
<file path=[Content_Types].xml><?xml version="1.0" encoding="utf-8"?>
<Types xmlns="http://schemas.openxmlformats.org/package/2006/content-types">
  <Override PartName="/word/header47.xml" ContentType="application/vnd.openxmlformats-officedocument.wordprocessingml.header+xml"/>
  <Override PartName="/word/header94.xml" ContentType="application/vnd.openxmlformats-officedocument.wordprocessingml.header+xml"/>
  <Override PartName="/word/header141.xml" ContentType="application/vnd.openxmlformats-officedocument.wordprocessingml.header+xml"/>
  <Override PartName="/word/header36.xml" ContentType="application/vnd.openxmlformats-officedocument.wordprocessingml.header+xml"/>
  <Override PartName="/word/header83.xml" ContentType="application/vnd.openxmlformats-officedocument.wordprocessingml.header+xml"/>
  <Override PartName="/word/header130.xml" ContentType="application/vnd.openxmlformats-officedocument.wordprocessingml.header+xml"/>
  <Override PartName="/word/header14.xml" ContentType="application/vnd.openxmlformats-officedocument.wordprocessingml.header+xml"/>
  <Override PartName="/word/header25.xml" ContentType="application/vnd.openxmlformats-officedocument.wordprocessingml.header+xml"/>
  <Override PartName="/word/header61.xml" ContentType="application/vnd.openxmlformats-officedocument.wordprocessingml.header+xml"/>
  <Override PartName="/word/header72.xml" ContentType="application/vnd.openxmlformats-officedocument.wordprocessingml.header+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header8.xml" ContentType="application/vnd.openxmlformats-officedocument.wordprocessingml.header+xml"/>
  <Override PartName="/word/header21.xml" ContentType="application/vnd.openxmlformats-officedocument.wordprocessingml.header+xml"/>
  <Override PartName="/word/header32.xml" ContentType="application/vnd.openxmlformats-officedocument.wordprocessingml.header+xml"/>
  <Override PartName="/word/header50.xml" ContentType="application/vnd.openxmlformats-officedocument.wordprocessingml.header+xml"/>
  <Override PartName="/word/header179.xml" ContentType="application/vnd.openxmlformats-officedocument.wordprocessingml.header+xml"/>
  <Override PartName="/word/header10.xml" ContentType="application/vnd.openxmlformats-officedocument.wordprocessingml.header+xml"/>
  <Override PartName="/word/header139.xml" ContentType="application/vnd.openxmlformats-officedocument.wordprocessingml.header+xml"/>
  <Override PartName="/word/header168.xml" ContentType="application/vnd.openxmlformats-officedocument.wordprocessingml.header+xml"/>
  <Override PartName="/word/header186.xml" ContentType="application/vnd.openxmlformats-officedocument.wordprocessingml.header+xml"/>
  <Override PartName="/word/header4.xml" ContentType="application/vnd.openxmlformats-officedocument.wordprocessingml.header+xml"/>
  <Override PartName="/word/header128.xml" ContentType="application/vnd.openxmlformats-officedocument.wordprocessingml.header+xml"/>
  <Override PartName="/word/header146.xml" ContentType="application/vnd.openxmlformats-officedocument.wordprocessingml.header+xml"/>
  <Override PartName="/word/header157.xml" ContentType="application/vnd.openxmlformats-officedocument.wordprocessingml.header+xml"/>
  <Override PartName="/word/header175.xml" ContentType="application/vnd.openxmlformats-officedocument.wordprocessingml.header+xml"/>
  <Override PartName="/word/header88.xml" ContentType="application/vnd.openxmlformats-officedocument.wordprocessingml.header+xml"/>
  <Override PartName="/word/header99.xml" ContentType="application/vnd.openxmlformats-officedocument.wordprocessingml.header+xml"/>
  <Override PartName="/word/header117.xml" ContentType="application/vnd.openxmlformats-officedocument.wordprocessingml.header+xml"/>
  <Override PartName="/word/header135.xml" ContentType="application/vnd.openxmlformats-officedocument.wordprocessingml.header+xml"/>
  <Override PartName="/word/header164.xml" ContentType="application/vnd.openxmlformats-officedocument.wordprocessingml.header+xml"/>
  <Override PartName="/word/header182.xml" ContentType="application/vnd.openxmlformats-officedocument.wordprocessingml.header+xml"/>
  <Override PartName="/word/header59.xml" ContentType="application/vnd.openxmlformats-officedocument.wordprocessingml.header+xml"/>
  <Override PartName="/word/header77.xml" ContentType="application/vnd.openxmlformats-officedocument.wordprocessingml.header+xml"/>
  <Override PartName="/word/header106.xml" ContentType="application/vnd.openxmlformats-officedocument.wordprocessingml.header+xml"/>
  <Override PartName="/word/header124.xml" ContentType="application/vnd.openxmlformats-officedocument.wordprocessingml.header+xml"/>
  <Override PartName="/word/header142.xml" ContentType="application/vnd.openxmlformats-officedocument.wordprocessingml.header+xml"/>
  <Override PartName="/word/header153.xml" ContentType="application/vnd.openxmlformats-officedocument.wordprocessingml.header+xml"/>
  <Override PartName="/word/header171.xml" ContentType="application/vnd.openxmlformats-officedocument.wordprocessingml.header+xml"/>
  <Default Extension="png" ContentType="image/png"/>
  <Override PartName="/word/header19.xml" ContentType="application/vnd.openxmlformats-officedocument.wordprocessingml.header+xml"/>
  <Override PartName="/word/header37.xml" ContentType="application/vnd.openxmlformats-officedocument.wordprocessingml.header+xml"/>
  <Override PartName="/word/header48.xml" ContentType="application/vnd.openxmlformats-officedocument.wordprocessingml.header+xml"/>
  <Override PartName="/word/header66.xml" ContentType="application/vnd.openxmlformats-officedocument.wordprocessingml.header+xml"/>
  <Override PartName="/word/header84.xml" ContentType="application/vnd.openxmlformats-officedocument.wordprocessingml.header+xml"/>
  <Override PartName="/word/header95.xml" ContentType="application/vnd.openxmlformats-officedocument.wordprocessingml.header+xml"/>
  <Override PartName="/word/header102.xml" ContentType="application/vnd.openxmlformats-officedocument.wordprocessingml.header+xml"/>
  <Override PartName="/word/header113.xml" ContentType="application/vnd.openxmlformats-officedocument.wordprocessingml.header+xml"/>
  <Override PartName="/word/header131.xml" ContentType="application/vnd.openxmlformats-officedocument.wordprocessingml.header+xml"/>
  <Override PartName="/word/header160.xml" ContentType="application/vnd.openxmlformats-officedocument.wordprocessingml.header+xml"/>
  <Override PartName="/word/header26.xml" ContentType="application/vnd.openxmlformats-officedocument.wordprocessingml.header+xml"/>
  <Override PartName="/word/header44.xml" ContentType="application/vnd.openxmlformats-officedocument.wordprocessingml.header+xml"/>
  <Override PartName="/word/header55.xml" ContentType="application/vnd.openxmlformats-officedocument.wordprocessingml.header+xml"/>
  <Override PartName="/word/header73.xml" ContentType="application/vnd.openxmlformats-officedocument.wordprocessingml.header+xml"/>
  <Override PartName="/word/header91.xml" ContentType="application/vnd.openxmlformats-officedocument.wordprocessingml.header+xml"/>
  <Override PartName="/word/header120.xml" ContentType="application/vnd.openxmlformats-officedocument.wordprocessingml.header+xml"/>
  <Override PartName="/word/header15.xml" ContentType="application/vnd.openxmlformats-officedocument.wordprocessingml.header+xml"/>
  <Override PartName="/word/header33.xml" ContentType="application/vnd.openxmlformats-officedocument.wordprocessingml.header+xml"/>
  <Override PartName="/word/header62.xml" ContentType="application/vnd.openxmlformats-officedocument.wordprocessingml.header+xml"/>
  <Override PartName="/word/header80.xml" ContentType="application/vnd.openxmlformats-officedocument.wordprocessingml.header+xml"/>
  <Override PartName="/word/header9.xml" ContentType="application/vnd.openxmlformats-officedocument.wordprocessingml.header+xml"/>
  <Override PartName="/word/header22.xml" ContentType="application/vnd.openxmlformats-officedocument.wordprocessingml.header+xml"/>
  <Override PartName="/word/header40.xml" ContentType="application/vnd.openxmlformats-officedocument.wordprocessingml.header+xml"/>
  <Override PartName="/word/header51.xml" ContentType="application/vnd.openxmlformats-officedocument.wordprocessingml.header+xml"/>
  <Override PartName="/word/header169.xml" ContentType="application/vnd.openxmlformats-officedocument.wordprocessingml.header+xml"/>
  <Override PartName="/docProps/app.xml" ContentType="application/vnd.openxmlformats-officedocument.extended-properties+xml"/>
  <Override PartName="/word/header11.xml" ContentType="application/vnd.openxmlformats-officedocument.wordprocessingml.header+xml"/>
  <Override PartName="/word/header158.xml" ContentType="application/vnd.openxmlformats-officedocument.wordprocessingml.header+xml"/>
  <Override PartName="/word/header187.xml" ContentType="application/vnd.openxmlformats-officedocument.wordprocessingml.header+xml"/>
  <Override PartName="/word/header5.xml" ContentType="application/vnd.openxmlformats-officedocument.wordprocessingml.header+xml"/>
  <Override PartName="/word/header118.xml" ContentType="application/vnd.openxmlformats-officedocument.wordprocessingml.header+xml"/>
  <Override PartName="/word/header129.xml" ContentType="application/vnd.openxmlformats-officedocument.wordprocessingml.header+xml"/>
  <Override PartName="/word/header147.xml" ContentType="application/vnd.openxmlformats-officedocument.wordprocessingml.header+xml"/>
  <Override PartName="/word/header165.xml" ContentType="application/vnd.openxmlformats-officedocument.wordprocessingml.header+xml"/>
  <Override PartName="/word/header176.xml" ContentType="application/vnd.openxmlformats-officedocument.wordprocessingml.header+xml"/>
  <Override PartName="/word/header89.xml" ContentType="application/vnd.openxmlformats-officedocument.wordprocessingml.header+xml"/>
  <Override PartName="/word/header107.xml" ContentType="application/vnd.openxmlformats-officedocument.wordprocessingml.header+xml"/>
  <Override PartName="/word/header125.xml" ContentType="application/vnd.openxmlformats-officedocument.wordprocessingml.header+xml"/>
  <Override PartName="/word/header136.xml" ContentType="application/vnd.openxmlformats-officedocument.wordprocessingml.header+xml"/>
  <Override PartName="/word/header154.xml" ContentType="application/vnd.openxmlformats-officedocument.wordprocessingml.header+xml"/>
  <Override PartName="/word/header172.xml" ContentType="application/vnd.openxmlformats-officedocument.wordprocessingml.header+xml"/>
  <Override PartName="/word/header18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header49.xml" ContentType="application/vnd.openxmlformats-officedocument.wordprocessingml.header+xml"/>
  <Override PartName="/word/header67.xml" ContentType="application/vnd.openxmlformats-officedocument.wordprocessingml.header+xml"/>
  <Override PartName="/word/header78.xml" ContentType="application/vnd.openxmlformats-officedocument.wordprocessingml.header+xml"/>
  <Override PartName="/word/header96.xml" ContentType="application/vnd.openxmlformats-officedocument.wordprocessingml.header+xml"/>
  <Override PartName="/word/header114.xml" ContentType="application/vnd.openxmlformats-officedocument.wordprocessingml.header+xml"/>
  <Override PartName="/word/header143.xml" ContentType="application/vnd.openxmlformats-officedocument.wordprocessingml.header+xml"/>
  <Override PartName="/word/header161.xml" ContentType="application/vnd.openxmlformats-officedocument.wordprocessingml.header+xml"/>
  <Override PartName="/word/header190.xml" ContentType="application/vnd.openxmlformats-officedocument.wordprocessingml.header+xml"/>
  <Override PartName="/docProps/core.xml" ContentType="application/vnd.openxmlformats-package.core-properties+xml"/>
  <Override PartName="/word/footnotes.xml" ContentType="application/vnd.openxmlformats-officedocument.wordprocessingml.footnotes+xml"/>
  <Override PartName="/word/header38.xml" ContentType="application/vnd.openxmlformats-officedocument.wordprocessingml.header+xml"/>
  <Override PartName="/word/header56.xml" ContentType="application/vnd.openxmlformats-officedocument.wordprocessingml.header+xml"/>
  <Override PartName="/word/header85.xml" ContentType="application/vnd.openxmlformats-officedocument.wordprocessingml.header+xml"/>
  <Override PartName="/word/header103.xml" ContentType="application/vnd.openxmlformats-officedocument.wordprocessingml.header+xml"/>
  <Override PartName="/word/header121.xml" ContentType="application/vnd.openxmlformats-officedocument.wordprocessingml.header+xml"/>
  <Override PartName="/word/header132.xml" ContentType="application/vnd.openxmlformats-officedocument.wordprocessingml.header+xml"/>
  <Override PartName="/word/header150.xml" ContentType="application/vnd.openxmlformats-officedocument.wordprocessingml.header+xml"/>
  <Override PartName="/word/header16.xml" ContentType="application/vnd.openxmlformats-officedocument.wordprocessingml.header+xml"/>
  <Override PartName="/word/header27.xml" ContentType="application/vnd.openxmlformats-officedocument.wordprocessingml.header+xml"/>
  <Override PartName="/word/header45.xml" ContentType="application/vnd.openxmlformats-officedocument.wordprocessingml.header+xml"/>
  <Override PartName="/word/header63.xml" ContentType="application/vnd.openxmlformats-officedocument.wordprocessingml.header+xml"/>
  <Override PartName="/word/header74.xml" ContentType="application/vnd.openxmlformats-officedocument.wordprocessingml.header+xml"/>
  <Override PartName="/word/header92.xml" ContentType="application/vnd.openxmlformats-officedocument.wordprocessingml.header+xml"/>
  <Override PartName="/word/header110.xml" ContentType="application/vnd.openxmlformats-officedocument.wordprocessingml.header+xml"/>
  <Override PartName="/word/header34.xml" ContentType="application/vnd.openxmlformats-officedocument.wordprocessingml.header+xml"/>
  <Override PartName="/word/header52.xml" ContentType="application/vnd.openxmlformats-officedocument.wordprocessingml.header+xml"/>
  <Override PartName="/word/header81.xml" ContentType="application/vnd.openxmlformats-officedocument.wordprocessingml.header+xml"/>
  <Default Extension="rels" ContentType="application/vnd.openxmlformats-package.relationships+xml"/>
  <Override PartName="/word/header12.xml" ContentType="application/vnd.openxmlformats-officedocument.wordprocessingml.header+xml"/>
  <Override PartName="/word/header23.xml" ContentType="application/vnd.openxmlformats-officedocument.wordprocessingml.header+xml"/>
  <Override PartName="/word/header41.xml" ContentType="application/vnd.openxmlformats-officedocument.wordprocessingml.header+xml"/>
  <Override PartName="/word/header70.xml" ContentType="application/vnd.openxmlformats-officedocument.wordprocessingml.header+xml"/>
  <Override PartName="/word/header188.xml" ContentType="application/vnd.openxmlformats-officedocument.wordprocessingml.header+xml"/>
  <Override PartName="/word/header6.xml" ContentType="application/vnd.openxmlformats-officedocument.wordprocessingml.header+xml"/>
  <Override PartName="/word/header30.xml" ContentType="application/vnd.openxmlformats-officedocument.wordprocessingml.header+xml"/>
  <Override PartName="/word/header148.xml" ContentType="application/vnd.openxmlformats-officedocument.wordprocessingml.header+xml"/>
  <Override PartName="/word/header159.xml" ContentType="application/vnd.openxmlformats-officedocument.wordprocessingml.header+xml"/>
  <Override PartName="/word/header177.xml" ContentType="application/vnd.openxmlformats-officedocument.wordprocessingml.header+xml"/>
  <Override PartName="/word/header119.xml" ContentType="application/vnd.openxmlformats-officedocument.wordprocessingml.header+xml"/>
  <Override PartName="/word/header137.xml" ContentType="application/vnd.openxmlformats-officedocument.wordprocessingml.header+xml"/>
  <Override PartName="/word/header166.xml" ContentType="application/vnd.openxmlformats-officedocument.wordprocessingml.header+xml"/>
  <Override PartName="/word/header184.xml" ContentType="application/vnd.openxmlformats-officedocument.wordprocessingml.header+xml"/>
  <Override PartName="/word/header2.xml" ContentType="application/vnd.openxmlformats-officedocument.wordprocessingml.header+xml"/>
  <Override PartName="/word/header79.xml" ContentType="application/vnd.openxmlformats-officedocument.wordprocessingml.header+xml"/>
  <Override PartName="/word/header108.xml" ContentType="application/vnd.openxmlformats-officedocument.wordprocessingml.header+xml"/>
  <Override PartName="/word/header126.xml" ContentType="application/vnd.openxmlformats-officedocument.wordprocessingml.header+xml"/>
  <Override PartName="/word/header144.xml" ContentType="application/vnd.openxmlformats-officedocument.wordprocessingml.header+xml"/>
  <Override PartName="/word/header155.xml" ContentType="application/vnd.openxmlformats-officedocument.wordprocessingml.header+xml"/>
  <Override PartName="/word/header173.xml" ContentType="application/vnd.openxmlformats-officedocument.wordprocessingml.header+xml"/>
  <Override PartName="/word/header191.xml" ContentType="application/vnd.openxmlformats-officedocument.wordprocessingml.header+xml"/>
  <Override PartName="/word/header39.xml" ContentType="application/vnd.openxmlformats-officedocument.wordprocessingml.header+xml"/>
  <Override PartName="/word/header68.xml" ContentType="application/vnd.openxmlformats-officedocument.wordprocessingml.header+xml"/>
  <Override PartName="/word/header86.xml" ContentType="application/vnd.openxmlformats-officedocument.wordprocessingml.header+xml"/>
  <Override PartName="/word/header97.xml" ContentType="application/vnd.openxmlformats-officedocument.wordprocessingml.header+xml"/>
  <Override PartName="/word/header115.xml" ContentType="application/vnd.openxmlformats-officedocument.wordprocessingml.header+xml"/>
  <Override PartName="/word/header133.xml" ContentType="application/vnd.openxmlformats-officedocument.wordprocessingml.header+xml"/>
  <Override PartName="/word/header162.xml" ContentType="application/vnd.openxmlformats-officedocument.wordprocessingml.header+xml"/>
  <Override PartName="/word/header180.xml" ContentType="application/vnd.openxmlformats-officedocument.wordprocessingml.header+xml"/>
  <Override PartName="/word/header28.xml" ContentType="application/vnd.openxmlformats-officedocument.wordprocessingml.header+xml"/>
  <Override PartName="/word/header57.xml" ContentType="application/vnd.openxmlformats-officedocument.wordprocessingml.header+xml"/>
  <Override PartName="/word/header75.xml" ContentType="application/vnd.openxmlformats-officedocument.wordprocessingml.header+xml"/>
  <Override PartName="/word/header104.xml" ContentType="application/vnd.openxmlformats-officedocument.wordprocessingml.header+xml"/>
  <Override PartName="/word/header122.xml" ContentType="application/vnd.openxmlformats-officedocument.wordprocessingml.header+xml"/>
  <Override PartName="/word/header140.xml" ContentType="application/vnd.openxmlformats-officedocument.wordprocessingml.header+xml"/>
  <Override PartName="/word/header151.xml" ContentType="application/vnd.openxmlformats-officedocument.wordprocessingml.header+xml"/>
  <Override PartName="/word/header17.xml" ContentType="application/vnd.openxmlformats-officedocument.wordprocessingml.header+xml"/>
  <Override PartName="/word/header35.xml" ContentType="application/vnd.openxmlformats-officedocument.wordprocessingml.header+xml"/>
  <Override PartName="/word/header46.xml" ContentType="application/vnd.openxmlformats-officedocument.wordprocessingml.header+xml"/>
  <Override PartName="/word/header64.xml" ContentType="application/vnd.openxmlformats-officedocument.wordprocessingml.header+xml"/>
  <Override PartName="/word/header82.xml" ContentType="application/vnd.openxmlformats-officedocument.wordprocessingml.header+xml"/>
  <Override PartName="/word/header93.xml" ContentType="application/vnd.openxmlformats-officedocument.wordprocessingml.header+xml"/>
  <Override PartName="/word/header100.xml" ContentType="application/vnd.openxmlformats-officedocument.wordprocessingml.header+xml"/>
  <Override PartName="/word/header111.xml" ContentType="application/vnd.openxmlformats-officedocument.wordprocessingml.header+xml"/>
  <Override PartName="/word/header24.xml" ContentType="application/vnd.openxmlformats-officedocument.wordprocessingml.header+xml"/>
  <Override PartName="/word/header42.xml" ContentType="application/vnd.openxmlformats-officedocument.wordprocessingml.header+xml"/>
  <Override PartName="/word/header53.xml" ContentType="application/vnd.openxmlformats-officedocument.wordprocessingml.header+xml"/>
  <Override PartName="/word/header71.xml" ContentType="application/vnd.openxmlformats-officedocument.wordprocessingml.header+xml"/>
  <Override PartName="/word/numbering.xml" ContentType="application/vnd.openxmlformats-officedocument.wordprocessingml.numbering+xml"/>
  <Override PartName="/word/endnotes.xml" ContentType="application/vnd.openxmlformats-officedocument.wordprocessingml.endnotes+xml"/>
  <Override PartName="/word/header13.xml" ContentType="application/vnd.openxmlformats-officedocument.wordprocessingml.header+xml"/>
  <Override PartName="/word/header31.xml" ContentType="application/vnd.openxmlformats-officedocument.wordprocessingml.header+xml"/>
  <Override PartName="/word/header60.xml" ContentType="application/vnd.openxmlformats-officedocument.wordprocessingml.header+xml"/>
  <Override PartName="/word/header189.xml" ContentType="application/vnd.openxmlformats-officedocument.wordprocessingml.header+xml"/>
  <Override PartName="/word/settings.xml" ContentType="application/vnd.openxmlformats-officedocument.wordprocessingml.settings+xml"/>
  <Override PartName="/word/header7.xml" ContentType="application/vnd.openxmlformats-officedocument.wordprocessingml.header+xml"/>
  <Override PartName="/word/header20.xml" ContentType="application/vnd.openxmlformats-officedocument.wordprocessingml.header+xml"/>
  <Override PartName="/word/header149.xml" ContentType="application/vnd.openxmlformats-officedocument.wordprocessingml.header+xml"/>
  <Override PartName="/word/header167.xml" ContentType="application/vnd.openxmlformats-officedocument.wordprocessingml.header+xml"/>
  <Override PartName="/word/header178.xml" ContentType="application/vnd.openxmlformats-officedocument.wordprocessingml.header+xml"/>
  <Override PartName="/word/header109.xml" ContentType="application/vnd.openxmlformats-officedocument.wordprocessingml.header+xml"/>
  <Override PartName="/word/header138.xml" ContentType="application/vnd.openxmlformats-officedocument.wordprocessingml.header+xml"/>
  <Override PartName="/word/header156.xml" ContentType="application/vnd.openxmlformats-officedocument.wordprocessingml.header+xml"/>
  <Override PartName="/word/header185.xml" ContentType="application/vnd.openxmlformats-officedocument.wordprocessingml.header+xml"/>
  <Override PartName="/word/theme/theme1.xml" ContentType="application/vnd.openxmlformats-officedocument.theme+xml"/>
  <Override PartName="/word/header3.xml" ContentType="application/vnd.openxmlformats-officedocument.wordprocessingml.header+xml"/>
  <Override PartName="/word/header98.xml" ContentType="application/vnd.openxmlformats-officedocument.wordprocessingml.header+xml"/>
  <Override PartName="/word/header116.xml" ContentType="application/vnd.openxmlformats-officedocument.wordprocessingml.header+xml"/>
  <Override PartName="/word/header127.xml" ContentType="application/vnd.openxmlformats-officedocument.wordprocessingml.header+xml"/>
  <Override PartName="/word/header145.xml" ContentType="application/vnd.openxmlformats-officedocument.wordprocessingml.header+xml"/>
  <Override PartName="/word/header163.xml" ContentType="application/vnd.openxmlformats-officedocument.wordprocessingml.header+xml"/>
  <Override PartName="/word/header174.xml" ContentType="application/vnd.openxmlformats-officedocument.wordprocessingml.header+xml"/>
  <Override PartName="/word/header58.xml" ContentType="application/vnd.openxmlformats-officedocument.wordprocessingml.header+xml"/>
  <Override PartName="/word/header69.xml" ContentType="application/vnd.openxmlformats-officedocument.wordprocessingml.header+xml"/>
  <Override PartName="/word/header87.xml" ContentType="application/vnd.openxmlformats-officedocument.wordprocessingml.header+xml"/>
  <Override PartName="/word/header105.xml" ContentType="application/vnd.openxmlformats-officedocument.wordprocessingml.header+xml"/>
  <Override PartName="/word/header123.xml" ContentType="application/vnd.openxmlformats-officedocument.wordprocessingml.header+xml"/>
  <Override PartName="/word/header134.xml" ContentType="application/vnd.openxmlformats-officedocument.wordprocessingml.header+xml"/>
  <Override PartName="/word/header152.xml" ContentType="application/vnd.openxmlformats-officedocument.wordprocessingml.header+xml"/>
  <Override PartName="/word/header170.xml" ContentType="application/vnd.openxmlformats-officedocument.wordprocessingml.header+xml"/>
  <Override PartName="/word/header181.xml" ContentType="application/vnd.openxmlformats-officedocument.wordprocessingml.header+xml"/>
  <Override PartName="/word/header18.xml" ContentType="application/vnd.openxmlformats-officedocument.wordprocessingml.header+xml"/>
  <Override PartName="/word/header29.xml" ContentType="application/vnd.openxmlformats-officedocument.wordprocessingml.header+xml"/>
  <Override PartName="/word/header65.xml" ContentType="application/vnd.openxmlformats-officedocument.wordprocessingml.header+xml"/>
  <Override PartName="/word/header76.xml" ContentType="application/vnd.openxmlformats-officedocument.wordprocessingml.header+xml"/>
  <Override PartName="/word/header112.xml" ContentType="application/vnd.openxmlformats-officedocument.wordprocessingml.header+xml"/>
  <Override PartName="/word/header54.xml" ContentType="application/vnd.openxmlformats-officedocument.wordprocessingml.header+xml"/>
  <Override PartName="/word/header101.xml" ContentType="application/vnd.openxmlformats-officedocument.wordprocessingml.header+xml"/>
  <Override PartName="/word/header43.xml" ContentType="application/vnd.openxmlformats-officedocument.wordprocessingml.header+xml"/>
  <Override PartName="/word/header90.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E9F" w:rsidRDefault="00407681">
      <w:pPr>
        <w:framePr w:h="1440" w:wrap="notBeside" w:vAnchor="text" w:hAnchor="text" w:xAlign="center" w:y="1"/>
        <w:jc w:val="center"/>
        <w:rPr>
          <w:sz w:val="0"/>
          <w:szCs w:val="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75pt;height:1in">
            <v:imagedata r:id="rId7" r:href="rId8"/>
          </v:shape>
        </w:pict>
      </w:r>
    </w:p>
    <w:p w:rsidR="00BC6E9F" w:rsidRDefault="00BC6E9F">
      <w:pPr>
        <w:rPr>
          <w:sz w:val="2"/>
          <w:szCs w:val="2"/>
        </w:rPr>
      </w:pPr>
    </w:p>
    <w:p w:rsidR="00BC6E9F" w:rsidRDefault="00407681">
      <w:pPr>
        <w:pStyle w:val="Bodytext0"/>
        <w:shd w:val="clear" w:color="auto" w:fill="auto"/>
        <w:spacing w:after="1408" w:line="220" w:lineRule="exact"/>
        <w:ind w:right="200" w:firstLine="0"/>
      </w:pPr>
      <w:r>
        <w:t>23317</w:t>
      </w:r>
    </w:p>
    <w:p w:rsidR="00BC6E9F" w:rsidRDefault="00407681">
      <w:pPr>
        <w:pStyle w:val="Heading10"/>
        <w:keepNext/>
        <w:keepLines/>
        <w:shd w:val="clear" w:color="auto" w:fill="auto"/>
        <w:spacing w:before="0" w:after="163" w:line="690" w:lineRule="exact"/>
      </w:pPr>
      <w:bookmarkStart w:id="0" w:name="bookmark0"/>
      <w:r>
        <w:t>ΕΦΗΜΕΡΙΣ ΤΗΣ ΚΥΒΕΡΝΗΣΕΩΣ</w:t>
      </w:r>
      <w:bookmarkEnd w:id="0"/>
    </w:p>
    <w:p w:rsidR="00BC6E9F" w:rsidRDefault="00407681">
      <w:pPr>
        <w:pStyle w:val="Heading20"/>
        <w:keepNext/>
        <w:keepLines/>
        <w:shd w:val="clear" w:color="auto" w:fill="auto"/>
        <w:spacing w:before="0" w:after="291" w:line="440" w:lineRule="exact"/>
        <w:ind w:left="560"/>
      </w:pPr>
      <w:bookmarkStart w:id="1" w:name="bookmark1"/>
      <w:r>
        <w:t>ΤΗΣ ΕΛΛΗΝΙΚΗΣ ΔΗΜΟΚΡΑΤΙΑΣ</w:t>
      </w:r>
      <w:bookmarkEnd w:id="1"/>
    </w:p>
    <w:p w:rsidR="00BC6E9F" w:rsidRDefault="00407681">
      <w:pPr>
        <w:pStyle w:val="Heading30"/>
        <w:keepNext/>
        <w:keepLines/>
        <w:shd w:val="clear" w:color="auto" w:fill="auto"/>
        <w:tabs>
          <w:tab w:val="left" w:pos="3994"/>
        </w:tabs>
        <w:spacing w:before="0" w:after="93" w:line="240" w:lineRule="exact"/>
        <w:ind w:right="200"/>
      </w:pPr>
      <w:bookmarkStart w:id="2" w:name="bookmark2"/>
      <w:r>
        <w:rPr>
          <w:rStyle w:val="Heading3Bold"/>
        </w:rPr>
        <w:t>ΤΕΥΧΟΣ ΔΕΥΤΕΡΟ</w:t>
      </w:r>
      <w:r>
        <w:rPr>
          <w:rStyle w:val="Heading3Bold"/>
        </w:rPr>
        <w:tab/>
      </w:r>
      <w:r>
        <w:t>Αρ. Φύλλου 1506</w:t>
      </w:r>
      <w:bookmarkEnd w:id="2"/>
    </w:p>
    <w:p w:rsidR="00BC6E9F" w:rsidRDefault="00407681">
      <w:pPr>
        <w:pStyle w:val="Bodytext0"/>
        <w:shd w:val="clear" w:color="auto" w:fill="auto"/>
        <w:spacing w:after="0" w:line="220" w:lineRule="exact"/>
        <w:ind w:right="200" w:firstLine="0"/>
        <w:sectPr w:rsidR="00BC6E9F">
          <w:headerReference w:type="even" r:id="rId9"/>
          <w:headerReference w:type="default" r:id="rId10"/>
          <w:footnotePr>
            <w:numFmt w:val="chicago"/>
            <w:numRestart w:val="eachPage"/>
          </w:footnotePr>
          <w:type w:val="continuous"/>
          <w:pgSz w:w="11909" w:h="16838"/>
          <w:pgMar w:top="2675" w:right="1082" w:bottom="2704" w:left="1509" w:header="0" w:footer="3" w:gutter="0"/>
          <w:cols w:space="720"/>
          <w:noEndnote/>
          <w:titlePg/>
          <w:docGrid w:linePitch="360"/>
        </w:sectPr>
      </w:pPr>
      <w:r>
        <w:t>4 Μαΐου 2012</w:t>
      </w:r>
    </w:p>
    <w:p w:rsidR="00BC6E9F" w:rsidRDefault="00BC6E9F">
      <w:pPr>
        <w:spacing w:before="54" w:after="54" w:line="240" w:lineRule="exact"/>
        <w:rPr>
          <w:sz w:val="19"/>
          <w:szCs w:val="19"/>
        </w:rPr>
      </w:pPr>
    </w:p>
    <w:p w:rsidR="00BC6E9F" w:rsidRDefault="00BC6E9F">
      <w:pPr>
        <w:rPr>
          <w:sz w:val="2"/>
          <w:szCs w:val="2"/>
        </w:rPr>
        <w:sectPr w:rsidR="00BC6E9F">
          <w:type w:val="continuous"/>
          <w:pgSz w:w="11909" w:h="16838"/>
          <w:pgMar w:top="0" w:right="0" w:bottom="0" w:left="0" w:header="0" w:footer="3" w:gutter="0"/>
          <w:cols w:space="720"/>
          <w:noEndnote/>
          <w:docGrid w:linePitch="360"/>
        </w:sectPr>
      </w:pPr>
    </w:p>
    <w:p w:rsidR="00BC6E9F" w:rsidRDefault="00407681">
      <w:pPr>
        <w:pStyle w:val="Heading320"/>
        <w:keepNext/>
        <w:keepLines/>
        <w:shd w:val="clear" w:color="auto" w:fill="auto"/>
        <w:spacing w:after="115" w:line="260" w:lineRule="exact"/>
        <w:ind w:right="20"/>
      </w:pPr>
      <w:bookmarkStart w:id="3" w:name="bookmark3"/>
      <w:r>
        <w:rPr>
          <w:rStyle w:val="Heading321"/>
          <w:b/>
          <w:bCs/>
        </w:rPr>
        <w:lastRenderedPageBreak/>
        <w:t>ΑΠΟΦΑΣΕΙ</w:t>
      </w:r>
      <w:r>
        <w:t>Σ</w:t>
      </w:r>
      <w:bookmarkEnd w:id="3"/>
    </w:p>
    <w:p w:rsidR="00BC6E9F" w:rsidRDefault="00407681">
      <w:pPr>
        <w:pStyle w:val="Bodytext20"/>
        <w:shd w:val="clear" w:color="auto" w:fill="auto"/>
        <w:spacing w:before="0" w:line="190" w:lineRule="exact"/>
        <w:ind w:left="40"/>
      </w:pPr>
      <w:r>
        <w:rPr>
          <w:rStyle w:val="Bodytext21"/>
        </w:rPr>
        <w:t xml:space="preserve">Αριθμ. Φ. </w:t>
      </w:r>
      <w:r>
        <w:rPr>
          <w:rStyle w:val="Bodytext21"/>
        </w:rPr>
        <w:t>11321/οικ. 10219/688</w:t>
      </w:r>
    </w:p>
    <w:p w:rsidR="00BC6E9F" w:rsidRDefault="00407681">
      <w:pPr>
        <w:pStyle w:val="Bodytext20"/>
        <w:shd w:val="clear" w:color="auto" w:fill="auto"/>
        <w:spacing w:before="0" w:after="113" w:line="190" w:lineRule="exact"/>
        <w:ind w:right="20"/>
        <w:jc w:val="center"/>
      </w:pPr>
      <w:r>
        <w:t>Ενιαίος Πίνακας Προσδιορισμού Ποσοστού Αναπηρίας.</w:t>
      </w:r>
    </w:p>
    <w:p w:rsidR="00BC6E9F" w:rsidRDefault="00407681">
      <w:pPr>
        <w:pStyle w:val="Bodytext30"/>
        <w:shd w:val="clear" w:color="auto" w:fill="auto"/>
        <w:spacing w:before="0"/>
        <w:ind w:right="20"/>
      </w:pPr>
      <w:r>
        <w:t>ΟΙ ΥΠΟΥΡΓΟΙ ΟΙΚΟΝΟΜΙΚΩΝ - ΕΡΓΑΣΙΑΣ ΚΑΙ ΚΟΙΝΩΝΙΚΗΣ ΑΣΦΑΛΙΣΗΣ</w:t>
      </w:r>
    </w:p>
    <w:p w:rsidR="00BC6E9F" w:rsidRDefault="00407681">
      <w:pPr>
        <w:pStyle w:val="Bodytext20"/>
        <w:shd w:val="clear" w:color="auto" w:fill="auto"/>
        <w:spacing w:before="0" w:line="216" w:lineRule="exact"/>
        <w:ind w:left="40"/>
      </w:pPr>
      <w:r>
        <w:t>Έχοντας υπόψη:</w:t>
      </w:r>
    </w:p>
    <w:p w:rsidR="00BC6E9F" w:rsidRDefault="00407681">
      <w:pPr>
        <w:pStyle w:val="Bodytext20"/>
        <w:numPr>
          <w:ilvl w:val="0"/>
          <w:numId w:val="1"/>
        </w:numPr>
        <w:shd w:val="clear" w:color="auto" w:fill="auto"/>
        <w:tabs>
          <w:tab w:val="left" w:pos="342"/>
        </w:tabs>
        <w:spacing w:before="0" w:line="216" w:lineRule="exact"/>
        <w:ind w:left="40" w:right="20"/>
      </w:pPr>
      <w:r>
        <w:t>Τις διατάξεις του άρθρου 7, του ν. 3863/2010 (Φ.Ε.Κ. Α' 115) « Νέο Ασφαλιστικό Σύστημα και συναφείς διατά</w:t>
      </w:r>
      <w:r>
        <w:softHyphen/>
      </w:r>
      <w:r>
        <w:t>ξεις, ρυθμίσεις στις εργασιακές σχέσεις », όπως ισχύ</w:t>
      </w:r>
      <w:r>
        <w:softHyphen/>
        <w:t>ει μετά την αντικατάστασή του με το άρθρο 28, του ν. 4038/2012 (Φ.Ε.Κ. Α' 14) «Επείγουσες ρυθμίσεις που αφορούν την εφαρμογή του μεσοπρόθεσμου πλαισίου δημοσιονομικής στρατηγικής 2012 - 2015».</w:t>
      </w:r>
    </w:p>
    <w:p w:rsidR="00BC6E9F" w:rsidRDefault="00407681">
      <w:pPr>
        <w:pStyle w:val="Bodytext20"/>
        <w:numPr>
          <w:ilvl w:val="0"/>
          <w:numId w:val="1"/>
        </w:numPr>
        <w:shd w:val="clear" w:color="auto" w:fill="auto"/>
        <w:tabs>
          <w:tab w:val="left" w:pos="376"/>
        </w:tabs>
        <w:spacing w:before="0" w:line="216" w:lineRule="exact"/>
        <w:ind w:left="40" w:right="20"/>
      </w:pPr>
      <w:r>
        <w:t>Τις διατάξ</w:t>
      </w:r>
      <w:r>
        <w:t>εις του άρθρου 90, του Κώδικα νομοθε</w:t>
      </w:r>
      <w:r>
        <w:softHyphen/>
        <w:t>σίας για την Κυβέρνηση και τα Κυβερνητικά Όργανα, που κυρώθηκε με το άρθρο πρώτο, του π.δ. 63/2005 (Φ.Ε.Κ. Α' 98).</w:t>
      </w:r>
    </w:p>
    <w:p w:rsidR="00BC6E9F" w:rsidRDefault="00407681">
      <w:pPr>
        <w:pStyle w:val="Bodytext20"/>
        <w:numPr>
          <w:ilvl w:val="0"/>
          <w:numId w:val="1"/>
        </w:numPr>
        <w:shd w:val="clear" w:color="auto" w:fill="auto"/>
        <w:tabs>
          <w:tab w:val="left" w:pos="390"/>
        </w:tabs>
        <w:spacing w:before="0" w:line="216" w:lineRule="exact"/>
        <w:ind w:left="40" w:right="20"/>
      </w:pPr>
      <w:r>
        <w:t>Τις διατάξεις του π.δ. 372/1995 (Φ.Ε.Κ. Α' 201) «Με</w:t>
      </w:r>
      <w:r>
        <w:softHyphen/>
        <w:t>ταφορά της Γενικής Γραμματείας Κοινωνικών Ασφα</w:t>
      </w:r>
      <w:r>
        <w:softHyphen/>
        <w:t>λίσεω</w:t>
      </w:r>
      <w:r>
        <w:t>ν, από το Υπουργείο Υγείας, Πρόνοιας και Κοι</w:t>
      </w:r>
      <w:r>
        <w:softHyphen/>
        <w:t>νωνικών Ασφαλίσεων, στο Υπουργείο Εργασίας» και του π.δ. 213/1992 (Φ.Ε.Κ. Α' 102) «Οργανισμός της Γ ενικής Γραμματείας Κοινωνικών Ασφαλίσεων».</w:t>
      </w:r>
    </w:p>
    <w:p w:rsidR="00BC6E9F" w:rsidRDefault="00407681">
      <w:pPr>
        <w:pStyle w:val="Bodytext20"/>
        <w:numPr>
          <w:ilvl w:val="0"/>
          <w:numId w:val="1"/>
        </w:numPr>
        <w:shd w:val="clear" w:color="auto" w:fill="auto"/>
        <w:tabs>
          <w:tab w:val="left" w:pos="371"/>
        </w:tabs>
        <w:spacing w:before="0" w:line="216" w:lineRule="exact"/>
        <w:ind w:left="40" w:right="20"/>
      </w:pPr>
      <w:r>
        <w:t>Τις διατάξεις του π.δ. 110/2011 (Φ.Ε.Κ. Α' 243) «Διορι</w:t>
      </w:r>
      <w:r>
        <w:softHyphen/>
        <w:t>σμός Αντιπροέ</w:t>
      </w:r>
      <w:r>
        <w:t>δρων της Κυβέρνησης, Υπουργών, Ανα</w:t>
      </w:r>
      <w:r>
        <w:softHyphen/>
        <w:t>πληρωτών Υπουργών και Υφυπουργών».</w:t>
      </w:r>
    </w:p>
    <w:p w:rsidR="00BC6E9F" w:rsidRDefault="00407681">
      <w:pPr>
        <w:pStyle w:val="Bodytext20"/>
        <w:numPr>
          <w:ilvl w:val="0"/>
          <w:numId w:val="1"/>
        </w:numPr>
        <w:shd w:val="clear" w:color="auto" w:fill="auto"/>
        <w:tabs>
          <w:tab w:val="left" w:pos="326"/>
        </w:tabs>
        <w:spacing w:before="0" w:line="216" w:lineRule="exact"/>
        <w:ind w:right="20" w:firstLine="160"/>
      </w:pPr>
      <w:r>
        <w:lastRenderedPageBreak/>
        <w:t>Τις διατάξεις του π.δ. 31/2012 (Φ.Ε.Κ. Α' 62/21.03.2012) «Διορισμός Υπουργού Οικονομικών».</w:t>
      </w:r>
    </w:p>
    <w:p w:rsidR="00BC6E9F" w:rsidRDefault="00407681">
      <w:pPr>
        <w:pStyle w:val="Bodytext20"/>
        <w:numPr>
          <w:ilvl w:val="0"/>
          <w:numId w:val="1"/>
        </w:numPr>
        <w:shd w:val="clear" w:color="auto" w:fill="auto"/>
        <w:tabs>
          <w:tab w:val="left" w:pos="331"/>
        </w:tabs>
        <w:spacing w:before="0" w:line="216" w:lineRule="exact"/>
        <w:ind w:right="20" w:firstLine="160"/>
      </w:pPr>
      <w:r>
        <w:t>Τ ις διατάξεις της απόφασης του Πρωθυπουργού, με αριθμ. 2876/07.10.2009 (Φ.Ε.Κ. Β' 2234) «Αλλαγ</w:t>
      </w:r>
      <w:r>
        <w:t>ή τίτλου Υπουργείων.».</w:t>
      </w:r>
    </w:p>
    <w:p w:rsidR="00BC6E9F" w:rsidRDefault="00407681">
      <w:pPr>
        <w:pStyle w:val="Bodytext20"/>
        <w:numPr>
          <w:ilvl w:val="0"/>
          <w:numId w:val="1"/>
        </w:numPr>
        <w:shd w:val="clear" w:color="auto" w:fill="auto"/>
        <w:tabs>
          <w:tab w:val="left" w:pos="317"/>
        </w:tabs>
        <w:spacing w:before="0" w:line="216" w:lineRule="exact"/>
        <w:ind w:right="20" w:firstLine="160"/>
      </w:pPr>
      <w:r>
        <w:t>Τ ις διατάξεις του άρθρου 213, του ν. 4072/2012 (Φ.Ε.Κ. Α' 86), με το οποίο η εποπτεία του Ν.Α.Τ. ασκείται από 01.04.2012 από το Υπουργείο Εργασίας και Κοινωνικής Ασφάλισης.</w:t>
      </w:r>
    </w:p>
    <w:p w:rsidR="00BC6E9F" w:rsidRDefault="00407681">
      <w:pPr>
        <w:pStyle w:val="Bodytext20"/>
        <w:numPr>
          <w:ilvl w:val="0"/>
          <w:numId w:val="1"/>
        </w:numPr>
        <w:shd w:val="clear" w:color="auto" w:fill="auto"/>
        <w:tabs>
          <w:tab w:val="left" w:pos="389"/>
        </w:tabs>
        <w:spacing w:before="0" w:line="216" w:lineRule="exact"/>
        <w:ind w:right="20" w:firstLine="160"/>
      </w:pPr>
      <w:r>
        <w:t>Την πρόταση της Δ/νσης Αναπηρίας του ΙΚΑ- ΕΤΑΜ και τη γνώμη</w:t>
      </w:r>
      <w:r>
        <w:t xml:space="preserve"> της Ειδικής Επιστημονικής Επιτρο</w:t>
      </w:r>
      <w:r>
        <w:softHyphen/>
        <w:t>πής, που συγκροτήθηκε με την με αριθμ. Φ.80000/οικ. 3647/212/4.7.2011 απόφαση του Υπουργού Εργασίας και Κοινωνικής Ασφάλισης (Φ.Ε.Κ. Υ.Ο.Δ.Δ. 220/13.7.2011), όπως η απόφαση αυτή ισχύει μετά την τροποποίησή της με την με αρ</w:t>
      </w:r>
      <w:r>
        <w:t>ιθμ. Φ. 80000/οικ. 9488/760/23.4.2012 (Φ.Ε.Κ. Υ.Ο.Δ.Δ. 203/23.4.2012) Υπουργική απόφαση.</w:t>
      </w:r>
    </w:p>
    <w:p w:rsidR="00BC6E9F" w:rsidRDefault="00407681">
      <w:pPr>
        <w:pStyle w:val="Bodytext20"/>
        <w:numPr>
          <w:ilvl w:val="0"/>
          <w:numId w:val="1"/>
        </w:numPr>
        <w:shd w:val="clear" w:color="auto" w:fill="auto"/>
        <w:tabs>
          <w:tab w:val="left" w:pos="346"/>
        </w:tabs>
        <w:spacing w:before="0" w:line="216" w:lineRule="exact"/>
        <w:ind w:right="20" w:firstLine="160"/>
      </w:pPr>
      <w:r>
        <w:t>Το γεγονός ότι από την εφαρμογή της απόφασης αυτής δεν προκαλείται οικονομική επιβάρυνση σε βά</w:t>
      </w:r>
      <w:r>
        <w:softHyphen/>
        <w:t>ρος των προϋπολογισμών των οικείων ασφαλιστικών οργανισμών και του δημοσ</w:t>
      </w:r>
      <w:r>
        <w:t>ίου, αποφασίζουμε:</w:t>
      </w:r>
    </w:p>
    <w:p w:rsidR="00BC6E9F" w:rsidRDefault="00407681">
      <w:pPr>
        <w:pStyle w:val="Bodytext20"/>
        <w:shd w:val="clear" w:color="auto" w:fill="auto"/>
        <w:spacing w:before="0" w:line="216" w:lineRule="exact"/>
        <w:ind w:right="20" w:firstLine="160"/>
        <w:sectPr w:rsidR="00BC6E9F">
          <w:type w:val="continuous"/>
          <w:pgSz w:w="11909" w:h="16838"/>
          <w:pgMar w:top="2690" w:right="1245" w:bottom="2719" w:left="1106" w:header="0" w:footer="3" w:gutter="0"/>
          <w:cols w:num="2" w:space="226"/>
          <w:noEndnote/>
          <w:docGrid w:linePitch="360"/>
        </w:sectPr>
      </w:pPr>
      <w:r>
        <w:t>Εγκρίνουμε τον επισυναπτόμενο Πίνακα, με τον οποίο καθορίζονται τα ποσοστά αναπηρίας που συνεπάγεται κάθε πάθηση ή βλάβη ή σωματική ή ψυχική ή πνευμα</w:t>
      </w:r>
      <w:r>
        <w:softHyphen/>
        <w:t>τική εξασθένηση ή η συνδυασμένη εμφάνιση τέτοιων παθήσεων ή β</w:t>
      </w:r>
      <w:r>
        <w:t>λαβών ή εξασθενήσεων, καθώς και οι υπο</w:t>
      </w:r>
      <w:r>
        <w:softHyphen/>
      </w:r>
      <w:r>
        <w:lastRenderedPageBreak/>
        <w:t>τροπές αυτών, που θα λαμβάνονται υπόψη από τις Υγειο</w:t>
      </w:r>
      <w:r>
        <w:softHyphen/>
        <w:t xml:space="preserve">νομικές Επιτροπές του Ι.Κ.Α. - Ε.Τ.Α.Μ. και θα αφορούν </w:t>
      </w:r>
      <w:r>
        <w:lastRenderedPageBreak/>
        <w:t>όλους τους ασφαλιστικούς φορείς και το δημόσιο.</w:t>
      </w:r>
    </w:p>
    <w:p w:rsidR="00BC6E9F" w:rsidRDefault="00407681">
      <w:pPr>
        <w:pStyle w:val="Heading40"/>
        <w:keepNext/>
        <w:keepLines/>
        <w:shd w:val="clear" w:color="auto" w:fill="auto"/>
        <w:spacing w:after="6" w:line="220" w:lineRule="exact"/>
        <w:ind w:left="20" w:right="960" w:firstLine="800"/>
      </w:pPr>
      <w:bookmarkStart w:id="4" w:name="bookmark4"/>
      <w:r>
        <w:lastRenderedPageBreak/>
        <w:t>ΕΝΙΑΙΟΣ ΠΙΝΑΚΑΣ ΠΡΟΣΔΙΟΡΙΣΜΟΥ ΠΟΣΟΣΤΩΝ ΑΝΑΠΗΡΙΑΣ ΑΙΜΑΤΟΛΟΓΙΚΕ</w:t>
      </w:r>
      <w:r>
        <w:t>Σ ΠΑΘΗΣΕΙΣ 1.</w:t>
      </w:r>
      <w:r>
        <w:tab/>
        <w:t>ΑΙΜΟΣΦ ΑΙΡΙΝ ΟΠ ΑΘΕΙΕΣ</w:t>
      </w:r>
      <w:bookmarkEnd w:id="4"/>
    </w:p>
    <w:p w:rsidR="00BC6E9F" w:rsidRDefault="00407681">
      <w:pPr>
        <w:pStyle w:val="Heading40"/>
        <w:keepNext/>
        <w:keepLines/>
        <w:numPr>
          <w:ilvl w:val="0"/>
          <w:numId w:val="2"/>
        </w:numPr>
        <w:shd w:val="clear" w:color="auto" w:fill="auto"/>
        <w:tabs>
          <w:tab w:val="left" w:pos="369"/>
        </w:tabs>
        <w:spacing w:after="0" w:line="378" w:lineRule="exact"/>
        <w:ind w:left="20" w:firstLine="0"/>
        <w:jc w:val="both"/>
      </w:pPr>
      <w:bookmarkStart w:id="5" w:name="bookmark5"/>
      <w:r>
        <w:t>Μεσογειακή Αναιμία ή θαλασσαιμία</w:t>
      </w:r>
      <w:bookmarkEnd w:id="5"/>
    </w:p>
    <w:p w:rsidR="00BC6E9F" w:rsidRDefault="00407681">
      <w:pPr>
        <w:pStyle w:val="Bodytext0"/>
        <w:shd w:val="clear" w:color="auto" w:fill="auto"/>
        <w:spacing w:after="0" w:line="282" w:lineRule="exact"/>
        <w:ind w:left="20" w:right="20" w:firstLine="0"/>
        <w:jc w:val="both"/>
      </w:pPr>
      <w:r>
        <w:t xml:space="preserve">Α. ΠΑΘΟΓΕΝΕΙΑ: Κληρονομική ανωμαλία ομόζυγος ή ετερόζυγος. Χαρακτηρίζεται από ελάττωση ή σμίκρυνση των αλύσεων της σφαιρίνης (α και β). Ανάλογα δε με την ποσοτική και ποιοτική συμμετοχή </w:t>
      </w:r>
      <w:r>
        <w:t>των Α, Α</w:t>
      </w:r>
      <w:r>
        <w:rPr>
          <w:rStyle w:val="BodytextCandara85pt"/>
        </w:rPr>
        <w:t>2</w:t>
      </w:r>
      <w:r>
        <w:t>, Ρ και Η αιμοσφαιρίνης στο ερυθροκύτταρο η θαλασσαιμία διακρίνεται σε:</w:t>
      </w:r>
    </w:p>
    <w:p w:rsidR="00BC6E9F" w:rsidRDefault="00407681">
      <w:pPr>
        <w:pStyle w:val="Bodytext0"/>
        <w:numPr>
          <w:ilvl w:val="0"/>
          <w:numId w:val="3"/>
        </w:numPr>
        <w:shd w:val="clear" w:color="auto" w:fill="auto"/>
        <w:tabs>
          <w:tab w:val="left" w:pos="734"/>
        </w:tabs>
        <w:spacing w:after="0" w:line="282" w:lineRule="exact"/>
        <w:ind w:left="820"/>
        <w:jc w:val="left"/>
      </w:pPr>
      <w:r>
        <w:t>Β-Θαλασσαιμία ομόζυγος ή μείζων ή νόσος Οοοίεγ</w:t>
      </w:r>
    </w:p>
    <w:p w:rsidR="00BC6E9F" w:rsidRDefault="00407681">
      <w:pPr>
        <w:pStyle w:val="Bodytext0"/>
        <w:numPr>
          <w:ilvl w:val="0"/>
          <w:numId w:val="3"/>
        </w:numPr>
        <w:shd w:val="clear" w:color="auto" w:fill="auto"/>
        <w:tabs>
          <w:tab w:val="left" w:pos="739"/>
        </w:tabs>
        <w:spacing w:after="0" w:line="282" w:lineRule="exact"/>
        <w:ind w:left="820"/>
        <w:jc w:val="left"/>
      </w:pPr>
      <w:r>
        <w:t>Β-Θαλασσαιμία ετερόζυγος (στίγμα)</w:t>
      </w:r>
    </w:p>
    <w:p w:rsidR="00BC6E9F" w:rsidRDefault="00407681">
      <w:pPr>
        <w:pStyle w:val="Bodytext0"/>
        <w:numPr>
          <w:ilvl w:val="0"/>
          <w:numId w:val="3"/>
        </w:numPr>
        <w:shd w:val="clear" w:color="auto" w:fill="auto"/>
        <w:tabs>
          <w:tab w:val="left" w:pos="734"/>
        </w:tabs>
        <w:spacing w:after="0" w:line="282" w:lineRule="exact"/>
        <w:ind w:left="820" w:right="20"/>
        <w:jc w:val="left"/>
      </w:pPr>
      <w:r>
        <w:t>Α-Θαλασσαιμία ετερόζυγος(στίγμα) και θαλασσαιμία Η (3 εκ των 4 α γονιδίων είναι παθολογικά).</w:t>
      </w:r>
    </w:p>
    <w:p w:rsidR="00BC6E9F" w:rsidRDefault="00407681">
      <w:pPr>
        <w:pStyle w:val="Bodytext0"/>
        <w:shd w:val="clear" w:color="auto" w:fill="auto"/>
        <w:spacing w:after="0" w:line="282" w:lineRule="exact"/>
        <w:ind w:left="20" w:firstLine="0"/>
        <w:jc w:val="both"/>
      </w:pPr>
      <w:r>
        <w:t>Β</w:t>
      </w:r>
      <w:r>
        <w:t>. ΠΡΟΓΝΩΣΗ-ΙΑΤΡΟΚΟΙΝΩΝΙΚΗ ΑΠΟΨΗ</w:t>
      </w:r>
    </w:p>
    <w:p w:rsidR="00BC6E9F" w:rsidRDefault="00407681">
      <w:pPr>
        <w:pStyle w:val="Bodytext40"/>
        <w:numPr>
          <w:ilvl w:val="0"/>
          <w:numId w:val="4"/>
        </w:numPr>
        <w:shd w:val="clear" w:color="auto" w:fill="auto"/>
        <w:tabs>
          <w:tab w:val="left" w:pos="278"/>
        </w:tabs>
        <w:ind w:left="20"/>
      </w:pPr>
      <w:r>
        <w:t>α-ή β -Θαλασσαιμία ετερόζυγη</w:t>
      </w:r>
    </w:p>
    <w:p w:rsidR="00BC6E9F" w:rsidRDefault="00407681">
      <w:pPr>
        <w:pStyle w:val="Bodytext0"/>
        <w:shd w:val="clear" w:color="auto" w:fill="auto"/>
        <w:tabs>
          <w:tab w:val="left" w:pos="5785"/>
          <w:tab w:val="left" w:leader="dot" w:pos="6823"/>
        </w:tabs>
        <w:spacing w:after="0" w:line="421" w:lineRule="exact"/>
        <w:ind w:left="20" w:right="1680" w:firstLine="0"/>
        <w:jc w:val="left"/>
      </w:pPr>
      <w:r>
        <w:t>Διατρέχει ασυμπτωματικά και χωρίς ειδικά κλινικά γνωρίσματα ΠΟΣΟΣΤΟ ΑΝΑΠΗΡΙΑΣ</w:t>
      </w:r>
      <w:r>
        <w:tab/>
      </w:r>
      <w:r>
        <w:tab/>
        <w:t xml:space="preserve"> 0 %</w:t>
      </w:r>
    </w:p>
    <w:p w:rsidR="00BC6E9F" w:rsidRDefault="00407681">
      <w:pPr>
        <w:pStyle w:val="Bodytext40"/>
        <w:numPr>
          <w:ilvl w:val="0"/>
          <w:numId w:val="4"/>
        </w:numPr>
        <w:shd w:val="clear" w:color="auto" w:fill="auto"/>
        <w:tabs>
          <w:tab w:val="left" w:pos="259"/>
        </w:tabs>
        <w:spacing w:after="132" w:line="220" w:lineRule="exact"/>
        <w:ind w:left="20"/>
      </w:pPr>
      <w:r>
        <w:t>β-Θαλασσαιμία ομόζυγη, ή νόσος του €οοΙβγ.</w:t>
      </w:r>
    </w:p>
    <w:p w:rsidR="00BC6E9F" w:rsidRDefault="00407681">
      <w:pPr>
        <w:pStyle w:val="Bodytext0"/>
        <w:shd w:val="clear" w:color="auto" w:fill="auto"/>
        <w:spacing w:after="95" w:line="220" w:lineRule="exact"/>
        <w:ind w:left="20" w:firstLine="0"/>
        <w:jc w:val="both"/>
      </w:pPr>
      <w:r>
        <w:t>Α. Κλινικά ευρήματα</w:t>
      </w:r>
    </w:p>
    <w:p w:rsidR="00BC6E9F" w:rsidRDefault="00407681">
      <w:pPr>
        <w:pStyle w:val="Bodytext0"/>
        <w:shd w:val="clear" w:color="auto" w:fill="auto"/>
        <w:spacing w:after="56" w:line="273" w:lineRule="exact"/>
        <w:ind w:left="20" w:right="20" w:firstLine="0"/>
        <w:jc w:val="both"/>
      </w:pPr>
      <w:r>
        <w:t xml:space="preserve">Αναιμία, ωχρότητα προσώπου, ειδικό προσωπείο, </w:t>
      </w:r>
      <w:r>
        <w:t>διαταραχές ανάπτυξης κυρίως μετά τον 6ο μήνα, σπληνομεγαλία, ηπατομεγαλία, μυοκαρδιοπάθεια, παραμόρφωση οστών, νεφρική ανεπάρκεια.</w:t>
      </w:r>
    </w:p>
    <w:p w:rsidR="00BC6E9F" w:rsidRDefault="00407681">
      <w:pPr>
        <w:pStyle w:val="Bodytext0"/>
        <w:shd w:val="clear" w:color="auto" w:fill="auto"/>
        <w:spacing w:after="0" w:line="277" w:lineRule="exact"/>
        <w:ind w:left="20" w:right="20" w:firstLine="0"/>
        <w:jc w:val="both"/>
      </w:pPr>
      <w:r>
        <w:t xml:space="preserve">Παρακλινικά ευρήματα (επί αμετάγγιστου ασθενούς) : Στην ηλεκτροφόρηση της Η6 η Α έχει μικρή παρουσία ή απουσιάζει τελείως, η </w:t>
      </w:r>
      <w:r>
        <w:t>Α</w:t>
      </w:r>
      <w:r>
        <w:rPr>
          <w:rStyle w:val="BodytextCandara85pt"/>
        </w:rPr>
        <w:t>2</w:t>
      </w:r>
      <w:r>
        <w:t xml:space="preserve"> υποση μαίνεται και κυρίαρχη παρουσία έχει η Ρ αιμοσφαιρίνη: Α=0-1%, Α</w:t>
      </w:r>
      <w:r>
        <w:rPr>
          <w:vertAlign w:val="subscript"/>
        </w:rPr>
        <w:t>2</w:t>
      </w:r>
      <w:r>
        <w:t>=4-10%, Ρ=90-96%.</w:t>
      </w:r>
    </w:p>
    <w:p w:rsidR="00BC6E9F" w:rsidRDefault="00407681">
      <w:pPr>
        <w:pStyle w:val="Bodytext0"/>
        <w:shd w:val="clear" w:color="auto" w:fill="auto"/>
        <w:spacing w:after="0" w:line="335" w:lineRule="exact"/>
        <w:ind w:left="20" w:right="2600" w:firstLine="0"/>
        <w:jc w:val="left"/>
      </w:pPr>
      <w:r>
        <w:t>Β. ΠΡΟΓΝΩΣΗ-ΙΑΤΡΟΚΟΙΝΩΝΙΚΗ ΑΠΟΨΗ Η Νόσος διακρίνεται στη βαρεία μορφή και στην ενδιάμεσο μορφή.</w:t>
      </w:r>
    </w:p>
    <w:p w:rsidR="00BC6E9F" w:rsidRDefault="00407681">
      <w:pPr>
        <w:pStyle w:val="Bodytext0"/>
        <w:shd w:val="clear" w:color="auto" w:fill="auto"/>
        <w:spacing w:after="64" w:line="273" w:lineRule="exact"/>
        <w:ind w:left="20" w:right="20" w:firstLine="0"/>
        <w:jc w:val="both"/>
      </w:pPr>
      <w:r>
        <w:t xml:space="preserve">-Βαρεία μορφή ομόζυγης β-μεσογειακής αναιμίας -συχνές τακτικές </w:t>
      </w:r>
      <w:r>
        <w:t>ανάγκες σε μεταγγίσεις αίματος:</w:t>
      </w:r>
    </w:p>
    <w:p w:rsidR="00BC6E9F" w:rsidRDefault="00407681">
      <w:pPr>
        <w:pStyle w:val="Bodytext0"/>
        <w:shd w:val="clear" w:color="auto" w:fill="auto"/>
        <w:spacing w:after="53" w:line="268" w:lineRule="exact"/>
        <w:ind w:left="20" w:right="20" w:firstLine="0"/>
        <w:jc w:val="both"/>
      </w:pPr>
      <w:r>
        <w:t>(αναλόγως της ύπαρξης και της βαρύτητας των επιπλοκών όπως καρδιακή ανεπάρκεια, ηπατικές ανεπάρκειες, ανεπάρκεια ενδοκρινικής λόγω αιμοχρωμάτωσης και της επιτυχούς ή όχι αγωγής αποσιδήρωσης).</w:t>
      </w:r>
    </w:p>
    <w:p w:rsidR="00BC6E9F" w:rsidRDefault="00407681">
      <w:pPr>
        <w:pStyle w:val="Bodytext0"/>
        <w:shd w:val="clear" w:color="auto" w:fill="auto"/>
        <w:spacing w:after="106" w:line="277" w:lineRule="exact"/>
        <w:ind w:left="20" w:right="20" w:firstLine="0"/>
        <w:jc w:val="both"/>
      </w:pPr>
      <w:r>
        <w:t>-Ενδιάμεση μορφή β-μεσογειακής α</w:t>
      </w:r>
      <w:r>
        <w:t>ναιμίας -ελάχιστες ανάγκες μεταγγίσεων μονάδων αίματος.</w:t>
      </w:r>
    </w:p>
    <w:p w:rsidR="00BC6E9F" w:rsidRDefault="00407681">
      <w:pPr>
        <w:pStyle w:val="Bodytext0"/>
        <w:shd w:val="clear" w:color="auto" w:fill="auto"/>
        <w:tabs>
          <w:tab w:val="left" w:leader="dot" w:pos="7201"/>
        </w:tabs>
        <w:spacing w:after="17" w:line="220" w:lineRule="exact"/>
        <w:ind w:left="20" w:firstLine="0"/>
        <w:jc w:val="both"/>
      </w:pPr>
      <w:r>
        <w:t xml:space="preserve">ΠΟΣΟΣΤΟ ΑΝΑΠΗΡΙΑΣ και για τις δύο μορφές </w:t>
      </w:r>
      <w:r>
        <w:tab/>
        <w:t xml:space="preserve"> 67% - 80% και</w:t>
      </w:r>
    </w:p>
    <w:p w:rsidR="00BC6E9F" w:rsidRDefault="00407681">
      <w:pPr>
        <w:pStyle w:val="Bodytext0"/>
        <w:shd w:val="clear" w:color="auto" w:fill="auto"/>
        <w:spacing w:after="86" w:line="220" w:lineRule="exact"/>
        <w:ind w:left="20" w:firstLine="0"/>
        <w:jc w:val="both"/>
      </w:pPr>
      <w:r>
        <w:t>προστίθεται το Π.Α που προκύπτει από οποιαδήποτε επιπλοκή της νόσου.</w:t>
      </w:r>
    </w:p>
    <w:p w:rsidR="00BC6E9F" w:rsidRDefault="00407681">
      <w:pPr>
        <w:pStyle w:val="Bodytext0"/>
        <w:shd w:val="clear" w:color="auto" w:fill="auto"/>
        <w:spacing w:after="0" w:line="277" w:lineRule="exact"/>
        <w:ind w:left="20" w:right="20" w:firstLine="0"/>
        <w:jc w:val="both"/>
      </w:pPr>
      <w:r>
        <w:t>Δυνατόν η ενδιάμεση αυτή μορφή να μεταπέσει στη βαρειά μορφή κατά την πρόο</w:t>
      </w:r>
      <w:r>
        <w:t>δο της ηλικίας.</w:t>
      </w:r>
    </w:p>
    <w:p w:rsidR="00BC6E9F" w:rsidRDefault="00407681">
      <w:pPr>
        <w:pStyle w:val="Bodytext0"/>
        <w:shd w:val="clear" w:color="auto" w:fill="auto"/>
        <w:spacing w:after="133" w:line="311" w:lineRule="exact"/>
        <w:ind w:left="20" w:right="960" w:firstLine="0"/>
        <w:jc w:val="left"/>
      </w:pPr>
      <w:r>
        <w:t>Αναλόγως της ύπαρξης και της βαρύτητας των επιπλοκών όπως καρδιακή ανεπάρκεια, ανεπάρκεια ενδοκρινικής λόγω αιμοχρωμάτωσης ή άλλων επιπλοκών.</w:t>
      </w:r>
    </w:p>
    <w:p w:rsidR="00BC6E9F" w:rsidRDefault="00407681">
      <w:pPr>
        <w:pStyle w:val="Bodytext50"/>
        <w:shd w:val="clear" w:color="auto" w:fill="auto"/>
        <w:tabs>
          <w:tab w:val="left" w:pos="5799"/>
          <w:tab w:val="left" w:leader="dot" w:pos="6919"/>
        </w:tabs>
        <w:spacing w:before="0" w:after="5" w:line="220" w:lineRule="exact"/>
        <w:ind w:left="20"/>
      </w:pPr>
      <w:r>
        <w:t>ΠΟΣΟΣΤΟ ΑΝΑΠΗΡΙΑΣ</w:t>
      </w:r>
      <w:r>
        <w:tab/>
      </w:r>
      <w:r>
        <w:tab/>
        <w:t xml:space="preserve"> Άνω 80% - 100% </w:t>
      </w:r>
      <w:r>
        <w:rPr>
          <w:rStyle w:val="Bodytext4"/>
        </w:rPr>
        <w:t xml:space="preserve">3) Αιμοσφαιρινοπάθεια Η και άλλες αιμοσφαιρινοπάθειες με </w:t>
      </w:r>
      <w:r>
        <w:rPr>
          <w:rStyle w:val="Bodytext4"/>
        </w:rPr>
        <w:t>καθόλου ή σποραδική ανάγκη μεταγγίσεων</w:t>
      </w:r>
    </w:p>
    <w:p w:rsidR="00BC6E9F" w:rsidRDefault="00407681">
      <w:pPr>
        <w:pStyle w:val="Bodytext0"/>
        <w:shd w:val="clear" w:color="auto" w:fill="auto"/>
        <w:tabs>
          <w:tab w:val="left" w:leader="dot" w:pos="4186"/>
        </w:tabs>
        <w:spacing w:after="5" w:line="220" w:lineRule="exact"/>
        <w:ind w:left="40" w:firstLine="0"/>
        <w:jc w:val="both"/>
      </w:pPr>
      <w:r>
        <w:t xml:space="preserve">ΠΟΣΟΣΤΟ ΑΝΑΠΗΡΙΑΣ </w:t>
      </w:r>
      <w:r>
        <w:tab/>
        <w:t xml:space="preserve"> 67% και προστίθεται το Π.Α που προκύπτει από</w:t>
      </w:r>
    </w:p>
    <w:p w:rsidR="00BC6E9F" w:rsidRDefault="00407681">
      <w:pPr>
        <w:pStyle w:val="Bodytext0"/>
        <w:shd w:val="clear" w:color="auto" w:fill="auto"/>
        <w:spacing w:after="425" w:line="220" w:lineRule="exact"/>
        <w:ind w:left="40" w:firstLine="0"/>
        <w:jc w:val="both"/>
      </w:pPr>
      <w:r>
        <w:lastRenderedPageBreak/>
        <w:t>οποιαδήποτε επιπλοκή της νόσου.</w:t>
      </w:r>
    </w:p>
    <w:p w:rsidR="00BC6E9F" w:rsidRDefault="00407681">
      <w:pPr>
        <w:pStyle w:val="Heading50"/>
        <w:keepNext/>
        <w:keepLines/>
        <w:numPr>
          <w:ilvl w:val="0"/>
          <w:numId w:val="5"/>
        </w:numPr>
        <w:shd w:val="clear" w:color="auto" w:fill="auto"/>
        <w:tabs>
          <w:tab w:val="left" w:pos="434"/>
        </w:tabs>
        <w:spacing w:before="0" w:after="5" w:line="220" w:lineRule="exact"/>
        <w:ind w:left="40"/>
      </w:pPr>
      <w:bookmarkStart w:id="6" w:name="bookmark6"/>
      <w:r>
        <w:t>Δρεπανοκυτταρική αναιμία</w:t>
      </w:r>
      <w:bookmarkEnd w:id="6"/>
    </w:p>
    <w:p w:rsidR="00BC6E9F" w:rsidRDefault="00407681">
      <w:pPr>
        <w:pStyle w:val="Bodytext0"/>
        <w:shd w:val="clear" w:color="auto" w:fill="auto"/>
        <w:spacing w:after="0" w:line="220" w:lineRule="exact"/>
        <w:ind w:left="40" w:firstLine="0"/>
        <w:jc w:val="both"/>
      </w:pPr>
      <w:r>
        <w:t>Α. ΠΑΘΟΓΕΝΕΙΑ</w:t>
      </w:r>
    </w:p>
    <w:p w:rsidR="00BC6E9F" w:rsidRDefault="00407681">
      <w:pPr>
        <w:pStyle w:val="Bodytext0"/>
        <w:shd w:val="clear" w:color="auto" w:fill="auto"/>
        <w:spacing w:after="60" w:line="266" w:lineRule="exact"/>
        <w:ind w:left="40" w:right="20" w:firstLine="0"/>
        <w:jc w:val="both"/>
      </w:pPr>
      <w:r>
        <w:t xml:space="preserve">Αναιμία κληρονομική, ομόζυγος ή ετερόζυγος, χαρακτηριζόμενη από την παρουσία της </w:t>
      </w:r>
      <w:r>
        <w:t>παθολογικής αιμοσφαιρίνης 8 στο ερυθροκύτταρο.</w:t>
      </w:r>
    </w:p>
    <w:p w:rsidR="00BC6E9F" w:rsidRDefault="00407681">
      <w:pPr>
        <w:pStyle w:val="Bodytext0"/>
        <w:shd w:val="clear" w:color="auto" w:fill="auto"/>
        <w:spacing w:after="64" w:line="266" w:lineRule="exact"/>
        <w:ind w:left="40" w:right="5160" w:firstLine="0"/>
        <w:jc w:val="left"/>
      </w:pPr>
      <w:r>
        <w:t xml:space="preserve">Β. Επίπεδα βαρύτητας 1: Ετερόζυγος </w:t>
      </w:r>
      <w:r>
        <w:rPr>
          <w:rStyle w:val="BodytextSpacing1pt"/>
        </w:rPr>
        <w:t xml:space="preserve">δρεπανοκυτταρική </w:t>
      </w:r>
      <w:r>
        <w:t>Ασυμπτωματική νόσος</w:t>
      </w:r>
    </w:p>
    <w:p w:rsidR="00BC6E9F" w:rsidRDefault="00407681">
      <w:pPr>
        <w:pStyle w:val="Bodytext0"/>
        <w:shd w:val="clear" w:color="auto" w:fill="auto"/>
        <w:tabs>
          <w:tab w:val="left" w:pos="5511"/>
          <w:tab w:val="left" w:leader="dot" w:pos="7135"/>
        </w:tabs>
        <w:spacing w:after="93" w:line="261" w:lineRule="exact"/>
        <w:ind w:left="40" w:right="860" w:firstLine="0"/>
        <w:jc w:val="left"/>
      </w:pPr>
      <w:r>
        <w:t>Παρακλινικά ευρήματα: Σε ηλεκτροφορητικό διάγραμμα η ανεύρεση αιμοσφαιρίνης δ. ΠΟΣΟΣΤΟ ΑΝΑΠΗΡΙΑΣ</w:t>
      </w:r>
      <w:r>
        <w:tab/>
      </w:r>
      <w:r>
        <w:tab/>
        <w:t>0%</w:t>
      </w:r>
    </w:p>
    <w:p w:rsidR="00BC6E9F" w:rsidRDefault="00407681">
      <w:pPr>
        <w:pStyle w:val="Bodytext0"/>
        <w:numPr>
          <w:ilvl w:val="0"/>
          <w:numId w:val="6"/>
        </w:numPr>
        <w:shd w:val="clear" w:color="auto" w:fill="auto"/>
        <w:tabs>
          <w:tab w:val="left" w:pos="292"/>
        </w:tabs>
        <w:spacing w:after="97" w:line="220" w:lineRule="exact"/>
        <w:ind w:left="40" w:firstLine="0"/>
        <w:jc w:val="both"/>
      </w:pPr>
      <w:r>
        <w:t>Ομόζυγος δρεπανοκυτταρική</w:t>
      </w:r>
    </w:p>
    <w:p w:rsidR="00BC6E9F" w:rsidRDefault="00407681">
      <w:pPr>
        <w:pStyle w:val="Bodytext0"/>
        <w:shd w:val="clear" w:color="auto" w:fill="auto"/>
        <w:spacing w:after="60" w:line="266" w:lineRule="exact"/>
        <w:ind w:left="40" w:right="20" w:firstLine="0"/>
        <w:jc w:val="both"/>
      </w:pPr>
      <w:r>
        <w:t xml:space="preserve">Κλινικά </w:t>
      </w:r>
      <w:r>
        <w:t>ευρήματα: Προεξάρχουν επώδυνες κρίσεις (κρίσεις δρεπάνωσης) από τα οστά, τους πνεύμονες, τον εγκέφαλο και αλλαχού.</w:t>
      </w:r>
    </w:p>
    <w:p w:rsidR="00BC6E9F" w:rsidRDefault="00407681">
      <w:pPr>
        <w:pStyle w:val="Bodytext0"/>
        <w:shd w:val="clear" w:color="auto" w:fill="auto"/>
        <w:spacing w:after="56" w:line="266" w:lineRule="exact"/>
        <w:ind w:left="40" w:right="20" w:firstLine="0"/>
        <w:jc w:val="both"/>
      </w:pPr>
      <w:r>
        <w:t>Υπάρχει σημαντική ετερογένεια στην συχνότητα και στην βαρύτητα κρίσεων δρεπάνωσης μεταξύ ασθενών όσο και στον ίδιο ασθενή στην πορεία του χρό</w:t>
      </w:r>
      <w:r>
        <w:t>νου. Ένας χρησιμοποιούμενος δείκτης κλινικής βαρύτητας της νόσου είναι ο αριθμός των εισαγωγών σε νοσοκομείο ανά έτος λόγω κρίσεων. Συχνή είναι η εμφάνιση ορθοπεδικών προβλημάτων με συνηθέστερη επιπλοκή τη νέκρωση κεφαλής του ισχίου, που δύσκολα αποκαθίστα</w:t>
      </w:r>
      <w:r>
        <w:t>ται χειρουργικά.</w:t>
      </w:r>
    </w:p>
    <w:p w:rsidR="00BC6E9F" w:rsidRDefault="00407681">
      <w:pPr>
        <w:pStyle w:val="Bodytext0"/>
        <w:shd w:val="clear" w:color="auto" w:fill="auto"/>
        <w:spacing w:after="57" w:line="271" w:lineRule="exact"/>
        <w:ind w:left="40" w:right="20" w:firstLine="0"/>
        <w:jc w:val="both"/>
      </w:pPr>
      <w:r>
        <w:t>Το ποσοστό αναπηρίας καθορίζεται ανάλογα με τη συχνότητα των κρίσεων και των επιπλοκών αυτών :</w:t>
      </w:r>
    </w:p>
    <w:p w:rsidR="00BC6E9F" w:rsidRDefault="00407681">
      <w:pPr>
        <w:pStyle w:val="Bodytext0"/>
        <w:numPr>
          <w:ilvl w:val="0"/>
          <w:numId w:val="7"/>
        </w:numPr>
        <w:shd w:val="clear" w:color="auto" w:fill="auto"/>
        <w:tabs>
          <w:tab w:val="left" w:pos="382"/>
        </w:tabs>
        <w:spacing w:after="104" w:line="275" w:lineRule="exact"/>
        <w:ind w:left="400" w:right="20" w:hanging="380"/>
        <w:jc w:val="left"/>
      </w:pPr>
      <w:r>
        <w:t>Σπάνιες κρίσεις - Συχνές κρίσεις και ανάλογα της κλινικής πορείας και της προσβολής οργάνων</w:t>
      </w:r>
    </w:p>
    <w:p w:rsidR="00BC6E9F" w:rsidRDefault="00407681">
      <w:pPr>
        <w:pStyle w:val="Bodytext0"/>
        <w:shd w:val="clear" w:color="auto" w:fill="auto"/>
        <w:tabs>
          <w:tab w:val="left" w:leader="dot" w:pos="4007"/>
        </w:tabs>
        <w:spacing w:after="5" w:line="220" w:lineRule="exact"/>
        <w:ind w:left="40" w:firstLine="0"/>
        <w:jc w:val="both"/>
      </w:pPr>
      <w:r>
        <w:t xml:space="preserve">-ΠΟΣΟΣΤΟ ΑΝΑΠΗΡΙΑΣ </w:t>
      </w:r>
      <w:r>
        <w:tab/>
      </w:r>
      <w:r>
        <w:t xml:space="preserve"> 67% και προστίθεται το Π.Α που προκύπτει από</w:t>
      </w:r>
    </w:p>
    <w:p w:rsidR="00BC6E9F" w:rsidRDefault="00407681">
      <w:pPr>
        <w:pStyle w:val="Bodytext0"/>
        <w:shd w:val="clear" w:color="auto" w:fill="auto"/>
        <w:spacing w:after="268" w:line="220" w:lineRule="exact"/>
        <w:ind w:left="40" w:firstLine="0"/>
        <w:jc w:val="both"/>
      </w:pPr>
      <w:r>
        <w:t>οποιαδήποτε επιπλοκή της νόσου.</w:t>
      </w:r>
    </w:p>
    <w:p w:rsidR="00BC6E9F" w:rsidRDefault="00407681">
      <w:pPr>
        <w:pStyle w:val="Bodytext0"/>
        <w:numPr>
          <w:ilvl w:val="0"/>
          <w:numId w:val="6"/>
        </w:numPr>
        <w:shd w:val="clear" w:color="auto" w:fill="auto"/>
        <w:tabs>
          <w:tab w:val="left" w:pos="288"/>
        </w:tabs>
        <w:spacing w:after="0" w:line="266" w:lineRule="exact"/>
        <w:ind w:left="40" w:firstLine="0"/>
        <w:jc w:val="both"/>
      </w:pPr>
      <w:r>
        <w:t>Μικροδρεπανοκυτταρική αναιμία</w:t>
      </w:r>
    </w:p>
    <w:p w:rsidR="00BC6E9F" w:rsidRDefault="00407681">
      <w:pPr>
        <w:pStyle w:val="Bodytext0"/>
        <w:shd w:val="clear" w:color="auto" w:fill="auto"/>
        <w:spacing w:after="184" w:line="266" w:lineRule="exact"/>
        <w:ind w:left="40" w:right="20" w:firstLine="0"/>
        <w:jc w:val="both"/>
      </w:pPr>
      <w:r>
        <w:t>Συνύπαρξη στο ίδιο άτομο ενός παθολογικού γονιδίου β-αλυσίδας (αιμοσφαιρινοπάθειας δ, δρεπάνωσης) και ενός παθολογικού β-γονιδίου (μεσογειακής αναιμ</w:t>
      </w:r>
      <w:r>
        <w:t>ίας). Οι ασθενείς έχουν την ίδια κλινική κατάταξη και ποσοστά αναπηρίας όπως η ομόζυγος δρεπανοκυτταρική αναιμία.</w:t>
      </w:r>
    </w:p>
    <w:p w:rsidR="00BC6E9F" w:rsidRDefault="00407681">
      <w:pPr>
        <w:pStyle w:val="Heading50"/>
        <w:keepNext/>
        <w:keepLines/>
        <w:numPr>
          <w:ilvl w:val="0"/>
          <w:numId w:val="8"/>
        </w:numPr>
        <w:shd w:val="clear" w:color="auto" w:fill="auto"/>
        <w:tabs>
          <w:tab w:val="left" w:pos="379"/>
        </w:tabs>
        <w:spacing w:before="0" w:after="0" w:line="261" w:lineRule="exact"/>
        <w:ind w:left="40"/>
      </w:pPr>
      <w:bookmarkStart w:id="7" w:name="bookmark7"/>
      <w:r>
        <w:t>Οικογενής σφαιροκυττάρωση</w:t>
      </w:r>
      <w:bookmarkEnd w:id="7"/>
    </w:p>
    <w:p w:rsidR="00BC6E9F" w:rsidRDefault="00407681">
      <w:pPr>
        <w:pStyle w:val="Bodytext0"/>
        <w:shd w:val="clear" w:color="auto" w:fill="auto"/>
        <w:spacing w:after="0" w:line="261" w:lineRule="exact"/>
        <w:ind w:left="40" w:firstLine="0"/>
        <w:jc w:val="both"/>
      </w:pPr>
      <w:r>
        <w:t>Α. ΠΑΘΟΓΕΝΕΙΑ</w:t>
      </w:r>
    </w:p>
    <w:p w:rsidR="00BC6E9F" w:rsidRDefault="00407681">
      <w:pPr>
        <w:pStyle w:val="Bodytext0"/>
        <w:shd w:val="clear" w:color="auto" w:fill="auto"/>
        <w:spacing w:after="0" w:line="261" w:lineRule="exact"/>
        <w:ind w:left="40" w:right="20" w:firstLine="0"/>
        <w:jc w:val="both"/>
      </w:pPr>
      <w:r>
        <w:t xml:space="preserve">Οφείλεται σε διαταραχή της μεμβράνης των ερυθρών με αποτέλεσμα αιμολυτική αναιμία, ίκτερο και </w:t>
      </w:r>
      <w:r>
        <w:t>σπληνομεγαλία.</w:t>
      </w:r>
    </w:p>
    <w:p w:rsidR="00BC6E9F" w:rsidRDefault="00407681">
      <w:pPr>
        <w:pStyle w:val="Bodytext0"/>
        <w:shd w:val="clear" w:color="auto" w:fill="auto"/>
        <w:spacing w:after="0" w:line="404" w:lineRule="exact"/>
        <w:ind w:left="40" w:firstLine="0"/>
        <w:jc w:val="both"/>
      </w:pPr>
      <w:r>
        <w:t>Β. Επίπεδα βαρύτητας</w:t>
      </w:r>
    </w:p>
    <w:p w:rsidR="00BC6E9F" w:rsidRDefault="00407681">
      <w:pPr>
        <w:pStyle w:val="Bodytext40"/>
        <w:shd w:val="clear" w:color="auto" w:fill="auto"/>
        <w:spacing w:line="404" w:lineRule="exact"/>
        <w:ind w:left="40"/>
      </w:pPr>
      <w:r>
        <w:t>Γ Επίπεδο</w:t>
      </w:r>
    </w:p>
    <w:p w:rsidR="00BC6E9F" w:rsidRDefault="00407681">
      <w:pPr>
        <w:pStyle w:val="Bodytext0"/>
        <w:shd w:val="clear" w:color="auto" w:fill="auto"/>
        <w:spacing w:after="0" w:line="404" w:lineRule="exact"/>
        <w:ind w:left="40" w:firstLine="0"/>
        <w:jc w:val="both"/>
      </w:pPr>
      <w:r>
        <w:t>Κλινικά ευρήματα:</w:t>
      </w:r>
    </w:p>
    <w:p w:rsidR="00BC6E9F" w:rsidRDefault="00407681">
      <w:pPr>
        <w:pStyle w:val="Bodytext0"/>
        <w:shd w:val="clear" w:color="auto" w:fill="auto"/>
        <w:spacing w:after="125" w:line="220" w:lineRule="exact"/>
        <w:ind w:left="40" w:firstLine="0"/>
        <w:jc w:val="both"/>
      </w:pPr>
      <w:r>
        <w:t>Συνήθως ασυμπτωματική. Διαγνώσκεται τυχαία ή στα πλαίσια οικογενειακού ελέγχου.</w:t>
      </w:r>
    </w:p>
    <w:p w:rsidR="00BC6E9F" w:rsidRDefault="00407681">
      <w:pPr>
        <w:pStyle w:val="Bodytext0"/>
        <w:shd w:val="clear" w:color="auto" w:fill="auto"/>
        <w:tabs>
          <w:tab w:val="left" w:pos="5332"/>
          <w:tab w:val="left" w:leader="dot" w:pos="6667"/>
        </w:tabs>
        <w:spacing w:after="5" w:line="220" w:lineRule="exact"/>
        <w:ind w:left="40" w:firstLine="0"/>
        <w:jc w:val="both"/>
      </w:pPr>
      <w:r>
        <w:t>ΠΟΣΟΣΤΟ ΑΝΑΠΗΡΙΑΣ</w:t>
      </w:r>
      <w:r>
        <w:tab/>
      </w:r>
      <w:r>
        <w:tab/>
        <w:t>0%</w:t>
      </w:r>
    </w:p>
    <w:p w:rsidR="00BC6E9F" w:rsidRDefault="00407681">
      <w:pPr>
        <w:pStyle w:val="Bodytext40"/>
        <w:shd w:val="clear" w:color="auto" w:fill="auto"/>
        <w:spacing w:line="220" w:lineRule="exact"/>
        <w:ind w:left="40"/>
        <w:sectPr w:rsidR="00BC6E9F">
          <w:type w:val="continuous"/>
          <w:pgSz w:w="11909" w:h="16838"/>
          <w:pgMar w:top="1956" w:right="1185" w:bottom="1362" w:left="1526" w:header="0" w:footer="3" w:gutter="0"/>
          <w:cols w:space="720"/>
          <w:noEndnote/>
          <w:docGrid w:linePitch="360"/>
        </w:sectPr>
      </w:pPr>
      <w:r>
        <w:t>2ο Επίπεδο</w:t>
      </w:r>
    </w:p>
    <w:p w:rsidR="00BC6E9F" w:rsidRDefault="00407681">
      <w:pPr>
        <w:pStyle w:val="Bodytext0"/>
        <w:shd w:val="clear" w:color="auto" w:fill="auto"/>
        <w:spacing w:after="97" w:line="266" w:lineRule="exact"/>
        <w:ind w:left="20" w:right="20" w:firstLine="0"/>
        <w:jc w:val="both"/>
      </w:pPr>
      <w:r>
        <w:lastRenderedPageBreak/>
        <w:t xml:space="preserve">Κλινικά ευρήματα : Αναιμία, σπληνομεγαλία ή σπληνεκτομή. </w:t>
      </w:r>
      <w:r>
        <w:t>Πρόγνωση καλή μετά σπληνεκτομή.</w:t>
      </w:r>
    </w:p>
    <w:p w:rsidR="00BC6E9F" w:rsidRDefault="00407681">
      <w:pPr>
        <w:pStyle w:val="Bodytext0"/>
        <w:shd w:val="clear" w:color="auto" w:fill="auto"/>
        <w:spacing w:after="8" w:line="220" w:lineRule="exact"/>
        <w:ind w:left="20" w:firstLine="0"/>
        <w:jc w:val="both"/>
      </w:pPr>
      <w:r>
        <w:t>ΠΟΣΟΣΤΟ ΑΝΑΠΗΡΙΑΣ :</w:t>
      </w:r>
    </w:p>
    <w:p w:rsidR="00BC6E9F" w:rsidRDefault="00407681">
      <w:pPr>
        <w:pStyle w:val="Bodytext0"/>
        <w:shd w:val="clear" w:color="auto" w:fill="auto"/>
        <w:tabs>
          <w:tab w:val="left" w:leader="dot" w:pos="3045"/>
          <w:tab w:val="left" w:pos="4373"/>
          <w:tab w:val="left" w:leader="dot" w:pos="7851"/>
        </w:tabs>
        <w:spacing w:after="185" w:line="220" w:lineRule="exact"/>
        <w:ind w:left="20" w:firstLine="0"/>
        <w:jc w:val="both"/>
      </w:pPr>
      <w:r>
        <w:t>(α) Προ της σπληνεκτομής</w:t>
      </w:r>
      <w:r>
        <w:tab/>
        <w:t>20%</w:t>
      </w:r>
      <w:r>
        <w:tab/>
        <w:t xml:space="preserve">(β) Μετά τη σπληνεκτομή </w:t>
      </w:r>
      <w:r>
        <w:tab/>
        <w:t>10%</w:t>
      </w:r>
    </w:p>
    <w:p w:rsidR="00BC6E9F" w:rsidRDefault="00407681">
      <w:pPr>
        <w:pStyle w:val="Heading520"/>
        <w:keepNext/>
        <w:keepLines/>
        <w:numPr>
          <w:ilvl w:val="0"/>
          <w:numId w:val="9"/>
        </w:numPr>
        <w:shd w:val="clear" w:color="auto" w:fill="auto"/>
        <w:tabs>
          <w:tab w:val="left" w:pos="357"/>
        </w:tabs>
        <w:spacing w:before="0"/>
        <w:ind w:left="20"/>
      </w:pPr>
      <w:bookmarkStart w:id="8" w:name="bookmark8"/>
      <w:r>
        <w:t>4 Νυκτερινή παροξυσμική αιμοσφαιρινουρία</w:t>
      </w:r>
      <w:bookmarkEnd w:id="8"/>
    </w:p>
    <w:p w:rsidR="00BC6E9F" w:rsidRDefault="00407681">
      <w:pPr>
        <w:pStyle w:val="Bodytext0"/>
        <w:shd w:val="clear" w:color="auto" w:fill="auto"/>
        <w:spacing w:after="0" w:line="374" w:lineRule="exact"/>
        <w:ind w:left="20" w:firstLine="0"/>
        <w:jc w:val="both"/>
      </w:pPr>
      <w:r>
        <w:t>Α. ΠΑΘΟΓΕΝΕΙΑ</w:t>
      </w:r>
    </w:p>
    <w:p w:rsidR="00BC6E9F" w:rsidRDefault="00407681">
      <w:pPr>
        <w:pStyle w:val="Bodytext0"/>
        <w:shd w:val="clear" w:color="auto" w:fill="auto"/>
        <w:spacing w:after="0" w:line="374" w:lineRule="exact"/>
        <w:ind w:left="20" w:firstLine="0"/>
        <w:jc w:val="both"/>
      </w:pPr>
      <w:r>
        <w:t>Συστηματική νόσος οφειλόμενη σε επίκτητες μεταλλάξεις του γονιδίου ΡΙΟ-Α.</w:t>
      </w:r>
    </w:p>
    <w:p w:rsidR="00BC6E9F" w:rsidRDefault="00407681">
      <w:pPr>
        <w:pStyle w:val="Bodytext0"/>
        <w:shd w:val="clear" w:color="auto" w:fill="auto"/>
        <w:spacing w:after="94" w:line="262" w:lineRule="exact"/>
        <w:ind w:left="20" w:right="20" w:firstLine="0"/>
        <w:jc w:val="both"/>
      </w:pPr>
      <w:r>
        <w:t xml:space="preserve">Τα πιο σημαντικά </w:t>
      </w:r>
      <w:r>
        <w:t>χαρακτηριστικά της είναι η αιμολυτική αναιμία ποικίλης βαρύτητας, θρομβοφιλία και απλαστικές κρίσεις /απλαστική αναιμία</w:t>
      </w:r>
    </w:p>
    <w:p w:rsidR="00BC6E9F" w:rsidRDefault="00407681">
      <w:pPr>
        <w:pStyle w:val="Bodytext0"/>
        <w:shd w:val="clear" w:color="auto" w:fill="auto"/>
        <w:spacing w:after="0" w:line="220" w:lineRule="exact"/>
        <w:ind w:left="20" w:firstLine="0"/>
        <w:jc w:val="both"/>
      </w:pPr>
      <w:r>
        <w:t>Β. Επίπεδα βαρύτητας</w:t>
      </w:r>
    </w:p>
    <w:p w:rsidR="00BC6E9F" w:rsidRDefault="00407681">
      <w:pPr>
        <w:pStyle w:val="Bodytext0"/>
        <w:numPr>
          <w:ilvl w:val="0"/>
          <w:numId w:val="10"/>
        </w:numPr>
        <w:shd w:val="clear" w:color="auto" w:fill="auto"/>
        <w:tabs>
          <w:tab w:val="left" w:pos="324"/>
        </w:tabs>
        <w:spacing w:after="53" w:line="266" w:lineRule="exact"/>
        <w:ind w:left="20" w:right="20" w:firstLine="0"/>
        <w:jc w:val="both"/>
      </w:pPr>
      <w:r>
        <w:t>Ποικίλου βαθμού αναιμία που δεν απαιτεί μεταγγίσεις, φυσιολογικός αριθμός λευκών, αιμοπεταλίων</w:t>
      </w:r>
    </w:p>
    <w:p w:rsidR="00BC6E9F" w:rsidRDefault="00407681">
      <w:pPr>
        <w:pStyle w:val="Bodytext0"/>
        <w:shd w:val="clear" w:color="auto" w:fill="auto"/>
        <w:tabs>
          <w:tab w:val="left" w:pos="5116"/>
          <w:tab w:val="left" w:leader="dot" w:pos="6706"/>
        </w:tabs>
        <w:spacing w:after="0" w:line="276" w:lineRule="exact"/>
        <w:ind w:left="20" w:firstLine="0"/>
        <w:jc w:val="both"/>
      </w:pPr>
      <w:r>
        <w:t>ΠΟΣΟΣΤΟ ΑΝΑΠΗΡΙΑΣ</w:t>
      </w:r>
      <w:r>
        <w:tab/>
      </w:r>
      <w:r>
        <w:tab/>
      </w:r>
      <w:r>
        <w:t>0-20%</w:t>
      </w:r>
    </w:p>
    <w:p w:rsidR="00BC6E9F" w:rsidRDefault="00407681">
      <w:pPr>
        <w:pStyle w:val="Bodytext0"/>
        <w:numPr>
          <w:ilvl w:val="0"/>
          <w:numId w:val="10"/>
        </w:numPr>
        <w:shd w:val="clear" w:color="auto" w:fill="auto"/>
        <w:tabs>
          <w:tab w:val="left" w:pos="277"/>
        </w:tabs>
        <w:spacing w:after="105" w:line="276" w:lineRule="exact"/>
        <w:ind w:left="20" w:right="20" w:firstLine="0"/>
        <w:jc w:val="left"/>
      </w:pPr>
      <w:r>
        <w:t>Μεγάλες κρίσεις με ενδαγγειακή αιμόλυση και ανάγκη τακτικών μεταγγίσεων σε χρόνια βάση</w:t>
      </w:r>
    </w:p>
    <w:p w:rsidR="00BC6E9F" w:rsidRDefault="00407681">
      <w:pPr>
        <w:pStyle w:val="Bodytext0"/>
        <w:shd w:val="clear" w:color="auto" w:fill="auto"/>
        <w:tabs>
          <w:tab w:val="left" w:leader="dot" w:pos="4616"/>
        </w:tabs>
        <w:spacing w:after="18" w:line="220" w:lineRule="exact"/>
        <w:ind w:left="20" w:firstLine="0"/>
        <w:jc w:val="both"/>
      </w:pPr>
      <w:r>
        <w:t xml:space="preserve">ΠΟΣΟΣΤΟ ΑΝΑΠΗΡΙΑΣ </w:t>
      </w:r>
      <w:r>
        <w:tab/>
        <w:t xml:space="preserve"> 67% και προστίθεται το Π.Α που προκύπτει</w:t>
      </w:r>
    </w:p>
    <w:p w:rsidR="00BC6E9F" w:rsidRDefault="00407681">
      <w:pPr>
        <w:pStyle w:val="Bodytext0"/>
        <w:shd w:val="clear" w:color="auto" w:fill="auto"/>
        <w:spacing w:after="313" w:line="220" w:lineRule="exact"/>
        <w:ind w:left="20" w:firstLine="0"/>
        <w:jc w:val="both"/>
      </w:pPr>
      <w:r>
        <w:t>από οποιαδήποτε επιπλοκή της νόσου.</w:t>
      </w:r>
    </w:p>
    <w:p w:rsidR="00BC6E9F" w:rsidRDefault="00407681">
      <w:pPr>
        <w:pStyle w:val="Bodytext0"/>
        <w:numPr>
          <w:ilvl w:val="0"/>
          <w:numId w:val="10"/>
        </w:numPr>
        <w:shd w:val="clear" w:color="auto" w:fill="auto"/>
        <w:tabs>
          <w:tab w:val="left" w:pos="333"/>
        </w:tabs>
        <w:spacing w:after="8" w:line="220" w:lineRule="exact"/>
        <w:ind w:left="20" w:firstLine="0"/>
        <w:jc w:val="both"/>
      </w:pPr>
      <w:r>
        <w:t>Εξέλιξη σε απλαστική αναιμία ή μυελική λευχαιμία</w:t>
      </w:r>
    </w:p>
    <w:p w:rsidR="00BC6E9F" w:rsidRDefault="00407681">
      <w:pPr>
        <w:pStyle w:val="Bodytext0"/>
        <w:shd w:val="clear" w:color="auto" w:fill="auto"/>
        <w:tabs>
          <w:tab w:val="left" w:pos="5345"/>
          <w:tab w:val="left" w:leader="dot" w:pos="6766"/>
        </w:tabs>
        <w:spacing w:after="544" w:line="220" w:lineRule="exact"/>
        <w:ind w:left="20" w:firstLine="0"/>
        <w:jc w:val="both"/>
      </w:pPr>
      <w:r>
        <w:t>ΠΟΣΟΣΤΟ ΑΝΑΠΗΡΙΑΣ</w:t>
      </w:r>
      <w:r>
        <w:tab/>
      </w:r>
      <w:r>
        <w:tab/>
        <w:t xml:space="preserve"> 60-80%</w:t>
      </w:r>
    </w:p>
    <w:p w:rsidR="00BC6E9F" w:rsidRDefault="00407681">
      <w:pPr>
        <w:pStyle w:val="Heading520"/>
        <w:keepNext/>
        <w:keepLines/>
        <w:numPr>
          <w:ilvl w:val="0"/>
          <w:numId w:val="9"/>
        </w:numPr>
        <w:shd w:val="clear" w:color="auto" w:fill="auto"/>
        <w:tabs>
          <w:tab w:val="left" w:pos="254"/>
        </w:tabs>
        <w:spacing w:before="0" w:after="308" w:line="220" w:lineRule="exact"/>
        <w:ind w:left="20"/>
      </w:pPr>
      <w:bookmarkStart w:id="9" w:name="bookmark9"/>
      <w:r>
        <w:t>ΑΛΛΕΣ ΑΝΑΙΜΙΕΣ</w:t>
      </w:r>
      <w:bookmarkEnd w:id="9"/>
    </w:p>
    <w:p w:rsidR="00BC6E9F" w:rsidRDefault="00407681">
      <w:pPr>
        <w:pStyle w:val="Heading520"/>
        <w:keepNext/>
        <w:keepLines/>
        <w:numPr>
          <w:ilvl w:val="1"/>
          <w:numId w:val="9"/>
        </w:numPr>
        <w:shd w:val="clear" w:color="auto" w:fill="auto"/>
        <w:tabs>
          <w:tab w:val="left" w:pos="427"/>
        </w:tabs>
        <w:spacing w:before="0" w:after="13" w:line="220" w:lineRule="exact"/>
        <w:ind w:left="20"/>
      </w:pPr>
      <w:bookmarkStart w:id="10" w:name="bookmark10"/>
      <w:r>
        <w:t>Αυτοάνοση αιμολυτική αναιμία</w:t>
      </w:r>
      <w:bookmarkEnd w:id="10"/>
    </w:p>
    <w:p w:rsidR="00BC6E9F" w:rsidRDefault="00407681">
      <w:pPr>
        <w:pStyle w:val="Bodytext0"/>
        <w:shd w:val="clear" w:color="auto" w:fill="auto"/>
        <w:spacing w:after="0" w:line="220" w:lineRule="exact"/>
        <w:ind w:left="20" w:firstLine="0"/>
        <w:jc w:val="both"/>
      </w:pPr>
      <w:r>
        <w:t>Επιτυχής θεραπεία στην πλειονότητα των περιπτώσεων με κορτικοειδή, ανοσοκαταστολή,</w:t>
      </w:r>
    </w:p>
    <w:p w:rsidR="00BC6E9F" w:rsidRDefault="00407681">
      <w:pPr>
        <w:pStyle w:val="Bodytext0"/>
        <w:shd w:val="clear" w:color="auto" w:fill="auto"/>
        <w:spacing w:after="0" w:line="266" w:lineRule="exact"/>
        <w:ind w:left="20" w:firstLine="0"/>
        <w:jc w:val="both"/>
      </w:pPr>
      <w:r>
        <w:t>σπληνεκτομή.</w:t>
      </w:r>
    </w:p>
    <w:p w:rsidR="00BC6E9F" w:rsidRDefault="00407681">
      <w:pPr>
        <w:pStyle w:val="Bodytext0"/>
        <w:shd w:val="clear" w:color="auto" w:fill="auto"/>
        <w:tabs>
          <w:tab w:val="left" w:leader="dot" w:pos="6505"/>
        </w:tabs>
        <w:spacing w:after="0" w:line="266" w:lineRule="exact"/>
        <w:ind w:left="20" w:firstLine="0"/>
        <w:jc w:val="both"/>
      </w:pPr>
      <w:r>
        <w:t xml:space="preserve">ΠΟΣΟΣΤΟ ΑΝΑΠΗΡΙΑΣ </w:t>
      </w:r>
      <w:r>
        <w:tab/>
        <w:t>10%</w:t>
      </w:r>
    </w:p>
    <w:p w:rsidR="00BC6E9F" w:rsidRDefault="00407681">
      <w:pPr>
        <w:pStyle w:val="Bodytext0"/>
        <w:shd w:val="clear" w:color="auto" w:fill="auto"/>
        <w:tabs>
          <w:tab w:val="left" w:pos="5878"/>
          <w:tab w:val="left" w:leader="dot" w:pos="7066"/>
        </w:tabs>
        <w:spacing w:after="277" w:line="266" w:lineRule="exact"/>
        <w:ind w:left="20" w:right="700" w:firstLine="0"/>
        <w:jc w:val="left"/>
      </w:pPr>
      <w:r>
        <w:t xml:space="preserve">Επί ανθεκτικών περιπτώσεων, που απαιτούν χορήγηση υψηλών δόσεων κορτικοειδών : </w:t>
      </w:r>
      <w:r>
        <w:t>ΠΟΣΟΣΤΟ ΑΝΑΠΗΡΙΑΣ</w:t>
      </w:r>
      <w:r>
        <w:tab/>
      </w:r>
      <w:r>
        <w:tab/>
        <w:t>40-60%</w:t>
      </w:r>
    </w:p>
    <w:p w:rsidR="00BC6E9F" w:rsidRDefault="00407681">
      <w:pPr>
        <w:pStyle w:val="Heading520"/>
        <w:keepNext/>
        <w:keepLines/>
        <w:numPr>
          <w:ilvl w:val="1"/>
          <w:numId w:val="9"/>
        </w:numPr>
        <w:shd w:val="clear" w:color="auto" w:fill="auto"/>
        <w:tabs>
          <w:tab w:val="left" w:pos="431"/>
        </w:tabs>
        <w:spacing w:before="0" w:after="267" w:line="220" w:lineRule="exact"/>
        <w:ind w:left="20"/>
      </w:pPr>
      <w:bookmarkStart w:id="11" w:name="bookmark11"/>
      <w:r>
        <w:t>Απλαστική αναιμία (ιδιοπαθής)</w:t>
      </w:r>
      <w:bookmarkEnd w:id="11"/>
    </w:p>
    <w:p w:rsidR="00BC6E9F" w:rsidRDefault="00407681">
      <w:pPr>
        <w:pStyle w:val="Bodytext0"/>
        <w:numPr>
          <w:ilvl w:val="0"/>
          <w:numId w:val="7"/>
        </w:numPr>
        <w:shd w:val="clear" w:color="auto" w:fill="auto"/>
        <w:tabs>
          <w:tab w:val="left" w:pos="272"/>
        </w:tabs>
        <w:spacing w:after="244" w:line="271" w:lineRule="exact"/>
        <w:ind w:left="20" w:right="20" w:firstLine="0"/>
        <w:jc w:val="both"/>
      </w:pPr>
      <w:r>
        <w:t>Υπάρχει αναιμία, λευκοπενία, θρομβοκυτοπενία, λόγω της μείωσης παρουσίας του αιμοποιητικού (ερυθρού) μυελού στα οστά του ασθενούς .</w:t>
      </w:r>
    </w:p>
    <w:p w:rsidR="00BC6E9F" w:rsidRDefault="00407681">
      <w:pPr>
        <w:pStyle w:val="Bodytext0"/>
        <w:shd w:val="clear" w:color="auto" w:fill="auto"/>
        <w:spacing w:after="236" w:line="266" w:lineRule="exact"/>
        <w:ind w:left="20" w:right="20" w:firstLine="0"/>
        <w:jc w:val="both"/>
      </w:pPr>
      <w:r>
        <w:t>-Απαιτείται θεραπεία με ανοσοκατασταλτική αγωγή και επι αποτυχίας με</w:t>
      </w:r>
      <w:r>
        <w:t>ταμόσχευση μυελού των οστών. Επί νεαρής ηλικίας του ασθενούς και ύπαρξης ΗΕΑ συμβατού δότη, μπορεί η μεταμόσχευση να είναι η πρώτη θεραπευτική επιλογή .</w:t>
      </w:r>
    </w:p>
    <w:p w:rsidR="00BC6E9F" w:rsidRDefault="00407681">
      <w:pPr>
        <w:pStyle w:val="Bodytext0"/>
        <w:shd w:val="clear" w:color="auto" w:fill="auto"/>
        <w:spacing w:after="0" w:line="271" w:lineRule="exact"/>
        <w:ind w:left="20" w:firstLine="0"/>
        <w:jc w:val="both"/>
      </w:pPr>
      <w:r>
        <w:t>ΠΟΣΟΣΤΟ ΑΝΑΠΗΡΙΑΣ :</w:t>
      </w:r>
    </w:p>
    <w:p w:rsidR="00BC6E9F" w:rsidRDefault="00407681">
      <w:pPr>
        <w:pStyle w:val="Bodytext0"/>
        <w:shd w:val="clear" w:color="auto" w:fill="auto"/>
        <w:tabs>
          <w:tab w:val="left" w:leader="dot" w:pos="6883"/>
        </w:tabs>
        <w:spacing w:after="0" w:line="271" w:lineRule="exact"/>
        <w:ind w:left="20" w:firstLine="0"/>
        <w:jc w:val="both"/>
      </w:pPr>
      <w:r>
        <w:t>(α) Κατά την διάρκεια της αγωγής και αποθεραπείας (1-2 έτη):</w:t>
      </w:r>
      <w:r>
        <w:tab/>
        <w:t>80%</w:t>
      </w:r>
    </w:p>
    <w:p w:rsidR="00BC6E9F" w:rsidRDefault="00407681">
      <w:pPr>
        <w:pStyle w:val="Bodytext0"/>
        <w:shd w:val="clear" w:color="auto" w:fill="auto"/>
        <w:spacing w:after="0" w:line="271" w:lineRule="exact"/>
        <w:ind w:left="20" w:firstLine="0"/>
        <w:jc w:val="both"/>
      </w:pPr>
      <w:r>
        <w:t xml:space="preserve">(β) Επί επιτυχούς </w:t>
      </w:r>
      <w:r>
        <w:t>θεραπείας</w:t>
      </w:r>
    </w:p>
    <w:p w:rsidR="00BC6E9F" w:rsidRDefault="00407681">
      <w:pPr>
        <w:pStyle w:val="Bodytext0"/>
        <w:shd w:val="clear" w:color="auto" w:fill="auto"/>
        <w:tabs>
          <w:tab w:val="left" w:leader="dot" w:pos="6687"/>
        </w:tabs>
        <w:spacing w:after="0" w:line="271" w:lineRule="exact"/>
        <w:ind w:left="20" w:firstLine="0"/>
        <w:jc w:val="both"/>
      </w:pPr>
      <w:r>
        <w:t>(αποκατάσταση αριθμού λευκών/αιμοπεταλίων/αναιμίας):</w:t>
      </w:r>
      <w:r>
        <w:tab/>
        <w:t>10-30%</w:t>
      </w:r>
    </w:p>
    <w:p w:rsidR="00BC6E9F" w:rsidRDefault="00407681">
      <w:pPr>
        <w:pStyle w:val="Bodytext0"/>
        <w:shd w:val="clear" w:color="auto" w:fill="auto"/>
        <w:tabs>
          <w:tab w:val="left" w:pos="5298"/>
          <w:tab w:val="left" w:leader="dot" w:pos="6781"/>
        </w:tabs>
        <w:spacing w:after="0" w:line="271" w:lineRule="exact"/>
        <w:ind w:left="20" w:firstLine="0"/>
        <w:jc w:val="both"/>
      </w:pPr>
      <w:r>
        <w:t>(γ) Επί ανθεκτικής απλαστικής αναιμίας :</w:t>
      </w:r>
      <w:r>
        <w:tab/>
      </w:r>
      <w:r>
        <w:tab/>
        <w:t>60-80%</w:t>
      </w:r>
    </w:p>
    <w:p w:rsidR="00BC6E9F" w:rsidRDefault="00407681">
      <w:pPr>
        <w:pStyle w:val="Heading50"/>
        <w:keepNext/>
        <w:keepLines/>
        <w:numPr>
          <w:ilvl w:val="0"/>
          <w:numId w:val="9"/>
        </w:numPr>
        <w:shd w:val="clear" w:color="auto" w:fill="auto"/>
        <w:tabs>
          <w:tab w:val="left" w:pos="254"/>
        </w:tabs>
        <w:spacing w:before="0" w:after="241" w:line="220" w:lineRule="exact"/>
        <w:ind w:left="20"/>
      </w:pPr>
      <w:bookmarkStart w:id="12" w:name="bookmark12"/>
      <w:r>
        <w:t>ΔΙΑΤΑΡΑΧΕΣ ΠΗΞΕΩΣ</w:t>
      </w:r>
      <w:bookmarkEnd w:id="12"/>
    </w:p>
    <w:p w:rsidR="00BC6E9F" w:rsidRDefault="00407681">
      <w:pPr>
        <w:pStyle w:val="Heading50"/>
        <w:keepNext/>
        <w:keepLines/>
        <w:numPr>
          <w:ilvl w:val="0"/>
          <w:numId w:val="11"/>
        </w:numPr>
        <w:shd w:val="clear" w:color="auto" w:fill="auto"/>
        <w:tabs>
          <w:tab w:val="left" w:pos="369"/>
        </w:tabs>
        <w:spacing w:before="0" w:after="153" w:line="220" w:lineRule="exact"/>
        <w:ind w:left="20"/>
      </w:pPr>
      <w:bookmarkStart w:id="13" w:name="bookmark13"/>
      <w:r>
        <w:t>Αιμορροφιλία Α, Αιμορροφιλία Β και Συγγενείς Αιμορραγικές Διαθέσεις</w:t>
      </w:r>
      <w:bookmarkEnd w:id="13"/>
    </w:p>
    <w:p w:rsidR="00BC6E9F" w:rsidRDefault="00407681">
      <w:pPr>
        <w:pStyle w:val="Bodytext0"/>
        <w:shd w:val="clear" w:color="auto" w:fill="auto"/>
        <w:spacing w:after="0" w:line="266" w:lineRule="exact"/>
        <w:ind w:left="20" w:right="40" w:firstLine="0"/>
        <w:jc w:val="both"/>
      </w:pPr>
      <w:r>
        <w:t xml:space="preserve">Α. Παθογένεια: Φυλοσύνδετος κληρονομική νόσος </w:t>
      </w:r>
      <w:r>
        <w:t>μεταβιβαζόμενη με τον υπολειπόμενο χαρακτήρα. Οφείλεται σε έλλειψη ή μείωση των παραγόντων πήξεως VIII και IX αντιστοίχως. Κλινικά ευρήματα</w:t>
      </w:r>
    </w:p>
    <w:p w:rsidR="00BC6E9F" w:rsidRDefault="00407681">
      <w:pPr>
        <w:pStyle w:val="Bodytext0"/>
        <w:shd w:val="clear" w:color="auto" w:fill="auto"/>
        <w:spacing w:after="157" w:line="266" w:lineRule="exact"/>
        <w:ind w:left="20" w:right="40" w:firstLine="0"/>
        <w:jc w:val="both"/>
      </w:pPr>
      <w:r>
        <w:lastRenderedPageBreak/>
        <w:t>Αυτόματες αιμορραγίες στις αρθρώσεις, εντός των μυών και στο γαστρεντερικό. Οι αυτόματες αιμορραγίες είναι τόσο χαρα</w:t>
      </w:r>
      <w:r>
        <w:t>κτηριστικές της σοβαρότητας της Αιμορροφιλίας που θα αποτελούσαν μοναδικό διαγνωστικό σημείο.</w:t>
      </w:r>
    </w:p>
    <w:p w:rsidR="00BC6E9F" w:rsidRDefault="00407681">
      <w:pPr>
        <w:pStyle w:val="Bodytext0"/>
        <w:shd w:val="clear" w:color="auto" w:fill="auto"/>
        <w:spacing w:after="0" w:line="220" w:lineRule="exact"/>
        <w:ind w:left="20" w:firstLine="0"/>
        <w:jc w:val="both"/>
      </w:pPr>
      <w:r>
        <w:t>Παρακλινικά ευρήματα</w:t>
      </w:r>
    </w:p>
    <w:p w:rsidR="00BC6E9F" w:rsidRDefault="00407681">
      <w:pPr>
        <w:pStyle w:val="Bodytext0"/>
        <w:shd w:val="clear" w:color="auto" w:fill="auto"/>
        <w:spacing w:after="0" w:line="413" w:lineRule="exact"/>
        <w:ind w:left="20" w:firstLine="0"/>
        <w:jc w:val="both"/>
      </w:pPr>
      <w:r>
        <w:t>Τα επίπεδα των παραγόντων πήξεως VIII και IX είναι αντίστοιχα ελαττωμένα.</w:t>
      </w:r>
    </w:p>
    <w:p w:rsidR="00BC6E9F" w:rsidRDefault="00407681">
      <w:pPr>
        <w:pStyle w:val="Bodytext0"/>
        <w:shd w:val="clear" w:color="auto" w:fill="auto"/>
        <w:spacing w:after="0" w:line="413" w:lineRule="exact"/>
        <w:ind w:left="20" w:firstLine="0"/>
        <w:jc w:val="both"/>
      </w:pPr>
      <w:r>
        <w:t>ΠΟΣΟΣΤΟ ΑΝΑΠΗΡΙΑΣ (ανάλογα με το επίπεδο των παραγόντων):</w:t>
      </w:r>
    </w:p>
    <w:p w:rsidR="00BC6E9F" w:rsidRDefault="00407681">
      <w:pPr>
        <w:pStyle w:val="Bodytext0"/>
        <w:shd w:val="clear" w:color="auto" w:fill="auto"/>
        <w:tabs>
          <w:tab w:val="left" w:pos="5542"/>
          <w:tab w:val="left" w:leader="dot" w:pos="7220"/>
        </w:tabs>
        <w:spacing w:after="0" w:line="413" w:lineRule="exact"/>
        <w:ind w:left="20" w:firstLine="0"/>
        <w:jc w:val="both"/>
      </w:pPr>
      <w:r>
        <w:t>(α) Ελαφρ</w:t>
      </w:r>
      <w:r>
        <w:t>ά μορφή (επίπεδα παράγοντα &gt;10%)</w:t>
      </w:r>
      <w:r>
        <w:tab/>
      </w:r>
      <w:r>
        <w:tab/>
        <w:t>20%</w:t>
      </w:r>
    </w:p>
    <w:p w:rsidR="00BC6E9F" w:rsidRDefault="00407681">
      <w:pPr>
        <w:pStyle w:val="Bodytext0"/>
        <w:shd w:val="clear" w:color="auto" w:fill="auto"/>
        <w:tabs>
          <w:tab w:val="left" w:leader="dot" w:pos="5766"/>
        </w:tabs>
        <w:spacing w:after="0" w:line="413" w:lineRule="exact"/>
        <w:ind w:left="20" w:firstLine="0"/>
        <w:jc w:val="both"/>
      </w:pPr>
      <w:r>
        <w:t>(β) Μέτριας βαρύτητας (επίπεδα παράγοντα 1-10%)</w:t>
      </w:r>
      <w:r>
        <w:tab/>
        <w:t xml:space="preserve"> 50-67%</w:t>
      </w:r>
    </w:p>
    <w:p w:rsidR="00BC6E9F" w:rsidRDefault="00407681">
      <w:pPr>
        <w:pStyle w:val="Bodytext0"/>
        <w:shd w:val="clear" w:color="auto" w:fill="auto"/>
        <w:tabs>
          <w:tab w:val="left" w:leader="dot" w:pos="5555"/>
        </w:tabs>
        <w:spacing w:after="0" w:line="413" w:lineRule="exact"/>
        <w:ind w:left="20" w:firstLine="0"/>
        <w:jc w:val="both"/>
      </w:pPr>
      <w:r>
        <w:t xml:space="preserve">(γ) Σοβαρή μορφή ( επίπεδα παράγοντα &lt;1%) </w:t>
      </w:r>
      <w:r>
        <w:tab/>
        <w:t xml:space="preserve"> 67% και άνω</w:t>
      </w:r>
    </w:p>
    <w:p w:rsidR="00BC6E9F" w:rsidRDefault="00407681">
      <w:pPr>
        <w:pStyle w:val="Bodytext0"/>
        <w:shd w:val="clear" w:color="auto" w:fill="auto"/>
        <w:tabs>
          <w:tab w:val="left" w:leader="dot" w:pos="4927"/>
        </w:tabs>
        <w:spacing w:after="172" w:line="284" w:lineRule="exact"/>
        <w:ind w:left="20" w:right="40" w:firstLine="0"/>
        <w:jc w:val="both"/>
      </w:pPr>
      <w:r>
        <w:t xml:space="preserve">(δ) Ασθενείς που προσεβλήθησαν από </w:t>
      </w:r>
      <w:r>
        <w:rPr>
          <w:rStyle w:val="Bodytext115ptBold"/>
        </w:rPr>
        <w:t xml:space="preserve">Ηΐν </w:t>
      </w:r>
      <w:r>
        <w:t xml:space="preserve">ή ηπατίτιδα - ως απότοκο λοίμωξη κατά την θεραπεία της κύριας </w:t>
      </w:r>
      <w:r>
        <w:t>νόσου, οφειλόμενα στη χορήγηση παραγώγων αίματος ανάλογα με τη βαρύτητα της κύριας νόσου και της συνοδού</w:t>
      </w:r>
      <w:r>
        <w:tab/>
        <w:t>80 - 100%</w:t>
      </w:r>
    </w:p>
    <w:p w:rsidR="00BC6E9F" w:rsidRDefault="00407681">
      <w:pPr>
        <w:pStyle w:val="Bodytext0"/>
        <w:shd w:val="clear" w:color="auto" w:fill="auto"/>
        <w:spacing w:after="425" w:line="220" w:lineRule="exact"/>
        <w:ind w:left="20" w:firstLine="0"/>
        <w:jc w:val="both"/>
      </w:pPr>
      <w:r>
        <w:t>Επί ύπαρξης μόνιμων βλαβών σε αρθρώσεις, προστίθεται το επιπλέον ποσοστό αναπηρίας</w:t>
      </w:r>
    </w:p>
    <w:p w:rsidR="00BC6E9F" w:rsidRDefault="00407681">
      <w:pPr>
        <w:pStyle w:val="Heading50"/>
        <w:keepNext/>
        <w:keepLines/>
        <w:numPr>
          <w:ilvl w:val="0"/>
          <w:numId w:val="12"/>
        </w:numPr>
        <w:shd w:val="clear" w:color="auto" w:fill="auto"/>
        <w:tabs>
          <w:tab w:val="left" w:pos="424"/>
        </w:tabs>
        <w:spacing w:before="0" w:after="217" w:line="220" w:lineRule="exact"/>
        <w:ind w:left="20"/>
      </w:pPr>
      <w:bookmarkStart w:id="14" w:name="bookmark14"/>
      <w:r>
        <w:t>Λοιπές διαταραχές αιμόστασης</w:t>
      </w:r>
      <w:bookmarkEnd w:id="14"/>
    </w:p>
    <w:p w:rsidR="00BC6E9F" w:rsidRDefault="00407681">
      <w:pPr>
        <w:pStyle w:val="Heading50"/>
        <w:keepNext/>
        <w:keepLines/>
        <w:numPr>
          <w:ilvl w:val="0"/>
          <w:numId w:val="13"/>
        </w:numPr>
        <w:shd w:val="clear" w:color="auto" w:fill="auto"/>
        <w:tabs>
          <w:tab w:val="left" w:pos="598"/>
        </w:tabs>
        <w:spacing w:before="0" w:after="0" w:line="261" w:lineRule="exact"/>
        <w:ind w:left="20"/>
      </w:pPr>
      <w:bookmarkStart w:id="15" w:name="bookmark15"/>
      <w:r>
        <w:t>Ιδιοπαθής θρομβοπενική πορφύρ</w:t>
      </w:r>
      <w:r>
        <w:t>α (ΙΘΠ)</w:t>
      </w:r>
      <w:bookmarkEnd w:id="15"/>
    </w:p>
    <w:p w:rsidR="00BC6E9F" w:rsidRDefault="00407681">
      <w:pPr>
        <w:pStyle w:val="Bodytext0"/>
        <w:shd w:val="clear" w:color="auto" w:fill="auto"/>
        <w:spacing w:after="0" w:line="261" w:lineRule="exact"/>
        <w:ind w:left="20" w:firstLine="0"/>
        <w:jc w:val="both"/>
      </w:pPr>
      <w:r>
        <w:t>Μείωση αιμοπεταλίων λόγω της εμφάνισης αυτοαντισωμάτων εναντίον των αιμοπεταλίων.</w:t>
      </w:r>
    </w:p>
    <w:p w:rsidR="00BC6E9F" w:rsidRDefault="00407681">
      <w:pPr>
        <w:pStyle w:val="Bodytext0"/>
        <w:numPr>
          <w:ilvl w:val="0"/>
          <w:numId w:val="14"/>
        </w:numPr>
        <w:shd w:val="clear" w:color="auto" w:fill="auto"/>
        <w:tabs>
          <w:tab w:val="left" w:pos="323"/>
        </w:tabs>
        <w:spacing w:after="0" w:line="261" w:lineRule="exact"/>
        <w:ind w:left="20" w:right="40" w:firstLine="0"/>
        <w:jc w:val="left"/>
      </w:pPr>
      <w:r>
        <w:t xml:space="preserve">Η οξεία μορφή της ΙΘΠ (αιμοπετάλια&lt;10.000/κχ) και ύπαρξη σοβαρών αιμορραγικών εκδηλώσεων απαιτείται νοσηλεία του ασθενούς και θεραπευτική αντιμετώπιση ΠΟΣΟΣΤΟ </w:t>
      </w:r>
      <w:r>
        <w:t>ΑΝΑΠΗΡΙΑΣ :</w:t>
      </w:r>
    </w:p>
    <w:p w:rsidR="00BC6E9F" w:rsidRDefault="00407681">
      <w:pPr>
        <w:pStyle w:val="Bodytext0"/>
        <w:numPr>
          <w:ilvl w:val="0"/>
          <w:numId w:val="7"/>
        </w:numPr>
        <w:shd w:val="clear" w:color="auto" w:fill="auto"/>
        <w:tabs>
          <w:tab w:val="left" w:leader="dot" w:pos="6711"/>
          <w:tab w:val="left" w:pos="396"/>
        </w:tabs>
        <w:spacing w:after="0" w:line="261" w:lineRule="exact"/>
        <w:ind w:left="20" w:firstLine="0"/>
        <w:jc w:val="both"/>
      </w:pPr>
      <w:r>
        <w:t xml:space="preserve">Καλή ανταπόκριση στη θεραπεία ή και αυτόματη ύφεση : </w:t>
      </w:r>
      <w:r>
        <w:tab/>
        <w:t>0-20%</w:t>
      </w:r>
    </w:p>
    <w:p w:rsidR="00BC6E9F" w:rsidRDefault="00407681">
      <w:pPr>
        <w:pStyle w:val="Bodytext0"/>
        <w:numPr>
          <w:ilvl w:val="0"/>
          <w:numId w:val="14"/>
        </w:numPr>
        <w:shd w:val="clear" w:color="auto" w:fill="auto"/>
        <w:tabs>
          <w:tab w:val="left" w:pos="268"/>
        </w:tabs>
        <w:spacing w:after="0" w:line="261" w:lineRule="exact"/>
        <w:ind w:left="20" w:firstLine="0"/>
        <w:jc w:val="both"/>
      </w:pPr>
      <w:r>
        <w:t>Χρόνια μορφή ΙΘΠ:</w:t>
      </w:r>
    </w:p>
    <w:p w:rsidR="00BC6E9F" w:rsidRDefault="00407681">
      <w:pPr>
        <w:pStyle w:val="Bodytext0"/>
        <w:shd w:val="clear" w:color="auto" w:fill="auto"/>
        <w:spacing w:after="0" w:line="261" w:lineRule="exact"/>
        <w:ind w:left="20" w:firstLine="0"/>
        <w:jc w:val="both"/>
      </w:pPr>
      <w:r>
        <w:t>(α) Εφ’όσον ο αριθμός αιμοπεταλίων είναι &gt;50.000/κχ, δεν υπάρχει κίνδυνος αιμορραγίας</w:t>
      </w:r>
    </w:p>
    <w:p w:rsidR="00BC6E9F" w:rsidRDefault="00407681">
      <w:pPr>
        <w:pStyle w:val="Bodytext0"/>
        <w:shd w:val="clear" w:color="auto" w:fill="auto"/>
        <w:tabs>
          <w:tab w:val="left" w:pos="5881"/>
          <w:tab w:val="left" w:leader="dot" w:pos="6986"/>
        </w:tabs>
        <w:spacing w:after="0" w:line="261" w:lineRule="exact"/>
        <w:ind w:left="20" w:firstLine="0"/>
        <w:jc w:val="both"/>
      </w:pPr>
      <w:r>
        <w:t>ΠΟΣΟΣΤΟ ΑΝΑΠΗΡΙΑΣ</w:t>
      </w:r>
      <w:r>
        <w:tab/>
      </w:r>
      <w:r>
        <w:tab/>
        <w:t xml:space="preserve"> 0%</w:t>
      </w:r>
    </w:p>
    <w:p w:rsidR="00BC6E9F" w:rsidRDefault="00407681">
      <w:pPr>
        <w:pStyle w:val="Bodytext0"/>
        <w:shd w:val="clear" w:color="auto" w:fill="auto"/>
        <w:spacing w:after="0" w:line="261" w:lineRule="exact"/>
        <w:ind w:left="20" w:right="40" w:firstLine="0"/>
        <w:jc w:val="both"/>
      </w:pPr>
      <w:r>
        <w:t>(β) Εφ’ όσον ο αριθμός αιμοπεταλίων είναι &lt;50.000 /κχ αλλ</w:t>
      </w:r>
      <w:r>
        <w:t>ά μεγαλύτερος των 20.000/κχ (παρά την αγωγή) υπάρχει κίνδυνος αιμορραγίας μόνο επί τραυματισμών /επεμβάσεων.</w:t>
      </w:r>
    </w:p>
    <w:p w:rsidR="00BC6E9F" w:rsidRDefault="00407681">
      <w:pPr>
        <w:pStyle w:val="Bodytext0"/>
        <w:shd w:val="clear" w:color="auto" w:fill="auto"/>
        <w:tabs>
          <w:tab w:val="left" w:pos="5885"/>
          <w:tab w:val="left" w:leader="dot" w:pos="6596"/>
        </w:tabs>
        <w:spacing w:after="0" w:line="261" w:lineRule="exact"/>
        <w:ind w:left="20" w:firstLine="0"/>
        <w:jc w:val="both"/>
      </w:pPr>
      <w:r>
        <w:t>ΠΟΣΟΣΤΟ ΑΝΑΠΗΡΙΑΣ</w:t>
      </w:r>
      <w:r>
        <w:tab/>
      </w:r>
      <w:r>
        <w:tab/>
        <w:t>10-30%</w:t>
      </w:r>
    </w:p>
    <w:p w:rsidR="00BC6E9F" w:rsidRDefault="00407681">
      <w:pPr>
        <w:pStyle w:val="Bodytext0"/>
        <w:shd w:val="clear" w:color="auto" w:fill="auto"/>
        <w:spacing w:after="0" w:line="261" w:lineRule="exact"/>
        <w:ind w:left="20" w:right="40" w:firstLine="0"/>
        <w:jc w:val="both"/>
      </w:pPr>
      <w:r>
        <w:t xml:space="preserve">(γ) Εφ’όσον ο αριθμός αιμοπεταλίων είναι &lt;20.000/κχ, (παρά την αγωγή) υπάρχει σημαντικός κίνδυνος αυτόματων και </w:t>
      </w:r>
      <w:r>
        <w:t>απειλητικών για την ζωή αιμορραγιών, ιδιαίτερα στα άτομα ηλικίας μεγαλύτερης των 60 ετών.</w:t>
      </w:r>
    </w:p>
    <w:p w:rsidR="00BC6E9F" w:rsidRDefault="00407681">
      <w:pPr>
        <w:pStyle w:val="Bodytext0"/>
        <w:shd w:val="clear" w:color="auto" w:fill="auto"/>
        <w:tabs>
          <w:tab w:val="left" w:pos="5885"/>
          <w:tab w:val="left" w:leader="dot" w:pos="6656"/>
        </w:tabs>
        <w:spacing w:after="513" w:line="261" w:lineRule="exact"/>
        <w:ind w:left="20" w:firstLine="0"/>
        <w:jc w:val="both"/>
      </w:pPr>
      <w:r>
        <w:t>ΠΟΣΟΣΤΟ ΑΝΑΠΗΡΙΑΣ</w:t>
      </w:r>
      <w:r>
        <w:tab/>
      </w:r>
      <w:r>
        <w:tab/>
        <w:t xml:space="preserve"> 30-67%</w:t>
      </w:r>
    </w:p>
    <w:p w:rsidR="00BC6E9F" w:rsidRDefault="00407681">
      <w:pPr>
        <w:pStyle w:val="Heading50"/>
        <w:keepNext/>
        <w:keepLines/>
        <w:shd w:val="clear" w:color="auto" w:fill="auto"/>
        <w:spacing w:before="0" w:after="217" w:line="220" w:lineRule="exact"/>
        <w:ind w:left="20"/>
      </w:pPr>
      <w:bookmarkStart w:id="16" w:name="bookmark16"/>
      <w:r>
        <w:t>3</w:t>
      </w:r>
      <w:r>
        <w:rPr>
          <w:rStyle w:val="Heading5Italic"/>
          <w:b/>
          <w:bCs/>
        </w:rPr>
        <w:t>\22.</w:t>
      </w:r>
      <w:r>
        <w:t xml:space="preserve"> Θρομβωτική θρομβοπενική πορφύρα</w:t>
      </w:r>
      <w:bookmarkEnd w:id="16"/>
    </w:p>
    <w:p w:rsidR="00BC6E9F" w:rsidRDefault="00407681">
      <w:pPr>
        <w:pStyle w:val="Bodytext0"/>
        <w:shd w:val="clear" w:color="auto" w:fill="auto"/>
        <w:spacing w:after="0" w:line="266" w:lineRule="exact"/>
        <w:ind w:left="20" w:right="40" w:firstLine="0"/>
        <w:jc w:val="left"/>
      </w:pPr>
      <w:r>
        <w:t>Η νόσος απαιτεί νοσηλεία και ειδική αγωγή με πλασμαφαιρέσεις, χορήγηση πλάσματος και κορτικοειδή.</w:t>
      </w:r>
    </w:p>
    <w:p w:rsidR="00BC6E9F" w:rsidRDefault="00407681">
      <w:pPr>
        <w:pStyle w:val="Bodytext0"/>
        <w:shd w:val="clear" w:color="auto" w:fill="auto"/>
        <w:spacing w:after="0" w:line="266" w:lineRule="exact"/>
        <w:ind w:left="20" w:firstLine="0"/>
        <w:jc w:val="both"/>
        <w:sectPr w:rsidR="00BC6E9F">
          <w:headerReference w:type="even" r:id="rId11"/>
          <w:headerReference w:type="default" r:id="rId12"/>
          <w:headerReference w:type="first" r:id="rId13"/>
          <w:pgSz w:w="11909" w:h="16838"/>
          <w:pgMar w:top="1956" w:right="1185" w:bottom="1362" w:left="1526" w:header="0" w:footer="3" w:gutter="0"/>
          <w:cols w:space="720"/>
          <w:noEndnote/>
          <w:titlePg/>
          <w:docGrid w:linePitch="360"/>
        </w:sectPr>
      </w:pPr>
      <w:r>
        <w:t>(α) Η συνήθης μορφή της νόσου αντιμετωπίζεται επιτυχώς με τη θεραπεία.</w:t>
      </w:r>
    </w:p>
    <w:p w:rsidR="00BC6E9F" w:rsidRDefault="00407681">
      <w:pPr>
        <w:pStyle w:val="Bodytext0"/>
        <w:shd w:val="clear" w:color="auto" w:fill="auto"/>
        <w:tabs>
          <w:tab w:val="left" w:pos="6043"/>
          <w:tab w:val="left" w:leader="dot" w:pos="6907"/>
        </w:tabs>
        <w:spacing w:after="0" w:line="259" w:lineRule="exact"/>
        <w:ind w:left="20" w:firstLine="0"/>
        <w:jc w:val="both"/>
      </w:pPr>
      <w:r>
        <w:lastRenderedPageBreak/>
        <w:t>ΠΟΣΟΣΤΟ</w:t>
      </w:r>
      <w:r>
        <w:t xml:space="preserve"> ΑΝΑΠΗΡΙΑΣ</w:t>
      </w:r>
      <w:r>
        <w:tab/>
      </w:r>
      <w:r>
        <w:tab/>
        <w:t xml:space="preserve"> 0%</w:t>
      </w:r>
    </w:p>
    <w:p w:rsidR="00BC6E9F" w:rsidRDefault="00407681">
      <w:pPr>
        <w:pStyle w:val="Bodytext0"/>
        <w:shd w:val="clear" w:color="auto" w:fill="auto"/>
        <w:spacing w:after="0" w:line="259" w:lineRule="exact"/>
        <w:ind w:left="20" w:right="40" w:firstLine="0"/>
        <w:jc w:val="both"/>
      </w:pPr>
      <w:r>
        <w:t>(β) Η σπάνια οικογενής μορφή της νόσου έχει χρόνια διαδρομή και απαιτούνται συχνά τακτικές μεταγγίσεις πλάσματος</w:t>
      </w:r>
    </w:p>
    <w:p w:rsidR="00BC6E9F" w:rsidRDefault="00407681">
      <w:pPr>
        <w:pStyle w:val="Bodytext0"/>
        <w:shd w:val="clear" w:color="auto" w:fill="auto"/>
        <w:tabs>
          <w:tab w:val="left" w:pos="5589"/>
          <w:tab w:val="left" w:leader="dot" w:pos="6520"/>
        </w:tabs>
        <w:spacing w:after="237" w:line="259" w:lineRule="exact"/>
        <w:ind w:left="20" w:firstLine="0"/>
        <w:jc w:val="both"/>
      </w:pPr>
      <w:r>
        <w:t>ΠΟΣΟΣΤΟ ΑΝΑΠΗΡΙΑΣ</w:t>
      </w:r>
      <w:r>
        <w:tab/>
      </w:r>
      <w:r>
        <w:tab/>
        <w:t xml:space="preserve"> 20-40%</w:t>
      </w:r>
    </w:p>
    <w:p w:rsidR="00BC6E9F" w:rsidRDefault="00407681">
      <w:pPr>
        <w:pStyle w:val="Bodytext0"/>
        <w:numPr>
          <w:ilvl w:val="0"/>
          <w:numId w:val="12"/>
        </w:numPr>
        <w:shd w:val="clear" w:color="auto" w:fill="auto"/>
        <w:tabs>
          <w:tab w:val="left" w:pos="483"/>
        </w:tabs>
        <w:spacing w:after="0" w:line="263" w:lineRule="exact"/>
        <w:ind w:left="20" w:firstLine="0"/>
        <w:jc w:val="both"/>
      </w:pPr>
      <w:r>
        <w:t>Θρομβασθένεια του Οΐαηζιηαηιι</w:t>
      </w:r>
    </w:p>
    <w:p w:rsidR="00BC6E9F" w:rsidRDefault="00407681">
      <w:pPr>
        <w:pStyle w:val="Bodytext0"/>
        <w:shd w:val="clear" w:color="auto" w:fill="auto"/>
        <w:spacing w:after="0" w:line="263" w:lineRule="exact"/>
        <w:ind w:left="20" w:right="40" w:firstLine="0"/>
        <w:jc w:val="both"/>
      </w:pPr>
      <w:r>
        <w:t xml:space="preserve">Μορφολογία και αριθμός αιμοπεταλίων φυσιολογικός αλλά ο χρόνος ροής </w:t>
      </w:r>
      <w:r>
        <w:t>σημαντικά επιμηκυνσμένος. Αδυναμία συνάθροισης και συγκολλήσεως των αιμοπεταλίων παρουσία ΑϋΡ ή κολλαγόνων ινών.</w:t>
      </w:r>
    </w:p>
    <w:p w:rsidR="00BC6E9F" w:rsidRDefault="00407681">
      <w:pPr>
        <w:pStyle w:val="Bodytext0"/>
        <w:shd w:val="clear" w:color="auto" w:fill="auto"/>
        <w:tabs>
          <w:tab w:val="left" w:pos="5721"/>
          <w:tab w:val="left" w:leader="dot" w:pos="6557"/>
        </w:tabs>
        <w:spacing w:after="244" w:line="263" w:lineRule="exact"/>
        <w:ind w:left="20" w:firstLine="0"/>
        <w:jc w:val="both"/>
      </w:pPr>
      <w:r>
        <w:t>ΠΟΣΟΣΤΟ ΑΝΑΠΗΡΙΑΣ</w:t>
      </w:r>
      <w:r>
        <w:tab/>
      </w:r>
      <w:r>
        <w:tab/>
        <w:t xml:space="preserve"> 0-20%</w:t>
      </w:r>
    </w:p>
    <w:p w:rsidR="00BC6E9F" w:rsidRDefault="00407681">
      <w:pPr>
        <w:pStyle w:val="Bodytext60"/>
        <w:numPr>
          <w:ilvl w:val="0"/>
          <w:numId w:val="12"/>
        </w:numPr>
        <w:shd w:val="clear" w:color="auto" w:fill="auto"/>
        <w:tabs>
          <w:tab w:val="left" w:pos="420"/>
        </w:tabs>
        <w:spacing w:before="0"/>
        <w:ind w:left="20"/>
      </w:pPr>
      <w:bookmarkStart w:id="17" w:name="bookmark17"/>
      <w:r>
        <w:t>Σύνδρομο Ββηΐ3Γ(Ι-δου1Ϊ6Γ</w:t>
      </w:r>
      <w:bookmarkEnd w:id="17"/>
    </w:p>
    <w:p w:rsidR="00BC6E9F" w:rsidRDefault="00407681">
      <w:pPr>
        <w:pStyle w:val="Bodytext0"/>
        <w:shd w:val="clear" w:color="auto" w:fill="auto"/>
        <w:spacing w:after="0" w:line="259" w:lineRule="exact"/>
        <w:ind w:left="20" w:right="40" w:firstLine="0"/>
        <w:jc w:val="both"/>
      </w:pPr>
      <w:r>
        <w:t>Πιθανή θρομβοκυτοπενία, με ύπαρξη γιγαντιαίων αιμοπεταλίων στο επίχρισμα περιφερικού αίματο</w:t>
      </w:r>
      <w:r>
        <w:t>ς και χρόνο ροής παρατεταμένο. Η συνάθροιση των αιμοπεταλίων είναι φυσιολογική αλλά αδυνατούν να συγκολληθούν.</w:t>
      </w:r>
    </w:p>
    <w:p w:rsidR="00BC6E9F" w:rsidRDefault="00407681">
      <w:pPr>
        <w:pStyle w:val="Bodytext0"/>
        <w:shd w:val="clear" w:color="auto" w:fill="auto"/>
        <w:tabs>
          <w:tab w:val="left" w:pos="5630"/>
          <w:tab w:val="left" w:leader="dot" w:pos="6570"/>
        </w:tabs>
        <w:spacing w:after="240" w:line="259" w:lineRule="exact"/>
        <w:ind w:left="20" w:firstLine="0"/>
        <w:jc w:val="both"/>
      </w:pPr>
      <w:r>
        <w:t>ΠΟΣΟΣΤΟ ΑΝΑΠΗΡΙΑΣ</w:t>
      </w:r>
      <w:r>
        <w:tab/>
      </w:r>
      <w:r>
        <w:tab/>
        <w:t>0-40%</w:t>
      </w:r>
    </w:p>
    <w:p w:rsidR="00BC6E9F" w:rsidRDefault="00407681">
      <w:pPr>
        <w:pStyle w:val="Bodytext70"/>
        <w:numPr>
          <w:ilvl w:val="0"/>
          <w:numId w:val="12"/>
        </w:numPr>
        <w:shd w:val="clear" w:color="auto" w:fill="auto"/>
        <w:tabs>
          <w:tab w:val="left" w:pos="470"/>
        </w:tabs>
        <w:spacing w:before="0"/>
        <w:ind w:left="20"/>
      </w:pPr>
      <w:r>
        <w:t>Νόσος του νοη ΨΐΙΙβύΓαηά</w:t>
      </w:r>
    </w:p>
    <w:p w:rsidR="00BC6E9F" w:rsidRDefault="00407681">
      <w:pPr>
        <w:pStyle w:val="Bodytext0"/>
        <w:shd w:val="clear" w:color="auto" w:fill="auto"/>
        <w:spacing w:after="0" w:line="259" w:lineRule="exact"/>
        <w:ind w:left="20" w:right="40" w:firstLine="0"/>
        <w:jc w:val="both"/>
      </w:pPr>
      <w:r>
        <w:t>Συγγενής μείωση ή έλλειψη του παράγοντος νοη λΥιΙΙεβΓ&amp;ηοΙ (ν\¥Ρ) ενδιάμεσου για τη συγ</w:t>
      </w:r>
      <w:r>
        <w:softHyphen/>
        <w:t xml:space="preserve">κόλληση </w:t>
      </w:r>
      <w:r>
        <w:t>των αιμοπεταλίων. Ο αριθμός και η μορφολογία τους είναι φυσιολογικά, όμως ο χρόνος ροής είναι παρατεταμένος ή παρατείνεται με τη χορήγηση ασπιρίνης. Η κλινική αιμορραγική διάθεση μπορεί να είναι ελάχιστη έως και σοβαρή.</w:t>
      </w:r>
    </w:p>
    <w:p w:rsidR="00BC6E9F" w:rsidRDefault="00407681">
      <w:pPr>
        <w:pStyle w:val="Bodytext0"/>
        <w:shd w:val="clear" w:color="auto" w:fill="auto"/>
        <w:spacing w:after="0" w:line="259" w:lineRule="exact"/>
        <w:ind w:left="20" w:firstLine="0"/>
        <w:jc w:val="both"/>
      </w:pPr>
      <w:r>
        <w:t>ΠΟΣΟΣΤΟ ΑΝΑΠΗΡΙΑΣ :</w:t>
      </w:r>
    </w:p>
    <w:p w:rsidR="00BC6E9F" w:rsidRDefault="00407681">
      <w:pPr>
        <w:pStyle w:val="Bodytext0"/>
        <w:shd w:val="clear" w:color="auto" w:fill="auto"/>
        <w:tabs>
          <w:tab w:val="left" w:pos="5712"/>
          <w:tab w:val="left" w:leader="dot" w:pos="6243"/>
        </w:tabs>
        <w:spacing w:after="237" w:line="259" w:lineRule="exact"/>
        <w:ind w:left="20" w:firstLine="0"/>
        <w:jc w:val="both"/>
      </w:pPr>
      <w:r>
        <w:t>Αναλόγως του τύπ</w:t>
      </w:r>
      <w:r>
        <w:t>ου και της κλινικής βαρύτητας:</w:t>
      </w:r>
      <w:r>
        <w:tab/>
      </w:r>
      <w:r>
        <w:tab/>
        <w:t>0-40%</w:t>
      </w:r>
    </w:p>
    <w:p w:rsidR="00BC6E9F" w:rsidRDefault="00407681">
      <w:pPr>
        <w:pStyle w:val="Bodytext0"/>
        <w:numPr>
          <w:ilvl w:val="0"/>
          <w:numId w:val="9"/>
        </w:numPr>
        <w:shd w:val="clear" w:color="auto" w:fill="auto"/>
        <w:spacing w:after="0" w:line="263" w:lineRule="exact"/>
        <w:ind w:left="20" w:firstLine="0"/>
        <w:jc w:val="both"/>
      </w:pPr>
      <w:r>
        <w:t>ΘΡΟΜΒΟΦΙΛΙΑ</w:t>
      </w:r>
    </w:p>
    <w:p w:rsidR="00BC6E9F" w:rsidRDefault="00407681">
      <w:pPr>
        <w:pStyle w:val="Bodytext0"/>
        <w:shd w:val="clear" w:color="auto" w:fill="auto"/>
        <w:spacing w:after="244" w:line="263" w:lineRule="exact"/>
        <w:ind w:left="20" w:right="40" w:firstLine="0"/>
        <w:jc w:val="both"/>
      </w:pPr>
      <w:r>
        <w:t>Επί θρομβώσεων αρτηριακών ή φλεβικών με μόνιμες βλάβες σε όργανα, το ποσοστό αναπηρίας εξαρτάται απο το μέγεθος της βλάβης/ανεπάρκειας του προσβληθέντος οργάνου (βλ. αντίστοιχα κεφάλαια).</w:t>
      </w:r>
    </w:p>
    <w:p w:rsidR="00BC6E9F" w:rsidRDefault="00407681">
      <w:pPr>
        <w:pStyle w:val="Bodytext0"/>
        <w:numPr>
          <w:ilvl w:val="0"/>
          <w:numId w:val="9"/>
        </w:numPr>
        <w:shd w:val="clear" w:color="auto" w:fill="auto"/>
        <w:tabs>
          <w:tab w:val="left" w:pos="247"/>
        </w:tabs>
        <w:spacing w:after="0" w:line="259" w:lineRule="exact"/>
        <w:ind w:left="20" w:firstLine="0"/>
        <w:jc w:val="both"/>
      </w:pPr>
      <w:r>
        <w:t xml:space="preserve">ΜΥΕΛΟΔΥΣΠΛΑΣΤΙΚΑ </w:t>
      </w:r>
      <w:r>
        <w:t>ΣΥΝΔΡΟΜΑ</w:t>
      </w:r>
    </w:p>
    <w:p w:rsidR="00BC6E9F" w:rsidRDefault="00407681">
      <w:pPr>
        <w:pStyle w:val="Bodytext0"/>
        <w:shd w:val="clear" w:color="auto" w:fill="auto"/>
        <w:spacing w:after="0" w:line="259" w:lineRule="exact"/>
        <w:ind w:left="20" w:firstLine="0"/>
        <w:jc w:val="both"/>
      </w:pPr>
      <w:r>
        <w:t>Διακρίνονται σε :</w:t>
      </w:r>
    </w:p>
    <w:p w:rsidR="00BC6E9F" w:rsidRDefault="00407681">
      <w:pPr>
        <w:pStyle w:val="Bodytext0"/>
        <w:numPr>
          <w:ilvl w:val="0"/>
          <w:numId w:val="15"/>
        </w:numPr>
        <w:shd w:val="clear" w:color="auto" w:fill="auto"/>
        <w:tabs>
          <w:tab w:val="left" w:pos="247"/>
        </w:tabs>
        <w:spacing w:after="0" w:line="259" w:lineRule="exact"/>
        <w:ind w:left="20" w:firstLine="0"/>
        <w:jc w:val="both"/>
      </w:pPr>
      <w:r>
        <w:t>Ανθεκτική αναιμία</w:t>
      </w:r>
    </w:p>
    <w:p w:rsidR="00BC6E9F" w:rsidRDefault="00407681">
      <w:pPr>
        <w:pStyle w:val="Bodytext0"/>
        <w:numPr>
          <w:ilvl w:val="0"/>
          <w:numId w:val="15"/>
        </w:numPr>
        <w:shd w:val="clear" w:color="auto" w:fill="auto"/>
        <w:tabs>
          <w:tab w:val="left" w:pos="265"/>
        </w:tabs>
        <w:spacing w:after="0" w:line="259" w:lineRule="exact"/>
        <w:ind w:left="20" w:firstLine="0"/>
        <w:jc w:val="both"/>
      </w:pPr>
      <w:r>
        <w:t>Ανθεκτικές κυτταροπενίες</w:t>
      </w:r>
    </w:p>
    <w:p w:rsidR="00BC6E9F" w:rsidRDefault="00407681">
      <w:pPr>
        <w:pStyle w:val="Bodytext0"/>
        <w:numPr>
          <w:ilvl w:val="0"/>
          <w:numId w:val="15"/>
        </w:numPr>
        <w:shd w:val="clear" w:color="auto" w:fill="auto"/>
        <w:tabs>
          <w:tab w:val="left" w:pos="261"/>
        </w:tabs>
        <w:spacing w:after="0" w:line="259" w:lineRule="exact"/>
        <w:ind w:left="20" w:firstLine="0"/>
        <w:jc w:val="both"/>
      </w:pPr>
      <w:r>
        <w:t>Ανθεκτική αναιμία με δακτυλιοειδείς ερυθροβλάστες</w:t>
      </w:r>
    </w:p>
    <w:p w:rsidR="00BC6E9F" w:rsidRDefault="00407681">
      <w:pPr>
        <w:pStyle w:val="Bodytext0"/>
        <w:numPr>
          <w:ilvl w:val="0"/>
          <w:numId w:val="15"/>
        </w:numPr>
        <w:shd w:val="clear" w:color="auto" w:fill="auto"/>
        <w:tabs>
          <w:tab w:val="left" w:pos="279"/>
        </w:tabs>
        <w:spacing w:after="0" w:line="259" w:lineRule="exact"/>
        <w:ind w:left="20" w:firstLine="0"/>
        <w:jc w:val="both"/>
      </w:pPr>
      <w:r>
        <w:t>5ς σύνδρομο</w:t>
      </w:r>
    </w:p>
    <w:p w:rsidR="00BC6E9F" w:rsidRDefault="00407681">
      <w:pPr>
        <w:pStyle w:val="Bodytext0"/>
        <w:numPr>
          <w:ilvl w:val="0"/>
          <w:numId w:val="15"/>
        </w:numPr>
        <w:shd w:val="clear" w:color="auto" w:fill="auto"/>
        <w:tabs>
          <w:tab w:val="left" w:pos="261"/>
        </w:tabs>
        <w:spacing w:after="0" w:line="259" w:lineRule="exact"/>
        <w:ind w:left="20" w:firstLine="0"/>
        <w:jc w:val="both"/>
      </w:pPr>
      <w:r>
        <w:t>Ανθεκτική αναιμία με περίσσεια βλαστών</w:t>
      </w:r>
    </w:p>
    <w:p w:rsidR="00BC6E9F" w:rsidRDefault="00407681">
      <w:pPr>
        <w:pStyle w:val="Bodytext0"/>
        <w:numPr>
          <w:ilvl w:val="0"/>
          <w:numId w:val="15"/>
        </w:numPr>
        <w:shd w:val="clear" w:color="auto" w:fill="auto"/>
        <w:tabs>
          <w:tab w:val="left" w:pos="265"/>
        </w:tabs>
        <w:spacing w:after="240" w:line="259" w:lineRule="exact"/>
        <w:ind w:left="20" w:firstLine="0"/>
        <w:jc w:val="both"/>
      </w:pPr>
      <w:r>
        <w:t>Αταξινόμητο μυελοδυσπλαστικό</w:t>
      </w:r>
    </w:p>
    <w:p w:rsidR="00BC6E9F" w:rsidRDefault="00407681">
      <w:pPr>
        <w:pStyle w:val="Bodytext0"/>
        <w:shd w:val="clear" w:color="auto" w:fill="auto"/>
        <w:spacing w:after="0" w:line="259" w:lineRule="exact"/>
        <w:ind w:left="20" w:right="40" w:firstLine="0"/>
        <w:jc w:val="both"/>
      </w:pPr>
      <w:r>
        <w:t xml:space="preserve">Τα υπ’ αριθμ. 1-4 είναι μυελοδυσπλαστικά σύνδρομα </w:t>
      </w:r>
      <w:r>
        <w:t>χαμηλού κινδύνου εξέλιξης προς οξεία μυελογενή λευχαιμία.</w:t>
      </w:r>
    </w:p>
    <w:p w:rsidR="00BC6E9F" w:rsidRDefault="00407681">
      <w:pPr>
        <w:pStyle w:val="Bodytext0"/>
        <w:shd w:val="clear" w:color="auto" w:fill="auto"/>
        <w:spacing w:after="0" w:line="259" w:lineRule="exact"/>
        <w:ind w:left="20" w:right="460" w:firstLine="0"/>
        <w:jc w:val="left"/>
      </w:pPr>
      <w:r>
        <w:t>(α) Επί ικανοποιητικής κλινικής ανταπόκρισης με φαρμακευτική αγωγή και χωρίς ανάγκη μεταγγίσεων :</w:t>
      </w:r>
    </w:p>
    <w:p w:rsidR="00BC6E9F" w:rsidRDefault="00407681">
      <w:pPr>
        <w:pStyle w:val="Bodytext0"/>
        <w:shd w:val="clear" w:color="auto" w:fill="auto"/>
        <w:tabs>
          <w:tab w:val="left" w:pos="5875"/>
          <w:tab w:val="left" w:leader="dot" w:pos="6516"/>
        </w:tabs>
        <w:spacing w:after="237" w:line="259" w:lineRule="exact"/>
        <w:ind w:left="20" w:firstLine="0"/>
        <w:jc w:val="both"/>
      </w:pPr>
      <w:r>
        <w:t>ΠΟΣΟΣΤΟ ΑΝΑΠΗΡΙΑΣ</w:t>
      </w:r>
      <w:r>
        <w:tab/>
      </w:r>
      <w:r>
        <w:tab/>
        <w:t xml:space="preserve"> 20-40%</w:t>
      </w:r>
    </w:p>
    <w:p w:rsidR="00BC6E9F" w:rsidRDefault="00BC6E9F">
      <w:pPr>
        <w:pStyle w:val="Bodytext0"/>
        <w:shd w:val="clear" w:color="auto" w:fill="auto"/>
        <w:spacing w:after="240" w:line="263" w:lineRule="exact"/>
        <w:ind w:left="20" w:right="2880" w:firstLine="0"/>
        <w:jc w:val="left"/>
      </w:pPr>
      <w:r>
        <w:pict>
          <v:shapetype id="_x0000_t202" coordsize="21600,21600" o:spt="202" path="m,l,21600r21600,l21600,xe">
            <v:stroke joinstyle="miter"/>
            <v:path gradientshapeok="t" o:connecttype="rect"/>
          </v:shapetype>
          <v:shape id="_x0000_s1032" type="#_x0000_t202" style="position:absolute;left:0;text-align:left;margin-left:339.7pt;margin-top:13.2pt;width:45.9pt;height:10.5pt;z-index:-125829376;mso-wrap-distance-left:5pt;mso-wrap-distance-top:31.15pt;mso-wrap-distance-right:5pt;mso-wrap-distance-bottom:16.05pt;mso-position-horizontal-relative:margin" filled="f" stroked="f">
            <v:textbox style="mso-fit-shape-to-text:t" inset="0,0,0,0">
              <w:txbxContent>
                <w:p w:rsidR="00BC6E9F" w:rsidRDefault="00407681">
                  <w:pPr>
                    <w:pStyle w:val="Bodytext0"/>
                    <w:shd w:val="clear" w:color="auto" w:fill="auto"/>
                    <w:spacing w:after="0" w:line="210" w:lineRule="exact"/>
                    <w:ind w:left="100" w:firstLine="0"/>
                    <w:jc w:val="left"/>
                  </w:pPr>
                  <w:r>
                    <w:rPr>
                      <w:rStyle w:val="BodytextExact"/>
                      <w:spacing w:val="0"/>
                    </w:rPr>
                    <w:t>40-60%</w:t>
                  </w:r>
                </w:p>
              </w:txbxContent>
            </v:textbox>
            <w10:wrap type="square" anchorx="margin"/>
          </v:shape>
        </w:pict>
      </w:r>
      <w:r w:rsidR="00407681">
        <w:t>(β) Επί ανάγκης τακτικών μεταγγίσεων : ΠΟΣΟΣΤΟ ΑΝΑΠΗΡΙΑΣ</w:t>
      </w:r>
    </w:p>
    <w:p w:rsidR="00BC6E9F" w:rsidRDefault="00407681">
      <w:pPr>
        <w:pStyle w:val="Bodytext0"/>
        <w:shd w:val="clear" w:color="auto" w:fill="auto"/>
        <w:spacing w:after="0" w:line="263" w:lineRule="exact"/>
        <w:ind w:left="20" w:right="40" w:firstLine="0"/>
        <w:jc w:val="both"/>
      </w:pPr>
      <w:r>
        <w:t xml:space="preserve">Τα </w:t>
      </w:r>
      <w:r>
        <w:t>υπ’ αριθμ. 5-6 είναι μυελοδυσπλαστικά υψηλού κινδύνου και η θεραπευτική τους αντιμετώπιση είναι δύσκολη και χρονοβόρα.</w:t>
      </w:r>
    </w:p>
    <w:p w:rsidR="00BC6E9F" w:rsidRDefault="00407681">
      <w:pPr>
        <w:pStyle w:val="Bodytext0"/>
        <w:shd w:val="clear" w:color="auto" w:fill="auto"/>
        <w:tabs>
          <w:tab w:val="left" w:pos="5880"/>
          <w:tab w:val="left" w:leader="dot" w:pos="6520"/>
        </w:tabs>
        <w:spacing w:after="0" w:line="263" w:lineRule="exact"/>
        <w:ind w:left="20" w:firstLine="0"/>
        <w:jc w:val="both"/>
      </w:pPr>
      <w:r>
        <w:t>ΠΟΣΟΣΤΟ ΑΝΑΠΗΡΙΑΣ</w:t>
      </w:r>
      <w:r>
        <w:tab/>
      </w:r>
      <w:r>
        <w:tab/>
        <w:t xml:space="preserve"> 50-67%</w:t>
      </w:r>
      <w:r>
        <w:br w:type="page"/>
      </w:r>
    </w:p>
    <w:p w:rsidR="00BC6E9F" w:rsidRDefault="00407681">
      <w:pPr>
        <w:pStyle w:val="Heading420"/>
        <w:keepNext/>
        <w:keepLines/>
        <w:numPr>
          <w:ilvl w:val="0"/>
          <w:numId w:val="9"/>
        </w:numPr>
        <w:shd w:val="clear" w:color="auto" w:fill="auto"/>
        <w:tabs>
          <w:tab w:val="left" w:pos="255"/>
        </w:tabs>
        <w:ind w:left="20"/>
      </w:pPr>
      <w:bookmarkStart w:id="18" w:name="bookmark18"/>
      <w:r>
        <w:lastRenderedPageBreak/>
        <w:t>ΥΠΕΡΗΩΣΙΝΟΦΙΛΙΚΟ ΣΥΝΔΡΟΜΟ</w:t>
      </w:r>
      <w:bookmarkEnd w:id="18"/>
    </w:p>
    <w:p w:rsidR="00BC6E9F" w:rsidRDefault="00407681">
      <w:pPr>
        <w:pStyle w:val="Bodytext0"/>
        <w:shd w:val="clear" w:color="auto" w:fill="auto"/>
        <w:spacing w:after="0" w:line="268" w:lineRule="exact"/>
        <w:ind w:left="20" w:right="120" w:firstLine="0"/>
        <w:jc w:val="left"/>
      </w:pPr>
      <w:r>
        <w:t xml:space="preserve">Η εμμένουσα υπερηωσινοφιλία προκαλεί καρδιακές βλάβες, περικαρδίτιδα, </w:t>
      </w:r>
      <w:r>
        <w:t>δερματικές/νευρολογικές βλάβες, πλευριτικές συλλογές κ.λ.π.</w:t>
      </w:r>
    </w:p>
    <w:p w:rsidR="00BC6E9F" w:rsidRDefault="00407681">
      <w:pPr>
        <w:pStyle w:val="Bodytext0"/>
        <w:shd w:val="clear" w:color="auto" w:fill="auto"/>
        <w:spacing w:after="0" w:line="268" w:lineRule="exact"/>
        <w:ind w:left="20" w:firstLine="0"/>
        <w:jc w:val="both"/>
      </w:pPr>
      <w:r>
        <w:t>(α) Επί υπερηωσινοφιλίας με ανταπόκριση στην θεραπεία χωρίς ύπαρξη οργανικών βλαβών :</w:t>
      </w:r>
    </w:p>
    <w:p w:rsidR="00BC6E9F" w:rsidRDefault="00407681">
      <w:pPr>
        <w:pStyle w:val="Bodytext0"/>
        <w:shd w:val="clear" w:color="auto" w:fill="auto"/>
        <w:tabs>
          <w:tab w:val="left" w:pos="5921"/>
          <w:tab w:val="left" w:leader="dot" w:pos="6820"/>
        </w:tabs>
        <w:spacing w:after="0" w:line="268" w:lineRule="exact"/>
        <w:ind w:left="20" w:firstLine="0"/>
        <w:jc w:val="both"/>
      </w:pPr>
      <w:r>
        <w:t>ΠΟΣΟΣΤΟ ΑΝΑΠΗΡΙΑΣ</w:t>
      </w:r>
      <w:r>
        <w:tab/>
      </w:r>
      <w:r>
        <w:tab/>
        <w:t>0-20%</w:t>
      </w:r>
    </w:p>
    <w:p w:rsidR="00BC6E9F" w:rsidRDefault="00407681">
      <w:pPr>
        <w:pStyle w:val="Bodytext0"/>
        <w:shd w:val="clear" w:color="auto" w:fill="auto"/>
        <w:spacing w:after="0" w:line="268" w:lineRule="exact"/>
        <w:ind w:left="20" w:firstLine="0"/>
        <w:jc w:val="both"/>
      </w:pPr>
      <w:r>
        <w:t>(β) Επί υπερηωσινοφιλίας ανθεκτικής στην αγωγή με συνοδό βλάβη οργάνων:</w:t>
      </w:r>
    </w:p>
    <w:p w:rsidR="00BC6E9F" w:rsidRDefault="00407681">
      <w:pPr>
        <w:pStyle w:val="Bodytext0"/>
        <w:shd w:val="clear" w:color="auto" w:fill="auto"/>
        <w:tabs>
          <w:tab w:val="left" w:pos="6156"/>
          <w:tab w:val="left" w:leader="dot" w:pos="6820"/>
        </w:tabs>
        <w:spacing w:after="0" w:line="268" w:lineRule="exact"/>
        <w:ind w:left="20" w:firstLine="0"/>
        <w:jc w:val="both"/>
      </w:pPr>
      <w:r>
        <w:t xml:space="preserve">ΠΟΣΟΣΤΟ </w:t>
      </w:r>
      <w:r>
        <w:t>ΑΝΑΠΗΡΙΑΣ</w:t>
      </w:r>
      <w:r>
        <w:tab/>
      </w:r>
      <w:r>
        <w:tab/>
        <w:t>40% επαυξανόμενο</w:t>
      </w:r>
    </w:p>
    <w:p w:rsidR="00BC6E9F" w:rsidRDefault="00407681">
      <w:pPr>
        <w:pStyle w:val="Bodytext0"/>
        <w:shd w:val="clear" w:color="auto" w:fill="auto"/>
        <w:spacing w:after="240" w:line="268" w:lineRule="exact"/>
        <w:ind w:left="20" w:firstLine="0"/>
        <w:jc w:val="both"/>
      </w:pPr>
      <w:r>
        <w:t>ανάλογα με την αναπηρία που προκαλεί η εκάστοτε προσβολή-βλάβη οργάνου.</w:t>
      </w:r>
    </w:p>
    <w:p w:rsidR="00BC6E9F" w:rsidRDefault="00407681">
      <w:pPr>
        <w:pStyle w:val="Heading420"/>
        <w:keepNext/>
        <w:keepLines/>
        <w:numPr>
          <w:ilvl w:val="0"/>
          <w:numId w:val="9"/>
        </w:numPr>
        <w:shd w:val="clear" w:color="auto" w:fill="auto"/>
        <w:tabs>
          <w:tab w:val="left" w:pos="2152"/>
        </w:tabs>
        <w:ind w:left="20"/>
      </w:pPr>
      <w:bookmarkStart w:id="19" w:name="bookmark19"/>
      <w:r>
        <w:t>ΣΥΣΤΗΜΑΤΙΚΗ ΜΑΣΤΟΚΥΤΤΑΡΩΣΗ</w:t>
      </w:r>
      <w:bookmarkEnd w:id="19"/>
    </w:p>
    <w:p w:rsidR="00BC6E9F" w:rsidRDefault="00BC6E9F">
      <w:pPr>
        <w:pStyle w:val="Bodytext0"/>
        <w:shd w:val="clear" w:color="auto" w:fill="auto"/>
        <w:spacing w:after="476" w:line="268" w:lineRule="exact"/>
        <w:ind w:left="20" w:right="120" w:firstLine="0"/>
        <w:jc w:val="left"/>
      </w:pPr>
      <w:r>
        <w:pict>
          <v:shape id="_x0000_s1033" type="#_x0000_t202" style="position:absolute;left:0;text-align:left;margin-left:340.3pt;margin-top:13.5pt;width:46.7pt;height:10.45pt;z-index:-125829375;mso-wrap-distance-left:5pt;mso-wrap-distance-right:5pt;mso-position-horizontal-relative:margin" filled="f" stroked="f">
            <v:textbox style="mso-fit-shape-to-text:t" inset="0,0,0,0">
              <w:txbxContent>
                <w:p w:rsidR="00BC6E9F" w:rsidRDefault="00407681">
                  <w:pPr>
                    <w:pStyle w:val="Bodytext0"/>
                    <w:shd w:val="clear" w:color="auto" w:fill="auto"/>
                    <w:spacing w:after="0" w:line="210" w:lineRule="exact"/>
                    <w:ind w:left="100" w:firstLine="0"/>
                    <w:jc w:val="left"/>
                  </w:pPr>
                  <w:r>
                    <w:rPr>
                      <w:rStyle w:val="BodytextExact"/>
                      <w:spacing w:val="0"/>
                    </w:rPr>
                    <w:t>35-67%</w:t>
                  </w:r>
                </w:p>
              </w:txbxContent>
            </v:textbox>
            <w10:wrap type="square" anchorx="margin"/>
          </v:shape>
        </w:pict>
      </w:r>
      <w:r w:rsidR="00407681">
        <w:t>Νόσος με καλή ανταπόκριση στις θεραπευτικές αγωγές. ΠΟΣΟΣΤΟ ΑΝΑΠΗΡΙΑΣ</w:t>
      </w:r>
    </w:p>
    <w:p w:rsidR="00BC6E9F" w:rsidRDefault="00407681">
      <w:pPr>
        <w:pStyle w:val="Bodytext0"/>
        <w:shd w:val="clear" w:color="auto" w:fill="auto"/>
        <w:spacing w:after="0" w:line="273" w:lineRule="exact"/>
        <w:ind w:left="20" w:firstLine="0"/>
        <w:jc w:val="left"/>
      </w:pPr>
      <w:r>
        <w:t>8.0ΞΕΙΑ ΛΕΥΧΑΙΜΙΑ</w:t>
      </w:r>
    </w:p>
    <w:p w:rsidR="00BC6E9F" w:rsidRDefault="00407681">
      <w:pPr>
        <w:pStyle w:val="Bodytext0"/>
        <w:shd w:val="clear" w:color="auto" w:fill="auto"/>
        <w:spacing w:after="0" w:line="273" w:lineRule="exact"/>
        <w:ind w:left="20" w:right="120" w:firstLine="720"/>
        <w:jc w:val="left"/>
      </w:pPr>
      <w:r>
        <w:t xml:space="preserve">Οι οξείες λευχαιμίες </w:t>
      </w:r>
      <w:r>
        <w:t>διακρίνονται στην οξεία λεμφοβλαστική (κυρίως σε παιδιά) και στην οξεία μυελοβλαστική (κυρίως σε ενηλίκους). Η διάκριση μεταξύ των δύο τύπων έχει κλινική σημασία επειδή το είδος της θεραπείας και η διάρκεια της είναι διαφορετική. ΠΟΣΟΣΤΑ ΑΝΑΠΗΡΙΑΣ :</w:t>
      </w:r>
    </w:p>
    <w:p w:rsidR="00BC6E9F" w:rsidRDefault="00407681">
      <w:pPr>
        <w:pStyle w:val="Bodytext0"/>
        <w:shd w:val="clear" w:color="auto" w:fill="auto"/>
        <w:tabs>
          <w:tab w:val="left" w:leader="dot" w:pos="5389"/>
        </w:tabs>
        <w:spacing w:after="0" w:line="273" w:lineRule="exact"/>
        <w:ind w:left="20" w:firstLine="0"/>
        <w:jc w:val="left"/>
      </w:pPr>
      <w:r>
        <w:t>(α) Κα</w:t>
      </w:r>
      <w:r>
        <w:t>τά την αρχική διάγνωση της νόσου</w:t>
      </w:r>
      <w:r>
        <w:tab/>
        <w:t>80% (για ένα έως δύο χρόνια)</w:t>
      </w:r>
    </w:p>
    <w:p w:rsidR="00BC6E9F" w:rsidRDefault="00407681">
      <w:pPr>
        <w:pStyle w:val="Bodytext0"/>
        <w:shd w:val="clear" w:color="auto" w:fill="auto"/>
        <w:tabs>
          <w:tab w:val="left" w:leader="dot" w:pos="6698"/>
        </w:tabs>
        <w:spacing w:after="0" w:line="273" w:lineRule="exact"/>
        <w:ind w:left="20" w:firstLine="0"/>
        <w:jc w:val="left"/>
      </w:pPr>
      <w:r>
        <w:t xml:space="preserve">(β) Ασθενείς σε πλήρη ύφεση της νόσου και χωρίς υποτροπή </w:t>
      </w:r>
      <w:r>
        <w:tab/>
        <w:t xml:space="preserve"> 20-30%</w:t>
      </w:r>
    </w:p>
    <w:p w:rsidR="00BC6E9F" w:rsidRDefault="00407681">
      <w:pPr>
        <w:pStyle w:val="Bodytext0"/>
        <w:shd w:val="clear" w:color="auto" w:fill="auto"/>
        <w:spacing w:after="0" w:line="273" w:lineRule="exact"/>
        <w:ind w:left="20" w:firstLine="0"/>
        <w:jc w:val="left"/>
      </w:pPr>
      <w:r>
        <w:t>(γ) Ασθενείς που υποβάλλονται σε αλλογενή μεταμόσχευση μυελού των οστών:</w:t>
      </w:r>
    </w:p>
    <w:p w:rsidR="00BC6E9F" w:rsidRDefault="00407681">
      <w:pPr>
        <w:pStyle w:val="Bodytext0"/>
        <w:numPr>
          <w:ilvl w:val="0"/>
          <w:numId w:val="7"/>
        </w:numPr>
        <w:shd w:val="clear" w:color="auto" w:fill="auto"/>
        <w:tabs>
          <w:tab w:val="left" w:pos="572"/>
          <w:tab w:val="left" w:leader="dot" w:pos="6369"/>
        </w:tabs>
        <w:spacing w:after="0" w:line="273" w:lineRule="exact"/>
        <w:ind w:left="440" w:firstLine="0"/>
        <w:jc w:val="left"/>
      </w:pPr>
      <w:r>
        <w:t>Εάν δεν υπάρχει νόσος μοσχεύματος κατα ξενιστού</w:t>
      </w:r>
      <w:r>
        <w:tab/>
        <w:t xml:space="preserve"> 30-40%</w:t>
      </w:r>
    </w:p>
    <w:p w:rsidR="00BC6E9F" w:rsidRDefault="00407681">
      <w:pPr>
        <w:pStyle w:val="Bodytext0"/>
        <w:numPr>
          <w:ilvl w:val="0"/>
          <w:numId w:val="7"/>
        </w:numPr>
        <w:shd w:val="clear" w:color="auto" w:fill="auto"/>
        <w:tabs>
          <w:tab w:val="left" w:pos="576"/>
          <w:tab w:val="left" w:leader="dot" w:pos="1744"/>
        </w:tabs>
        <w:spacing w:after="484" w:line="273" w:lineRule="exact"/>
        <w:ind w:left="440" w:right="880" w:firstLine="0"/>
        <w:jc w:val="left"/>
      </w:pPr>
      <w:r>
        <w:t>Εάν υπάρχει νόσος μοσχεύματος κατά ξενιστού και αναλόγως της βαρύτητας της</w:t>
      </w:r>
      <w:r>
        <w:tab/>
        <w:t>67%-80%</w:t>
      </w:r>
    </w:p>
    <w:p w:rsidR="00BC6E9F" w:rsidRDefault="00407681">
      <w:pPr>
        <w:pStyle w:val="Heading420"/>
        <w:keepNext/>
        <w:keepLines/>
        <w:numPr>
          <w:ilvl w:val="0"/>
          <w:numId w:val="16"/>
        </w:numPr>
        <w:shd w:val="clear" w:color="auto" w:fill="auto"/>
        <w:tabs>
          <w:tab w:val="left" w:pos="251"/>
        </w:tabs>
        <w:ind w:left="20"/>
        <w:jc w:val="left"/>
      </w:pPr>
      <w:bookmarkStart w:id="20" w:name="bookmark20"/>
      <w:r>
        <w:t>ΧΡΟΝΙΑ ΜΥΕΛΟΓΕΝΗΣ ΛΕΥΧΑΙΜΙΑ (ΧΜΛ)</w:t>
      </w:r>
      <w:bookmarkEnd w:id="20"/>
    </w:p>
    <w:p w:rsidR="00BC6E9F" w:rsidRDefault="00407681">
      <w:pPr>
        <w:pStyle w:val="Bodytext0"/>
        <w:shd w:val="clear" w:color="auto" w:fill="auto"/>
        <w:spacing w:after="0" w:line="268" w:lineRule="exact"/>
        <w:ind w:left="20" w:right="120" w:firstLine="0"/>
        <w:jc w:val="left"/>
      </w:pPr>
      <w:r>
        <w:t>Νεοπλασματική νόσος οφειλόμενη στο παθολογικό χρωμόσωμα Φιλαδέλφεια που δημιουργεί την υβριδική πρωτεΐνη ΙκΓ-αΜ.</w:t>
      </w:r>
    </w:p>
    <w:p w:rsidR="00BC6E9F" w:rsidRDefault="00407681">
      <w:pPr>
        <w:pStyle w:val="Bodytext0"/>
        <w:shd w:val="clear" w:color="auto" w:fill="auto"/>
        <w:spacing w:after="0" w:line="268" w:lineRule="exact"/>
        <w:ind w:left="20" w:firstLine="0"/>
        <w:jc w:val="left"/>
      </w:pPr>
      <w:r>
        <w:t xml:space="preserve">Η νόσος ΧΜΛ διαιρείται </w:t>
      </w:r>
      <w:r>
        <w:t>στα εξής στάδια:</w:t>
      </w:r>
    </w:p>
    <w:p w:rsidR="00BC6E9F" w:rsidRDefault="00407681">
      <w:pPr>
        <w:pStyle w:val="Bodytext0"/>
        <w:numPr>
          <w:ilvl w:val="0"/>
          <w:numId w:val="17"/>
        </w:numPr>
        <w:shd w:val="clear" w:color="auto" w:fill="auto"/>
        <w:tabs>
          <w:tab w:val="left" w:pos="255"/>
        </w:tabs>
        <w:spacing w:after="0" w:line="268" w:lineRule="exact"/>
        <w:ind w:left="20" w:firstLine="0"/>
        <w:jc w:val="left"/>
      </w:pPr>
      <w:r>
        <w:t>χρόνια φάση (αρχικά στάδια της νόσου)</w:t>
      </w:r>
    </w:p>
    <w:p w:rsidR="00BC6E9F" w:rsidRDefault="00407681">
      <w:pPr>
        <w:pStyle w:val="Bodytext0"/>
        <w:numPr>
          <w:ilvl w:val="0"/>
          <w:numId w:val="17"/>
        </w:numPr>
        <w:shd w:val="clear" w:color="auto" w:fill="auto"/>
        <w:tabs>
          <w:tab w:val="left" w:pos="284"/>
        </w:tabs>
        <w:spacing w:after="0" w:line="268" w:lineRule="exact"/>
        <w:ind w:left="20" w:firstLine="0"/>
        <w:jc w:val="left"/>
      </w:pPr>
      <w:r>
        <w:t>επιταχυνόμενη φάση</w:t>
      </w:r>
    </w:p>
    <w:p w:rsidR="00BC6E9F" w:rsidRDefault="00407681">
      <w:pPr>
        <w:pStyle w:val="Bodytext0"/>
        <w:numPr>
          <w:ilvl w:val="0"/>
          <w:numId w:val="17"/>
        </w:numPr>
        <w:shd w:val="clear" w:color="auto" w:fill="auto"/>
        <w:tabs>
          <w:tab w:val="left" w:pos="279"/>
        </w:tabs>
        <w:spacing w:after="0" w:line="268" w:lineRule="exact"/>
        <w:ind w:left="20" w:firstLine="0"/>
        <w:jc w:val="left"/>
      </w:pPr>
      <w:r>
        <w:t>βλαστική κρίση (τα στάδια 2 και 3 είναι προχωρημένα στάδια της νόσου).</w:t>
      </w:r>
    </w:p>
    <w:p w:rsidR="00BC6E9F" w:rsidRDefault="00407681">
      <w:pPr>
        <w:pStyle w:val="Bodytext0"/>
        <w:shd w:val="clear" w:color="auto" w:fill="auto"/>
        <w:spacing w:after="0" w:line="268" w:lineRule="exact"/>
        <w:ind w:left="20" w:firstLine="0"/>
        <w:jc w:val="left"/>
      </w:pPr>
      <w:r>
        <w:t>ΠΟΣΟΣΤΑ ΑΝΑΠΗΡΙΑΣ :</w:t>
      </w:r>
    </w:p>
    <w:p w:rsidR="00BC6E9F" w:rsidRDefault="00407681">
      <w:pPr>
        <w:pStyle w:val="Bodytext0"/>
        <w:shd w:val="clear" w:color="auto" w:fill="auto"/>
        <w:spacing w:after="0" w:line="268" w:lineRule="exact"/>
        <w:ind w:left="20" w:right="120" w:firstLine="0"/>
        <w:jc w:val="left"/>
      </w:pPr>
      <w:r>
        <w:t xml:space="preserve">(α) Ασθενείς υπό αγωγή με αναστολείς της τυροσινικής κινάσης με ανταπόκριση της νόσου, που </w:t>
      </w:r>
      <w:r>
        <w:t>είναι και παραμένουν στην χρόνια φάση της ΧΜΛ, αναλόγως ύπαρξης παρενεργειών από</w:t>
      </w:r>
    </w:p>
    <w:p w:rsidR="00BC6E9F" w:rsidRDefault="00407681">
      <w:pPr>
        <w:pStyle w:val="Bodytext0"/>
        <w:shd w:val="clear" w:color="auto" w:fill="auto"/>
        <w:tabs>
          <w:tab w:val="left" w:leader="dot" w:pos="3413"/>
          <w:tab w:val="left" w:pos="4914"/>
          <w:tab w:val="left" w:leader="dot" w:pos="5578"/>
        </w:tabs>
        <w:spacing w:after="0" w:line="268" w:lineRule="exact"/>
        <w:ind w:left="20" w:firstLine="0"/>
        <w:jc w:val="left"/>
      </w:pPr>
      <w:r>
        <w:t>την λήψη τη αγωγής</w:t>
      </w:r>
      <w:r>
        <w:tab/>
      </w:r>
      <w:r>
        <w:tab/>
      </w:r>
      <w:r>
        <w:tab/>
        <w:t>20%</w:t>
      </w:r>
    </w:p>
    <w:p w:rsidR="00BC6E9F" w:rsidRDefault="00407681">
      <w:pPr>
        <w:pStyle w:val="Bodytext0"/>
        <w:shd w:val="clear" w:color="auto" w:fill="auto"/>
        <w:spacing w:after="0" w:line="268" w:lineRule="exact"/>
        <w:ind w:left="20" w:firstLine="0"/>
        <w:jc w:val="left"/>
      </w:pPr>
      <w:r>
        <w:t>(β) Ασθενείς που υποβάλλονται σε αλλογενή μεταμόσχευση :</w:t>
      </w:r>
    </w:p>
    <w:p w:rsidR="00BC6E9F" w:rsidRDefault="00407681">
      <w:pPr>
        <w:pStyle w:val="Bodytext0"/>
        <w:numPr>
          <w:ilvl w:val="0"/>
          <w:numId w:val="7"/>
        </w:numPr>
        <w:shd w:val="clear" w:color="auto" w:fill="auto"/>
        <w:tabs>
          <w:tab w:val="left" w:pos="793"/>
        </w:tabs>
        <w:spacing w:after="0" w:line="268" w:lineRule="exact"/>
        <w:ind w:left="440" w:firstLine="0"/>
        <w:jc w:val="left"/>
      </w:pPr>
      <w:r>
        <w:t>Εάν δεν υπάρχει νόσος μοσχεύματος κατα ξενιστού (§ταή νετδΐΐδ Ιιοδί άίδε&amp;δε) :</w:t>
      </w:r>
    </w:p>
    <w:p w:rsidR="00BC6E9F" w:rsidRDefault="00407681">
      <w:pPr>
        <w:pStyle w:val="Bodytext0"/>
        <w:shd w:val="clear" w:color="auto" w:fill="auto"/>
        <w:tabs>
          <w:tab w:val="left" w:leader="dot" w:pos="2119"/>
        </w:tabs>
        <w:spacing w:after="0" w:line="268" w:lineRule="exact"/>
        <w:ind w:left="20" w:firstLine="720"/>
        <w:jc w:val="left"/>
      </w:pPr>
      <w:r>
        <w:tab/>
        <w:t xml:space="preserve"> 30-40%</w:t>
      </w:r>
    </w:p>
    <w:p w:rsidR="00BC6E9F" w:rsidRDefault="00407681">
      <w:pPr>
        <w:pStyle w:val="Bodytext0"/>
        <w:shd w:val="clear" w:color="auto" w:fill="auto"/>
        <w:spacing w:after="0" w:line="268" w:lineRule="exact"/>
        <w:ind w:left="440" w:firstLine="0"/>
        <w:jc w:val="left"/>
      </w:pPr>
      <w:r>
        <w:t xml:space="preserve">Εάν </w:t>
      </w:r>
      <w:r>
        <w:t>υπάρχει νόσος μοσχεύματος κατα ξενιστού και αναλόγως της βαρύτητας της:</w:t>
      </w:r>
    </w:p>
    <w:p w:rsidR="00BC6E9F" w:rsidRDefault="00407681">
      <w:pPr>
        <w:pStyle w:val="Bodytext0"/>
        <w:shd w:val="clear" w:color="auto" w:fill="auto"/>
        <w:tabs>
          <w:tab w:val="left" w:leader="dot" w:pos="995"/>
        </w:tabs>
        <w:spacing w:after="236" w:line="268" w:lineRule="exact"/>
        <w:ind w:left="440" w:firstLine="0"/>
        <w:jc w:val="left"/>
      </w:pPr>
      <w:r>
        <w:tab/>
        <w:t>67%-80%</w:t>
      </w:r>
    </w:p>
    <w:p w:rsidR="00BC6E9F" w:rsidRDefault="00407681">
      <w:pPr>
        <w:pStyle w:val="Heading420"/>
        <w:keepNext/>
        <w:keepLines/>
        <w:numPr>
          <w:ilvl w:val="0"/>
          <w:numId w:val="16"/>
        </w:numPr>
        <w:shd w:val="clear" w:color="auto" w:fill="auto"/>
        <w:tabs>
          <w:tab w:val="left" w:pos="364"/>
        </w:tabs>
        <w:spacing w:line="273" w:lineRule="exact"/>
        <w:ind w:left="20"/>
        <w:jc w:val="left"/>
      </w:pPr>
      <w:bookmarkStart w:id="21" w:name="bookmark21"/>
      <w:r>
        <w:t>ΙΔΙΟΠΑΘΗΣ ΘΡΟΜΒΟΚΥΤΤΑΡΩΣΗ</w:t>
      </w:r>
      <w:bookmarkEnd w:id="21"/>
    </w:p>
    <w:p w:rsidR="00BC6E9F" w:rsidRDefault="00407681">
      <w:pPr>
        <w:pStyle w:val="Bodytext0"/>
        <w:shd w:val="clear" w:color="auto" w:fill="auto"/>
        <w:spacing w:after="0" w:line="273" w:lineRule="exact"/>
        <w:ind w:left="20" w:right="120" w:firstLine="0"/>
        <w:jc w:val="left"/>
      </w:pPr>
      <w:r>
        <w:t>Χαρακτηρίζεται από αύξηση αριθμού αιμοπεταλίων που μπορεί να προκαλέσεις θρομβώσεις ή σπανιότερα αιμορραγική διάθεση.</w:t>
      </w:r>
    </w:p>
    <w:p w:rsidR="00BC6E9F" w:rsidRDefault="00407681">
      <w:pPr>
        <w:pStyle w:val="Bodytext0"/>
        <w:shd w:val="clear" w:color="auto" w:fill="auto"/>
        <w:spacing w:after="0" w:line="273" w:lineRule="exact"/>
        <w:ind w:left="20" w:firstLine="0"/>
        <w:jc w:val="left"/>
      </w:pPr>
      <w:r>
        <w:t>ΠΟΣΟΣΤΑ ΑΝΑΠΗΡΙΑΣ :</w:t>
      </w:r>
    </w:p>
    <w:p w:rsidR="00BC6E9F" w:rsidRDefault="00407681">
      <w:pPr>
        <w:pStyle w:val="Bodytext0"/>
        <w:shd w:val="clear" w:color="auto" w:fill="auto"/>
        <w:tabs>
          <w:tab w:val="left" w:pos="5973"/>
          <w:tab w:val="left" w:leader="dot" w:pos="6702"/>
        </w:tabs>
        <w:spacing w:after="0" w:line="273" w:lineRule="exact"/>
        <w:ind w:left="20" w:firstLine="0"/>
        <w:jc w:val="left"/>
      </w:pPr>
      <w:r>
        <w:t>(α) Χωρίς ι</w:t>
      </w:r>
      <w:r>
        <w:t>στορικό θρομβώσεων/αιμορραγιών :</w:t>
      </w:r>
      <w:r>
        <w:tab/>
      </w:r>
      <w:r>
        <w:tab/>
        <w:t>0-20%</w:t>
      </w:r>
      <w:r>
        <w:br w:type="page"/>
      </w:r>
    </w:p>
    <w:p w:rsidR="00BC6E9F" w:rsidRDefault="00407681">
      <w:pPr>
        <w:pStyle w:val="Bodytext0"/>
        <w:shd w:val="clear" w:color="auto" w:fill="auto"/>
        <w:tabs>
          <w:tab w:val="left" w:pos="5743"/>
          <w:tab w:val="left" w:leader="dot" w:pos="6516"/>
        </w:tabs>
        <w:spacing w:after="208" w:line="220" w:lineRule="exact"/>
        <w:ind w:left="20" w:firstLine="0"/>
        <w:jc w:val="both"/>
      </w:pPr>
      <w:r>
        <w:lastRenderedPageBreak/>
        <w:t>(β) Με επεισόδια θρομβώσεων/αιμορραγιών:</w:t>
      </w:r>
      <w:r>
        <w:tab/>
      </w:r>
      <w:r>
        <w:tab/>
        <w:t>35-67%</w:t>
      </w:r>
    </w:p>
    <w:p w:rsidR="00BC6E9F" w:rsidRDefault="00407681">
      <w:pPr>
        <w:pStyle w:val="Heading40"/>
        <w:keepNext/>
        <w:keepLines/>
        <w:numPr>
          <w:ilvl w:val="0"/>
          <w:numId w:val="16"/>
        </w:numPr>
        <w:shd w:val="clear" w:color="auto" w:fill="auto"/>
        <w:tabs>
          <w:tab w:val="left" w:pos="358"/>
        </w:tabs>
        <w:spacing w:after="0" w:line="269" w:lineRule="exact"/>
        <w:ind w:left="20" w:firstLine="0"/>
        <w:jc w:val="both"/>
      </w:pPr>
      <w:bookmarkStart w:id="22" w:name="bookmark22"/>
      <w:r>
        <w:t>ΠΡΩΤΟΠΑΘΗΣ ΠΟΛΥΚΥΤΤΑΡΑΙΜΙΑ</w:t>
      </w:r>
      <w:bookmarkEnd w:id="22"/>
    </w:p>
    <w:p w:rsidR="00BC6E9F" w:rsidRDefault="00407681">
      <w:pPr>
        <w:pStyle w:val="Bodytext0"/>
        <w:shd w:val="clear" w:color="auto" w:fill="auto"/>
        <w:spacing w:after="0" w:line="269" w:lineRule="exact"/>
        <w:ind w:left="20" w:right="20" w:firstLine="0"/>
        <w:jc w:val="both"/>
      </w:pPr>
      <w:r>
        <w:t xml:space="preserve">Χαρακτηρίζεται από αύξηση του αιματοκρίτη που μπορεί να προκαλέσει θρομβώσεις, ισχαιμικές εκδηλώσεις από ποικίλα όργανα λόγω </w:t>
      </w:r>
      <w:r>
        <w:t>υπεργλοιότητας.</w:t>
      </w:r>
    </w:p>
    <w:p w:rsidR="00BC6E9F" w:rsidRDefault="00407681">
      <w:pPr>
        <w:pStyle w:val="Bodytext0"/>
        <w:shd w:val="clear" w:color="auto" w:fill="auto"/>
        <w:spacing w:after="0" w:line="269" w:lineRule="exact"/>
        <w:ind w:left="20" w:firstLine="0"/>
        <w:jc w:val="both"/>
      </w:pPr>
      <w:r>
        <w:t>ΠΟΣΟΣΤΑ ΑΝΑΠΗΡΙΑΣ :</w:t>
      </w:r>
    </w:p>
    <w:p w:rsidR="00BC6E9F" w:rsidRDefault="00407681">
      <w:pPr>
        <w:pStyle w:val="Bodytext0"/>
        <w:shd w:val="clear" w:color="auto" w:fill="auto"/>
        <w:tabs>
          <w:tab w:val="left" w:leader="dot" w:pos="6377"/>
        </w:tabs>
        <w:spacing w:after="0" w:line="269" w:lineRule="exact"/>
        <w:ind w:left="20" w:firstLine="0"/>
        <w:jc w:val="both"/>
      </w:pPr>
      <w:r>
        <w:t xml:space="preserve">(α) Επί απουσίας μονίμων παρενεργειών από όργανα: </w:t>
      </w:r>
      <w:r>
        <w:tab/>
        <w:t xml:space="preserve"> 0-20%</w:t>
      </w:r>
    </w:p>
    <w:p w:rsidR="00BC6E9F" w:rsidRDefault="00407681">
      <w:pPr>
        <w:pStyle w:val="Bodytext0"/>
        <w:shd w:val="clear" w:color="auto" w:fill="auto"/>
        <w:spacing w:after="0" w:line="269" w:lineRule="exact"/>
        <w:ind w:left="20" w:firstLine="0"/>
        <w:jc w:val="both"/>
      </w:pPr>
      <w:r>
        <w:t>(β) Επί παρουσίας μονίμων βλαβών, ποσοστό αναπηρίας αναλόγως της βλάβης.</w:t>
      </w:r>
    </w:p>
    <w:p w:rsidR="00BC6E9F" w:rsidRDefault="00407681">
      <w:pPr>
        <w:pStyle w:val="Bodytext0"/>
        <w:shd w:val="clear" w:color="auto" w:fill="auto"/>
        <w:spacing w:after="240" w:line="269" w:lineRule="exact"/>
        <w:ind w:left="20" w:right="20" w:firstLine="0"/>
        <w:jc w:val="both"/>
      </w:pPr>
      <w:r>
        <w:t>(γ) Επί εκτροπής σε μυελοσκλήρυνση, ή οξεία μυελογενή λευχαιμία, ποσοστά αναπηρίας που αν</w:t>
      </w:r>
      <w:r>
        <w:t>αφέρονται στα αντίστοιχα νοσήματα.</w:t>
      </w:r>
    </w:p>
    <w:p w:rsidR="00BC6E9F" w:rsidRDefault="00407681">
      <w:pPr>
        <w:pStyle w:val="Heading40"/>
        <w:keepNext/>
        <w:keepLines/>
        <w:numPr>
          <w:ilvl w:val="0"/>
          <w:numId w:val="16"/>
        </w:numPr>
        <w:shd w:val="clear" w:color="auto" w:fill="auto"/>
        <w:spacing w:after="0" w:line="269" w:lineRule="exact"/>
        <w:ind w:left="20" w:firstLine="0"/>
        <w:jc w:val="both"/>
      </w:pPr>
      <w:bookmarkStart w:id="23" w:name="bookmark23"/>
      <w:r>
        <w:t>ΜΥΕΛΟΣΚΛΗΡΥΝΣΗ</w:t>
      </w:r>
      <w:bookmarkEnd w:id="23"/>
    </w:p>
    <w:p w:rsidR="00BC6E9F" w:rsidRDefault="00407681">
      <w:pPr>
        <w:pStyle w:val="Bodytext0"/>
        <w:shd w:val="clear" w:color="auto" w:fill="auto"/>
        <w:spacing w:after="0" w:line="269" w:lineRule="exact"/>
        <w:ind w:left="20" w:firstLine="0"/>
        <w:jc w:val="both"/>
      </w:pPr>
      <w:r>
        <w:t>Πρωτοπαθής ή δευτεροπαθής μετά πολυκυτταραιμία ή ιδιοπαθή θρομβοκυττάρωση.</w:t>
      </w:r>
    </w:p>
    <w:p w:rsidR="00BC6E9F" w:rsidRDefault="00407681">
      <w:pPr>
        <w:pStyle w:val="Bodytext0"/>
        <w:shd w:val="clear" w:color="auto" w:fill="auto"/>
        <w:spacing w:after="0" w:line="269" w:lineRule="exact"/>
        <w:ind w:left="20" w:right="20" w:firstLine="0"/>
        <w:jc w:val="both"/>
      </w:pPr>
      <w:r>
        <w:t>Η πάθηση αυτή χαρακτηρίζεται από αντικατάσταση του μυελού των οστών από ινώδη συνδετικό ιστό. Κύρια ευρήματα είναι η σπληνομεγαλία,</w:t>
      </w:r>
      <w:r>
        <w:t xml:space="preserve"> αναιμία, θρομβοπενία και γενικά συμπτώματα (κακουχία, αδυναμία κλπ).</w:t>
      </w:r>
    </w:p>
    <w:p w:rsidR="00BC6E9F" w:rsidRDefault="00407681">
      <w:pPr>
        <w:pStyle w:val="Bodytext0"/>
        <w:shd w:val="clear" w:color="auto" w:fill="auto"/>
        <w:spacing w:after="240" w:line="269" w:lineRule="exact"/>
        <w:ind w:left="20" w:right="20" w:firstLine="0"/>
        <w:jc w:val="both"/>
      </w:pPr>
      <w:r>
        <w:t>Η πρόγνωση είναι κακή χωρίς πιθανότητα ίασης παρά μόνο με αλλογενή μεταμόσχευση, η οποία όμως είναι δυνατή σε μικρό ποσοστό των ασθενών.</w:t>
      </w:r>
    </w:p>
    <w:p w:rsidR="00BC6E9F" w:rsidRDefault="00407681">
      <w:pPr>
        <w:pStyle w:val="Bodytext0"/>
        <w:shd w:val="clear" w:color="auto" w:fill="auto"/>
        <w:spacing w:after="0" w:line="269" w:lineRule="exact"/>
        <w:ind w:left="20" w:firstLine="0"/>
        <w:jc w:val="both"/>
      </w:pPr>
      <w:r>
        <w:t>ΠΟΣΟΣΤΑ ΑΝΑΠΗΡΙΑΣ :</w:t>
      </w:r>
    </w:p>
    <w:p w:rsidR="00BC6E9F" w:rsidRDefault="00407681">
      <w:pPr>
        <w:pStyle w:val="Bodytext0"/>
        <w:shd w:val="clear" w:color="auto" w:fill="auto"/>
        <w:tabs>
          <w:tab w:val="left" w:pos="5873"/>
          <w:tab w:val="left" w:leader="dot" w:pos="6595"/>
        </w:tabs>
        <w:spacing w:after="0" w:line="269" w:lineRule="exact"/>
        <w:ind w:left="20" w:firstLine="0"/>
        <w:jc w:val="both"/>
      </w:pPr>
      <w:r>
        <w:t>(α) Επί νόσου χωρίς ανάγκες τ</w:t>
      </w:r>
      <w:r>
        <w:t>ακτικών μεταγγίσεων:</w:t>
      </w:r>
      <w:r>
        <w:tab/>
      </w:r>
      <w:r>
        <w:tab/>
        <w:t>20-50%</w:t>
      </w:r>
    </w:p>
    <w:p w:rsidR="00BC6E9F" w:rsidRDefault="00407681">
      <w:pPr>
        <w:pStyle w:val="Bodytext0"/>
        <w:shd w:val="clear" w:color="auto" w:fill="auto"/>
        <w:tabs>
          <w:tab w:val="left" w:pos="5660"/>
          <w:tab w:val="left" w:leader="dot" w:pos="6609"/>
        </w:tabs>
        <w:spacing w:after="0" w:line="269" w:lineRule="exact"/>
        <w:ind w:left="20" w:firstLine="0"/>
        <w:jc w:val="both"/>
      </w:pPr>
      <w:r>
        <w:t>(β) Επί ανάγκης τακτικών μεταγγίσεων:</w:t>
      </w:r>
      <w:r>
        <w:tab/>
      </w:r>
      <w:r>
        <w:tab/>
        <w:t>40-60%</w:t>
      </w:r>
    </w:p>
    <w:p w:rsidR="00BC6E9F" w:rsidRDefault="00407681">
      <w:pPr>
        <w:pStyle w:val="Bodytext0"/>
        <w:shd w:val="clear" w:color="auto" w:fill="auto"/>
        <w:spacing w:after="240" w:line="269" w:lineRule="exact"/>
        <w:ind w:left="20" w:firstLine="0"/>
        <w:jc w:val="both"/>
      </w:pPr>
      <w:r>
        <w:t>(γ) Επί εκτροπής σε οξεία μυελογενή λευχαιμία όπως στην αντίστοιχη νόσο.</w:t>
      </w:r>
    </w:p>
    <w:p w:rsidR="00BC6E9F" w:rsidRDefault="00407681">
      <w:pPr>
        <w:pStyle w:val="Heading40"/>
        <w:keepNext/>
        <w:keepLines/>
        <w:numPr>
          <w:ilvl w:val="0"/>
          <w:numId w:val="16"/>
        </w:numPr>
        <w:shd w:val="clear" w:color="auto" w:fill="auto"/>
        <w:tabs>
          <w:tab w:val="left" w:pos="358"/>
        </w:tabs>
        <w:spacing w:after="0" w:line="269" w:lineRule="exact"/>
        <w:ind w:left="20" w:firstLine="0"/>
        <w:jc w:val="both"/>
      </w:pPr>
      <w:bookmarkStart w:id="24" w:name="bookmark24"/>
      <w:r>
        <w:t>ΧΡΟΝΙΑ ΛΕΜΦΟΓΕΝΗΣ ΛΕΥΧΑΙΜΙΑ</w:t>
      </w:r>
      <w:bookmarkEnd w:id="24"/>
    </w:p>
    <w:p w:rsidR="00BC6E9F" w:rsidRDefault="00407681">
      <w:pPr>
        <w:pStyle w:val="Bodytext0"/>
        <w:shd w:val="clear" w:color="auto" w:fill="auto"/>
        <w:spacing w:after="0" w:line="269" w:lineRule="exact"/>
        <w:ind w:left="20" w:right="20" w:firstLine="0"/>
        <w:jc w:val="both"/>
      </w:pPr>
      <w:r>
        <w:t xml:space="preserve">Νεοπλασματική νόσος οφειλόμενη στην υπερπλασία μονοκλωνικών Β λεμφοκυττάρων </w:t>
      </w:r>
      <w:r>
        <w:t>συγκεκριμένου φαινότυπου.</w:t>
      </w:r>
    </w:p>
    <w:p w:rsidR="00BC6E9F" w:rsidRDefault="00407681">
      <w:pPr>
        <w:pStyle w:val="Bodytext0"/>
        <w:shd w:val="clear" w:color="auto" w:fill="auto"/>
        <w:spacing w:after="0" w:line="269" w:lineRule="exact"/>
        <w:ind w:left="20" w:right="20" w:firstLine="0"/>
        <w:jc w:val="both"/>
      </w:pPr>
      <w:r>
        <w:t>Εμφανίζεται με λεμφοκυττάρωση, λεμφαδενοπάθεια, σπληνομεγαλία και στα προχωρημένα στάδια αναιμία, θρομβοπενία. Η νόσος μπορεί να είναι ασυμπτωματική επί σειρά ετών και να μην χρειάζεται θεραπευτική αγωγή, αλλά ιατρική παρακολούθησ</w:t>
      </w:r>
      <w:r>
        <w:t>η.</w:t>
      </w:r>
    </w:p>
    <w:p w:rsidR="00BC6E9F" w:rsidRDefault="00407681">
      <w:pPr>
        <w:pStyle w:val="Bodytext0"/>
        <w:shd w:val="clear" w:color="auto" w:fill="auto"/>
        <w:spacing w:after="240" w:line="269" w:lineRule="exact"/>
        <w:ind w:left="20" w:right="20" w:firstLine="0"/>
        <w:jc w:val="both"/>
      </w:pPr>
      <w:r>
        <w:t xml:space="preserve">Επί ένδειξης χορήγησης θεραπευτικής αγωγής, η θεραπεία έχει στόχο να ελέγχει τα συμπτώματα της νόσου. Συνήθως η νόσος χρειάζεται ξανά θεραπεία μετά από κάποιο χρονικό διάστημα. Η νόσος συνοδεύεται συχνά από μεγάλη ευαισθησία σε λοιμώξεις, και αυτοάνοση </w:t>
      </w:r>
      <w:r>
        <w:t>αιμολυτική αναιμία.</w:t>
      </w:r>
    </w:p>
    <w:p w:rsidR="00BC6E9F" w:rsidRDefault="00407681">
      <w:pPr>
        <w:pStyle w:val="Bodytext0"/>
        <w:shd w:val="clear" w:color="auto" w:fill="auto"/>
        <w:spacing w:after="0" w:line="269" w:lineRule="exact"/>
        <w:ind w:left="20" w:firstLine="0"/>
        <w:jc w:val="both"/>
      </w:pPr>
      <w:r>
        <w:t>ΠΟΣΟΣΤΑ ΑΝΑΠΗΡΙΑΣ :</w:t>
      </w:r>
    </w:p>
    <w:p w:rsidR="00BC6E9F" w:rsidRDefault="00BC6E9F">
      <w:pPr>
        <w:pStyle w:val="Bodytext0"/>
        <w:shd w:val="clear" w:color="auto" w:fill="auto"/>
        <w:spacing w:after="240" w:line="269" w:lineRule="exact"/>
        <w:ind w:left="20" w:right="1040" w:firstLine="0"/>
        <w:jc w:val="left"/>
      </w:pPr>
      <w:r>
        <w:pict>
          <v:shape id="_x0000_s1034" type="#_x0000_t202" style="position:absolute;left:0;text-align:left;margin-left:325.35pt;margin-top:-.45pt;width:50.3pt;height:24.1pt;z-index:-125829374;mso-wrap-distance-left:5pt;mso-wrap-distance-right:5pt;mso-wrap-distance-bottom:29.35pt;mso-position-horizontal-relative:margin" filled="f" stroked="f">
            <v:textbox style="mso-fit-shape-to-text:t" inset="0,0,0,0">
              <w:txbxContent>
                <w:p w:rsidR="00BC6E9F" w:rsidRDefault="00407681">
                  <w:pPr>
                    <w:pStyle w:val="Bodytext8"/>
                    <w:shd w:val="clear" w:color="auto" w:fill="auto"/>
                    <w:tabs>
                      <w:tab w:val="left" w:leader="dot" w:pos="477"/>
                    </w:tabs>
                    <w:spacing w:after="1" w:line="220" w:lineRule="exact"/>
                    <w:ind w:left="120"/>
                  </w:pPr>
                  <w:r>
                    <w:tab/>
                  </w:r>
                  <w:r>
                    <w:rPr>
                      <w:rStyle w:val="Bodytext8TimesNewRomanBoldSpacing0ptExact"/>
                      <w:rFonts w:eastAsia="Franklin Gothic Medium"/>
                      <w:spacing w:val="0"/>
                    </w:rPr>
                    <w:t>20</w:t>
                  </w:r>
                  <w:r>
                    <w:t>%</w:t>
                  </w:r>
                </w:p>
                <w:p w:rsidR="00BC6E9F" w:rsidRDefault="00407681">
                  <w:pPr>
                    <w:pStyle w:val="Bodytext0"/>
                    <w:shd w:val="clear" w:color="auto" w:fill="auto"/>
                    <w:spacing w:after="0" w:line="210" w:lineRule="exact"/>
                    <w:ind w:left="120" w:firstLine="0"/>
                    <w:jc w:val="left"/>
                  </w:pPr>
                  <w:r>
                    <w:rPr>
                      <w:rStyle w:val="BodytextExact"/>
                      <w:spacing w:val="0"/>
                    </w:rPr>
                    <w:t>40-67%</w:t>
                  </w:r>
                </w:p>
              </w:txbxContent>
            </v:textbox>
            <w10:wrap type="square" anchorx="margin"/>
          </v:shape>
        </w:pict>
      </w:r>
      <w:r w:rsidR="00407681">
        <w:t>(α) Επί ασυμπτωματικής νόσου , χωρίς ανάγκη θεραπείας (β) Επί ανάγκης χορήγησης θεραπείας ή θεραπειών:</w:t>
      </w:r>
    </w:p>
    <w:p w:rsidR="00BC6E9F" w:rsidRDefault="00407681">
      <w:pPr>
        <w:pStyle w:val="Heading40"/>
        <w:keepNext/>
        <w:keepLines/>
        <w:numPr>
          <w:ilvl w:val="0"/>
          <w:numId w:val="16"/>
        </w:numPr>
        <w:shd w:val="clear" w:color="auto" w:fill="auto"/>
        <w:tabs>
          <w:tab w:val="left" w:pos="363"/>
        </w:tabs>
        <w:spacing w:after="0" w:line="269" w:lineRule="exact"/>
        <w:ind w:left="20" w:firstLine="0"/>
        <w:jc w:val="both"/>
      </w:pPr>
      <w:bookmarkStart w:id="25" w:name="bookmark25"/>
      <w:r>
        <w:t>ΜΑΚΡΟΣΦΑΙΡΙΝΑΙΜΙΑ \¥ΑΕϋΕΝ8ΤΚΟΜ</w:t>
      </w:r>
      <w:bookmarkEnd w:id="25"/>
    </w:p>
    <w:p w:rsidR="00BC6E9F" w:rsidRDefault="00407681">
      <w:pPr>
        <w:pStyle w:val="Bodytext0"/>
        <w:shd w:val="clear" w:color="auto" w:fill="auto"/>
        <w:spacing w:after="0" w:line="269" w:lineRule="exact"/>
        <w:ind w:left="20" w:right="20" w:firstLine="0"/>
        <w:jc w:val="both"/>
      </w:pPr>
      <w:r>
        <w:t xml:space="preserve">Οφείλεται σε μονοκλωνική πλασματοκυττάρωση κατά την οποία </w:t>
      </w:r>
      <w:r>
        <w:t>εκκρίνεται παραπρωτείνη Ι§Μ. Συνυπάρχουν συχνά σπληνομεγαλία, λεμφοδενοπάθεια, αναιμία, και συμπτώματα υπεργλοιότητας επί ύπαρξης παραπρωτείνης Ι§Μ σε μεγάλη ποσότητα (συνήθως &gt;5 §τ/&lt;31). Η νόσος μπορεί επί σειρά ετών να είναι ασυμπτωματική και να έχει ανά</w:t>
      </w:r>
      <w:r>
        <w:t>γκη θεραπείας αρκετά έτη μετά την διάγνωση ΠΟΣΟΣΤΑ ΑΝΑΠΗΡΙΑΣ:</w:t>
      </w:r>
    </w:p>
    <w:p w:rsidR="00BC6E9F" w:rsidRDefault="00407681">
      <w:pPr>
        <w:pStyle w:val="Bodytext0"/>
        <w:shd w:val="clear" w:color="auto" w:fill="auto"/>
        <w:tabs>
          <w:tab w:val="left" w:leader="dot" w:pos="687"/>
        </w:tabs>
        <w:spacing w:after="0" w:line="269" w:lineRule="exact"/>
        <w:ind w:left="20" w:right="20" w:firstLine="0"/>
        <w:jc w:val="both"/>
      </w:pPr>
      <w:r>
        <w:t xml:space="preserve">(α) Επί ασυμπτωματικής νόσου χωρίς ανάγκη χημειοθεραπείας/μεταγγίσεων </w:t>
      </w:r>
      <w:r>
        <w:tab/>
        <w:t xml:space="preserve"> 10-30%</w:t>
      </w:r>
    </w:p>
    <w:p w:rsidR="00BC6E9F" w:rsidRDefault="00407681">
      <w:pPr>
        <w:pStyle w:val="Bodytext0"/>
        <w:shd w:val="clear" w:color="auto" w:fill="auto"/>
        <w:tabs>
          <w:tab w:val="left" w:pos="6229"/>
          <w:tab w:val="left" w:leader="dot" w:pos="6780"/>
        </w:tabs>
        <w:spacing w:after="0" w:line="269" w:lineRule="exact"/>
        <w:ind w:left="20" w:right="20" w:firstLine="0"/>
        <w:jc w:val="both"/>
        <w:sectPr w:rsidR="00BC6E9F">
          <w:headerReference w:type="even" r:id="rId14"/>
          <w:headerReference w:type="default" r:id="rId15"/>
          <w:headerReference w:type="first" r:id="rId16"/>
          <w:pgSz w:w="11909" w:h="16838"/>
          <w:pgMar w:top="1956" w:right="1185" w:bottom="1362" w:left="1526" w:header="0" w:footer="3" w:gutter="0"/>
          <w:cols w:space="720"/>
          <w:noEndnote/>
          <w:titlePg/>
          <w:docGrid w:linePitch="360"/>
        </w:sectPr>
      </w:pPr>
      <w:r>
        <w:t>(β) Επί συμπτωματικής νόσου με ανάγκη χημειοθεραπείας ή/και τακτικών μεταγγίσεων, (αναλόγως βαρύτητας και συμπτωμάτων):</w:t>
      </w:r>
      <w:r>
        <w:tab/>
      </w:r>
      <w:r>
        <w:tab/>
        <w:t>40-80%</w:t>
      </w:r>
    </w:p>
    <w:p w:rsidR="00BC6E9F" w:rsidRDefault="00407681">
      <w:pPr>
        <w:pStyle w:val="Heading420"/>
        <w:keepNext/>
        <w:keepLines/>
        <w:numPr>
          <w:ilvl w:val="0"/>
          <w:numId w:val="16"/>
        </w:numPr>
        <w:shd w:val="clear" w:color="auto" w:fill="auto"/>
        <w:tabs>
          <w:tab w:val="left" w:pos="421"/>
        </w:tabs>
        <w:spacing w:after="203" w:line="220" w:lineRule="exact"/>
        <w:ind w:left="20"/>
      </w:pPr>
      <w:bookmarkStart w:id="26" w:name="bookmark26"/>
      <w:r>
        <w:lastRenderedPageBreak/>
        <w:t>ΠΟΛΛΑΠΛΟΥΝ ΜΥΕΛΩΜΑ</w:t>
      </w:r>
      <w:bookmarkEnd w:id="26"/>
    </w:p>
    <w:p w:rsidR="00BC6E9F" w:rsidRDefault="00407681">
      <w:pPr>
        <w:pStyle w:val="Bodytext0"/>
        <w:shd w:val="clear" w:color="auto" w:fill="auto"/>
        <w:spacing w:after="0" w:line="270" w:lineRule="exact"/>
        <w:ind w:left="20" w:firstLine="0"/>
        <w:jc w:val="both"/>
      </w:pPr>
      <w:r>
        <w:t>Α. ΠΑΘΟΓΕΝΕΙΑ</w:t>
      </w:r>
    </w:p>
    <w:p w:rsidR="00BC6E9F" w:rsidRDefault="00407681">
      <w:pPr>
        <w:pStyle w:val="Bodytext0"/>
        <w:shd w:val="clear" w:color="auto" w:fill="auto"/>
        <w:spacing w:after="0" w:line="270" w:lineRule="exact"/>
        <w:ind w:left="20" w:right="20" w:firstLine="0"/>
        <w:jc w:val="both"/>
      </w:pPr>
      <w:r>
        <w:t xml:space="preserve">Κακοήθης νεοπλασία </w:t>
      </w:r>
      <w:r>
        <w:t>χαρακτηρισμένη από αυξημένη μονοκλωνική διήθηση από νεοπλασματικά πλασματοκύτταρα, τα οποία διηθούν τον μυελό των οστών και παράγουν μονοκλωνική Ι§0, Ι§Α, ή ελαφρές αλυσίδες ανοσοσφαιρίνης. Η νόσος διαγιγνώσκεται βάσει συγκεκριμένων κριτηρίων.</w:t>
      </w:r>
    </w:p>
    <w:p w:rsidR="00BC6E9F" w:rsidRDefault="00407681">
      <w:pPr>
        <w:pStyle w:val="Bodytext0"/>
        <w:shd w:val="clear" w:color="auto" w:fill="auto"/>
        <w:spacing w:after="240" w:line="270" w:lineRule="exact"/>
        <w:ind w:left="20" w:right="20" w:firstLine="0"/>
        <w:jc w:val="both"/>
      </w:pPr>
      <w:r>
        <w:t>Εν γένει, το</w:t>
      </w:r>
      <w:r>
        <w:t xml:space="preserve"> Πολλαπλούν Μυέλωμα θεωρείται ανίατη νόσος, υποτροπιάζει πολύ συχνά, παρουσιάζει δυσμενέστατη πρόγνωση (διάμεση επιβίωση περίπου 5 έτη), η δε θεραπεία των ασθενών (αν και πολλάκις με πενιχρά αποτελέσματα λόγω των πολλών υποτροπών) περιλαμβάνει συνδυασμό ιδ</w:t>
      </w:r>
      <w:r>
        <w:t>ιαίτερα τοξικών χημειοθεραπείων, ακολουθούμενες από μεγαθεραπεία και αυτόλογη μεταμόσχευση μυελού των οστών (λόγω ανθεκτικότητας της νόσου). Στα κύρια συμπτώματα του Πολλαπλού Μυελώματος συμπεριλαμβάνονται συχνά και οι μεγάλες και εκτεταμένες οστεολύσεις μ</w:t>
      </w:r>
      <w:r>
        <w:t>ε κυρίως κατάγματα πλευρών, μακρών οστών και σπονδύλων. Συνεπεία των επώδυνων συμπτωμάτων της νόσου αλλά και των ισχυρών και ιδιαίτερα τοξικών θεραπευτικών προσεγγίσεων της, οι ασθενείς εμφανίζουν έντονη ανοσοκαταστολή, πολλάκις μεγάλο και διαρκή οστικό πό</w:t>
      </w:r>
      <w:r>
        <w:t>νο και εν γένει η σωματική και ψυχική υγεία τους είναι ιδιαίτερα επιβαρυμένη.</w:t>
      </w:r>
    </w:p>
    <w:p w:rsidR="00BC6E9F" w:rsidRDefault="00407681">
      <w:pPr>
        <w:pStyle w:val="Bodytext0"/>
        <w:shd w:val="clear" w:color="auto" w:fill="auto"/>
        <w:spacing w:after="0" w:line="270" w:lineRule="exact"/>
        <w:ind w:left="20" w:right="20" w:firstLine="0"/>
        <w:jc w:val="both"/>
      </w:pPr>
      <w:r>
        <w:t>Στην περίπτωση κατά την οποία η νόσος είναι ασυμπτωματική, δεν χορηγείται αγωγή, ενώ σε άλλες περιπτώσεις προηγείται του πολλαπλού μυελώματος η ύπαρξη παραπρωτεϊνης μικρής ποσότη</w:t>
      </w:r>
      <w:r>
        <w:t xml:space="preserve">τας χωρίς άλλα σημαντικά ευρήματα ή συμπτώματα, </w:t>
      </w:r>
      <w:r>
        <w:rPr>
          <w:rStyle w:val="Bodytext12ptBold"/>
        </w:rPr>
        <w:t xml:space="preserve">(ΜΟυδ, </w:t>
      </w:r>
      <w:r>
        <w:t>πιοηοοίοηαΐ §αηιηιορα11ιγ οί υη1ίηο\νη δΐβηΐίϊςαηοε). Και στις δύο ανωτέρω περιπτώσεις διατηρείται αυξημένος κίνδυνος εκδήλωσης της νόσου στον ασθενή.</w:t>
      </w:r>
    </w:p>
    <w:p w:rsidR="00BC6E9F" w:rsidRDefault="00407681">
      <w:pPr>
        <w:pStyle w:val="Bodytext0"/>
        <w:shd w:val="clear" w:color="auto" w:fill="auto"/>
        <w:spacing w:after="0" w:line="270" w:lineRule="exact"/>
        <w:ind w:left="20" w:firstLine="0"/>
        <w:jc w:val="both"/>
      </w:pPr>
      <w:r>
        <w:t>ΠΟΣΟΣΤΑ ΑΝΑΠΗΡΙΑΣ:</w:t>
      </w:r>
    </w:p>
    <w:p w:rsidR="00BC6E9F" w:rsidRDefault="00407681">
      <w:pPr>
        <w:pStyle w:val="Bodytext90"/>
        <w:shd w:val="clear" w:color="auto" w:fill="auto"/>
        <w:ind w:left="20"/>
      </w:pPr>
      <w:r>
        <w:rPr>
          <w:rStyle w:val="Bodytext911ptNotBold"/>
        </w:rPr>
        <w:t xml:space="preserve">(α) </w:t>
      </w:r>
      <w:r>
        <w:t>ΜΟυδ</w:t>
      </w:r>
    </w:p>
    <w:p w:rsidR="00BC6E9F" w:rsidRDefault="00407681">
      <w:pPr>
        <w:pStyle w:val="Bodytext0"/>
        <w:shd w:val="clear" w:color="auto" w:fill="auto"/>
        <w:tabs>
          <w:tab w:val="left" w:pos="6302"/>
          <w:tab w:val="left" w:leader="dot" w:pos="6847"/>
        </w:tabs>
        <w:spacing w:after="280" w:line="270" w:lineRule="exact"/>
        <w:ind w:left="360" w:firstLine="0"/>
        <w:jc w:val="left"/>
      </w:pPr>
      <w:r>
        <w:t xml:space="preserve">(μονοκλωνική </w:t>
      </w:r>
      <w:r>
        <w:t>παραπρωτεϊναιμία άγνωστης σημασίας):</w:t>
      </w:r>
      <w:r>
        <w:tab/>
      </w:r>
      <w:r>
        <w:tab/>
        <w:t>20%</w:t>
      </w:r>
    </w:p>
    <w:p w:rsidR="00BC6E9F" w:rsidRDefault="00407681">
      <w:pPr>
        <w:pStyle w:val="Bodytext0"/>
        <w:shd w:val="clear" w:color="auto" w:fill="auto"/>
        <w:tabs>
          <w:tab w:val="left" w:pos="6237"/>
          <w:tab w:val="left" w:leader="dot" w:pos="6782"/>
        </w:tabs>
        <w:spacing w:after="208" w:line="220" w:lineRule="exact"/>
        <w:ind w:left="20" w:firstLine="0"/>
        <w:jc w:val="both"/>
      </w:pPr>
      <w:r>
        <w:t>(β) Ασυμπτωματικό πολλαπλούν μυέλωμα:</w:t>
      </w:r>
      <w:r>
        <w:tab/>
      </w:r>
      <w:r>
        <w:tab/>
        <w:t>30%</w:t>
      </w:r>
    </w:p>
    <w:p w:rsidR="00BC6E9F" w:rsidRDefault="00407681">
      <w:pPr>
        <w:pStyle w:val="Bodytext0"/>
        <w:shd w:val="clear" w:color="auto" w:fill="auto"/>
        <w:tabs>
          <w:tab w:val="left" w:pos="4867"/>
          <w:tab w:val="left" w:leader="dot" w:pos="5179"/>
        </w:tabs>
        <w:spacing w:after="0" w:line="270" w:lineRule="exact"/>
        <w:ind w:left="20" w:firstLine="0"/>
        <w:jc w:val="both"/>
      </w:pPr>
      <w:r>
        <w:t>(γ) Συμπτωματικό πολλαπλούν μυέλωμα:</w:t>
      </w:r>
      <w:r>
        <w:tab/>
      </w:r>
      <w:r>
        <w:tab/>
        <w:t>από &gt; 67% έως &gt; 80%</w:t>
      </w:r>
    </w:p>
    <w:p w:rsidR="00BC6E9F" w:rsidRDefault="00407681">
      <w:pPr>
        <w:pStyle w:val="Bodytext0"/>
        <w:shd w:val="clear" w:color="auto" w:fill="auto"/>
        <w:spacing w:after="0" w:line="270" w:lineRule="exact"/>
        <w:ind w:left="360" w:firstLine="0"/>
        <w:jc w:val="left"/>
      </w:pPr>
      <w:r>
        <w:t>(αναλόγως του βαθμού και της βαρύτητας</w:t>
      </w:r>
    </w:p>
    <w:p w:rsidR="00BC6E9F" w:rsidRDefault="00407681">
      <w:pPr>
        <w:pStyle w:val="Bodytext0"/>
        <w:shd w:val="clear" w:color="auto" w:fill="auto"/>
        <w:spacing w:after="0" w:line="270" w:lineRule="exact"/>
        <w:ind w:left="360" w:firstLine="0"/>
        <w:jc w:val="left"/>
      </w:pPr>
      <w:r>
        <w:t>των συμπτωμάτων και επιπλοκών από τα όργανα</w:t>
      </w:r>
    </w:p>
    <w:p w:rsidR="00BC6E9F" w:rsidRDefault="00407681">
      <w:pPr>
        <w:pStyle w:val="Bodytext0"/>
        <w:shd w:val="clear" w:color="auto" w:fill="auto"/>
        <w:spacing w:after="0" w:line="270" w:lineRule="exact"/>
        <w:ind w:left="360" w:firstLine="0"/>
        <w:jc w:val="left"/>
      </w:pPr>
      <w:r>
        <w:t xml:space="preserve">καθώς και των αντιμετωπίσεων </w:t>
      </w:r>
      <w:r>
        <w:t>τους,</w:t>
      </w:r>
    </w:p>
    <w:p w:rsidR="00BC6E9F" w:rsidRDefault="00407681">
      <w:pPr>
        <w:pStyle w:val="Bodytext0"/>
        <w:shd w:val="clear" w:color="auto" w:fill="auto"/>
        <w:spacing w:after="0" w:line="270" w:lineRule="exact"/>
        <w:ind w:left="360" w:firstLine="0"/>
        <w:jc w:val="left"/>
      </w:pPr>
      <w:r>
        <w:t>πχ. το μεγαλύτερο ποσοστό επί πολλαπλών οστεολύσεων,</w:t>
      </w:r>
    </w:p>
    <w:p w:rsidR="00BC6E9F" w:rsidRDefault="00407681">
      <w:pPr>
        <w:pStyle w:val="Bodytext0"/>
        <w:shd w:val="clear" w:color="auto" w:fill="auto"/>
        <w:spacing w:after="424" w:line="270" w:lineRule="exact"/>
        <w:ind w:left="360" w:firstLine="0"/>
        <w:jc w:val="left"/>
      </w:pPr>
      <w:r>
        <w:t>υποτροπών, ανθεκτικότητας της νόσου κ.λ.π.)</w:t>
      </w:r>
    </w:p>
    <w:p w:rsidR="00BC6E9F" w:rsidRDefault="00407681">
      <w:pPr>
        <w:pStyle w:val="Heading420"/>
        <w:keepNext/>
        <w:keepLines/>
        <w:numPr>
          <w:ilvl w:val="0"/>
          <w:numId w:val="16"/>
        </w:numPr>
        <w:shd w:val="clear" w:color="auto" w:fill="auto"/>
        <w:tabs>
          <w:tab w:val="left" w:pos="2080"/>
        </w:tabs>
        <w:spacing w:line="266" w:lineRule="exact"/>
        <w:ind w:left="20"/>
      </w:pPr>
      <w:bookmarkStart w:id="27" w:name="bookmark27"/>
      <w:r>
        <w:t>ΠΡΩΤΟΠΑΘΗΣ</w:t>
      </w:r>
      <w:r>
        <w:tab/>
        <w:t>ΑΜΥΛΟΕΙΔΩΣΗ</w:t>
      </w:r>
      <w:bookmarkEnd w:id="27"/>
    </w:p>
    <w:p w:rsidR="00BC6E9F" w:rsidRDefault="00407681">
      <w:pPr>
        <w:pStyle w:val="Bodytext0"/>
        <w:shd w:val="clear" w:color="auto" w:fill="auto"/>
        <w:spacing w:after="0" w:line="266" w:lineRule="exact"/>
        <w:ind w:left="20" w:right="20" w:firstLine="0"/>
        <w:jc w:val="both"/>
      </w:pPr>
      <w:r>
        <w:t>Οφείλεται σε εναπόθεση ελαφρών μονοκλωνικών αλύσεων ανοσοσφαιρινών στους ιστούς κύρια νεφρούς, ήπαρ, καρδιά, νεύρα και ενδοκρινείς</w:t>
      </w:r>
      <w:r>
        <w:t xml:space="preserve"> αδένες.</w:t>
      </w:r>
    </w:p>
    <w:p w:rsidR="00BC6E9F" w:rsidRDefault="00407681">
      <w:pPr>
        <w:pStyle w:val="Bodytext0"/>
        <w:shd w:val="clear" w:color="auto" w:fill="auto"/>
        <w:spacing w:after="0" w:line="266" w:lineRule="exact"/>
        <w:ind w:left="20" w:firstLine="0"/>
        <w:jc w:val="both"/>
      </w:pPr>
      <w:r>
        <w:t>ΠΟΣΟΣΤΑ ΑΝΑΠΗΡΙΑΣ</w:t>
      </w:r>
    </w:p>
    <w:p w:rsidR="00BC6E9F" w:rsidRDefault="00407681">
      <w:pPr>
        <w:pStyle w:val="Bodytext0"/>
        <w:shd w:val="clear" w:color="auto" w:fill="auto"/>
        <w:spacing w:after="0" w:line="266" w:lineRule="exact"/>
        <w:ind w:left="20" w:firstLine="0"/>
        <w:jc w:val="both"/>
      </w:pPr>
      <w:r>
        <w:t>(α) Επί πλήρους ύφεσης της νόσου, χωρίς μόνιμες</w:t>
      </w:r>
    </w:p>
    <w:p w:rsidR="00BC6E9F" w:rsidRDefault="00407681">
      <w:pPr>
        <w:pStyle w:val="Bodytext0"/>
        <w:shd w:val="clear" w:color="auto" w:fill="auto"/>
        <w:tabs>
          <w:tab w:val="left" w:pos="5687"/>
          <w:tab w:val="left" w:leader="dot" w:pos="6768"/>
        </w:tabs>
        <w:spacing w:after="0" w:line="266" w:lineRule="exact"/>
        <w:ind w:left="360" w:firstLine="0"/>
        <w:jc w:val="left"/>
      </w:pPr>
      <w:r>
        <w:t>βλάβες οργάνων:</w:t>
      </w:r>
      <w:r>
        <w:tab/>
      </w:r>
      <w:r>
        <w:tab/>
        <w:t>20%</w:t>
      </w:r>
    </w:p>
    <w:p w:rsidR="00BC6E9F" w:rsidRDefault="00407681">
      <w:pPr>
        <w:pStyle w:val="Bodytext0"/>
        <w:shd w:val="clear" w:color="auto" w:fill="auto"/>
        <w:tabs>
          <w:tab w:val="left" w:leader="dot" w:pos="6586"/>
        </w:tabs>
        <w:spacing w:after="0" w:line="266" w:lineRule="exact"/>
        <w:ind w:left="20" w:firstLine="0"/>
        <w:jc w:val="both"/>
      </w:pPr>
      <w:r>
        <w:t>(β) Επί ανθεκτικής νόσου/υποτροπών/επιπλοκών από τα όργανα</w:t>
      </w:r>
      <w:r>
        <w:tab/>
        <w:t xml:space="preserve"> 67-80%</w:t>
      </w:r>
      <w:r>
        <w:br w:type="page"/>
      </w:r>
    </w:p>
    <w:p w:rsidR="00BC6E9F" w:rsidRDefault="00407681">
      <w:pPr>
        <w:pStyle w:val="Heading420"/>
        <w:keepNext/>
        <w:keepLines/>
        <w:numPr>
          <w:ilvl w:val="0"/>
          <w:numId w:val="16"/>
        </w:numPr>
        <w:shd w:val="clear" w:color="auto" w:fill="auto"/>
        <w:tabs>
          <w:tab w:val="left" w:pos="435"/>
        </w:tabs>
        <w:spacing w:line="548" w:lineRule="exact"/>
        <w:ind w:left="100"/>
      </w:pPr>
      <w:bookmarkStart w:id="28" w:name="bookmark28"/>
      <w:r>
        <w:lastRenderedPageBreak/>
        <w:t>ΛΕΜΦΩΜΑΤΑ</w:t>
      </w:r>
      <w:bookmarkEnd w:id="28"/>
    </w:p>
    <w:p w:rsidR="00BC6E9F" w:rsidRDefault="00407681">
      <w:pPr>
        <w:pStyle w:val="Heading420"/>
        <w:keepNext/>
        <w:keepLines/>
        <w:numPr>
          <w:ilvl w:val="1"/>
          <w:numId w:val="16"/>
        </w:numPr>
        <w:shd w:val="clear" w:color="auto" w:fill="auto"/>
        <w:tabs>
          <w:tab w:val="left" w:pos="612"/>
        </w:tabs>
        <w:spacing w:line="548" w:lineRule="exact"/>
        <w:ind w:left="100"/>
      </w:pPr>
      <w:bookmarkStart w:id="29" w:name="bookmark29"/>
      <w:r>
        <w:t>Νόσος του Ηοά§1ίίη</w:t>
      </w:r>
      <w:bookmarkEnd w:id="29"/>
    </w:p>
    <w:p w:rsidR="00BC6E9F" w:rsidRDefault="00407681">
      <w:pPr>
        <w:pStyle w:val="Bodytext0"/>
        <w:shd w:val="clear" w:color="auto" w:fill="auto"/>
        <w:spacing w:after="0" w:line="263" w:lineRule="exact"/>
        <w:ind w:left="100" w:right="440" w:firstLine="0"/>
        <w:jc w:val="left"/>
      </w:pPr>
      <w:r>
        <w:t xml:space="preserve">Αντιμετωπίζεται με χημειοθεραπεία μόνο ή σε συνδυασμό με </w:t>
      </w:r>
      <w:r>
        <w:t>ακτινοβολία σε επιλεγμένες περιπτώσεις.</w:t>
      </w:r>
    </w:p>
    <w:p w:rsidR="00BC6E9F" w:rsidRDefault="00407681">
      <w:pPr>
        <w:pStyle w:val="Bodytext0"/>
        <w:shd w:val="clear" w:color="auto" w:fill="auto"/>
        <w:spacing w:after="0" w:line="263" w:lineRule="exact"/>
        <w:ind w:left="100" w:firstLine="0"/>
        <w:jc w:val="both"/>
      </w:pPr>
      <w:r>
        <w:t>ΠΟΣΟΣΤΑ ΑΝΑΠΗΡΙΑΣ</w:t>
      </w:r>
    </w:p>
    <w:p w:rsidR="00BC6E9F" w:rsidRDefault="00407681">
      <w:pPr>
        <w:pStyle w:val="Bodytext0"/>
        <w:shd w:val="clear" w:color="auto" w:fill="auto"/>
        <w:tabs>
          <w:tab w:val="left" w:leader="dot" w:pos="4121"/>
          <w:tab w:val="left" w:pos="4891"/>
          <w:tab w:val="left" w:leader="dot" w:pos="5421"/>
        </w:tabs>
        <w:spacing w:after="0" w:line="263" w:lineRule="exact"/>
        <w:ind w:left="100" w:firstLine="0"/>
        <w:jc w:val="both"/>
      </w:pPr>
      <w:r>
        <w:t>(α) Κατά την διάρκεια της θεραπείας</w:t>
      </w:r>
      <w:r>
        <w:tab/>
      </w:r>
      <w:r>
        <w:tab/>
      </w:r>
      <w:r>
        <w:tab/>
        <w:t xml:space="preserve"> 50-67% (για ένα έτος)</w:t>
      </w:r>
    </w:p>
    <w:p w:rsidR="00BC6E9F" w:rsidRDefault="00407681">
      <w:pPr>
        <w:pStyle w:val="Bodytext0"/>
        <w:shd w:val="clear" w:color="auto" w:fill="auto"/>
        <w:tabs>
          <w:tab w:val="left" w:pos="5851"/>
          <w:tab w:val="left" w:leader="dot" w:pos="6381"/>
        </w:tabs>
        <w:spacing w:after="0" w:line="263" w:lineRule="exact"/>
        <w:ind w:left="100" w:firstLine="0"/>
        <w:jc w:val="both"/>
      </w:pPr>
      <w:r>
        <w:t>(β) Επί ύφεσης και παραμονής σε ύφεση:</w:t>
      </w:r>
      <w:r>
        <w:tab/>
      </w:r>
      <w:r>
        <w:tab/>
        <w:t>20%</w:t>
      </w:r>
    </w:p>
    <w:p w:rsidR="00BC6E9F" w:rsidRDefault="00407681">
      <w:pPr>
        <w:pStyle w:val="Bodytext0"/>
        <w:shd w:val="clear" w:color="auto" w:fill="auto"/>
        <w:spacing w:after="0" w:line="263" w:lineRule="exact"/>
        <w:ind w:left="100" w:firstLine="0"/>
        <w:jc w:val="both"/>
      </w:pPr>
      <w:r>
        <w:t>(γ) Επί 1ης υποτροπής της νόσου και νέας χημειοθεραπείας/αυτομεταμόσχευσης: εφόσον</w:t>
      </w:r>
    </w:p>
    <w:p w:rsidR="00BC6E9F" w:rsidRDefault="00407681">
      <w:pPr>
        <w:pStyle w:val="Bodytext0"/>
        <w:numPr>
          <w:ilvl w:val="0"/>
          <w:numId w:val="18"/>
        </w:numPr>
        <w:shd w:val="clear" w:color="auto" w:fill="auto"/>
        <w:tabs>
          <w:tab w:val="left" w:pos="326"/>
          <w:tab w:val="left" w:pos="5729"/>
          <w:tab w:val="left" w:leader="dot" w:pos="6258"/>
        </w:tabs>
        <w:spacing w:after="0" w:line="263" w:lineRule="exact"/>
        <w:ind w:left="100" w:firstLine="0"/>
        <w:jc w:val="both"/>
      </w:pPr>
      <w:r>
        <w:t>επιτευχθεί</w:t>
      </w:r>
      <w:r>
        <w:t xml:space="preserve"> ύφεση της νόσου:</w:t>
      </w:r>
      <w:r>
        <w:tab/>
      </w:r>
      <w:r>
        <w:tab/>
        <w:t xml:space="preserve"> 20-40%</w:t>
      </w:r>
    </w:p>
    <w:p w:rsidR="00BC6E9F" w:rsidRDefault="00407681">
      <w:pPr>
        <w:pStyle w:val="Bodytext0"/>
        <w:numPr>
          <w:ilvl w:val="0"/>
          <w:numId w:val="18"/>
        </w:numPr>
        <w:shd w:val="clear" w:color="auto" w:fill="auto"/>
        <w:tabs>
          <w:tab w:val="left" w:pos="345"/>
          <w:tab w:val="left" w:pos="5810"/>
          <w:tab w:val="left" w:leader="dot" w:pos="6345"/>
        </w:tabs>
        <w:spacing w:after="480" w:line="263" w:lineRule="exact"/>
        <w:ind w:left="420" w:right="440" w:hanging="320"/>
        <w:jc w:val="left"/>
      </w:pPr>
      <w:r>
        <w:t>υπάρχει ανθεκτική νόσος (αναλόγως της βλάβης οργάνων/συμπτωμάτων):</w:t>
      </w:r>
      <w:r>
        <w:tab/>
      </w:r>
      <w:r>
        <w:tab/>
        <w:t xml:space="preserve"> 50-80%</w:t>
      </w:r>
    </w:p>
    <w:p w:rsidR="00BC6E9F" w:rsidRDefault="00407681">
      <w:pPr>
        <w:pStyle w:val="Heading420"/>
        <w:keepNext/>
        <w:keepLines/>
        <w:shd w:val="clear" w:color="auto" w:fill="auto"/>
        <w:spacing w:line="263" w:lineRule="exact"/>
        <w:ind w:left="100"/>
      </w:pPr>
      <w:bookmarkStart w:id="30" w:name="bookmark30"/>
      <w:r>
        <w:t>17.2 Μη Ηο(1§1αη’8 λεμφώματα.</w:t>
      </w:r>
      <w:bookmarkEnd w:id="30"/>
    </w:p>
    <w:p w:rsidR="00BC6E9F" w:rsidRDefault="00407681">
      <w:pPr>
        <w:pStyle w:val="Bodytext0"/>
        <w:shd w:val="clear" w:color="auto" w:fill="auto"/>
        <w:spacing w:after="0" w:line="263" w:lineRule="exact"/>
        <w:ind w:left="100" w:right="20" w:firstLine="0"/>
        <w:jc w:val="both"/>
      </w:pPr>
      <w:r>
        <w:t xml:space="preserve">Τα μη-Ηοά§1αη λεμφώματα αποτελούν ετερογενή ομάδα νεοπλασμάτων που προέρχονται από την μονοκλωνική υπερπλασία Β ή Τ </w:t>
      </w:r>
      <w:r>
        <w:t>λεμφοκυττάρων. Τα μη-Ηοά^Ιαη λεμφώματα διακρίνονται αναλόγως της κλινικής πορείας σε λεμφώματα υψηλής ή χαμηλής κακοήθειας.</w:t>
      </w:r>
    </w:p>
    <w:p w:rsidR="00BC6E9F" w:rsidRDefault="00407681">
      <w:pPr>
        <w:pStyle w:val="Bodytext40"/>
        <w:numPr>
          <w:ilvl w:val="0"/>
          <w:numId w:val="19"/>
        </w:numPr>
        <w:shd w:val="clear" w:color="auto" w:fill="auto"/>
        <w:tabs>
          <w:tab w:val="left" w:pos="770"/>
        </w:tabs>
        <w:spacing w:line="263" w:lineRule="exact"/>
        <w:ind w:left="100" w:right="1680" w:firstLine="320"/>
        <w:jc w:val="left"/>
      </w:pPr>
      <w:r>
        <w:t xml:space="preserve">Λεμφώματα χαμηλής κακοήθειας </w:t>
      </w:r>
      <w:r>
        <w:rPr>
          <w:rStyle w:val="Bodytext4NotItalic"/>
        </w:rPr>
        <w:t>ΠΟΣΟΣΤΑ ΑΝΑΠΗΡΙΑΣ :</w:t>
      </w:r>
    </w:p>
    <w:p w:rsidR="00BC6E9F" w:rsidRDefault="00407681">
      <w:pPr>
        <w:pStyle w:val="Bodytext0"/>
        <w:shd w:val="clear" w:color="auto" w:fill="auto"/>
        <w:spacing w:after="0" w:line="263" w:lineRule="exact"/>
        <w:ind w:left="100" w:firstLine="0"/>
        <w:jc w:val="both"/>
      </w:pPr>
      <w:r>
        <w:t>(α) Επί ασυμπτωματικών περιπτώσεων, χωρίς ανάγκη χορήγησης</w:t>
      </w:r>
    </w:p>
    <w:p w:rsidR="00BC6E9F" w:rsidRDefault="00BC6E9F">
      <w:pPr>
        <w:pStyle w:val="Bodytext0"/>
        <w:shd w:val="clear" w:color="auto" w:fill="auto"/>
        <w:tabs>
          <w:tab w:val="left" w:pos="5638"/>
          <w:tab w:val="left" w:leader="dot" w:pos="6050"/>
        </w:tabs>
        <w:spacing w:after="0" w:line="263" w:lineRule="exact"/>
        <w:ind w:left="100" w:firstLine="0"/>
        <w:jc w:val="both"/>
      </w:pPr>
      <w:r>
        <w:pict>
          <v:shape id="_x0000_s1038" type="#_x0000_t202" style="position:absolute;left:0;text-align:left;margin-left:325.95pt;margin-top:-.65pt;width:45.35pt;height:37.15pt;z-index:-125829373;mso-wrap-distance-left:12.75pt;mso-wrap-distance-right:5pt;mso-wrap-distance-bottom:29.15pt;mso-position-horizontal-relative:margin" filled="f" stroked="f">
            <v:textbox style="mso-fit-shape-to-text:t" inset="0,0,0,0">
              <w:txbxContent>
                <w:p w:rsidR="00BC6E9F" w:rsidRDefault="00407681">
                  <w:pPr>
                    <w:pStyle w:val="Bodytext10"/>
                    <w:shd w:val="clear" w:color="auto" w:fill="auto"/>
                    <w:spacing w:after="251" w:line="220" w:lineRule="exact"/>
                    <w:ind w:left="140"/>
                  </w:pPr>
                  <w:r>
                    <w:rPr>
                      <w:spacing w:val="0"/>
                    </w:rPr>
                    <w:t>20</w:t>
                  </w:r>
                  <w:r>
                    <w:rPr>
                      <w:rStyle w:val="Bodytext10MalgunGothic10ptSpacing0ptExact"/>
                      <w:b/>
                      <w:bCs/>
                    </w:rPr>
                    <w:t>%</w:t>
                  </w:r>
                </w:p>
                <w:p w:rsidR="00BC6E9F" w:rsidRDefault="00407681">
                  <w:pPr>
                    <w:pStyle w:val="Bodytext0"/>
                    <w:shd w:val="clear" w:color="auto" w:fill="auto"/>
                    <w:spacing w:after="0" w:line="210" w:lineRule="exact"/>
                    <w:ind w:left="140" w:firstLine="0"/>
                    <w:jc w:val="left"/>
                  </w:pPr>
                  <w:r>
                    <w:rPr>
                      <w:rStyle w:val="BodytextExact"/>
                      <w:spacing w:val="0"/>
                    </w:rPr>
                    <w:t>35-67%</w:t>
                  </w:r>
                </w:p>
              </w:txbxContent>
            </v:textbox>
            <w10:wrap type="square" anchorx="margin"/>
          </v:shape>
        </w:pict>
      </w:r>
      <w:r w:rsidR="00407681">
        <w:t>θεραπείας,</w:t>
      </w:r>
      <w:r w:rsidR="00407681">
        <w:t xml:space="preserve"> με απλή παρακολούθηση:</w:t>
      </w:r>
      <w:r w:rsidR="00407681">
        <w:tab/>
      </w:r>
      <w:r w:rsidR="00407681">
        <w:tab/>
      </w:r>
    </w:p>
    <w:p w:rsidR="00BC6E9F" w:rsidRDefault="00407681">
      <w:pPr>
        <w:pStyle w:val="Bodytext0"/>
        <w:shd w:val="clear" w:color="auto" w:fill="auto"/>
        <w:tabs>
          <w:tab w:val="left" w:pos="5688"/>
          <w:tab w:val="left" w:leader="dot" w:pos="6023"/>
        </w:tabs>
        <w:spacing w:after="0" w:line="263" w:lineRule="exact"/>
        <w:ind w:left="100" w:right="20" w:firstLine="0"/>
        <w:jc w:val="left"/>
      </w:pPr>
      <w:r>
        <w:t>(β) Επί χορήγησης θεραπευτικού σχήματος, αναλόγως του εάν χορηγείται για πρώτη ή πολλοστή φορά:</w:t>
      </w:r>
      <w:r>
        <w:tab/>
      </w:r>
      <w:r>
        <w:tab/>
      </w:r>
    </w:p>
    <w:p w:rsidR="00BC6E9F" w:rsidRDefault="00407681">
      <w:pPr>
        <w:pStyle w:val="Bodytext40"/>
        <w:numPr>
          <w:ilvl w:val="0"/>
          <w:numId w:val="19"/>
        </w:numPr>
        <w:shd w:val="clear" w:color="auto" w:fill="auto"/>
        <w:tabs>
          <w:tab w:val="left" w:pos="775"/>
        </w:tabs>
        <w:spacing w:line="263" w:lineRule="exact"/>
        <w:ind w:left="100" w:right="2400"/>
        <w:jc w:val="left"/>
      </w:pPr>
      <w:r>
        <w:t xml:space="preserve">Λεμφώματα υψηλής κακοήθειας </w:t>
      </w:r>
      <w:r>
        <w:rPr>
          <w:rStyle w:val="Bodytext4NotItalic"/>
        </w:rPr>
        <w:t>ΠΟΣΟΣΤΑ ΑΝΑΠΗΡΙΑΣ</w:t>
      </w:r>
    </w:p>
    <w:p w:rsidR="00BC6E9F" w:rsidRDefault="00407681">
      <w:pPr>
        <w:pStyle w:val="Bodytext0"/>
        <w:shd w:val="clear" w:color="auto" w:fill="auto"/>
        <w:tabs>
          <w:tab w:val="left" w:leader="dot" w:pos="4112"/>
          <w:tab w:val="left" w:pos="4886"/>
          <w:tab w:val="left" w:leader="dot" w:pos="5421"/>
        </w:tabs>
        <w:spacing w:after="0" w:line="263" w:lineRule="exact"/>
        <w:ind w:left="100" w:firstLine="0"/>
        <w:jc w:val="both"/>
      </w:pPr>
      <w:r>
        <w:t>(α) Κατά την διάρκεια της θεραπείας</w:t>
      </w:r>
      <w:r>
        <w:tab/>
      </w:r>
      <w:r>
        <w:tab/>
      </w:r>
      <w:r>
        <w:tab/>
        <w:t xml:space="preserve"> 50-67% (για ένα έτος)</w:t>
      </w:r>
    </w:p>
    <w:p w:rsidR="00BC6E9F" w:rsidRDefault="00407681">
      <w:pPr>
        <w:pStyle w:val="Bodytext0"/>
        <w:shd w:val="clear" w:color="auto" w:fill="auto"/>
        <w:spacing w:after="0" w:line="263" w:lineRule="exact"/>
        <w:ind w:left="100" w:firstLine="0"/>
        <w:jc w:val="both"/>
      </w:pPr>
      <w:r>
        <w:t>(β) Επί επίτευξης πλήρους</w:t>
      </w:r>
      <w:r>
        <w:t xml:space="preserve"> ύφεσης της νόσου, και μη υποτροπής</w:t>
      </w:r>
    </w:p>
    <w:p w:rsidR="00BC6E9F" w:rsidRDefault="00407681">
      <w:pPr>
        <w:pStyle w:val="Bodytext0"/>
        <w:shd w:val="clear" w:color="auto" w:fill="auto"/>
        <w:tabs>
          <w:tab w:val="left" w:leader="dot" w:pos="6547"/>
        </w:tabs>
        <w:spacing w:after="0" w:line="263" w:lineRule="exact"/>
        <w:ind w:left="100" w:firstLine="320"/>
        <w:jc w:val="left"/>
      </w:pPr>
      <w:r>
        <w:t xml:space="preserve">(αναλόγως της ύπαρξης παρενεργειών κατά την θεραπεία): </w:t>
      </w:r>
      <w:r>
        <w:tab/>
        <w:t>20%</w:t>
      </w:r>
    </w:p>
    <w:p w:rsidR="00BC6E9F" w:rsidRDefault="00407681">
      <w:pPr>
        <w:pStyle w:val="Bodytext0"/>
        <w:shd w:val="clear" w:color="auto" w:fill="auto"/>
        <w:spacing w:after="0" w:line="263" w:lineRule="exact"/>
        <w:ind w:left="100" w:firstLine="0"/>
        <w:jc w:val="center"/>
      </w:pPr>
      <w:r>
        <w:t>(γ) Επί υποτροπής της νόσου μετά την αρχική χημειοθεραπεία, η πρόγνωση είναι κακή, και εάν είναι δυνατόν γίνεται</w:t>
      </w:r>
    </w:p>
    <w:p w:rsidR="00BC6E9F" w:rsidRDefault="00407681">
      <w:pPr>
        <w:pStyle w:val="Bodytext0"/>
        <w:shd w:val="clear" w:color="auto" w:fill="auto"/>
        <w:tabs>
          <w:tab w:val="left" w:pos="5718"/>
          <w:tab w:val="left" w:leader="dot" w:pos="6420"/>
        </w:tabs>
        <w:spacing w:after="0" w:line="263" w:lineRule="exact"/>
        <w:ind w:left="100" w:firstLine="320"/>
        <w:jc w:val="left"/>
      </w:pPr>
      <w:r>
        <w:t>αυτομεταμόσχευση :</w:t>
      </w:r>
      <w:r>
        <w:tab/>
      </w:r>
      <w:r>
        <w:tab/>
        <w:t>67-80%</w:t>
      </w:r>
    </w:p>
    <w:p w:rsidR="00BC6E9F" w:rsidRDefault="00407681">
      <w:pPr>
        <w:pStyle w:val="Bodytext0"/>
        <w:shd w:val="clear" w:color="auto" w:fill="auto"/>
        <w:tabs>
          <w:tab w:val="left" w:pos="5833"/>
          <w:tab w:val="left" w:leader="dot" w:pos="6367"/>
        </w:tabs>
        <w:spacing w:after="263" w:line="263" w:lineRule="exact"/>
        <w:ind w:left="100" w:firstLine="0"/>
        <w:jc w:val="both"/>
      </w:pPr>
      <w:r>
        <w:t xml:space="preserve">(γ) Επί ύφεσης </w:t>
      </w:r>
      <w:r>
        <w:t>μακρόχρονης μετά αυτομεταμόσχευση</w:t>
      </w:r>
      <w:r>
        <w:tab/>
      </w:r>
      <w:r>
        <w:tab/>
        <w:t>20-40%</w:t>
      </w:r>
    </w:p>
    <w:p w:rsidR="00BC6E9F" w:rsidRDefault="00407681">
      <w:pPr>
        <w:pStyle w:val="Bodytext0"/>
        <w:shd w:val="clear" w:color="auto" w:fill="auto"/>
        <w:spacing w:after="0" w:line="534" w:lineRule="exact"/>
        <w:ind w:left="100" w:right="2920" w:firstLine="3080"/>
        <w:jc w:val="left"/>
      </w:pPr>
      <w:r>
        <w:t>ΛΟΙΜΩΔΗ ΝΟΣΗΜΑΤΑ Σύνδρομο Επίκτητης Ανοσολογικής Ανεπάρκειας (ΑΙϋδ)</w:t>
      </w:r>
    </w:p>
    <w:p w:rsidR="00BC6E9F" w:rsidRDefault="00407681">
      <w:pPr>
        <w:pStyle w:val="Heading420"/>
        <w:keepNext/>
        <w:keepLines/>
        <w:shd w:val="clear" w:color="auto" w:fill="auto"/>
        <w:spacing w:line="258" w:lineRule="exact"/>
        <w:ind w:left="100"/>
      </w:pPr>
      <w:bookmarkStart w:id="31" w:name="bookmark31"/>
      <w:r>
        <w:t>Α. ΟΡΙΣΜΟΣ - ΠΑΘΟΓΕΝΕΙΑ</w:t>
      </w:r>
      <w:bookmarkEnd w:id="31"/>
    </w:p>
    <w:p w:rsidR="00BC6E9F" w:rsidRDefault="00407681">
      <w:pPr>
        <w:pStyle w:val="Bodytext0"/>
        <w:shd w:val="clear" w:color="auto" w:fill="auto"/>
        <w:spacing w:after="0" w:line="258" w:lineRule="exact"/>
        <w:ind w:left="100" w:right="20" w:firstLine="700"/>
        <w:jc w:val="both"/>
      </w:pPr>
      <w:r>
        <w:t>Προκαλείται από τον ανθρώπινο ρετροϊό ΗΙΥ. Μετά την αρχική μόλυνση και το οξύ ρετροϊκό σύνδρομο, η φυσική πορεία της λοίμω</w:t>
      </w:r>
      <w:r>
        <w:t xml:space="preserve">ξης χαρακτηρίζεται από προοδευτική ελάττωση των Οϋ4 Τ λεμφοκυττάρων και αύξηση του ΗΓν Κ.ΝΑ στο αίμα. Ανάλογα με τον αριθμό των </w:t>
      </w:r>
      <w:r>
        <w:rPr>
          <w:rStyle w:val="BodytextItalic"/>
        </w:rPr>
        <w:t>ΟΌ4</w:t>
      </w:r>
      <w:r>
        <w:t xml:space="preserve"> κυττάρων, η νόσος χαρακτηρίζεται πρώιμη (0ϋ4&gt;500/μ1), ενδιάμεση (004:200-500/μΐ), προχωρημένη (ΟΌ4&lt; 200/μΐ) και τελικού σταδ</w:t>
      </w:r>
      <w:r>
        <w:t xml:space="preserve">ίου (Οϋ4 &lt;50μ1). Οι κλινικές εκδηλώσεις και η εξέλιξη της </w:t>
      </w:r>
      <w:r>
        <w:rPr>
          <w:rStyle w:val="Bodytext115ptBold"/>
        </w:rPr>
        <w:t xml:space="preserve">Ηΐν </w:t>
      </w:r>
      <w:r>
        <w:t>λοίμωξης συσχετίζονται με τον απόλυτο αριθμό των Οϋ4 Τ λεμφοκυττάρων.</w:t>
      </w:r>
    </w:p>
    <w:p w:rsidR="00BC6E9F" w:rsidRDefault="00407681">
      <w:pPr>
        <w:pStyle w:val="Bodytext0"/>
        <w:shd w:val="clear" w:color="auto" w:fill="auto"/>
        <w:spacing w:after="0" w:line="258" w:lineRule="exact"/>
        <w:ind w:left="100" w:right="20" w:firstLine="700"/>
        <w:jc w:val="both"/>
      </w:pPr>
      <w:r>
        <w:rPr>
          <w:rStyle w:val="Bodytext115ptBold"/>
        </w:rPr>
        <w:t xml:space="preserve">Η </w:t>
      </w:r>
      <w:r>
        <w:t>χρόνια χρήση των αντιρετροϊκών φαρμάκων έχει συσχετιστεί με την εμφάνιση διαφόρων μακροχρόνιων επιπλοκών όπως στεφανιαία ν</w:t>
      </w:r>
      <w:r>
        <w:t>όσος, δυσλιπιδαιμία, συνδρόμου λιποδυστροφίας, σακχαρώδη διαβήτη, ηπατοτοξικότητας, νεφροτοξικότητας, οστεοπενίας και οστεοπόρωσης</w:t>
      </w:r>
      <w:r>
        <w:br w:type="page"/>
      </w:r>
    </w:p>
    <w:p w:rsidR="00BC6E9F" w:rsidRDefault="00407681">
      <w:pPr>
        <w:pStyle w:val="Bodytext110"/>
        <w:shd w:val="clear" w:color="auto" w:fill="auto"/>
        <w:spacing w:after="8" w:line="220" w:lineRule="exact"/>
      </w:pPr>
      <w:r>
        <w:lastRenderedPageBreak/>
        <w:t>Β. ΕΠΙΠΕΔΑ ΒΑΡΥΤΗΤΑΣ</w:t>
      </w:r>
    </w:p>
    <w:p w:rsidR="00BC6E9F" w:rsidRDefault="00407681">
      <w:pPr>
        <w:pStyle w:val="Bodytext0"/>
        <w:shd w:val="clear" w:color="auto" w:fill="auto"/>
        <w:spacing w:after="98" w:line="220" w:lineRule="exact"/>
        <w:ind w:firstLine="0"/>
        <w:jc w:val="left"/>
      </w:pPr>
      <w:r>
        <w:rPr>
          <w:rStyle w:val="BodytextBoldItalic"/>
        </w:rPr>
        <w:t>Ιο Επίπεδο - πρώιμο στάδιο</w:t>
      </w:r>
      <w:r>
        <w:rPr>
          <w:rStyle w:val="BodytextBold"/>
        </w:rPr>
        <w:t xml:space="preserve"> </w:t>
      </w:r>
      <w:r>
        <w:t>(Ασυμπτωματικοί ασθενείς με 0ϋ4&gt;500/μ1)</w:t>
      </w:r>
    </w:p>
    <w:p w:rsidR="00BC6E9F" w:rsidRDefault="00407681">
      <w:pPr>
        <w:pStyle w:val="Bodytext0"/>
        <w:shd w:val="clear" w:color="auto" w:fill="auto"/>
        <w:spacing w:after="0" w:line="263" w:lineRule="exact"/>
        <w:ind w:right="40" w:firstLine="0"/>
        <w:jc w:val="left"/>
      </w:pPr>
      <w:r>
        <w:t xml:space="preserve">Ενδέχεται ορισμένοι ασθενείς να </w:t>
      </w:r>
      <w:r>
        <w:t>εμφανίζουν χρόνια γενικευμένη λεμφαδενοπάθεια ή δερματικά εξανθήματα, ονυχομυκητίαση, υποτροπιάζοντα επιχείλιο έρπη, κολπική μυκητίαση. ΠΡΟΓΝΩΣΗ - ΙΑΤΡΟΚΟΙΝΩΝΙΚΗ ΑΠΟΨΗ</w:t>
      </w:r>
    </w:p>
    <w:p w:rsidR="00BC6E9F" w:rsidRDefault="00407681">
      <w:pPr>
        <w:pStyle w:val="Bodytext0"/>
        <w:shd w:val="clear" w:color="auto" w:fill="auto"/>
        <w:spacing w:after="0" w:line="263" w:lineRule="exact"/>
        <w:ind w:right="40" w:firstLine="0"/>
        <w:jc w:val="left"/>
      </w:pPr>
      <w:r>
        <w:t>Παρέμβαση σε ό,τι αφορά τα συμπτώματα. Συνεχής αξιολόγηση της διαχείρισης του χρόνιου ψυ</w:t>
      </w:r>
      <w:r>
        <w:t>χικού στρες. Πρόγνωση καλή.</w:t>
      </w:r>
    </w:p>
    <w:p w:rsidR="00BC6E9F" w:rsidRDefault="00407681">
      <w:pPr>
        <w:pStyle w:val="Bodytext0"/>
        <w:shd w:val="clear" w:color="auto" w:fill="auto"/>
        <w:tabs>
          <w:tab w:val="left" w:leader="dot" w:pos="5615"/>
        </w:tabs>
        <w:spacing w:after="180" w:line="263" w:lineRule="exact"/>
        <w:ind w:firstLine="0"/>
        <w:jc w:val="left"/>
      </w:pPr>
      <w:r>
        <w:t>ΠΟΣΟΣΤΟ ΑΝΑΠΗΡΙΑΣ</w:t>
      </w:r>
      <w:r>
        <w:tab/>
        <w:t>10-40%</w:t>
      </w:r>
    </w:p>
    <w:p w:rsidR="00BC6E9F" w:rsidRDefault="00407681">
      <w:pPr>
        <w:pStyle w:val="Bodytext120"/>
        <w:shd w:val="clear" w:color="auto" w:fill="auto"/>
        <w:spacing w:before="0"/>
      </w:pPr>
      <w:r>
        <w:t>2ο Επίπεδο-ενδιάμεσο στάδιο</w:t>
      </w:r>
      <w:r>
        <w:rPr>
          <w:rStyle w:val="Bodytext12NotItalic"/>
          <w:b/>
          <w:bCs/>
        </w:rPr>
        <w:t xml:space="preserve"> </w:t>
      </w:r>
      <w:r>
        <w:rPr>
          <w:rStyle w:val="Bodytext12NotBoldNotItalic"/>
        </w:rPr>
        <w:t>(Οϋ4 200-500/μ1)</w:t>
      </w:r>
    </w:p>
    <w:p w:rsidR="00BC6E9F" w:rsidRDefault="00407681">
      <w:pPr>
        <w:pStyle w:val="Bodytext0"/>
        <w:shd w:val="clear" w:color="auto" w:fill="auto"/>
        <w:spacing w:after="0" w:line="263" w:lineRule="exact"/>
        <w:ind w:right="40" w:firstLine="0"/>
        <w:jc w:val="both"/>
      </w:pPr>
      <w:r>
        <w:t>Ασυμπτωματικοί ασθενείς ή με γενικά συμπτώματα (πυρετός, ιδρώτες, απώλεια βάρους, διαρροϊκό σύνδρομο), υποτροπιάζοντα επεισόδια έρπητα ζωστήρα, στοματοφαρυγγι</w:t>
      </w:r>
      <w:r>
        <w:t>κή ή υποτροπιάζουσα κολπική μυκητίαση, δυσπλασία ή ϊη δϊΐιι καρκίνο του τραχήλου της μήτρας, ιδιοπαθή θρομβοπενική πορφύρα, πνευμονία, περιφερική νευροπάθεια, νευρογνωσιακές διαταραχές, κλπ.</w:t>
      </w:r>
    </w:p>
    <w:p w:rsidR="00BC6E9F" w:rsidRDefault="00407681">
      <w:pPr>
        <w:pStyle w:val="Bodytext0"/>
        <w:shd w:val="clear" w:color="auto" w:fill="auto"/>
        <w:spacing w:after="0" w:line="263" w:lineRule="exact"/>
        <w:ind w:right="40" w:firstLine="0"/>
        <w:jc w:val="left"/>
        <w:sectPr w:rsidR="00BC6E9F">
          <w:headerReference w:type="even" r:id="rId17"/>
          <w:headerReference w:type="default" r:id="rId18"/>
          <w:headerReference w:type="first" r:id="rId19"/>
          <w:pgSz w:w="11909" w:h="16838"/>
          <w:pgMar w:top="1956" w:right="1185" w:bottom="1362" w:left="1526" w:header="0" w:footer="3" w:gutter="0"/>
          <w:cols w:space="720"/>
          <w:noEndnote/>
          <w:titlePg/>
          <w:docGrid w:linePitch="360"/>
        </w:sectPr>
      </w:pPr>
      <w:r>
        <w:t>Η πτώση των 0ϋ4&lt;350/μ1 ή/και η εμφάνιση συμπτωμάτων επιβάλλουν την έναρξη αντιρετροϊκής αγωγής.</w:t>
      </w:r>
    </w:p>
    <w:p w:rsidR="00BC6E9F" w:rsidRDefault="00BC6E9F">
      <w:pPr>
        <w:spacing w:before="9" w:after="9" w:line="240" w:lineRule="exact"/>
        <w:rPr>
          <w:sz w:val="19"/>
          <w:szCs w:val="19"/>
        </w:rPr>
      </w:pPr>
    </w:p>
    <w:p w:rsidR="00BC6E9F" w:rsidRDefault="00BC6E9F">
      <w:pPr>
        <w:rPr>
          <w:sz w:val="2"/>
          <w:szCs w:val="2"/>
        </w:rPr>
        <w:sectPr w:rsidR="00BC6E9F">
          <w:type w:val="continuous"/>
          <w:pgSz w:w="11909" w:h="16838"/>
          <w:pgMar w:top="0" w:right="0" w:bottom="0" w:left="0" w:header="0" w:footer="3" w:gutter="0"/>
          <w:cols w:space="720"/>
          <w:noEndnote/>
          <w:docGrid w:linePitch="360"/>
        </w:sectPr>
      </w:pPr>
    </w:p>
    <w:p w:rsidR="00BC6E9F" w:rsidRDefault="00407681">
      <w:pPr>
        <w:pStyle w:val="Bodytext0"/>
        <w:shd w:val="clear" w:color="auto" w:fill="auto"/>
        <w:spacing w:after="0" w:line="263" w:lineRule="exact"/>
        <w:ind w:firstLine="0"/>
        <w:jc w:val="left"/>
      </w:pPr>
      <w:r>
        <w:lastRenderedPageBreak/>
        <w:t xml:space="preserve">ΠΡΟΓΝΩΣΗ - </w:t>
      </w:r>
      <w:r>
        <w:t>ΙΑΤΡΟΚΟΙΝΩΝΙΚΗ ΑΠΟΨΗ</w:t>
      </w:r>
    </w:p>
    <w:p w:rsidR="00BC6E9F" w:rsidRDefault="00BC6E9F">
      <w:pPr>
        <w:pStyle w:val="Bodytext0"/>
        <w:shd w:val="clear" w:color="auto" w:fill="auto"/>
        <w:tabs>
          <w:tab w:val="left" w:leader="dot" w:pos="6158"/>
          <w:tab w:val="left" w:leader="dot" w:pos="6820"/>
        </w:tabs>
        <w:spacing w:after="0" w:line="263" w:lineRule="exact"/>
        <w:ind w:firstLine="0"/>
        <w:jc w:val="left"/>
        <w:sectPr w:rsidR="00BC6E9F">
          <w:type w:val="continuous"/>
          <w:pgSz w:w="11909" w:h="16838"/>
          <w:pgMar w:top="1753" w:right="3249" w:bottom="1168" w:left="1628" w:header="0" w:footer="3" w:gutter="0"/>
          <w:cols w:space="720"/>
          <w:noEndnote/>
          <w:docGrid w:linePitch="360"/>
        </w:sectPr>
      </w:pPr>
      <w:r>
        <w:pict>
          <v:shape id="_x0000_s1042" type="#_x0000_t202" style="position:absolute;margin-left:345.35pt;margin-top:-.05pt;width:91.4pt;height:36.55pt;z-index:-125829372;mso-wrap-distance-left:8pt;mso-wrap-distance-right:5pt;mso-position-horizontal-relative:margin" filled="f" stroked="f">
            <v:textbox style="mso-fit-shape-to-text:t" inset="0,0,0,0">
              <w:txbxContent>
                <w:p w:rsidR="00BC6E9F" w:rsidRDefault="00407681">
                  <w:pPr>
                    <w:pStyle w:val="Bodytext0"/>
                    <w:shd w:val="clear" w:color="auto" w:fill="auto"/>
                    <w:spacing w:after="244" w:line="210" w:lineRule="exact"/>
                    <w:ind w:left="100" w:firstLine="0"/>
                    <w:jc w:val="left"/>
                  </w:pPr>
                  <w:r>
                    <w:rPr>
                      <w:rStyle w:val="BodytextExact"/>
                      <w:spacing w:val="0"/>
                    </w:rPr>
                    <w:t>προαναφερο μενών</w:t>
                  </w:r>
                </w:p>
                <w:p w:rsidR="00BC6E9F" w:rsidRDefault="00407681">
                  <w:pPr>
                    <w:pStyle w:val="Bodytext0"/>
                    <w:shd w:val="clear" w:color="auto" w:fill="auto"/>
                    <w:spacing w:after="0" w:line="210" w:lineRule="exact"/>
                    <w:ind w:left="300" w:firstLine="0"/>
                    <w:jc w:val="left"/>
                  </w:pPr>
                  <w:r>
                    <w:rPr>
                      <w:rStyle w:val="BodytextExact"/>
                      <w:spacing w:val="0"/>
                    </w:rPr>
                    <w:t>50%</w:t>
                  </w:r>
                </w:p>
              </w:txbxContent>
            </v:textbox>
            <w10:wrap type="square" anchorx="margin"/>
          </v:shape>
        </w:pict>
      </w:r>
      <w:r w:rsidR="00407681">
        <w:t>Η έναρξη αντιρετροϊκής αγωγής και η επιμέρους αντιμετώπιση των συμπτωμάτων-νοσημάτων συνδυάζεται με καλή συνήθως πρόγνωση. ΠΟΣΟΣΤΟ ΑΝΑΠΗΡΙΑΣ στα ασυμπτωματικά άτομα</w:t>
      </w:r>
      <w:r w:rsidR="00407681">
        <w:tab/>
      </w:r>
      <w:r w:rsidR="00407681">
        <w:tab/>
      </w:r>
    </w:p>
    <w:p w:rsidR="00BC6E9F" w:rsidRDefault="00BC6E9F">
      <w:pPr>
        <w:spacing w:line="34" w:lineRule="exact"/>
        <w:rPr>
          <w:sz w:val="3"/>
          <w:szCs w:val="3"/>
        </w:rPr>
      </w:pPr>
    </w:p>
    <w:p w:rsidR="00BC6E9F" w:rsidRDefault="00BC6E9F">
      <w:pPr>
        <w:rPr>
          <w:sz w:val="2"/>
          <w:szCs w:val="2"/>
        </w:rPr>
        <w:sectPr w:rsidR="00BC6E9F">
          <w:type w:val="continuous"/>
          <w:pgSz w:w="11909" w:h="16838"/>
          <w:pgMar w:top="0" w:right="0" w:bottom="0" w:left="0" w:header="0" w:footer="3" w:gutter="0"/>
          <w:cols w:space="720"/>
          <w:noEndnote/>
          <w:docGrid w:linePitch="360"/>
        </w:sectPr>
      </w:pPr>
    </w:p>
    <w:p w:rsidR="00BC6E9F" w:rsidRDefault="00407681">
      <w:pPr>
        <w:pStyle w:val="Bodytext0"/>
        <w:shd w:val="clear" w:color="auto" w:fill="auto"/>
        <w:spacing w:after="209" w:line="220" w:lineRule="exact"/>
        <w:ind w:left="20" w:firstLine="0"/>
        <w:jc w:val="left"/>
      </w:pPr>
      <w:r>
        <w:lastRenderedPageBreak/>
        <w:t>ΠΟΣΟΣΤΟ ΑΝΑΠΗΡΙΑΣ στα άτομα με τα προαναφερομενα συμπτώματα .. ..67%.</w:t>
      </w:r>
    </w:p>
    <w:p w:rsidR="00BC6E9F" w:rsidRDefault="00407681">
      <w:pPr>
        <w:pStyle w:val="Bodytext0"/>
        <w:shd w:val="clear" w:color="auto" w:fill="auto"/>
        <w:spacing w:after="0" w:line="263" w:lineRule="exact"/>
        <w:ind w:left="20" w:right="340" w:firstLine="0"/>
        <w:jc w:val="left"/>
      </w:pPr>
      <w:r>
        <w:rPr>
          <w:rStyle w:val="BodytextBoldItalic"/>
        </w:rPr>
        <w:t>3ο Επίπεδο-προχωρημένο/τελικό στάδιο</w:t>
      </w:r>
      <w:r>
        <w:rPr>
          <w:rStyle w:val="BodytextBold"/>
        </w:rPr>
        <w:t xml:space="preserve"> </w:t>
      </w:r>
      <w:r>
        <w:t>(Οϋ4 κυττάρων &lt; 200/μ1) Εμφανίζονται τα νοσήματα που καθορίζουν το ΑΙϋδ: πνευμονία από Ρ.μΓονεοί, τοξοπλάσμωση εγκεφάλου, μυκητιασική οισοφαγίτιδα,</w:t>
      </w:r>
      <w:r>
        <w:t xml:space="preserve"> κρυπτοσποριδίωση, μικροσποριδίωση φυματίωση, διηθητικό καρκίνο του τραχήλου της μήτρας, σάρκωμα Καροδΐ, λεμφώματα, νευροπάθεια. Στο τελικό στάδιο με 0ϋ4&lt;50/μ1 εμφανίζονται νοσήματα όπως διάχυτη νόσο από κυτταρομεγαλοϊό/αμφιβληστροειδίτιδα, διηθητικές μυκη</w:t>
      </w:r>
      <w:r>
        <w:t>τιάσεις, διάχυτη νόσο από ΜγςοΒ&amp;οί6πιιηι ανίυττι οοιηρίεχ, κρυπτοκοκκική μηνιγγίτιδα, προοδευτική πολυεστιακή λευκοεγκεφαλοπάθεια, σύνδρομο απίσχνανσης, άνοια.</w:t>
      </w:r>
    </w:p>
    <w:p w:rsidR="00BC6E9F" w:rsidRDefault="00407681">
      <w:pPr>
        <w:pStyle w:val="Bodytext0"/>
        <w:shd w:val="clear" w:color="auto" w:fill="auto"/>
        <w:spacing w:after="0" w:line="263" w:lineRule="exact"/>
        <w:ind w:left="20" w:firstLine="0"/>
        <w:jc w:val="left"/>
      </w:pPr>
      <w:r>
        <w:t>ΠΡΟΓΝΩΣΗ - ΙΑΤΡΟΚΟΙΝΩΝΙΚΗ ΑΠΟΨΗ</w:t>
      </w:r>
    </w:p>
    <w:p w:rsidR="00BC6E9F" w:rsidRDefault="00407681">
      <w:pPr>
        <w:pStyle w:val="Bodytext0"/>
        <w:shd w:val="clear" w:color="auto" w:fill="auto"/>
        <w:spacing w:after="0" w:line="263" w:lineRule="exact"/>
        <w:ind w:left="20" w:right="340" w:firstLine="0"/>
        <w:jc w:val="left"/>
      </w:pPr>
      <w:r>
        <w:t>Κατάσταση εξαιρετικώς βαριά με αμφίβολη πορεία. Ο ασθενής μπορεί</w:t>
      </w:r>
      <w:r>
        <w:t xml:space="preserve"> να εμφανίσει μη αναστρέψιμες οργανικές βλάβες οι οποίες πρέπει να εξετάζονται επιμέρους κατά περίπτωση (π.χ. τύφλωση από ΟΜΥ αμφιβληστροειδίτιδα, λέμφωμα, νευρολογικές /ψυχικές διαταραχές).</w:t>
      </w:r>
    </w:p>
    <w:p w:rsidR="00BC6E9F" w:rsidRDefault="00407681">
      <w:pPr>
        <w:pStyle w:val="Bodytext0"/>
        <w:numPr>
          <w:ilvl w:val="0"/>
          <w:numId w:val="20"/>
        </w:numPr>
        <w:shd w:val="clear" w:color="auto" w:fill="auto"/>
        <w:tabs>
          <w:tab w:val="left" w:pos="224"/>
        </w:tabs>
        <w:spacing w:after="0" w:line="263" w:lineRule="exact"/>
        <w:ind w:left="20" w:firstLine="0"/>
        <w:jc w:val="left"/>
      </w:pPr>
      <w:r>
        <w:t>ΠΟΣΟΣΤΟ ΑΝΑΠΗΡΙΑΣ</w:t>
      </w:r>
    </w:p>
    <w:p w:rsidR="00BC6E9F" w:rsidRDefault="00407681">
      <w:pPr>
        <w:pStyle w:val="Bodytext0"/>
        <w:shd w:val="clear" w:color="auto" w:fill="auto"/>
        <w:spacing w:after="0" w:line="263" w:lineRule="exact"/>
        <w:ind w:left="20" w:firstLine="0"/>
        <w:jc w:val="left"/>
      </w:pPr>
      <w:r>
        <w:t>Κατά την εμφάνιση των νοσημάτων αυτών και για ό</w:t>
      </w:r>
      <w:r>
        <w:t>σο</w:t>
      </w:r>
    </w:p>
    <w:p w:rsidR="00BC6E9F" w:rsidRDefault="00407681">
      <w:pPr>
        <w:pStyle w:val="Bodytext0"/>
        <w:shd w:val="clear" w:color="auto" w:fill="auto"/>
        <w:tabs>
          <w:tab w:val="left" w:leader="dot" w:pos="6658"/>
        </w:tabs>
        <w:spacing w:after="0" w:line="263" w:lineRule="exact"/>
        <w:ind w:left="20" w:firstLine="0"/>
        <w:jc w:val="left"/>
      </w:pPr>
      <w:r>
        <w:t>διαρκούν</w:t>
      </w:r>
      <w:r>
        <w:tab/>
        <w:t>80-άνω 80%.</w:t>
      </w:r>
    </w:p>
    <w:p w:rsidR="00BC6E9F" w:rsidRDefault="00407681">
      <w:pPr>
        <w:pStyle w:val="Bodytext0"/>
        <w:shd w:val="clear" w:color="auto" w:fill="auto"/>
        <w:tabs>
          <w:tab w:val="left" w:leader="dot" w:pos="6582"/>
        </w:tabs>
        <w:spacing w:after="0" w:line="263" w:lineRule="exact"/>
        <w:ind w:left="20" w:firstLine="0"/>
        <w:jc w:val="left"/>
      </w:pPr>
      <w:r>
        <w:t>Επί εμφάνισης καρκίνου</w:t>
      </w:r>
      <w:r>
        <w:tab/>
        <w:t>άνω 80%.</w:t>
      </w:r>
    </w:p>
    <w:p w:rsidR="00BC6E9F" w:rsidRDefault="00407681">
      <w:pPr>
        <w:pStyle w:val="Bodytext0"/>
        <w:shd w:val="clear" w:color="auto" w:fill="auto"/>
        <w:tabs>
          <w:tab w:val="left" w:leader="dot" w:pos="5708"/>
        </w:tabs>
        <w:spacing w:after="0" w:line="263" w:lineRule="exact"/>
        <w:ind w:left="20" w:right="340" w:firstLine="0"/>
        <w:jc w:val="left"/>
      </w:pPr>
      <w:r>
        <w:t xml:space="preserve">Επί μερικής ανοσολογικής αποκατάστασης λόγω αντιρετροϊκής αγωγής και θεραπείας της ευκαιριακής λοίμωξης </w:t>
      </w:r>
      <w:r>
        <w:tab/>
        <w:t>80%.</w:t>
      </w:r>
    </w:p>
    <w:p w:rsidR="00BC6E9F" w:rsidRDefault="00407681">
      <w:pPr>
        <w:pStyle w:val="Bodytext0"/>
        <w:shd w:val="clear" w:color="auto" w:fill="auto"/>
        <w:spacing w:after="154" w:line="263" w:lineRule="exact"/>
        <w:ind w:left="20" w:right="340" w:firstLine="0"/>
        <w:jc w:val="left"/>
      </w:pPr>
      <w:r>
        <w:t xml:space="preserve">Επί μη αναστρέψιμων οργανικών βλαβών τα ποσοστά αναπηρίας εξετάζονται κατά περίπτωση </w:t>
      </w:r>
      <w:r>
        <w:t>οργανικής βλάβης.</w:t>
      </w:r>
    </w:p>
    <w:p w:rsidR="00BC6E9F" w:rsidRDefault="00407681">
      <w:pPr>
        <w:pStyle w:val="Bodytext110"/>
        <w:shd w:val="clear" w:color="auto" w:fill="auto"/>
        <w:spacing w:after="209" w:line="220" w:lineRule="exact"/>
        <w:ind w:left="380"/>
        <w:jc w:val="center"/>
      </w:pPr>
      <w:r>
        <w:t>ΠΑΘΗΣΕΙΣ ΕΝΔΟΚΡΙΝΩΝ ΑΔΕΝΩΝ</w:t>
      </w:r>
    </w:p>
    <w:p w:rsidR="00BC6E9F" w:rsidRDefault="00407681">
      <w:pPr>
        <w:pStyle w:val="Bodytext110"/>
        <w:numPr>
          <w:ilvl w:val="0"/>
          <w:numId w:val="21"/>
        </w:numPr>
        <w:shd w:val="clear" w:color="auto" w:fill="auto"/>
        <w:tabs>
          <w:tab w:val="left" w:pos="251"/>
        </w:tabs>
        <w:spacing w:after="0" w:line="263" w:lineRule="exact"/>
        <w:ind w:left="20" w:right="340"/>
      </w:pPr>
      <w:r>
        <w:t>Σύνδρομο Νείβοη Ε24.1, ϋ35.2 Α. ΠΑΘΟΓΕΝΕΙΑ</w:t>
      </w:r>
    </w:p>
    <w:p w:rsidR="00BC6E9F" w:rsidRDefault="00407681">
      <w:pPr>
        <w:pStyle w:val="Bodytext0"/>
        <w:shd w:val="clear" w:color="auto" w:fill="auto"/>
        <w:spacing w:after="0" w:line="263" w:lineRule="exact"/>
        <w:ind w:left="20" w:right="340" w:firstLine="0"/>
        <w:jc w:val="left"/>
        <w:sectPr w:rsidR="00BC6E9F">
          <w:type w:val="continuous"/>
          <w:pgSz w:w="11909" w:h="16838"/>
          <w:pgMar w:top="1894" w:right="1351" w:bottom="1357" w:left="1509" w:header="0" w:footer="3" w:gutter="0"/>
          <w:cols w:space="720"/>
          <w:noEndnote/>
          <w:docGrid w:linePitch="360"/>
        </w:sectPr>
      </w:pPr>
      <w:r>
        <w:t>Ανάπτυξη μακροαδενώματος στην υπόφυση μετά από αμφοτερόπλευρη επινεφριδιεκτομή σε ασθενείς με νόσο του Οΐδ1ιΐη§..</w:t>
      </w:r>
    </w:p>
    <w:p w:rsidR="00BC6E9F" w:rsidRDefault="00407681">
      <w:pPr>
        <w:pStyle w:val="Bodytext110"/>
        <w:shd w:val="clear" w:color="auto" w:fill="auto"/>
        <w:spacing w:after="0" w:line="263" w:lineRule="exact"/>
        <w:ind w:left="40" w:right="2840"/>
      </w:pPr>
      <w:r>
        <w:lastRenderedPageBreak/>
        <w:t>Β. ΕΠΙΠΕΔΑ ΒΑΡΥΤΗΤΑΣ Ιο Επίπεδο</w:t>
      </w:r>
    </w:p>
    <w:p w:rsidR="00BC6E9F" w:rsidRDefault="00407681">
      <w:pPr>
        <w:pStyle w:val="Bodytext40"/>
        <w:shd w:val="clear" w:color="auto" w:fill="auto"/>
        <w:spacing w:line="263" w:lineRule="exact"/>
        <w:ind w:left="40"/>
      </w:pPr>
      <w:r>
        <w:t>Κλινικά ευρήματα</w:t>
      </w:r>
    </w:p>
    <w:p w:rsidR="00BC6E9F" w:rsidRDefault="00407681">
      <w:pPr>
        <w:pStyle w:val="Bodytext0"/>
        <w:shd w:val="clear" w:color="auto" w:fill="auto"/>
        <w:spacing w:after="0" w:line="263" w:lineRule="exact"/>
        <w:ind w:left="40" w:firstLine="0"/>
        <w:jc w:val="both"/>
      </w:pPr>
      <w:r>
        <w:t>Έντονη υπέρχρωση δέρματος, οπτικές διαταραχές, κεφαλαλγία.</w:t>
      </w:r>
    </w:p>
    <w:p w:rsidR="00BC6E9F" w:rsidRDefault="00407681">
      <w:pPr>
        <w:pStyle w:val="Bodytext0"/>
        <w:shd w:val="clear" w:color="auto" w:fill="auto"/>
        <w:spacing w:after="0" w:line="263" w:lineRule="exact"/>
        <w:ind w:left="40" w:firstLine="0"/>
        <w:jc w:val="both"/>
      </w:pPr>
      <w:r>
        <w:t>Μερικές φορές οξεία υποφυσιακή ανεπάρκεια.</w:t>
      </w:r>
    </w:p>
    <w:p w:rsidR="00BC6E9F" w:rsidRDefault="00407681">
      <w:pPr>
        <w:pStyle w:val="Bodytext40"/>
        <w:shd w:val="clear" w:color="auto" w:fill="auto"/>
        <w:spacing w:line="263" w:lineRule="exact"/>
        <w:ind w:left="40"/>
      </w:pPr>
      <w:r>
        <w:t>Παρακλινικά ευρήματα</w:t>
      </w:r>
    </w:p>
    <w:p w:rsidR="00BC6E9F" w:rsidRDefault="00407681">
      <w:pPr>
        <w:pStyle w:val="Bodytext0"/>
        <w:shd w:val="clear" w:color="auto" w:fill="auto"/>
        <w:spacing w:after="0" w:line="263" w:lineRule="exact"/>
        <w:ind w:left="40" w:right="40" w:firstLine="0"/>
        <w:jc w:val="both"/>
      </w:pPr>
      <w:r>
        <w:t>ΑΟΤΗ πλάσματος πολύ αυξημένη. Η αξονική τομογραφία της υπόφυσης δείχνει την επέκταση του αδενώματος.</w:t>
      </w:r>
    </w:p>
    <w:p w:rsidR="00BC6E9F" w:rsidRDefault="00407681">
      <w:pPr>
        <w:pStyle w:val="Bodytext0"/>
        <w:numPr>
          <w:ilvl w:val="0"/>
          <w:numId w:val="3"/>
        </w:numPr>
        <w:shd w:val="clear" w:color="auto" w:fill="auto"/>
        <w:tabs>
          <w:tab w:val="left" w:pos="172"/>
        </w:tabs>
        <w:spacing w:after="0" w:line="263" w:lineRule="exact"/>
        <w:ind w:left="40" w:firstLine="0"/>
        <w:jc w:val="both"/>
      </w:pPr>
      <w:r>
        <w:t>ΠΡΟΓΝΩΣΗ - ΙΑΤΡ</w:t>
      </w:r>
      <w:r>
        <w:t>ΟΚΟΙΝΩΝΙΚΗ ΑΠΟΨΗ</w:t>
      </w:r>
    </w:p>
    <w:p w:rsidR="00BC6E9F" w:rsidRDefault="00407681">
      <w:pPr>
        <w:pStyle w:val="Bodytext0"/>
        <w:shd w:val="clear" w:color="auto" w:fill="auto"/>
        <w:spacing w:after="0" w:line="263" w:lineRule="exact"/>
        <w:ind w:left="40" w:firstLine="0"/>
        <w:jc w:val="both"/>
      </w:pPr>
      <w:r>
        <w:t>Η πρόγνωση εξαρτάται από το βαθμό επέκτασης του αδενώματος</w:t>
      </w:r>
    </w:p>
    <w:p w:rsidR="00BC6E9F" w:rsidRDefault="00407681">
      <w:pPr>
        <w:pStyle w:val="Bodytext0"/>
        <w:numPr>
          <w:ilvl w:val="0"/>
          <w:numId w:val="22"/>
        </w:numPr>
        <w:shd w:val="clear" w:color="auto" w:fill="auto"/>
        <w:tabs>
          <w:tab w:val="left" w:pos="276"/>
        </w:tabs>
        <w:spacing w:after="0" w:line="263" w:lineRule="exact"/>
        <w:ind w:left="40" w:right="40" w:firstLine="0"/>
        <w:jc w:val="both"/>
      </w:pPr>
      <w:r>
        <w:t>Αν παραμείνει ως μικροαδένωμα χωρίς τάση επέκτασης, γίνεται εγχείρηση και το ποσοστό ανικανότητας θα εξαρτηθεί από το αποτέλεσμα της εγχείρησης (βλ. νόσο του Οιΐδΐιΐηβ)</w:t>
      </w:r>
    </w:p>
    <w:p w:rsidR="00BC6E9F" w:rsidRDefault="00407681">
      <w:pPr>
        <w:pStyle w:val="Bodytext0"/>
        <w:numPr>
          <w:ilvl w:val="0"/>
          <w:numId w:val="20"/>
        </w:numPr>
        <w:shd w:val="clear" w:color="auto" w:fill="auto"/>
        <w:tabs>
          <w:tab w:val="left" w:pos="244"/>
          <w:tab w:val="left" w:leader="dot" w:pos="3347"/>
        </w:tabs>
        <w:spacing w:after="0" w:line="263" w:lineRule="exact"/>
        <w:ind w:left="40" w:firstLine="0"/>
        <w:jc w:val="both"/>
      </w:pPr>
      <w:r>
        <w:t xml:space="preserve">ΠΟΣΟΣΤΟ </w:t>
      </w:r>
      <w:r>
        <w:t>ΑΝΑΠΗΡΙΑΣ</w:t>
      </w:r>
      <w:r>
        <w:tab/>
        <w:t>προσωρινή ανικανότητα &gt; 67% [2 μήνες]</w:t>
      </w:r>
    </w:p>
    <w:p w:rsidR="00BC6E9F" w:rsidRDefault="00407681">
      <w:pPr>
        <w:pStyle w:val="Bodytext0"/>
        <w:shd w:val="clear" w:color="auto" w:fill="auto"/>
        <w:tabs>
          <w:tab w:val="left" w:leader="dot" w:pos="5573"/>
        </w:tabs>
        <w:spacing w:after="0" w:line="263" w:lineRule="exact"/>
        <w:ind w:left="40" w:firstLine="0"/>
        <w:jc w:val="both"/>
      </w:pPr>
      <w:r>
        <w:tab/>
        <w:t>20-30% [δια βίου]</w:t>
      </w:r>
    </w:p>
    <w:p w:rsidR="00BC6E9F" w:rsidRDefault="00407681">
      <w:pPr>
        <w:pStyle w:val="Bodytext0"/>
        <w:numPr>
          <w:ilvl w:val="0"/>
          <w:numId w:val="22"/>
        </w:numPr>
        <w:shd w:val="clear" w:color="auto" w:fill="auto"/>
        <w:tabs>
          <w:tab w:val="left" w:pos="376"/>
        </w:tabs>
        <w:spacing w:after="0" w:line="263" w:lineRule="exact"/>
        <w:ind w:left="40" w:right="40" w:firstLine="0"/>
        <w:jc w:val="both"/>
      </w:pPr>
      <w:r>
        <w:t>Αν είναι πολύ επεκτατικό γίνεται εγχείρηση, ακολουθεί ακτινοβολία και θεραπεία υποκατάστασης για τον υποϋποφυσισμό (βλ. νόσο του Οΐδ1ιϊη§)</w:t>
      </w:r>
    </w:p>
    <w:p w:rsidR="00BC6E9F" w:rsidRDefault="00407681">
      <w:pPr>
        <w:pStyle w:val="Bodytext0"/>
        <w:numPr>
          <w:ilvl w:val="0"/>
          <w:numId w:val="20"/>
        </w:numPr>
        <w:shd w:val="clear" w:color="auto" w:fill="auto"/>
        <w:tabs>
          <w:tab w:val="left" w:pos="244"/>
          <w:tab w:val="left" w:leader="dot" w:pos="3342"/>
        </w:tabs>
        <w:spacing w:after="0" w:line="263" w:lineRule="exact"/>
        <w:ind w:left="40" w:firstLine="0"/>
        <w:jc w:val="both"/>
      </w:pPr>
      <w:r>
        <w:t>ΠΟΣΟΣΤΟ ΑΝΑΠΗΡΙΑΣ</w:t>
      </w:r>
      <w:r>
        <w:tab/>
        <w:t>προσωρινή ανικανότητα &gt;67% [3 μή</w:t>
      </w:r>
      <w:r>
        <w:t>νες]</w:t>
      </w:r>
    </w:p>
    <w:p w:rsidR="00BC6E9F" w:rsidRDefault="00407681">
      <w:pPr>
        <w:pStyle w:val="Bodytext0"/>
        <w:shd w:val="clear" w:color="auto" w:fill="auto"/>
        <w:tabs>
          <w:tab w:val="left" w:leader="dot" w:pos="5859"/>
        </w:tabs>
        <w:spacing w:after="240" w:line="263" w:lineRule="exact"/>
        <w:ind w:left="40" w:firstLine="0"/>
        <w:jc w:val="both"/>
      </w:pPr>
      <w:r>
        <w:tab/>
        <w:t>30% [δια βίου]</w:t>
      </w:r>
    </w:p>
    <w:p w:rsidR="00BC6E9F" w:rsidRDefault="00407681">
      <w:pPr>
        <w:pStyle w:val="Bodytext110"/>
        <w:numPr>
          <w:ilvl w:val="0"/>
          <w:numId w:val="21"/>
        </w:numPr>
        <w:shd w:val="clear" w:color="auto" w:fill="auto"/>
        <w:tabs>
          <w:tab w:val="left" w:pos="272"/>
        </w:tabs>
        <w:spacing w:after="0" w:line="263" w:lineRule="exact"/>
        <w:ind w:left="40" w:right="40"/>
      </w:pPr>
      <w:r>
        <w:t>Νόσος του Οιιβίιίη^ Ε24.0, Ώ35.2 Α. ΠΑΘΟΓΕΝΕΙΑ</w:t>
      </w:r>
    </w:p>
    <w:p w:rsidR="00BC6E9F" w:rsidRDefault="00407681">
      <w:pPr>
        <w:pStyle w:val="Bodytext0"/>
        <w:shd w:val="clear" w:color="auto" w:fill="auto"/>
        <w:spacing w:after="0" w:line="263" w:lineRule="exact"/>
        <w:ind w:left="40" w:right="40" w:firstLine="0"/>
        <w:jc w:val="both"/>
      </w:pPr>
      <w:r>
        <w:t xml:space="preserve">Υπερέκκριση ΑΟΤΗ από αδένωμα της υπόφυσης συνήθως μεγέθους &lt;10πυη (μικροαδένωμα) και σπάνια πάνω από 10 </w:t>
      </w:r>
      <w:r>
        <w:rPr>
          <w:rStyle w:val="BodytextSmallCaps"/>
        </w:rPr>
        <w:t>ιπιπ</w:t>
      </w:r>
      <w:r>
        <w:t xml:space="preserve"> με συνοδό αμφοτερόπλευρη διάχυτη υπερπλασία του φλοιού των επινεφριδίων</w:t>
      </w:r>
    </w:p>
    <w:p w:rsidR="00BC6E9F" w:rsidRDefault="00407681">
      <w:pPr>
        <w:pStyle w:val="Bodytext110"/>
        <w:shd w:val="clear" w:color="auto" w:fill="auto"/>
        <w:spacing w:after="0" w:line="263" w:lineRule="exact"/>
        <w:ind w:left="40" w:right="5900"/>
      </w:pPr>
      <w:r>
        <w:t xml:space="preserve">Β. </w:t>
      </w:r>
      <w:r>
        <w:t>ΕΠΙΠΕΔΑ ΒΑΡΥΤΗΤΑΣ Ιο Επίπεδο</w:t>
      </w:r>
    </w:p>
    <w:p w:rsidR="00BC6E9F" w:rsidRDefault="00407681">
      <w:pPr>
        <w:pStyle w:val="Bodytext40"/>
        <w:shd w:val="clear" w:color="auto" w:fill="auto"/>
        <w:spacing w:line="263" w:lineRule="exact"/>
        <w:ind w:left="40"/>
      </w:pPr>
      <w:r>
        <w:t>Κλινικά ευρήματα</w:t>
      </w:r>
    </w:p>
    <w:p w:rsidR="00BC6E9F" w:rsidRDefault="00407681">
      <w:pPr>
        <w:pStyle w:val="Bodytext0"/>
        <w:shd w:val="clear" w:color="auto" w:fill="auto"/>
        <w:spacing w:after="0" w:line="263" w:lineRule="exact"/>
        <w:ind w:left="40" w:right="40" w:firstLine="0"/>
        <w:jc w:val="both"/>
      </w:pPr>
      <w:r>
        <w:t>Πανσεληνοειδές προσωπείο, παχυσαρκία κορμού, ερυθροκύανες ραβδώσεις, υπερτρίχωση, μυϊκή αδυναμία.</w:t>
      </w:r>
    </w:p>
    <w:p w:rsidR="00BC6E9F" w:rsidRDefault="00407681">
      <w:pPr>
        <w:pStyle w:val="Bodytext40"/>
        <w:shd w:val="clear" w:color="auto" w:fill="auto"/>
        <w:spacing w:line="263" w:lineRule="exact"/>
        <w:ind w:left="40"/>
      </w:pPr>
      <w:r>
        <w:t>Παρακλινικά ευρήματα</w:t>
      </w:r>
    </w:p>
    <w:p w:rsidR="00BC6E9F" w:rsidRDefault="00407681">
      <w:pPr>
        <w:pStyle w:val="Bodytext0"/>
        <w:shd w:val="clear" w:color="auto" w:fill="auto"/>
        <w:spacing w:after="0" w:line="263" w:lineRule="exact"/>
        <w:ind w:left="40" w:right="40" w:firstLine="0"/>
        <w:jc w:val="both"/>
      </w:pPr>
      <w:r>
        <w:t xml:space="preserve">Υπερκορτιζολαιμία, αυξημένη ΑΟΤΗ (ή φυσιολογική), αυξημένη κορτιζόλη ούρων 24ώρου, απώλεια </w:t>
      </w:r>
      <w:r>
        <w:t>του ρυθμού έκκρισης κορτιζόλης. Η μαγνητική τομογραφία δείχνει συνήθως το μικροαδένωμα.</w:t>
      </w:r>
    </w:p>
    <w:p w:rsidR="00BC6E9F" w:rsidRDefault="00407681">
      <w:pPr>
        <w:pStyle w:val="Bodytext0"/>
        <w:numPr>
          <w:ilvl w:val="0"/>
          <w:numId w:val="3"/>
        </w:numPr>
        <w:shd w:val="clear" w:color="auto" w:fill="auto"/>
        <w:tabs>
          <w:tab w:val="left" w:pos="172"/>
        </w:tabs>
        <w:spacing w:after="0" w:line="263" w:lineRule="exact"/>
        <w:ind w:left="40" w:firstLine="0"/>
        <w:jc w:val="both"/>
      </w:pPr>
      <w:r>
        <w:t>ΠΡΟΓΝΩΣΗ - ΙΑΤΡΟΚΟΙΝΩΝΙΚΗ ΑΠΟΨΗ</w:t>
      </w:r>
    </w:p>
    <w:p w:rsidR="00BC6E9F" w:rsidRDefault="00407681">
      <w:pPr>
        <w:pStyle w:val="Bodytext0"/>
        <w:shd w:val="clear" w:color="auto" w:fill="auto"/>
        <w:spacing w:after="0" w:line="263" w:lineRule="exact"/>
        <w:ind w:left="40" w:firstLine="0"/>
        <w:jc w:val="both"/>
      </w:pPr>
      <w:r>
        <w:t>Η πρόγνωση εξαρτάται από την έκβαση της εγχείρησης.</w:t>
      </w:r>
    </w:p>
    <w:p w:rsidR="00BC6E9F" w:rsidRDefault="00407681">
      <w:pPr>
        <w:pStyle w:val="Bodytext0"/>
        <w:shd w:val="clear" w:color="auto" w:fill="auto"/>
        <w:spacing w:after="0" w:line="263" w:lineRule="exact"/>
        <w:ind w:left="40" w:firstLine="0"/>
        <w:jc w:val="both"/>
      </w:pPr>
      <w:r>
        <w:t>ΠΟΣΟΣΤΟ ΑΝΑΠΗΡΙΑΣ</w:t>
      </w:r>
    </w:p>
    <w:p w:rsidR="00BC6E9F" w:rsidRDefault="00407681">
      <w:pPr>
        <w:pStyle w:val="Bodytext0"/>
        <w:numPr>
          <w:ilvl w:val="0"/>
          <w:numId w:val="7"/>
        </w:numPr>
        <w:shd w:val="clear" w:color="auto" w:fill="auto"/>
        <w:tabs>
          <w:tab w:val="left" w:pos="426"/>
          <w:tab w:val="left" w:leader="dot" w:pos="4569"/>
          <w:tab w:val="left" w:pos="5500"/>
        </w:tabs>
        <w:spacing w:after="0" w:line="263" w:lineRule="exact"/>
        <w:ind w:left="40" w:right="40" w:firstLine="0"/>
        <w:jc w:val="both"/>
      </w:pPr>
      <w:r>
        <w:t xml:space="preserve">Αν αφαιρεθεί το αδένωμα και δεν προκληθεί βλάβη της υπόφυσης </w:t>
      </w:r>
      <w:r>
        <w:tab/>
      </w:r>
      <w:r>
        <w:tab/>
        <w:t>67%</w:t>
      </w:r>
      <w:r>
        <w:t xml:space="preserve"> [2 μήνες]</w:t>
      </w:r>
    </w:p>
    <w:p w:rsidR="00BC6E9F" w:rsidRDefault="00407681">
      <w:pPr>
        <w:pStyle w:val="Bodytext0"/>
        <w:numPr>
          <w:ilvl w:val="0"/>
          <w:numId w:val="7"/>
        </w:numPr>
        <w:shd w:val="clear" w:color="auto" w:fill="auto"/>
        <w:tabs>
          <w:tab w:val="left" w:pos="285"/>
          <w:tab w:val="left" w:leader="dot" w:pos="4355"/>
        </w:tabs>
        <w:spacing w:after="0" w:line="263" w:lineRule="exact"/>
        <w:ind w:left="40" w:right="40" w:firstLine="0"/>
        <w:jc w:val="both"/>
      </w:pPr>
      <w:r>
        <w:t>Αν μετά την αφαίρεση του αδενώματος αποδειχθεί δευτεροπαθής ανεπάρκεια των επινεφριδίων, που διαρκεί συνήθως 6-18 μήνες, χορηγείται κορτιζόλη γι’ αυτό το χρονικό διάστημα</w:t>
      </w:r>
      <w:r>
        <w:tab/>
        <w:t>67% [2 μήνες] και 20% [6-18 μήνες]</w:t>
      </w:r>
    </w:p>
    <w:p w:rsidR="00BC6E9F" w:rsidRDefault="00407681">
      <w:pPr>
        <w:pStyle w:val="Bodytext0"/>
        <w:numPr>
          <w:ilvl w:val="0"/>
          <w:numId w:val="7"/>
        </w:numPr>
        <w:shd w:val="clear" w:color="auto" w:fill="auto"/>
        <w:tabs>
          <w:tab w:val="left" w:pos="258"/>
          <w:tab w:val="left" w:leader="dot" w:pos="8112"/>
        </w:tabs>
        <w:spacing w:after="0" w:line="263" w:lineRule="exact"/>
        <w:ind w:left="40" w:right="40" w:firstLine="0"/>
        <w:jc w:val="both"/>
      </w:pPr>
      <w:r>
        <w:t>Αν το αδένωμα δεν ανευρεθεί μπορεί να γ</w:t>
      </w:r>
      <w:r>
        <w:t xml:space="preserve">ίνεται ολική υποφυσεκτομή και θεραπεία υποκαταστάσεως με κορτιζόλη δια βίου (δες και ολική υποφυσιακή ανεπάρκεια) </w:t>
      </w:r>
      <w:r>
        <w:tab/>
        <w:t>30%</w:t>
      </w:r>
    </w:p>
    <w:p w:rsidR="00BC6E9F" w:rsidRDefault="00407681">
      <w:pPr>
        <w:pStyle w:val="Bodytext0"/>
        <w:numPr>
          <w:ilvl w:val="0"/>
          <w:numId w:val="7"/>
        </w:numPr>
        <w:shd w:val="clear" w:color="auto" w:fill="auto"/>
        <w:tabs>
          <w:tab w:val="left" w:pos="185"/>
          <w:tab w:val="left" w:leader="dot" w:pos="6854"/>
        </w:tabs>
        <w:spacing w:after="0" w:line="263" w:lineRule="exact"/>
        <w:ind w:left="40" w:firstLine="0"/>
        <w:jc w:val="both"/>
      </w:pPr>
      <w:r>
        <w:t>Μερικές φορές εμμονή ή υποτροπή της νόσου μετεγχειρητικά</w:t>
      </w:r>
      <w:r>
        <w:tab/>
        <w:t>50% (μέχρις ιάσεως</w:t>
      </w:r>
    </w:p>
    <w:p w:rsidR="00BC6E9F" w:rsidRDefault="00407681">
      <w:pPr>
        <w:pStyle w:val="Bodytext0"/>
        <w:shd w:val="clear" w:color="auto" w:fill="auto"/>
        <w:spacing w:after="240" w:line="263" w:lineRule="exact"/>
        <w:ind w:left="40" w:firstLine="0"/>
        <w:jc w:val="both"/>
      </w:pPr>
      <w:r>
        <w:t>με άλλα μέσα (ακτινοβολία, φαρμακευτική αγωγή)</w:t>
      </w:r>
    </w:p>
    <w:p w:rsidR="00BC6E9F" w:rsidRDefault="00407681">
      <w:pPr>
        <w:pStyle w:val="Bodytext110"/>
        <w:numPr>
          <w:ilvl w:val="0"/>
          <w:numId w:val="21"/>
        </w:numPr>
        <w:shd w:val="clear" w:color="auto" w:fill="auto"/>
        <w:tabs>
          <w:tab w:val="left" w:pos="267"/>
        </w:tabs>
        <w:spacing w:after="0" w:line="263" w:lineRule="exact"/>
        <w:ind w:left="40" w:right="5900"/>
      </w:pPr>
      <w:r>
        <w:t xml:space="preserve">Προλακτίνωμα </w:t>
      </w:r>
      <w:r>
        <w:t>Ε22.1, 035.2 Α. ΠΑΘΟΓΕΝΕΙΑ</w:t>
      </w:r>
    </w:p>
    <w:p w:rsidR="00BC6E9F" w:rsidRDefault="00407681">
      <w:pPr>
        <w:pStyle w:val="Bodytext0"/>
        <w:shd w:val="clear" w:color="auto" w:fill="auto"/>
        <w:spacing w:after="0" w:line="263" w:lineRule="exact"/>
        <w:ind w:left="40" w:right="40" w:firstLine="0"/>
        <w:jc w:val="both"/>
      </w:pPr>
      <w:r>
        <w:t>Όγκοι συνήθως &lt; 1 αη (μικροαδενώματα) και σπανίως &gt; 1 αη (μακροαδενώματα) που εκκρίνουν προλακτίνη (ΡΚΤ).</w:t>
      </w:r>
    </w:p>
    <w:p w:rsidR="00BC6E9F" w:rsidRDefault="00407681">
      <w:pPr>
        <w:pStyle w:val="Bodytext110"/>
        <w:shd w:val="clear" w:color="auto" w:fill="auto"/>
        <w:spacing w:after="0" w:line="263" w:lineRule="exact"/>
        <w:ind w:left="40"/>
        <w:jc w:val="both"/>
      </w:pPr>
      <w:r>
        <w:t>Β. ΕΠΙΠΕΔΑ ΒΑΡΥΤΗΤΑΣ</w:t>
      </w:r>
    </w:p>
    <w:p w:rsidR="00BC6E9F" w:rsidRDefault="00407681">
      <w:pPr>
        <w:pStyle w:val="Bodytext0"/>
        <w:shd w:val="clear" w:color="auto" w:fill="auto"/>
        <w:spacing w:after="0" w:line="273" w:lineRule="exact"/>
        <w:ind w:left="20" w:firstLine="0"/>
        <w:jc w:val="both"/>
      </w:pPr>
      <w:r>
        <w:t>Ιο Επίπεδο</w:t>
      </w:r>
    </w:p>
    <w:p w:rsidR="00BC6E9F" w:rsidRDefault="00407681">
      <w:pPr>
        <w:pStyle w:val="Bodytext40"/>
        <w:shd w:val="clear" w:color="auto" w:fill="auto"/>
        <w:spacing w:line="273" w:lineRule="exact"/>
        <w:ind w:left="20"/>
      </w:pPr>
      <w:r>
        <w:t>Κλινικά ευρήματα</w:t>
      </w:r>
    </w:p>
    <w:p w:rsidR="00BC6E9F" w:rsidRDefault="00407681">
      <w:pPr>
        <w:pStyle w:val="Bodytext0"/>
        <w:shd w:val="clear" w:color="auto" w:fill="auto"/>
        <w:spacing w:after="0" w:line="273" w:lineRule="exact"/>
        <w:ind w:left="20" w:firstLine="0"/>
        <w:jc w:val="both"/>
      </w:pPr>
      <w:r>
        <w:t>Στις γυναίκες: Γαλακτόρροια, αραιόμηνόρροια ή αμηνόρροια.</w:t>
      </w:r>
    </w:p>
    <w:p w:rsidR="00BC6E9F" w:rsidRDefault="00407681">
      <w:pPr>
        <w:pStyle w:val="Bodytext0"/>
        <w:shd w:val="clear" w:color="auto" w:fill="auto"/>
        <w:spacing w:after="0" w:line="273" w:lineRule="exact"/>
        <w:ind w:left="20" w:firstLine="0"/>
        <w:jc w:val="both"/>
      </w:pPr>
      <w:r>
        <w:lastRenderedPageBreak/>
        <w:t>Στους άνδρες: Ελ</w:t>
      </w:r>
      <w:r>
        <w:t>άττωση της ΙΐΜάο.</w:t>
      </w:r>
    </w:p>
    <w:p w:rsidR="00BC6E9F" w:rsidRDefault="00407681">
      <w:pPr>
        <w:pStyle w:val="Bodytext40"/>
        <w:shd w:val="clear" w:color="auto" w:fill="auto"/>
        <w:spacing w:line="273" w:lineRule="exact"/>
        <w:ind w:left="20"/>
      </w:pPr>
      <w:r>
        <w:t>Παρακλινικά ευρήματα</w:t>
      </w:r>
    </w:p>
    <w:p w:rsidR="00BC6E9F" w:rsidRDefault="00407681">
      <w:pPr>
        <w:pStyle w:val="Bodytext0"/>
        <w:shd w:val="clear" w:color="auto" w:fill="auto"/>
        <w:spacing w:after="0" w:line="273" w:lineRule="exact"/>
        <w:ind w:left="20" w:right="40" w:firstLine="0"/>
        <w:jc w:val="both"/>
      </w:pPr>
      <w:r>
        <w:t>Προλακτίνη ορού 100-200 η^/ηιΐ. Η μαγνητική τομογραφία δείχνει συνήθως το μικροαδένωμα (&lt; 1 αη).</w:t>
      </w:r>
    </w:p>
    <w:p w:rsidR="00BC6E9F" w:rsidRDefault="00407681">
      <w:pPr>
        <w:pStyle w:val="Bodytext0"/>
        <w:numPr>
          <w:ilvl w:val="0"/>
          <w:numId w:val="3"/>
        </w:numPr>
        <w:shd w:val="clear" w:color="auto" w:fill="auto"/>
        <w:tabs>
          <w:tab w:val="left" w:pos="156"/>
        </w:tabs>
        <w:spacing w:after="0" w:line="273" w:lineRule="exact"/>
        <w:ind w:left="20" w:firstLine="0"/>
        <w:jc w:val="both"/>
      </w:pPr>
      <w:r>
        <w:t>ΠΡΟΓΝΩΣΗ - ΙΑΤΡΟΚΟΙΝΩΝΙΚΗ ΑΠΟΨΗ</w:t>
      </w:r>
    </w:p>
    <w:p w:rsidR="00BC6E9F" w:rsidRDefault="00407681">
      <w:pPr>
        <w:pStyle w:val="Bodytext0"/>
        <w:shd w:val="clear" w:color="auto" w:fill="auto"/>
        <w:spacing w:after="0" w:line="273" w:lineRule="exact"/>
        <w:ind w:left="20" w:right="40" w:firstLine="0"/>
        <w:jc w:val="both"/>
      </w:pPr>
      <w:r>
        <w:t xml:space="preserve">Καλή πρόγνωση με φαρμακευτική αγωγή (βρωμοκρυπτίνη ή μακράς διάρκειας ανάλογά της) </w:t>
      </w:r>
      <w:r>
        <w:t>Σπάνια χρειάζεται μικροχειρουργική (διασφηνοειδική προσπέλαση).</w:t>
      </w:r>
    </w:p>
    <w:p w:rsidR="00BC6E9F" w:rsidRDefault="00407681">
      <w:pPr>
        <w:pStyle w:val="Bodytext0"/>
        <w:numPr>
          <w:ilvl w:val="0"/>
          <w:numId w:val="20"/>
        </w:numPr>
        <w:shd w:val="clear" w:color="auto" w:fill="auto"/>
        <w:tabs>
          <w:tab w:val="left" w:pos="232"/>
        </w:tabs>
        <w:spacing w:after="0" w:line="273" w:lineRule="exact"/>
        <w:ind w:left="20" w:firstLine="0"/>
        <w:jc w:val="both"/>
      </w:pPr>
      <w:r>
        <w:t>ΠΟΣΟΣΤΟ ΑΝΑΠΗΡΙΑΣ</w:t>
      </w:r>
    </w:p>
    <w:p w:rsidR="00BC6E9F" w:rsidRDefault="00407681">
      <w:pPr>
        <w:pStyle w:val="Bodytext0"/>
        <w:numPr>
          <w:ilvl w:val="0"/>
          <w:numId w:val="7"/>
        </w:numPr>
        <w:shd w:val="clear" w:color="auto" w:fill="auto"/>
        <w:tabs>
          <w:tab w:val="left" w:pos="279"/>
          <w:tab w:val="left" w:leader="dot" w:pos="7324"/>
        </w:tabs>
        <w:spacing w:after="0" w:line="273" w:lineRule="exact"/>
        <w:ind w:left="20" w:right="40" w:firstLine="0"/>
        <w:jc w:val="both"/>
      </w:pPr>
      <w:r>
        <w:t>Αρχικά χορηγείται φαρμακευτική αγωγή και οι ασθενείς ευρίσκονται υπό ετήσια παρακολούθηση</w:t>
      </w:r>
      <w:r>
        <w:tab/>
        <w:t>10%</w:t>
      </w:r>
    </w:p>
    <w:p w:rsidR="00BC6E9F" w:rsidRDefault="00407681">
      <w:pPr>
        <w:pStyle w:val="Bodytext0"/>
        <w:numPr>
          <w:ilvl w:val="0"/>
          <w:numId w:val="7"/>
        </w:numPr>
        <w:shd w:val="clear" w:color="auto" w:fill="auto"/>
        <w:tabs>
          <w:tab w:val="left" w:pos="284"/>
          <w:tab w:val="left" w:leader="dot" w:pos="5173"/>
        </w:tabs>
        <w:spacing w:after="0" w:line="273" w:lineRule="exact"/>
        <w:ind w:left="20" w:right="40" w:firstLine="0"/>
        <w:jc w:val="both"/>
      </w:pPr>
      <w:r>
        <w:t xml:space="preserve">Αν γίνει εγχείρηση (επιτυχία 90%) συνεχίζεται η παρακολούθηση για 5 χρόνια </w:t>
      </w:r>
      <w:r>
        <w:tab/>
        <w:t xml:space="preserve">67% </w:t>
      </w:r>
      <w:r>
        <w:t>[1 μήνας]</w:t>
      </w:r>
    </w:p>
    <w:p w:rsidR="00BC6E9F" w:rsidRDefault="00407681">
      <w:pPr>
        <w:pStyle w:val="Bodytext0"/>
        <w:numPr>
          <w:ilvl w:val="0"/>
          <w:numId w:val="7"/>
        </w:numPr>
        <w:shd w:val="clear" w:color="auto" w:fill="auto"/>
        <w:tabs>
          <w:tab w:val="left" w:pos="269"/>
        </w:tabs>
        <w:spacing w:after="0" w:line="273" w:lineRule="exact"/>
        <w:ind w:left="20" w:firstLine="0"/>
        <w:jc w:val="both"/>
      </w:pPr>
      <w:r>
        <w:t>Αν γίνει εγχείρηση και η ΡΚΓ δεν υποχωρήσει ή υποτροπιάσει τότε χορηγείται</w:t>
      </w:r>
    </w:p>
    <w:p w:rsidR="00BC6E9F" w:rsidRDefault="00407681">
      <w:pPr>
        <w:pStyle w:val="Bodytext0"/>
        <w:shd w:val="clear" w:color="auto" w:fill="auto"/>
        <w:tabs>
          <w:tab w:val="left" w:leader="dot" w:pos="7441"/>
        </w:tabs>
        <w:spacing w:after="0" w:line="273" w:lineRule="exact"/>
        <w:ind w:left="20" w:firstLine="0"/>
        <w:jc w:val="both"/>
      </w:pPr>
      <w:r>
        <w:t>φαρμακευτική αγωγή (βρωμοκρυπτίνη και νεότερα ανάλογα)</w:t>
      </w:r>
      <w:r>
        <w:tab/>
        <w:t>10% [5 χρόνια]</w:t>
      </w:r>
    </w:p>
    <w:p w:rsidR="00BC6E9F" w:rsidRDefault="00407681">
      <w:pPr>
        <w:pStyle w:val="Bodytext0"/>
        <w:shd w:val="clear" w:color="auto" w:fill="auto"/>
        <w:spacing w:after="0" w:line="273" w:lineRule="exact"/>
        <w:ind w:left="20" w:firstLine="0"/>
        <w:jc w:val="both"/>
      </w:pPr>
      <w:r>
        <w:t>2ο Επίπεδο</w:t>
      </w:r>
    </w:p>
    <w:p w:rsidR="00BC6E9F" w:rsidRDefault="00407681">
      <w:pPr>
        <w:pStyle w:val="Bodytext40"/>
        <w:shd w:val="clear" w:color="auto" w:fill="auto"/>
        <w:spacing w:line="273" w:lineRule="exact"/>
        <w:ind w:left="20"/>
      </w:pPr>
      <w:r>
        <w:t>Κλινικά ευρήματα</w:t>
      </w:r>
    </w:p>
    <w:p w:rsidR="00BC6E9F" w:rsidRDefault="00407681">
      <w:pPr>
        <w:pStyle w:val="Bodytext0"/>
        <w:shd w:val="clear" w:color="auto" w:fill="auto"/>
        <w:spacing w:after="0" w:line="273" w:lineRule="exact"/>
        <w:ind w:left="20" w:right="40" w:firstLine="0"/>
        <w:jc w:val="both"/>
      </w:pPr>
      <w:r>
        <w:t>Τα κλινικά ευρήματα του 1ου επιπέδου βαρύτητας και ενδεχομένως οφθαλμικές</w:t>
      </w:r>
      <w:r>
        <w:t xml:space="preserve"> διαταραχές, υποϋποφυσισμός.</w:t>
      </w:r>
    </w:p>
    <w:p w:rsidR="00BC6E9F" w:rsidRDefault="00407681">
      <w:pPr>
        <w:pStyle w:val="Bodytext40"/>
        <w:shd w:val="clear" w:color="auto" w:fill="auto"/>
        <w:spacing w:line="273" w:lineRule="exact"/>
        <w:ind w:left="20"/>
      </w:pPr>
      <w:r>
        <w:t>Παρακλινικά ευρήματα</w:t>
      </w:r>
    </w:p>
    <w:p w:rsidR="00BC6E9F" w:rsidRDefault="00407681">
      <w:pPr>
        <w:pStyle w:val="Bodytext0"/>
        <w:shd w:val="clear" w:color="auto" w:fill="auto"/>
        <w:spacing w:after="0" w:line="273" w:lineRule="exact"/>
        <w:ind w:left="20" w:right="40" w:firstLine="0"/>
        <w:jc w:val="both"/>
      </w:pPr>
      <w:r>
        <w:t>Προλακτίνη &gt; 200 η§/πι1. Ενδεχομένως παρακλινικά ευρήματα υποϋποφυσισμού. Η αξονική τομογραφία της υπόφυσης δείχνει το μακροαδένωμα (&gt;2 οιη).</w:t>
      </w:r>
    </w:p>
    <w:p w:rsidR="00BC6E9F" w:rsidRDefault="00407681">
      <w:pPr>
        <w:pStyle w:val="Bodytext0"/>
        <w:numPr>
          <w:ilvl w:val="0"/>
          <w:numId w:val="3"/>
        </w:numPr>
        <w:shd w:val="clear" w:color="auto" w:fill="auto"/>
        <w:tabs>
          <w:tab w:val="left" w:pos="156"/>
        </w:tabs>
        <w:spacing w:after="0" w:line="273" w:lineRule="exact"/>
        <w:ind w:left="20" w:firstLine="0"/>
        <w:jc w:val="both"/>
      </w:pPr>
      <w:r>
        <w:t>ΠΡΟΓΝΩΣΗ - ΙΑΤΡΟΚΟΙΝΩΝΙΚΗ ΑΠΟΨΗ</w:t>
      </w:r>
    </w:p>
    <w:p w:rsidR="00BC6E9F" w:rsidRDefault="00407681">
      <w:pPr>
        <w:pStyle w:val="Bodytext0"/>
        <w:shd w:val="clear" w:color="auto" w:fill="auto"/>
        <w:spacing w:after="0" w:line="273" w:lineRule="exact"/>
        <w:ind w:left="20" w:right="40" w:firstLine="0"/>
        <w:jc w:val="both"/>
      </w:pPr>
      <w:r>
        <w:t>Αρχικά χορηγούνται αγωνιστές ντο</w:t>
      </w:r>
      <w:r>
        <w:t>παμίνης, με τους οποίους υποχωρεί το μεγεθος του αδενώματος. Εαν χρειαστεί γίνεται εγχείρηση, και σε περίπτωση μη ίασης χορηγείται φαρμακευτική αγωγή. Σπάνια ακολουθεί ακτινοβολία της υπόφυσης</w:t>
      </w:r>
    </w:p>
    <w:p w:rsidR="00BC6E9F" w:rsidRDefault="00407681">
      <w:pPr>
        <w:pStyle w:val="Bodytext0"/>
        <w:numPr>
          <w:ilvl w:val="0"/>
          <w:numId w:val="20"/>
        </w:numPr>
        <w:shd w:val="clear" w:color="auto" w:fill="auto"/>
        <w:tabs>
          <w:tab w:val="left" w:pos="236"/>
          <w:tab w:val="left" w:leader="dot" w:pos="6975"/>
        </w:tabs>
        <w:spacing w:after="262" w:line="273" w:lineRule="exact"/>
        <w:ind w:left="20" w:firstLine="0"/>
        <w:jc w:val="both"/>
      </w:pPr>
      <w:r>
        <w:t>ΠΟΣΟΣΤΟ ΑΝΑΠΗΡΙΑΣ</w:t>
      </w:r>
      <w:r>
        <w:tab/>
        <w:t>30%</w:t>
      </w:r>
    </w:p>
    <w:p w:rsidR="00BC6E9F" w:rsidRDefault="00407681">
      <w:pPr>
        <w:pStyle w:val="Bodytext0"/>
        <w:numPr>
          <w:ilvl w:val="0"/>
          <w:numId w:val="21"/>
        </w:numPr>
        <w:shd w:val="clear" w:color="auto" w:fill="auto"/>
        <w:tabs>
          <w:tab w:val="left" w:pos="260"/>
        </w:tabs>
        <w:spacing w:after="0" w:line="546" w:lineRule="exact"/>
        <w:ind w:left="20" w:right="4720" w:firstLine="0"/>
        <w:jc w:val="left"/>
      </w:pPr>
      <w:r>
        <w:t xml:space="preserve">Μεγαλακρία - Γιγαντισμός Ε22.0, </w:t>
      </w:r>
      <w:r>
        <w:rPr>
          <w:rStyle w:val="BodytextItalic"/>
        </w:rPr>
        <w:t xml:space="preserve">Ό35.2 </w:t>
      </w:r>
      <w:r>
        <w:t xml:space="preserve">Α. </w:t>
      </w:r>
      <w:r>
        <w:t>ΠΑΘΟΓΕΝΕΙΑ</w:t>
      </w:r>
    </w:p>
    <w:p w:rsidR="00BC6E9F" w:rsidRDefault="00407681">
      <w:pPr>
        <w:pStyle w:val="Bodytext0"/>
        <w:shd w:val="clear" w:color="auto" w:fill="auto"/>
        <w:spacing w:after="248" w:line="273" w:lineRule="exact"/>
        <w:ind w:left="20" w:right="40" w:firstLine="0"/>
        <w:jc w:val="both"/>
      </w:pPr>
      <w:r>
        <w:t xml:space="preserve">Υπερέκκριση αυξητικής ορμόνης (ΟΗ) από αδένωμα της υποφύσεως (συνήθως) ή έκτοπη έκκρισή του αντιστοίχου υποθαλαμικού παράγοντα (σπανίως). Αν αυτό γίνει πριν τη σύγκλειση των επιφύσεων τότε προκαλείται γιγαντισμός· αν γίνει μετά τη σύγκλειση των </w:t>
      </w:r>
      <w:r>
        <w:t>επιφύσεων τότε προκαλείται μεγαλακρία.</w:t>
      </w:r>
    </w:p>
    <w:p w:rsidR="00BC6E9F" w:rsidRDefault="00407681">
      <w:pPr>
        <w:pStyle w:val="Bodytext0"/>
        <w:shd w:val="clear" w:color="auto" w:fill="auto"/>
        <w:spacing w:after="0" w:line="264" w:lineRule="exact"/>
        <w:ind w:left="20" w:right="6200" w:firstLine="0"/>
        <w:jc w:val="left"/>
      </w:pPr>
      <w:r>
        <w:t>Β. ΕΠΙΠΕΔΑ ΒΑΡΥΤΗΤΑΣ Ιο Επίπεδο</w:t>
      </w:r>
    </w:p>
    <w:p w:rsidR="00BC6E9F" w:rsidRDefault="00407681">
      <w:pPr>
        <w:pStyle w:val="Bodytext40"/>
        <w:shd w:val="clear" w:color="auto" w:fill="auto"/>
        <w:spacing w:line="273" w:lineRule="exact"/>
        <w:ind w:left="20"/>
      </w:pPr>
      <w:r>
        <w:t>Κλινικά ευρήματα</w:t>
      </w:r>
    </w:p>
    <w:p w:rsidR="00BC6E9F" w:rsidRDefault="00407681">
      <w:pPr>
        <w:pStyle w:val="Bodytext0"/>
        <w:shd w:val="clear" w:color="auto" w:fill="auto"/>
        <w:spacing w:after="0" w:line="273" w:lineRule="exact"/>
        <w:ind w:left="20" w:right="40" w:firstLine="0"/>
        <w:jc w:val="both"/>
      </w:pPr>
      <w:r>
        <w:t>Πάχυνση των οστών και μαλακών μορίων της κεφαλής και των άκρων, υπερίδρωση, κεφαλαλγία, αρθραλγίες.</w:t>
      </w:r>
    </w:p>
    <w:p w:rsidR="00BC6E9F" w:rsidRDefault="00407681">
      <w:pPr>
        <w:pStyle w:val="Bodytext40"/>
        <w:shd w:val="clear" w:color="auto" w:fill="auto"/>
        <w:spacing w:line="273" w:lineRule="exact"/>
        <w:ind w:left="20"/>
      </w:pPr>
      <w:r>
        <w:t>Παρακλινικά ευρήματα</w:t>
      </w:r>
    </w:p>
    <w:p w:rsidR="00BC6E9F" w:rsidRDefault="00407681">
      <w:pPr>
        <w:pStyle w:val="Bodytext0"/>
        <w:shd w:val="clear" w:color="auto" w:fill="auto"/>
        <w:spacing w:after="0" w:line="273" w:lineRule="exact"/>
        <w:ind w:left="20" w:right="40" w:firstLine="0"/>
        <w:jc w:val="both"/>
      </w:pPr>
      <w:r>
        <w:t>Η αυξητική ορμόνη, που είναι αυξημένη, δεν ελατ</w:t>
      </w:r>
      <w:r>
        <w:t>τώνεται με τη χορήγηση γλυκόζης. Υπεργλυκαιμία σε ποσοστό 20%. Η αξονική τομογραφία δείχνει τη διεύρυνση του τουρκικού εφιππίου και το αδένωμα.</w:t>
      </w:r>
    </w:p>
    <w:p w:rsidR="00BC6E9F" w:rsidRDefault="00407681">
      <w:pPr>
        <w:pStyle w:val="Bodytext0"/>
        <w:shd w:val="clear" w:color="auto" w:fill="auto"/>
        <w:spacing w:after="0" w:line="273" w:lineRule="exact"/>
        <w:ind w:left="20" w:firstLine="0"/>
        <w:jc w:val="both"/>
      </w:pPr>
      <w:r>
        <w:t>ΠΡΟΓΝΩΣΗ - ΙΑΤΡΟΚΟΙΝΩΝΙΚΗ ΑΠΟΨΗ</w:t>
      </w:r>
    </w:p>
    <w:p w:rsidR="00BC6E9F" w:rsidRDefault="00407681">
      <w:pPr>
        <w:pStyle w:val="Bodytext0"/>
        <w:shd w:val="clear" w:color="auto" w:fill="auto"/>
        <w:spacing w:after="0" w:line="261" w:lineRule="exact"/>
        <w:ind w:left="20" w:right="20" w:firstLine="0"/>
        <w:jc w:val="both"/>
      </w:pPr>
      <w:r>
        <w:t xml:space="preserve">Α) Αν το αδένωμα είναι &lt; 2 οηι , η πρόγνωση είναι καλή, επειδή με τη </w:t>
      </w:r>
      <w:r>
        <w:t>διασφηνοειδική προσπέλαση συνήθως αφαιρείται όλο το αδένωμα με επιτυχία 80-90% χωρίς βλάβη της υπόφυσης.</w:t>
      </w:r>
    </w:p>
    <w:p w:rsidR="00BC6E9F" w:rsidRDefault="00407681">
      <w:pPr>
        <w:pStyle w:val="Bodytext0"/>
        <w:numPr>
          <w:ilvl w:val="0"/>
          <w:numId w:val="20"/>
        </w:numPr>
        <w:shd w:val="clear" w:color="auto" w:fill="auto"/>
        <w:tabs>
          <w:tab w:val="left" w:pos="226"/>
          <w:tab w:val="left" w:leader="dot" w:pos="5867"/>
        </w:tabs>
        <w:spacing w:after="0" w:line="261" w:lineRule="exact"/>
        <w:ind w:left="20" w:firstLine="0"/>
        <w:jc w:val="both"/>
      </w:pPr>
      <w:r>
        <w:t>ΠΟΣΟΣΤΟ ΑΝΑΠΗΡΙΑΣ</w:t>
      </w:r>
      <w:r>
        <w:tab/>
        <w:t>67% [2 μήνες]</w:t>
      </w:r>
    </w:p>
    <w:p w:rsidR="00BC6E9F" w:rsidRDefault="00407681">
      <w:pPr>
        <w:pStyle w:val="Bodytext0"/>
        <w:shd w:val="clear" w:color="auto" w:fill="auto"/>
        <w:spacing w:after="0" w:line="261" w:lineRule="exact"/>
        <w:ind w:left="20" w:right="20" w:firstLine="0"/>
        <w:jc w:val="both"/>
      </w:pPr>
      <w:r>
        <w:t xml:space="preserve">Β) Αν το αδένωμα είναι &gt;2 ςπι η επιτυχία της εγχείρησης φτάνει τα 60-70%. Γίνεται έλεγχος της </w:t>
      </w:r>
      <w:r>
        <w:lastRenderedPageBreak/>
        <w:t>υπόφυσης κάθε 6 μήνες και</w:t>
      </w:r>
      <w:r>
        <w:t xml:space="preserve"> επί 2 χρόνια, οπότε αν σ’ αυτό το διάστημα η ΟΗ παραμείνει φυσιολογική</w:t>
      </w:r>
    </w:p>
    <w:p w:rsidR="00BC6E9F" w:rsidRDefault="00407681">
      <w:pPr>
        <w:pStyle w:val="Bodytext0"/>
        <w:numPr>
          <w:ilvl w:val="0"/>
          <w:numId w:val="20"/>
        </w:numPr>
        <w:shd w:val="clear" w:color="auto" w:fill="auto"/>
        <w:tabs>
          <w:tab w:val="left" w:pos="226"/>
          <w:tab w:val="left" w:leader="dot" w:pos="3868"/>
        </w:tabs>
        <w:spacing w:after="0" w:line="261" w:lineRule="exact"/>
        <w:ind w:left="20" w:firstLine="0"/>
        <w:jc w:val="both"/>
      </w:pPr>
      <w:r>
        <w:t>ΠΟΣΟΣΤΟ ΑΝΑΠΗΡΙΑΣ</w:t>
      </w:r>
      <w:r>
        <w:tab/>
        <w:t>67% [2 μήνες] μετά 20% [2 χρόνια]</w:t>
      </w:r>
    </w:p>
    <w:p w:rsidR="00BC6E9F" w:rsidRDefault="00407681">
      <w:pPr>
        <w:pStyle w:val="Bodytext0"/>
        <w:shd w:val="clear" w:color="auto" w:fill="auto"/>
        <w:spacing w:after="0" w:line="261" w:lineRule="exact"/>
        <w:ind w:left="20" w:right="20" w:firstLine="0"/>
        <w:jc w:val="both"/>
      </w:pPr>
      <w:r>
        <w:t>Γ) Αν το αδένωμα είναι &gt;2 οηι με επέκταση στους σηραγγώδεις κόλπους και δεν είναι δυνατό να χειρουργηθεί γίνεται ακτινοβολία της υπό</w:t>
      </w:r>
      <w:r>
        <w:t>φυσης. Σε αυτή την περίπτωση η υποχώρηση της νόσου καθυστερεί μέχρι 10 χρόνια ενώ αναπτύσσεται μόνιμη ανεπάρκεια της υπόφυσης.</w:t>
      </w:r>
    </w:p>
    <w:p w:rsidR="00BC6E9F" w:rsidRDefault="00407681">
      <w:pPr>
        <w:pStyle w:val="Bodytext0"/>
        <w:shd w:val="clear" w:color="auto" w:fill="auto"/>
        <w:spacing w:after="0" w:line="261" w:lineRule="exact"/>
        <w:ind w:left="20" w:right="20" w:firstLine="0"/>
        <w:jc w:val="both"/>
      </w:pPr>
      <w:r>
        <w:t>Σε ολες τις περιπτώσεις επί εμμονής της νόσου γίνεται φαρμακευτική αγωγή με ανάλογα σωματοστατίνης με ικανοποιητική ανταπόκριση</w:t>
      </w:r>
    </w:p>
    <w:p w:rsidR="00BC6E9F" w:rsidRDefault="00407681">
      <w:pPr>
        <w:pStyle w:val="Bodytext0"/>
        <w:numPr>
          <w:ilvl w:val="0"/>
          <w:numId w:val="20"/>
        </w:numPr>
        <w:shd w:val="clear" w:color="auto" w:fill="auto"/>
        <w:tabs>
          <w:tab w:val="left" w:pos="226"/>
          <w:tab w:val="left" w:leader="dot" w:pos="4212"/>
        </w:tabs>
        <w:spacing w:after="0" w:line="261" w:lineRule="exact"/>
        <w:ind w:left="20" w:firstLine="0"/>
        <w:jc w:val="both"/>
      </w:pPr>
      <w:r>
        <w:t>Π</w:t>
      </w:r>
      <w:r>
        <w:t>ΟΣΟΣΤΟ ΑΝΑΠΗΡΙΑΣ</w:t>
      </w:r>
      <w:r>
        <w:tab/>
        <w:t>67% [ανανέωση κάθε 2 χρόνια]</w:t>
      </w:r>
    </w:p>
    <w:p w:rsidR="00BC6E9F" w:rsidRDefault="00407681">
      <w:pPr>
        <w:pStyle w:val="Bodytext0"/>
        <w:shd w:val="clear" w:color="auto" w:fill="auto"/>
        <w:tabs>
          <w:tab w:val="left" w:leader="dot" w:pos="5418"/>
        </w:tabs>
        <w:spacing w:after="240" w:line="261" w:lineRule="exact"/>
        <w:ind w:left="20" w:firstLine="0"/>
        <w:jc w:val="both"/>
      </w:pPr>
      <w:r>
        <w:tab/>
        <w:t>30% [10 χρόνια]</w:t>
      </w:r>
    </w:p>
    <w:p w:rsidR="00BC6E9F" w:rsidRDefault="00407681">
      <w:pPr>
        <w:pStyle w:val="Heading50"/>
        <w:keepNext/>
        <w:keepLines/>
        <w:shd w:val="clear" w:color="auto" w:fill="auto"/>
        <w:spacing w:before="0" w:after="0" w:line="261" w:lineRule="exact"/>
        <w:ind w:left="20"/>
      </w:pPr>
      <w:bookmarkStart w:id="32" w:name="bookmark32"/>
      <w:r>
        <w:t>2ο Επίπεδο</w:t>
      </w:r>
      <w:bookmarkEnd w:id="32"/>
    </w:p>
    <w:p w:rsidR="00BC6E9F" w:rsidRDefault="00407681">
      <w:pPr>
        <w:pStyle w:val="Bodytext40"/>
        <w:shd w:val="clear" w:color="auto" w:fill="auto"/>
        <w:spacing w:line="261" w:lineRule="exact"/>
        <w:ind w:left="20"/>
      </w:pPr>
      <w:r>
        <w:t>Κλινικά ευρήματα</w:t>
      </w:r>
    </w:p>
    <w:p w:rsidR="00BC6E9F" w:rsidRDefault="00407681">
      <w:pPr>
        <w:pStyle w:val="Bodytext0"/>
        <w:shd w:val="clear" w:color="auto" w:fill="auto"/>
        <w:spacing w:after="0" w:line="261" w:lineRule="exact"/>
        <w:ind w:left="20" w:right="20" w:firstLine="0"/>
        <w:jc w:val="left"/>
      </w:pPr>
      <w:r>
        <w:t xml:space="preserve">Τα κλινικά ευρήματα του 1ου επιπέδου βαρύτητας και, αμφικροταφική ημιανοψία, ατροφία οπτικού νεύρου, οίδημα οπτικής θηλής. Έντονη, ανθεκτική στα παυσίπονα, κεφαλαλγία. </w:t>
      </w:r>
      <w:r>
        <w:rPr>
          <w:rStyle w:val="BodytextItalic"/>
        </w:rPr>
        <w:t>Παρακλινικά ευρήματα</w:t>
      </w:r>
    </w:p>
    <w:p w:rsidR="00BC6E9F" w:rsidRDefault="00407681">
      <w:pPr>
        <w:pStyle w:val="Bodytext0"/>
        <w:shd w:val="clear" w:color="auto" w:fill="auto"/>
        <w:spacing w:after="0" w:line="261" w:lineRule="exact"/>
        <w:ind w:left="20" w:right="20" w:firstLine="0"/>
        <w:jc w:val="both"/>
      </w:pPr>
      <w:r>
        <w:t>Τα παρακλινικά ευρήματα του 1ου επιπέδου βαρύτητας. Η αξονική τομογ</w:t>
      </w:r>
      <w:r>
        <w:t>ραφία της υπόφυσης δείχνει επέκταση του αδενώματος πάνω από το τουρκικό εφίππιο.</w:t>
      </w:r>
    </w:p>
    <w:p w:rsidR="00BC6E9F" w:rsidRDefault="00407681">
      <w:pPr>
        <w:pStyle w:val="Bodytext0"/>
        <w:numPr>
          <w:ilvl w:val="0"/>
          <w:numId w:val="3"/>
        </w:numPr>
        <w:shd w:val="clear" w:color="auto" w:fill="auto"/>
        <w:tabs>
          <w:tab w:val="left" w:pos="153"/>
        </w:tabs>
        <w:spacing w:after="0" w:line="261" w:lineRule="exact"/>
        <w:ind w:left="20" w:firstLine="0"/>
        <w:jc w:val="both"/>
      </w:pPr>
      <w:r>
        <w:t>ΠΡΟΓΝΩΣΗ - ΙΑΤΡΟΚΟΙΝΩΝΙΚΗ ΑΠΟΨΗ</w:t>
      </w:r>
    </w:p>
    <w:p w:rsidR="00BC6E9F" w:rsidRDefault="00407681">
      <w:pPr>
        <w:pStyle w:val="Bodytext0"/>
        <w:shd w:val="clear" w:color="auto" w:fill="auto"/>
        <w:spacing w:after="0" w:line="261" w:lineRule="exact"/>
        <w:ind w:left="20" w:right="20" w:firstLine="0"/>
        <w:jc w:val="both"/>
      </w:pPr>
      <w:r>
        <w:t>Α) Αν με την εγχείρηση ή την ακτινοβολία ή και τα δύο τα κλινικά και παρακλινικά ευρήματα ανατραπούν</w:t>
      </w:r>
    </w:p>
    <w:p w:rsidR="00BC6E9F" w:rsidRDefault="00407681">
      <w:pPr>
        <w:pStyle w:val="Bodytext0"/>
        <w:numPr>
          <w:ilvl w:val="0"/>
          <w:numId w:val="20"/>
        </w:numPr>
        <w:shd w:val="clear" w:color="auto" w:fill="auto"/>
        <w:tabs>
          <w:tab w:val="left" w:pos="226"/>
          <w:tab w:val="left" w:leader="dot" w:pos="3982"/>
        </w:tabs>
        <w:spacing w:after="0" w:line="261" w:lineRule="exact"/>
        <w:ind w:left="20" w:firstLine="0"/>
        <w:jc w:val="both"/>
      </w:pPr>
      <w:r>
        <w:t>ΠΟΣΟΣΤΟ ΑΝΑΠΗΡΙΑΣ</w:t>
      </w:r>
      <w:r>
        <w:tab/>
        <w:t xml:space="preserve">55-67% [ανανέωση κάθε 2 </w:t>
      </w:r>
      <w:r>
        <w:t>χρόνια]</w:t>
      </w:r>
    </w:p>
    <w:p w:rsidR="00BC6E9F" w:rsidRDefault="00407681">
      <w:pPr>
        <w:pStyle w:val="Bodytext0"/>
        <w:shd w:val="clear" w:color="auto" w:fill="auto"/>
        <w:spacing w:after="0" w:line="261" w:lineRule="exact"/>
        <w:ind w:left="20" w:right="20" w:firstLine="0"/>
        <w:jc w:val="both"/>
      </w:pPr>
      <w:r>
        <w:t>Β) Αν προκληθούν επιπλοκές κατά την εγχείρηση ή την ακτινοβολία και τόσο η νόσος όσο και οι οφθαλμικές διαταραχές αποδειχθούν μη αναστρέψιμες</w:t>
      </w:r>
    </w:p>
    <w:p w:rsidR="00BC6E9F" w:rsidRDefault="00407681">
      <w:pPr>
        <w:pStyle w:val="Bodytext0"/>
        <w:numPr>
          <w:ilvl w:val="0"/>
          <w:numId w:val="20"/>
        </w:numPr>
        <w:shd w:val="clear" w:color="auto" w:fill="auto"/>
        <w:tabs>
          <w:tab w:val="left" w:pos="226"/>
          <w:tab w:val="left" w:leader="dot" w:pos="6661"/>
        </w:tabs>
        <w:spacing w:after="31" w:line="261" w:lineRule="exact"/>
        <w:ind w:left="20" w:firstLine="0"/>
        <w:jc w:val="both"/>
      </w:pPr>
      <w:r>
        <w:t>ΠΟΣΟΣΤΟ ΑΝΑΠΗΡΙΑΣ</w:t>
      </w:r>
      <w:r>
        <w:tab/>
        <w:t>100%</w:t>
      </w:r>
    </w:p>
    <w:p w:rsidR="00BC6E9F" w:rsidRDefault="00407681">
      <w:pPr>
        <w:pStyle w:val="Heading50"/>
        <w:keepNext/>
        <w:keepLines/>
        <w:numPr>
          <w:ilvl w:val="0"/>
          <w:numId w:val="21"/>
        </w:numPr>
        <w:shd w:val="clear" w:color="auto" w:fill="auto"/>
        <w:tabs>
          <w:tab w:val="left" w:pos="249"/>
        </w:tabs>
        <w:spacing w:before="0" w:after="0" w:line="523" w:lineRule="exact"/>
        <w:ind w:left="20" w:right="4320"/>
        <w:jc w:val="left"/>
      </w:pPr>
      <w:bookmarkStart w:id="33" w:name="bookmark33"/>
      <w:r>
        <w:t>Αδενοϋποφυσιακή ανεπάρκεια Ε23.0, Ε89.3 Α. ΠΑΘΟΓΕΝΕΙΑ</w:t>
      </w:r>
      <w:bookmarkEnd w:id="33"/>
    </w:p>
    <w:p w:rsidR="00BC6E9F" w:rsidRDefault="00407681">
      <w:pPr>
        <w:pStyle w:val="Bodytext0"/>
        <w:shd w:val="clear" w:color="auto" w:fill="auto"/>
        <w:spacing w:after="0" w:line="261" w:lineRule="exact"/>
        <w:ind w:left="20" w:firstLine="0"/>
        <w:jc w:val="both"/>
      </w:pPr>
      <w:r>
        <w:t>Μειωμένη έκκριση μιας ή περισ</w:t>
      </w:r>
      <w:r>
        <w:t>σοτέρων ορμονών του προσθίου λοβού της υπόφυσης.</w:t>
      </w:r>
    </w:p>
    <w:p w:rsidR="00BC6E9F" w:rsidRDefault="00407681">
      <w:pPr>
        <w:pStyle w:val="Bodytext0"/>
        <w:shd w:val="clear" w:color="auto" w:fill="auto"/>
        <w:spacing w:after="0" w:line="261" w:lineRule="exact"/>
        <w:ind w:left="20" w:firstLine="0"/>
        <w:jc w:val="both"/>
      </w:pPr>
      <w:r>
        <w:t>Αίτια:</w:t>
      </w:r>
    </w:p>
    <w:p w:rsidR="00BC6E9F" w:rsidRDefault="00407681">
      <w:pPr>
        <w:pStyle w:val="Bodytext0"/>
        <w:numPr>
          <w:ilvl w:val="0"/>
          <w:numId w:val="23"/>
        </w:numPr>
        <w:shd w:val="clear" w:color="auto" w:fill="auto"/>
        <w:tabs>
          <w:tab w:val="left" w:pos="231"/>
        </w:tabs>
        <w:spacing w:after="0" w:line="261" w:lineRule="exact"/>
        <w:ind w:left="20" w:firstLine="0"/>
        <w:jc w:val="both"/>
      </w:pPr>
      <w:r>
        <w:t>Όγκοι της υπόφυσης.</w:t>
      </w:r>
    </w:p>
    <w:p w:rsidR="00BC6E9F" w:rsidRDefault="00407681">
      <w:pPr>
        <w:pStyle w:val="Bodytext0"/>
        <w:numPr>
          <w:ilvl w:val="0"/>
          <w:numId w:val="23"/>
        </w:numPr>
        <w:shd w:val="clear" w:color="auto" w:fill="auto"/>
        <w:tabs>
          <w:tab w:val="left" w:pos="300"/>
        </w:tabs>
        <w:spacing w:after="0" w:line="261" w:lineRule="exact"/>
        <w:ind w:left="20" w:right="20" w:firstLine="0"/>
        <w:jc w:val="both"/>
      </w:pPr>
      <w:r>
        <w:t>Ισχαιμία της υπόφυσης μετά από πτώση της αρτηριακής πιέσεως στον τοκετό (σύνδρομο δΗεεΙι&amp;η).</w:t>
      </w:r>
    </w:p>
    <w:p w:rsidR="00BC6E9F" w:rsidRDefault="00407681">
      <w:pPr>
        <w:pStyle w:val="Bodytext0"/>
        <w:numPr>
          <w:ilvl w:val="0"/>
          <w:numId w:val="23"/>
        </w:numPr>
        <w:shd w:val="clear" w:color="auto" w:fill="auto"/>
        <w:tabs>
          <w:tab w:val="left" w:pos="268"/>
        </w:tabs>
        <w:spacing w:after="0" w:line="261" w:lineRule="exact"/>
        <w:ind w:left="20" w:firstLine="0"/>
        <w:jc w:val="both"/>
      </w:pPr>
      <w:r>
        <w:t>Υποφυσεκτομή ή ραδιοϋποφυσεκτομή.</w:t>
      </w:r>
    </w:p>
    <w:p w:rsidR="00BC6E9F" w:rsidRDefault="00407681">
      <w:pPr>
        <w:pStyle w:val="Bodytext0"/>
        <w:numPr>
          <w:ilvl w:val="0"/>
          <w:numId w:val="23"/>
        </w:numPr>
        <w:shd w:val="clear" w:color="auto" w:fill="auto"/>
        <w:tabs>
          <w:tab w:val="left" w:pos="277"/>
        </w:tabs>
        <w:spacing w:after="0" w:line="261" w:lineRule="exact"/>
        <w:ind w:left="20" w:firstLine="0"/>
        <w:jc w:val="both"/>
      </w:pPr>
      <w:r>
        <w:t>Υποθαλαμική ανεπάρκεια.</w:t>
      </w:r>
    </w:p>
    <w:p w:rsidR="00BC6E9F" w:rsidRDefault="00407681">
      <w:pPr>
        <w:pStyle w:val="Bodytext0"/>
        <w:numPr>
          <w:ilvl w:val="0"/>
          <w:numId w:val="23"/>
        </w:numPr>
        <w:shd w:val="clear" w:color="auto" w:fill="auto"/>
        <w:tabs>
          <w:tab w:val="left" w:pos="268"/>
        </w:tabs>
        <w:spacing w:after="0" w:line="261" w:lineRule="exact"/>
        <w:ind w:left="20" w:firstLine="0"/>
        <w:jc w:val="both"/>
      </w:pPr>
      <w:r>
        <w:t xml:space="preserve">Φλεγμονές, τραυματισμοί, </w:t>
      </w:r>
      <w:r>
        <w:t>θησαυρισμώσεις, αυτοάνοσοι μηχανισμοί.</w:t>
      </w:r>
    </w:p>
    <w:p w:rsidR="00BC6E9F" w:rsidRDefault="00407681">
      <w:pPr>
        <w:pStyle w:val="Bodytext0"/>
        <w:shd w:val="clear" w:color="auto" w:fill="auto"/>
        <w:spacing w:after="236" w:line="261" w:lineRule="exact"/>
        <w:ind w:left="20" w:right="20" w:firstLine="0"/>
        <w:jc w:val="both"/>
      </w:pPr>
      <w:r>
        <w:t>Τα επίπεδα βαρύτητας και έτσι και τα ποσοστά ανικανότητας αφορούν μόνο τη μόνιμη βλάβη της υπόφυσης, είναι ανεξάρτητα από το αίτιο της βλάβης εξαρτώνται όμως από την έκταση αυτής (μερική ή ολική) και κυρίως τη σπουδαι</w:t>
      </w:r>
      <w:r>
        <w:t>ότητα του οργάνου στόχου που εκπίπτει δευτεροπαθώς.</w:t>
      </w:r>
    </w:p>
    <w:p w:rsidR="00BC6E9F" w:rsidRDefault="00407681">
      <w:pPr>
        <w:pStyle w:val="Heading50"/>
        <w:keepNext/>
        <w:keepLines/>
        <w:shd w:val="clear" w:color="auto" w:fill="auto"/>
        <w:spacing w:before="0" w:after="0" w:line="266" w:lineRule="exact"/>
        <w:ind w:left="20" w:right="6020"/>
        <w:jc w:val="left"/>
      </w:pPr>
      <w:bookmarkStart w:id="34" w:name="bookmark34"/>
      <w:r>
        <w:t>Β. ΕΠΙΠΕΔΑ ΒΑΡΥΤΗΤΑΣ Ιο Επίπεδο</w:t>
      </w:r>
      <w:bookmarkEnd w:id="34"/>
    </w:p>
    <w:p w:rsidR="00BC6E9F" w:rsidRDefault="00407681">
      <w:pPr>
        <w:pStyle w:val="Bodytext110"/>
        <w:shd w:val="clear" w:color="auto" w:fill="auto"/>
        <w:spacing w:after="5" w:line="220" w:lineRule="exact"/>
        <w:ind w:left="20"/>
        <w:jc w:val="both"/>
      </w:pPr>
      <w:r>
        <w:t>Έλλειψη των γοναδοτροφικών (υπογονατροτροφικός υπογοναδισμός)</w:t>
      </w:r>
    </w:p>
    <w:p w:rsidR="00BC6E9F" w:rsidRDefault="00407681">
      <w:pPr>
        <w:pStyle w:val="Bodytext40"/>
        <w:shd w:val="clear" w:color="auto" w:fill="auto"/>
        <w:spacing w:line="220" w:lineRule="exact"/>
        <w:ind w:left="20"/>
        <w:sectPr w:rsidR="00BC6E9F">
          <w:headerReference w:type="even" r:id="rId20"/>
          <w:headerReference w:type="default" r:id="rId21"/>
          <w:headerReference w:type="first" r:id="rId22"/>
          <w:pgSz w:w="11909" w:h="16838"/>
          <w:pgMar w:top="1894" w:right="1351" w:bottom="1357" w:left="1509" w:header="0" w:footer="3" w:gutter="0"/>
          <w:cols w:space="720"/>
          <w:noEndnote/>
          <w:titlePg/>
          <w:docGrid w:linePitch="360"/>
        </w:sectPr>
      </w:pPr>
      <w:r>
        <w:t>Κλινικά ευρήματα</w:t>
      </w:r>
    </w:p>
    <w:p w:rsidR="00BC6E9F" w:rsidRDefault="00407681">
      <w:pPr>
        <w:pStyle w:val="Bodytext0"/>
        <w:numPr>
          <w:ilvl w:val="0"/>
          <w:numId w:val="7"/>
        </w:numPr>
        <w:shd w:val="clear" w:color="auto" w:fill="auto"/>
        <w:tabs>
          <w:tab w:val="left" w:pos="173"/>
        </w:tabs>
        <w:spacing w:after="0" w:line="261" w:lineRule="exact"/>
        <w:ind w:left="40" w:firstLine="0"/>
        <w:jc w:val="both"/>
      </w:pPr>
      <w:r>
        <w:lastRenderedPageBreak/>
        <w:t>Στους άνδρες: Ανικανότητα, ελάττωση του σεξουαλικού τριχώματος.</w:t>
      </w:r>
    </w:p>
    <w:p w:rsidR="00BC6E9F" w:rsidRDefault="00407681">
      <w:pPr>
        <w:pStyle w:val="Bodytext0"/>
        <w:numPr>
          <w:ilvl w:val="0"/>
          <w:numId w:val="7"/>
        </w:numPr>
        <w:shd w:val="clear" w:color="auto" w:fill="auto"/>
        <w:tabs>
          <w:tab w:val="left" w:pos="177"/>
        </w:tabs>
        <w:spacing w:after="0" w:line="261" w:lineRule="exact"/>
        <w:ind w:left="40" w:firstLine="0"/>
        <w:jc w:val="left"/>
      </w:pPr>
      <w:r>
        <w:t xml:space="preserve">Στις γυναίκες: Αμηνόρροια, εξαφάνιση του τριχώματος των μασχαλών και του εφηβαίου. ΠΡΟΓΝΩΣΗ - </w:t>
      </w:r>
      <w:r>
        <w:t>ΙΑΤΡΟΚΟΙΝΩΝΙΚΗ ΑΠΟΨΗ</w:t>
      </w:r>
    </w:p>
    <w:p w:rsidR="00BC6E9F" w:rsidRDefault="00407681">
      <w:pPr>
        <w:pStyle w:val="Bodytext0"/>
        <w:shd w:val="clear" w:color="auto" w:fill="auto"/>
        <w:tabs>
          <w:tab w:val="left" w:leader="dot" w:pos="8072"/>
        </w:tabs>
        <w:spacing w:after="0" w:line="261" w:lineRule="exact"/>
        <w:ind w:left="40" w:firstLine="0"/>
        <w:jc w:val="both"/>
      </w:pPr>
      <w:r>
        <w:t>Η πρόγνωση είναι άριστη μετά από θεραπεία υποκαταστάσεως .Π.Α</w:t>
      </w:r>
      <w:r>
        <w:tab/>
        <w:t>0%</w:t>
      </w:r>
    </w:p>
    <w:p w:rsidR="00BC6E9F" w:rsidRDefault="00407681">
      <w:pPr>
        <w:pStyle w:val="Bodytext110"/>
        <w:shd w:val="clear" w:color="auto" w:fill="auto"/>
        <w:spacing w:after="0" w:line="261" w:lineRule="exact"/>
        <w:ind w:left="40"/>
        <w:jc w:val="both"/>
      </w:pPr>
      <w:r>
        <w:t>2ο Επίπεδο</w:t>
      </w:r>
    </w:p>
    <w:p w:rsidR="00BC6E9F" w:rsidRDefault="00407681">
      <w:pPr>
        <w:pStyle w:val="Bodytext110"/>
        <w:shd w:val="clear" w:color="auto" w:fill="auto"/>
        <w:spacing w:after="0" w:line="261" w:lineRule="exact"/>
        <w:ind w:left="40"/>
        <w:jc w:val="both"/>
      </w:pPr>
      <w:r>
        <w:t>Έλλειψη της θυρεοτροπίνης (δευτεροπαθής υποθυρεοειδισμός)</w:t>
      </w:r>
    </w:p>
    <w:p w:rsidR="00BC6E9F" w:rsidRDefault="00407681">
      <w:pPr>
        <w:pStyle w:val="Bodytext40"/>
        <w:shd w:val="clear" w:color="auto" w:fill="auto"/>
        <w:spacing w:line="261" w:lineRule="exact"/>
        <w:ind w:left="40"/>
      </w:pPr>
      <w:r>
        <w:t>Κλινικά ευρήματα</w:t>
      </w:r>
    </w:p>
    <w:p w:rsidR="00BC6E9F" w:rsidRDefault="00407681">
      <w:pPr>
        <w:pStyle w:val="Bodytext0"/>
        <w:shd w:val="clear" w:color="auto" w:fill="auto"/>
        <w:spacing w:after="0" w:line="261" w:lineRule="exact"/>
        <w:ind w:left="40" w:firstLine="0"/>
        <w:jc w:val="both"/>
      </w:pPr>
      <w:r>
        <w:t>Δέρμα ξηρό αλλά λιγότερο τραχύ από ό,τι στον πρωτοπαθή υποθυρεοειδισμό.</w:t>
      </w:r>
    </w:p>
    <w:p w:rsidR="00BC6E9F" w:rsidRDefault="00407681">
      <w:pPr>
        <w:pStyle w:val="Bodytext0"/>
        <w:shd w:val="clear" w:color="auto" w:fill="auto"/>
        <w:spacing w:after="0" w:line="261" w:lineRule="exact"/>
        <w:ind w:left="40" w:right="300" w:firstLine="0"/>
        <w:jc w:val="left"/>
      </w:pPr>
      <w:r>
        <w:rPr>
          <w:rStyle w:val="BodytextItalic"/>
        </w:rPr>
        <w:t xml:space="preserve">Παρακλινικά ευρήματα </w:t>
      </w:r>
      <w:r>
        <w:t>Χαμηλή Τ4 και Τ3, χαμηλή ΤδΗ.</w:t>
      </w:r>
    </w:p>
    <w:p w:rsidR="00BC6E9F" w:rsidRDefault="00407681">
      <w:pPr>
        <w:pStyle w:val="Bodytext0"/>
        <w:shd w:val="clear" w:color="auto" w:fill="auto"/>
        <w:spacing w:after="0" w:line="261" w:lineRule="exact"/>
        <w:ind w:left="40" w:firstLine="0"/>
        <w:jc w:val="both"/>
      </w:pPr>
      <w:r>
        <w:t>ΠΡΟΓΝΩΣΗ - ΙΑΤΡΟΚΟΙΝΩΝΙΚΗ ΑΠΟΨΗ</w:t>
      </w:r>
    </w:p>
    <w:p w:rsidR="00BC6E9F" w:rsidRDefault="00407681">
      <w:pPr>
        <w:pStyle w:val="Bodytext0"/>
        <w:shd w:val="clear" w:color="auto" w:fill="auto"/>
        <w:tabs>
          <w:tab w:val="left" w:leader="dot" w:pos="8301"/>
        </w:tabs>
        <w:spacing w:after="0" w:line="261" w:lineRule="exact"/>
        <w:ind w:left="40" w:firstLine="0"/>
        <w:jc w:val="both"/>
      </w:pPr>
      <w:r>
        <w:t>Η πρόγνωση είναι καλή μετά από θεραπεία υποκαταστάσεως. Π.Α</w:t>
      </w:r>
      <w:r>
        <w:tab/>
        <w:t>0%</w:t>
      </w:r>
    </w:p>
    <w:p w:rsidR="00BC6E9F" w:rsidRDefault="00407681">
      <w:pPr>
        <w:pStyle w:val="Bodytext120"/>
        <w:shd w:val="clear" w:color="auto" w:fill="auto"/>
        <w:spacing w:before="0" w:line="261" w:lineRule="exact"/>
        <w:ind w:left="40"/>
        <w:jc w:val="both"/>
      </w:pPr>
      <w:r>
        <w:t>3ο Επίπεδο</w:t>
      </w:r>
    </w:p>
    <w:p w:rsidR="00BC6E9F" w:rsidRDefault="00407681">
      <w:pPr>
        <w:pStyle w:val="Bodytext110"/>
        <w:shd w:val="clear" w:color="auto" w:fill="auto"/>
        <w:spacing w:after="0" w:line="261" w:lineRule="exact"/>
        <w:ind w:left="40"/>
        <w:jc w:val="both"/>
      </w:pPr>
      <w:r>
        <w:t>Έλλειψη της ΑΟΤΗ (δευτεροπαθής φλοιεπινεφριδιακή ανεπάρκεια)</w:t>
      </w:r>
    </w:p>
    <w:p w:rsidR="00BC6E9F" w:rsidRDefault="00407681">
      <w:pPr>
        <w:pStyle w:val="Bodytext40"/>
        <w:shd w:val="clear" w:color="auto" w:fill="auto"/>
        <w:spacing w:line="261" w:lineRule="exact"/>
        <w:ind w:left="40"/>
      </w:pPr>
      <w:r>
        <w:t>Κλινικά ευρήματα</w:t>
      </w:r>
    </w:p>
    <w:p w:rsidR="00BC6E9F" w:rsidRDefault="00407681">
      <w:pPr>
        <w:pStyle w:val="Bodytext0"/>
        <w:shd w:val="clear" w:color="auto" w:fill="auto"/>
        <w:spacing w:after="0" w:line="261" w:lineRule="exact"/>
        <w:ind w:left="40" w:firstLine="0"/>
        <w:jc w:val="both"/>
      </w:pPr>
      <w:r>
        <w:t>Μέτρια συμπτώματα και</w:t>
      </w:r>
      <w:r>
        <w:t xml:space="preserve"> σημεία επινεφριδιακής ανεπάρκειας, χωρίς όμως υπέρχρωση δέρματος.</w:t>
      </w:r>
    </w:p>
    <w:p w:rsidR="00BC6E9F" w:rsidRDefault="00407681">
      <w:pPr>
        <w:pStyle w:val="Bodytext40"/>
        <w:shd w:val="clear" w:color="auto" w:fill="auto"/>
        <w:spacing w:line="261" w:lineRule="exact"/>
        <w:ind w:left="40"/>
      </w:pPr>
      <w:r>
        <w:t>Παρακλινικά ευρήματα</w:t>
      </w:r>
    </w:p>
    <w:p w:rsidR="00BC6E9F" w:rsidRDefault="00407681">
      <w:pPr>
        <w:pStyle w:val="Bodytext0"/>
        <w:shd w:val="clear" w:color="auto" w:fill="auto"/>
        <w:spacing w:after="0" w:line="261" w:lineRule="exact"/>
        <w:ind w:left="40" w:firstLine="0"/>
        <w:jc w:val="both"/>
      </w:pPr>
      <w:r>
        <w:t>Χαμηλή κορτιζόλη αίματος και ούρων, χαμηλή ΑΟΤΗ.</w:t>
      </w:r>
    </w:p>
    <w:p w:rsidR="00BC6E9F" w:rsidRDefault="00407681">
      <w:pPr>
        <w:pStyle w:val="Bodytext0"/>
        <w:shd w:val="clear" w:color="auto" w:fill="auto"/>
        <w:spacing w:after="0" w:line="261" w:lineRule="exact"/>
        <w:ind w:left="40" w:firstLine="0"/>
        <w:jc w:val="both"/>
      </w:pPr>
      <w:r>
        <w:t>ΠΡΟΓΝΩΣΗ - ΙΑΤΡΟΚΟΙΝΩΝΙΚΗ ΑΠΟΨΗ</w:t>
      </w:r>
    </w:p>
    <w:p w:rsidR="00BC6E9F" w:rsidRDefault="00407681">
      <w:pPr>
        <w:pStyle w:val="Bodytext0"/>
        <w:shd w:val="clear" w:color="auto" w:fill="auto"/>
        <w:spacing w:after="0" w:line="261" w:lineRule="exact"/>
        <w:ind w:left="40" w:firstLine="0"/>
        <w:jc w:val="both"/>
      </w:pPr>
      <w:r>
        <w:t>Παρά το γεγονός ότι η νόσος αυτή εμφανίζεται σε προχωρημένα στάδια υποφυσιακής ανεπάρκε</w:t>
      </w:r>
      <w:r>
        <w:t>ιας, η πρόγνωση είναι άριστη, με θεραπευτική αγωγή.</w:t>
      </w:r>
    </w:p>
    <w:p w:rsidR="00BC6E9F" w:rsidRDefault="00407681">
      <w:pPr>
        <w:pStyle w:val="Bodytext0"/>
        <w:shd w:val="clear" w:color="auto" w:fill="auto"/>
        <w:tabs>
          <w:tab w:val="left" w:leader="dot" w:pos="6234"/>
        </w:tabs>
        <w:spacing w:after="0" w:line="261" w:lineRule="exact"/>
        <w:ind w:left="40" w:firstLine="0"/>
        <w:jc w:val="both"/>
      </w:pPr>
      <w:r>
        <w:t>ΠΟΣΟΣΤΟ ΑΝΑΠΗΡΙΑΣ</w:t>
      </w:r>
      <w:r>
        <w:tab/>
        <w:t>20%</w:t>
      </w:r>
    </w:p>
    <w:p w:rsidR="00BC6E9F" w:rsidRDefault="00407681">
      <w:pPr>
        <w:pStyle w:val="Bodytext110"/>
        <w:shd w:val="clear" w:color="auto" w:fill="auto"/>
        <w:spacing w:after="0" w:line="261" w:lineRule="exact"/>
        <w:ind w:left="40"/>
        <w:jc w:val="both"/>
      </w:pPr>
      <w:r>
        <w:t>4ο Επίπεδο</w:t>
      </w:r>
    </w:p>
    <w:p w:rsidR="00BC6E9F" w:rsidRDefault="00407681">
      <w:pPr>
        <w:pStyle w:val="Bodytext110"/>
        <w:shd w:val="clear" w:color="auto" w:fill="auto"/>
        <w:spacing w:after="0" w:line="261" w:lineRule="exact"/>
        <w:ind w:left="40"/>
        <w:jc w:val="both"/>
      </w:pPr>
      <w:r>
        <w:t>Γενικευμένη αδενοϋποφυσιακή ανεπάρκεια</w:t>
      </w:r>
    </w:p>
    <w:p w:rsidR="00BC6E9F" w:rsidRDefault="00407681">
      <w:pPr>
        <w:pStyle w:val="Bodytext40"/>
        <w:shd w:val="clear" w:color="auto" w:fill="auto"/>
        <w:spacing w:line="261" w:lineRule="exact"/>
        <w:ind w:left="40"/>
      </w:pPr>
      <w:r>
        <w:t>Κλινικά ευρήματα</w:t>
      </w:r>
    </w:p>
    <w:p w:rsidR="00BC6E9F" w:rsidRDefault="00407681">
      <w:pPr>
        <w:pStyle w:val="Bodytext0"/>
        <w:shd w:val="clear" w:color="auto" w:fill="auto"/>
        <w:spacing w:after="240" w:line="261" w:lineRule="exact"/>
        <w:ind w:left="40" w:firstLine="0"/>
        <w:jc w:val="both"/>
      </w:pPr>
      <w:r>
        <w:t>Φαινόμενα υπολειτουργίας των γονάδων, του θυρεοειδούς και των επινεφριδίων.</w:t>
      </w:r>
    </w:p>
    <w:p w:rsidR="00BC6E9F" w:rsidRDefault="00407681">
      <w:pPr>
        <w:pStyle w:val="Bodytext0"/>
        <w:shd w:val="clear" w:color="auto" w:fill="auto"/>
        <w:spacing w:after="0" w:line="261" w:lineRule="exact"/>
        <w:ind w:left="40" w:firstLine="0"/>
        <w:jc w:val="both"/>
      </w:pPr>
      <w:r>
        <w:t>ΠΡΟΓΝΩΣΗ - ΙΑΤΡΟΚΟΙΝΩΝΙΚΗ ΑΠΟΨΗ</w:t>
      </w:r>
    </w:p>
    <w:p w:rsidR="00BC6E9F" w:rsidRDefault="00407681">
      <w:pPr>
        <w:pStyle w:val="Bodytext0"/>
        <w:shd w:val="clear" w:color="auto" w:fill="auto"/>
        <w:tabs>
          <w:tab w:val="left" w:leader="dot" w:pos="6582"/>
        </w:tabs>
        <w:spacing w:after="273" w:line="261" w:lineRule="exact"/>
        <w:ind w:left="40" w:firstLine="0"/>
        <w:jc w:val="both"/>
      </w:pPr>
      <w:r>
        <w:t xml:space="preserve">Η </w:t>
      </w:r>
      <w:r>
        <w:t>πρόγνωση είναι καλή μετά από θεραπεία υποκατάστασης με περιφερικές ορμόνες δια βίου. ΠΟΣΟΣΤΟ ΑΝΑΠΗΡΙΑΣ</w:t>
      </w:r>
      <w:r>
        <w:tab/>
        <w:t>20%</w:t>
      </w:r>
    </w:p>
    <w:p w:rsidR="00BC6E9F" w:rsidRDefault="00407681">
      <w:pPr>
        <w:pStyle w:val="Bodytext110"/>
        <w:numPr>
          <w:ilvl w:val="0"/>
          <w:numId w:val="21"/>
        </w:numPr>
        <w:shd w:val="clear" w:color="auto" w:fill="auto"/>
        <w:tabs>
          <w:tab w:val="left" w:pos="264"/>
        </w:tabs>
        <w:spacing w:after="213" w:line="220" w:lineRule="exact"/>
        <w:ind w:left="40"/>
        <w:jc w:val="both"/>
      </w:pPr>
      <w:r>
        <w:t>Άποιος Διαβήτης Ε23.2</w:t>
      </w:r>
    </w:p>
    <w:p w:rsidR="00BC6E9F" w:rsidRDefault="00407681">
      <w:pPr>
        <w:pStyle w:val="Bodytext110"/>
        <w:shd w:val="clear" w:color="auto" w:fill="auto"/>
        <w:spacing w:after="0" w:line="261" w:lineRule="exact"/>
        <w:ind w:left="40"/>
        <w:jc w:val="both"/>
      </w:pPr>
      <w:r>
        <w:t>Α. ΠΑΘΟΓΕΝΕΙΑ</w:t>
      </w:r>
    </w:p>
    <w:p w:rsidR="00BC6E9F" w:rsidRDefault="00407681">
      <w:pPr>
        <w:pStyle w:val="Bodytext0"/>
        <w:shd w:val="clear" w:color="auto" w:fill="auto"/>
        <w:spacing w:after="0" w:line="261" w:lineRule="exact"/>
        <w:ind w:left="40" w:firstLine="0"/>
        <w:jc w:val="both"/>
      </w:pPr>
      <w:r>
        <w:t>Άφθονη αποβολή πολύ αραιωμένων ούρων που οφείλεται:</w:t>
      </w:r>
    </w:p>
    <w:p w:rsidR="00BC6E9F" w:rsidRDefault="00407681">
      <w:pPr>
        <w:pStyle w:val="Bodytext0"/>
        <w:numPr>
          <w:ilvl w:val="0"/>
          <w:numId w:val="24"/>
        </w:numPr>
        <w:shd w:val="clear" w:color="auto" w:fill="auto"/>
        <w:tabs>
          <w:tab w:val="left" w:pos="328"/>
        </w:tabs>
        <w:spacing w:after="0" w:line="261" w:lineRule="exact"/>
        <w:ind w:left="40" w:firstLine="0"/>
        <w:jc w:val="both"/>
      </w:pPr>
      <w:r>
        <w:t>Σε ελαττωμένη έκκριση αντιδιουρητικής ορμόνης από την υπόφυση</w:t>
      </w:r>
      <w:r>
        <w:t xml:space="preserve"> (νευρογενής άποιος δαιβήτης).</w:t>
      </w:r>
    </w:p>
    <w:p w:rsidR="00BC6E9F" w:rsidRDefault="00407681">
      <w:pPr>
        <w:pStyle w:val="Bodytext0"/>
        <w:numPr>
          <w:ilvl w:val="0"/>
          <w:numId w:val="24"/>
        </w:numPr>
        <w:shd w:val="clear" w:color="auto" w:fill="auto"/>
        <w:tabs>
          <w:tab w:val="left" w:pos="296"/>
        </w:tabs>
        <w:spacing w:after="0" w:line="261" w:lineRule="exact"/>
        <w:ind w:left="40" w:firstLine="0"/>
        <w:jc w:val="both"/>
      </w:pPr>
      <w:r>
        <w:t>Σε μη ανταπόκριση του νεφρού στην αντιδιουρητική ορμόνη (νεφρογενής άποιος διαβήτης) και</w:t>
      </w:r>
    </w:p>
    <w:p w:rsidR="00BC6E9F" w:rsidRDefault="00407681">
      <w:pPr>
        <w:pStyle w:val="Bodytext0"/>
        <w:numPr>
          <w:ilvl w:val="0"/>
          <w:numId w:val="24"/>
        </w:numPr>
        <w:shd w:val="clear" w:color="auto" w:fill="auto"/>
        <w:tabs>
          <w:tab w:val="left" w:pos="282"/>
        </w:tabs>
        <w:spacing w:after="0" w:line="261" w:lineRule="exact"/>
        <w:ind w:left="40" w:firstLine="0"/>
        <w:jc w:val="both"/>
      </w:pPr>
      <w:r>
        <w:t>Σε πολυποσία (ψυχογενής πολυδιψία).</w:t>
      </w:r>
    </w:p>
    <w:p w:rsidR="00BC6E9F" w:rsidRDefault="00407681">
      <w:pPr>
        <w:pStyle w:val="Bodytext110"/>
        <w:shd w:val="clear" w:color="auto" w:fill="auto"/>
        <w:spacing w:after="0" w:line="261" w:lineRule="exact"/>
        <w:ind w:left="40"/>
        <w:jc w:val="both"/>
      </w:pPr>
      <w:r>
        <w:t>Β. ΕΠΙΠΕΔΑ ΒΑΡΥΤΗΤΑΣ</w:t>
      </w:r>
    </w:p>
    <w:p w:rsidR="00BC6E9F" w:rsidRDefault="00407681">
      <w:pPr>
        <w:pStyle w:val="Bodytext110"/>
        <w:shd w:val="clear" w:color="auto" w:fill="auto"/>
        <w:spacing w:after="0" w:line="261" w:lineRule="exact"/>
        <w:ind w:left="40"/>
        <w:jc w:val="both"/>
      </w:pPr>
      <w:r>
        <w:t>Ιο Επίπεδο</w:t>
      </w:r>
    </w:p>
    <w:p w:rsidR="00BC6E9F" w:rsidRDefault="00407681">
      <w:pPr>
        <w:pStyle w:val="Bodytext110"/>
        <w:shd w:val="clear" w:color="auto" w:fill="auto"/>
        <w:spacing w:after="237" w:line="261" w:lineRule="exact"/>
        <w:ind w:left="40"/>
        <w:jc w:val="both"/>
      </w:pPr>
      <w:r>
        <w:t>Νευρογενής άποιος διαβήτης Ε23.2</w:t>
      </w:r>
    </w:p>
    <w:p w:rsidR="00BC6E9F" w:rsidRDefault="00407681">
      <w:pPr>
        <w:pStyle w:val="Bodytext40"/>
        <w:shd w:val="clear" w:color="auto" w:fill="auto"/>
        <w:spacing w:line="265" w:lineRule="exact"/>
        <w:ind w:left="40"/>
      </w:pPr>
      <w:r>
        <w:t>Κλινικά ευρήματα</w:t>
      </w:r>
    </w:p>
    <w:p w:rsidR="00BC6E9F" w:rsidRDefault="00407681">
      <w:pPr>
        <w:pStyle w:val="Bodytext0"/>
        <w:shd w:val="clear" w:color="auto" w:fill="auto"/>
        <w:spacing w:after="0" w:line="265" w:lineRule="exact"/>
        <w:ind w:left="40" w:firstLine="0"/>
        <w:jc w:val="both"/>
      </w:pPr>
      <w:r>
        <w:t xml:space="preserve">Πολυουρία (5-25 </w:t>
      </w:r>
      <w:r>
        <w:t>Γ), νυκτουρία, πολυδιψία (5-25 Γ).</w:t>
      </w:r>
    </w:p>
    <w:p w:rsidR="00BC6E9F" w:rsidRDefault="00407681">
      <w:pPr>
        <w:pStyle w:val="Bodytext40"/>
        <w:shd w:val="clear" w:color="auto" w:fill="auto"/>
        <w:spacing w:line="265" w:lineRule="exact"/>
        <w:ind w:left="40"/>
      </w:pPr>
      <w:r>
        <w:t>Παρακλινικά ευρήματα</w:t>
      </w:r>
    </w:p>
    <w:p w:rsidR="00BC6E9F" w:rsidRDefault="00407681">
      <w:pPr>
        <w:pStyle w:val="Bodytext0"/>
        <w:shd w:val="clear" w:color="auto" w:fill="auto"/>
        <w:spacing w:after="0" w:line="265" w:lineRule="exact"/>
        <w:ind w:left="40" w:firstLine="0"/>
        <w:jc w:val="both"/>
      </w:pPr>
      <w:r>
        <w:t>Χαμηλό ειδικό βάρος ούρων (&lt;1005), ωσμωτική πίεση ούρων μειωμένη, ωσμωτική πίεση πλάσματος αυξημένη. Η ωσμωτική πίεση ούρων μετά από δοκιμασία πυκνώσεως ούρων δε μεταβάλλεται. Αντιδιουρηική ορμόνη πλά</w:t>
      </w:r>
      <w:r>
        <w:t>σματος χαμηλή.</w:t>
      </w:r>
    </w:p>
    <w:p w:rsidR="00BC6E9F" w:rsidRDefault="00407681">
      <w:pPr>
        <w:pStyle w:val="Bodytext0"/>
        <w:numPr>
          <w:ilvl w:val="0"/>
          <w:numId w:val="3"/>
        </w:numPr>
        <w:shd w:val="clear" w:color="auto" w:fill="auto"/>
        <w:tabs>
          <w:tab w:val="left" w:pos="152"/>
        </w:tabs>
        <w:spacing w:after="0" w:line="263" w:lineRule="exact"/>
        <w:ind w:left="20" w:firstLine="0"/>
        <w:jc w:val="both"/>
      </w:pPr>
      <w:r>
        <w:t>ΠΡΟΓΝΩΣΗ - ΙΑΤΡΟΚΟΙΝΩΝΙΚΗ ΑΠΟΨΗ</w:t>
      </w:r>
    </w:p>
    <w:p w:rsidR="00BC6E9F" w:rsidRDefault="00407681">
      <w:pPr>
        <w:pStyle w:val="Bodytext0"/>
        <w:shd w:val="clear" w:color="auto" w:fill="auto"/>
        <w:spacing w:after="0" w:line="263" w:lineRule="exact"/>
        <w:ind w:left="20" w:firstLine="0"/>
        <w:jc w:val="both"/>
      </w:pPr>
      <w:r>
        <w:t>Ανεξάρτητα από τα αίτια (εγχειρήσεις στον υποθάλαμο ή την υπόφυση, ιδιοπαθής, όγκοι υποθαλάμου ή υποφύσεως, κοκκιώματος, τραυματισμοί, μηνιγγίτιδες, εγκεφαλίτιδες) που τον προκαλούν η ανταπόκριση στη δεσμοπρεσ</w:t>
      </w:r>
      <w:r>
        <w:t>ίνη είναι άριστη.</w:t>
      </w:r>
    </w:p>
    <w:p w:rsidR="00BC6E9F" w:rsidRDefault="00407681">
      <w:pPr>
        <w:pStyle w:val="Bodytext0"/>
        <w:shd w:val="clear" w:color="auto" w:fill="auto"/>
        <w:tabs>
          <w:tab w:val="left" w:leader="dot" w:pos="6534"/>
        </w:tabs>
        <w:spacing w:after="0" w:line="263" w:lineRule="exact"/>
        <w:ind w:left="20" w:firstLine="0"/>
        <w:jc w:val="both"/>
      </w:pPr>
      <w:r>
        <w:lastRenderedPageBreak/>
        <w:t>ΠΟΣΟΣΤΟ ΑΝΑΠΗΡΙΑΣ</w:t>
      </w:r>
      <w:r>
        <w:tab/>
        <w:t>10%</w:t>
      </w:r>
    </w:p>
    <w:p w:rsidR="00BC6E9F" w:rsidRDefault="00407681">
      <w:pPr>
        <w:pStyle w:val="Heading50"/>
        <w:keepNext/>
        <w:keepLines/>
        <w:shd w:val="clear" w:color="auto" w:fill="auto"/>
        <w:spacing w:before="0" w:after="240" w:line="263" w:lineRule="exact"/>
        <w:ind w:left="20" w:right="5160"/>
        <w:jc w:val="left"/>
      </w:pPr>
      <w:bookmarkStart w:id="35" w:name="bookmark35"/>
      <w:r>
        <w:t>2ο Επίπεδο 7.</w:t>
      </w:r>
      <w:r>
        <w:tab/>
        <w:t>Νεφρογενής άποιος διαβήτης Ν25.1</w:t>
      </w:r>
      <w:bookmarkEnd w:id="35"/>
    </w:p>
    <w:p w:rsidR="00BC6E9F" w:rsidRDefault="00407681">
      <w:pPr>
        <w:pStyle w:val="Bodytext40"/>
        <w:shd w:val="clear" w:color="auto" w:fill="auto"/>
        <w:spacing w:line="263" w:lineRule="exact"/>
        <w:ind w:left="20"/>
      </w:pPr>
      <w:r>
        <w:t>Κλινικά ευρήματα</w:t>
      </w:r>
    </w:p>
    <w:p w:rsidR="00BC6E9F" w:rsidRDefault="00407681">
      <w:pPr>
        <w:pStyle w:val="Bodytext0"/>
        <w:shd w:val="clear" w:color="auto" w:fill="auto"/>
        <w:spacing w:after="0" w:line="263" w:lineRule="exact"/>
        <w:ind w:left="20" w:firstLine="0"/>
        <w:jc w:val="both"/>
      </w:pPr>
      <w:r>
        <w:t>Πολυουρία (3-6 Ε). Πολυδιψία (3-6 Ε).</w:t>
      </w:r>
    </w:p>
    <w:p w:rsidR="00BC6E9F" w:rsidRDefault="00407681">
      <w:pPr>
        <w:pStyle w:val="Bodytext40"/>
        <w:shd w:val="clear" w:color="auto" w:fill="auto"/>
        <w:spacing w:line="263" w:lineRule="exact"/>
        <w:ind w:left="20"/>
      </w:pPr>
      <w:r>
        <w:t>Παρακλινικά ευρήματα</w:t>
      </w:r>
    </w:p>
    <w:p w:rsidR="00BC6E9F" w:rsidRDefault="00407681">
      <w:pPr>
        <w:pStyle w:val="Bodytext0"/>
        <w:shd w:val="clear" w:color="auto" w:fill="auto"/>
        <w:spacing w:after="0" w:line="263" w:lineRule="exact"/>
        <w:ind w:left="20" w:firstLine="0"/>
        <w:jc w:val="both"/>
      </w:pPr>
      <w:r>
        <w:t xml:space="preserve">Τα ευρήματα του νευρογενούς αποίου διαβήτη, όμως η αντιδιουρητική ορμόνη πλάσματος είναι </w:t>
      </w:r>
      <w:r>
        <w:t>φυσιολογική ή αυξημένη.</w:t>
      </w:r>
    </w:p>
    <w:p w:rsidR="00BC6E9F" w:rsidRDefault="00407681">
      <w:pPr>
        <w:pStyle w:val="Bodytext0"/>
        <w:numPr>
          <w:ilvl w:val="0"/>
          <w:numId w:val="3"/>
        </w:numPr>
        <w:shd w:val="clear" w:color="auto" w:fill="auto"/>
        <w:tabs>
          <w:tab w:val="left" w:pos="152"/>
        </w:tabs>
        <w:spacing w:after="0" w:line="263" w:lineRule="exact"/>
        <w:ind w:left="20" w:firstLine="0"/>
        <w:jc w:val="both"/>
      </w:pPr>
      <w:r>
        <w:t>ΠΡΟΓΝΩΣΗ - ΙΑΤΡΟΚΟΙΝΩΝΙΚΗ ΑΠΟΨΗ</w:t>
      </w:r>
    </w:p>
    <w:p w:rsidR="00BC6E9F" w:rsidRDefault="00407681">
      <w:pPr>
        <w:pStyle w:val="Bodytext0"/>
        <w:numPr>
          <w:ilvl w:val="0"/>
          <w:numId w:val="7"/>
        </w:numPr>
        <w:shd w:val="clear" w:color="auto" w:fill="auto"/>
        <w:tabs>
          <w:tab w:val="left" w:pos="161"/>
        </w:tabs>
        <w:spacing w:after="0" w:line="263" w:lineRule="exact"/>
        <w:ind w:left="20" w:firstLine="0"/>
        <w:jc w:val="both"/>
      </w:pPr>
      <w:r>
        <w:t>Αν και η πολυουρία έχει μικρή κλινική σημασία, υπάρχει πάντοτε ο κίνδυνος του αρνητικού ισοζυγίου ύδατος (υπερνατριαιμία), αν ο ασθενής δε μπορεί να πάρει υγρά.</w:t>
      </w:r>
    </w:p>
    <w:p w:rsidR="00BC6E9F" w:rsidRDefault="00407681">
      <w:pPr>
        <w:pStyle w:val="Bodytext0"/>
        <w:numPr>
          <w:ilvl w:val="0"/>
          <w:numId w:val="7"/>
        </w:numPr>
        <w:shd w:val="clear" w:color="auto" w:fill="auto"/>
        <w:tabs>
          <w:tab w:val="left" w:pos="197"/>
          <w:tab w:val="left" w:pos="1855"/>
          <w:tab w:val="left" w:leader="dot" w:pos="6480"/>
        </w:tabs>
        <w:spacing w:after="0" w:line="263" w:lineRule="exact"/>
        <w:ind w:left="20" w:firstLine="0"/>
        <w:jc w:val="both"/>
      </w:pPr>
      <w:r>
        <w:t>Αν τα αίτια που τον προκαλούν είναι δυν</w:t>
      </w:r>
      <w:r>
        <w:t>ατόν να αναχαιτισθούν οπότε και το σύνδρομο υποχωρεί.</w:t>
      </w:r>
      <w:r>
        <w:tab/>
        <w:t>ΠΟΣΟΣΤΟ ΑΝΑΠΗΡΙΑΣ</w:t>
      </w:r>
      <w:r>
        <w:tab/>
        <w:t>&gt;67% [1 μήνα]</w:t>
      </w:r>
    </w:p>
    <w:p w:rsidR="00BC6E9F" w:rsidRDefault="00407681">
      <w:pPr>
        <w:pStyle w:val="Bodytext0"/>
        <w:numPr>
          <w:ilvl w:val="0"/>
          <w:numId w:val="7"/>
        </w:numPr>
        <w:shd w:val="clear" w:color="auto" w:fill="auto"/>
        <w:tabs>
          <w:tab w:val="left" w:pos="147"/>
          <w:tab w:val="left" w:pos="1887"/>
          <w:tab w:val="left" w:leader="dot" w:pos="7370"/>
        </w:tabs>
        <w:spacing w:after="275" w:line="263" w:lineRule="exact"/>
        <w:ind w:left="20" w:firstLine="0"/>
        <w:jc w:val="both"/>
      </w:pPr>
      <w:r>
        <w:t>Αν όχι</w:t>
      </w:r>
      <w:r>
        <w:tab/>
        <w:t>ΠΟΣΟΣΤΟ ΑΝΑΠΗΡΙΑΣ</w:t>
      </w:r>
      <w:r>
        <w:tab/>
        <w:t>100%</w:t>
      </w:r>
    </w:p>
    <w:p w:rsidR="00BC6E9F" w:rsidRDefault="00407681">
      <w:pPr>
        <w:pStyle w:val="Heading50"/>
        <w:keepNext/>
        <w:keepLines/>
        <w:numPr>
          <w:ilvl w:val="0"/>
          <w:numId w:val="9"/>
        </w:numPr>
        <w:shd w:val="clear" w:color="auto" w:fill="auto"/>
        <w:tabs>
          <w:tab w:val="left" w:pos="252"/>
        </w:tabs>
        <w:spacing w:before="0" w:after="0" w:line="220" w:lineRule="exact"/>
        <w:ind w:left="20" w:right="6560"/>
        <w:jc w:val="left"/>
      </w:pPr>
      <w:bookmarkStart w:id="36" w:name="bookmark36"/>
      <w:r>
        <w:t>Θυρεοειδίτιδες Ε06 Α. ΠΑΘΟΓΕΝΕΙΑ</w:t>
      </w:r>
      <w:bookmarkEnd w:id="36"/>
    </w:p>
    <w:p w:rsidR="00BC6E9F" w:rsidRDefault="00407681">
      <w:pPr>
        <w:pStyle w:val="Bodytext0"/>
        <w:shd w:val="clear" w:color="auto" w:fill="auto"/>
        <w:spacing w:after="0" w:line="259" w:lineRule="exact"/>
        <w:ind w:left="20" w:firstLine="0"/>
        <w:jc w:val="both"/>
      </w:pPr>
      <w:r>
        <w:t>Φλεγμονή του θυρεοειδούς αδένος.</w:t>
      </w:r>
    </w:p>
    <w:p w:rsidR="00BC6E9F" w:rsidRDefault="00407681">
      <w:pPr>
        <w:pStyle w:val="Bodytext0"/>
        <w:shd w:val="clear" w:color="auto" w:fill="auto"/>
        <w:spacing w:after="0" w:line="259" w:lineRule="exact"/>
        <w:ind w:left="20" w:firstLine="0"/>
        <w:jc w:val="both"/>
      </w:pPr>
      <w:r>
        <w:t>Ταξινόμηση:</w:t>
      </w:r>
    </w:p>
    <w:p w:rsidR="00BC6E9F" w:rsidRDefault="00407681">
      <w:pPr>
        <w:pStyle w:val="Bodytext0"/>
        <w:numPr>
          <w:ilvl w:val="0"/>
          <w:numId w:val="25"/>
        </w:numPr>
        <w:shd w:val="clear" w:color="auto" w:fill="auto"/>
        <w:tabs>
          <w:tab w:val="left" w:pos="238"/>
        </w:tabs>
        <w:spacing w:after="0" w:line="259" w:lineRule="exact"/>
        <w:ind w:left="20" w:firstLine="0"/>
        <w:jc w:val="both"/>
      </w:pPr>
      <w:r>
        <w:t>Οξεία πυώδης θυρεοειδίτιδα (μικροβιακή λοίμωξη). Ε06.0</w:t>
      </w:r>
    </w:p>
    <w:p w:rsidR="00BC6E9F" w:rsidRDefault="00407681">
      <w:pPr>
        <w:pStyle w:val="Bodytext0"/>
        <w:numPr>
          <w:ilvl w:val="0"/>
          <w:numId w:val="25"/>
        </w:numPr>
        <w:shd w:val="clear" w:color="auto" w:fill="auto"/>
        <w:tabs>
          <w:tab w:val="left" w:pos="252"/>
        </w:tabs>
        <w:spacing w:after="0" w:line="259" w:lineRule="exact"/>
        <w:ind w:left="20" w:firstLine="0"/>
        <w:jc w:val="both"/>
      </w:pPr>
      <w:r>
        <w:t>Υποξεία</w:t>
      </w:r>
      <w:r>
        <w:t xml:space="preserve"> θυρεοειδίτιδα άε ΟαεΓναίη (ιογενής).Ε06.1</w:t>
      </w:r>
    </w:p>
    <w:p w:rsidR="00BC6E9F" w:rsidRDefault="00407681">
      <w:pPr>
        <w:pStyle w:val="Bodytext0"/>
        <w:numPr>
          <w:ilvl w:val="0"/>
          <w:numId w:val="25"/>
        </w:numPr>
        <w:shd w:val="clear" w:color="auto" w:fill="auto"/>
        <w:tabs>
          <w:tab w:val="left" w:pos="243"/>
        </w:tabs>
        <w:spacing w:after="0" w:line="259" w:lineRule="exact"/>
        <w:ind w:left="20" w:firstLine="0"/>
        <w:jc w:val="both"/>
      </w:pPr>
      <w:r>
        <w:t>Χρονία λεμφοκυτταρική θυρεοειδίτιδα (αυτοάνοση). Ε06.3</w:t>
      </w:r>
    </w:p>
    <w:p w:rsidR="00BC6E9F" w:rsidRDefault="00407681">
      <w:pPr>
        <w:pStyle w:val="Bodytext0"/>
        <w:numPr>
          <w:ilvl w:val="0"/>
          <w:numId w:val="25"/>
        </w:numPr>
        <w:shd w:val="clear" w:color="auto" w:fill="auto"/>
        <w:tabs>
          <w:tab w:val="left" w:pos="247"/>
        </w:tabs>
        <w:spacing w:after="271" w:line="259" w:lineRule="exact"/>
        <w:ind w:left="20" w:right="2320" w:firstLine="0"/>
        <w:jc w:val="left"/>
      </w:pPr>
      <w:r>
        <w:t xml:space="preserve">Χρονία ινώδης θυρεοειδίτιδα Κΐείΐεΐ (άγνωστης αιτιολογίας).Ε.06.5 </w:t>
      </w:r>
      <w:r>
        <w:rPr>
          <w:rStyle w:val="BodytextBold"/>
        </w:rPr>
        <w:t>Β. ΕΠΙΠΕΔΑ ΒΑΡΥΤΗΤΑΣ</w:t>
      </w:r>
    </w:p>
    <w:p w:rsidR="00BC6E9F" w:rsidRDefault="00407681">
      <w:pPr>
        <w:pStyle w:val="Heading50"/>
        <w:keepNext/>
        <w:keepLines/>
        <w:shd w:val="clear" w:color="auto" w:fill="auto"/>
        <w:spacing w:before="0" w:after="0" w:line="220" w:lineRule="exact"/>
        <w:ind w:left="20" w:right="5160"/>
        <w:jc w:val="left"/>
      </w:pPr>
      <w:bookmarkStart w:id="37" w:name="bookmark37"/>
      <w:r>
        <w:t>Ιο Επίπεδο Οξεία πυώδης θυρεοειδίτιδα Ε06.0</w:t>
      </w:r>
      <w:bookmarkEnd w:id="37"/>
    </w:p>
    <w:p w:rsidR="00BC6E9F" w:rsidRDefault="00407681">
      <w:pPr>
        <w:pStyle w:val="Bodytext40"/>
        <w:shd w:val="clear" w:color="auto" w:fill="auto"/>
        <w:spacing w:line="259" w:lineRule="exact"/>
        <w:ind w:left="20"/>
      </w:pPr>
      <w:r>
        <w:t>Κλινικά ευρήματα</w:t>
      </w:r>
    </w:p>
    <w:p w:rsidR="00BC6E9F" w:rsidRDefault="00407681">
      <w:pPr>
        <w:pStyle w:val="Bodytext0"/>
        <w:shd w:val="clear" w:color="auto" w:fill="auto"/>
        <w:spacing w:after="0" w:line="259" w:lineRule="exact"/>
        <w:ind w:left="20" w:firstLine="0"/>
        <w:jc w:val="both"/>
      </w:pPr>
      <w:r>
        <w:t xml:space="preserve">Έντονα </w:t>
      </w:r>
      <w:r>
        <w:t>φλεγμονώδη τοπικά φαινόμενα, πυρετός.</w:t>
      </w:r>
    </w:p>
    <w:p w:rsidR="00BC6E9F" w:rsidRDefault="00407681">
      <w:pPr>
        <w:pStyle w:val="Bodytext40"/>
        <w:shd w:val="clear" w:color="auto" w:fill="auto"/>
        <w:spacing w:line="259" w:lineRule="exact"/>
        <w:ind w:left="20" w:right="6560"/>
        <w:jc w:val="left"/>
      </w:pPr>
      <w:r>
        <w:t xml:space="preserve">Παρακλινικά ευρήματα </w:t>
      </w:r>
      <w:r>
        <w:rPr>
          <w:rStyle w:val="Bodytext4NotItalic"/>
        </w:rPr>
        <w:t>Λευκοκυττάρωση.</w:t>
      </w:r>
    </w:p>
    <w:p w:rsidR="00BC6E9F" w:rsidRDefault="00407681">
      <w:pPr>
        <w:pStyle w:val="Bodytext0"/>
        <w:shd w:val="clear" w:color="auto" w:fill="auto"/>
        <w:spacing w:after="0" w:line="259" w:lineRule="exact"/>
        <w:ind w:left="20" w:firstLine="0"/>
        <w:jc w:val="both"/>
      </w:pPr>
      <w:r>
        <w:t>Αυξημένη ΤΚΕ.</w:t>
      </w:r>
    </w:p>
    <w:p w:rsidR="00BC6E9F" w:rsidRDefault="00407681">
      <w:pPr>
        <w:pStyle w:val="Bodytext0"/>
        <w:shd w:val="clear" w:color="auto" w:fill="auto"/>
        <w:spacing w:after="0" w:line="259" w:lineRule="exact"/>
        <w:ind w:left="20" w:right="4300" w:firstLine="0"/>
        <w:jc w:val="left"/>
      </w:pPr>
      <w:r>
        <w:t>ΠΡΟΓΝΩΣΗ - ΙΑΤΡΟΚΟΙΝΩΝΙΚΗ ΑΠΟΨΗ Πρόγνωση καλή.</w:t>
      </w:r>
    </w:p>
    <w:p w:rsidR="00BC6E9F" w:rsidRDefault="00407681">
      <w:pPr>
        <w:pStyle w:val="Bodytext0"/>
        <w:shd w:val="clear" w:color="auto" w:fill="auto"/>
        <w:spacing w:after="0" w:line="259" w:lineRule="exact"/>
        <w:ind w:left="20" w:firstLine="0"/>
        <w:jc w:val="both"/>
      </w:pPr>
      <w:r>
        <w:t>Με χορήγηση αντιβιοτικών.</w:t>
      </w:r>
    </w:p>
    <w:p w:rsidR="00BC6E9F" w:rsidRDefault="00407681">
      <w:pPr>
        <w:pStyle w:val="Bodytext0"/>
        <w:shd w:val="clear" w:color="auto" w:fill="auto"/>
        <w:spacing w:after="0" w:line="259" w:lineRule="exact"/>
        <w:ind w:left="20" w:firstLine="0"/>
        <w:jc w:val="both"/>
      </w:pPr>
      <w:r>
        <w:t>Με διάνοιξη και παροχέτευση του αποστήματος. Όταν η διαπύηση είναι πολύ μεγάλη λοβεκτομή. Τελι</w:t>
      </w:r>
      <w:r>
        <w:t>κά ίαση.</w:t>
      </w:r>
    </w:p>
    <w:p w:rsidR="00BC6E9F" w:rsidRDefault="00407681">
      <w:pPr>
        <w:pStyle w:val="Bodytext0"/>
        <w:numPr>
          <w:ilvl w:val="0"/>
          <w:numId w:val="20"/>
        </w:numPr>
        <w:shd w:val="clear" w:color="auto" w:fill="auto"/>
        <w:tabs>
          <w:tab w:val="left" w:leader="dot" w:pos="5480"/>
          <w:tab w:val="left" w:pos="224"/>
        </w:tabs>
        <w:spacing w:after="240" w:line="259" w:lineRule="exact"/>
        <w:ind w:left="20" w:firstLine="0"/>
        <w:jc w:val="both"/>
      </w:pPr>
      <w:r>
        <w:t>ΠΟΣΟΣΤΟ ΑΝΑΠΗΡΙΑΣ</w:t>
      </w:r>
      <w:r>
        <w:tab/>
        <w:t>80% [1-2 μήνες]</w:t>
      </w:r>
    </w:p>
    <w:p w:rsidR="00BC6E9F" w:rsidRDefault="00407681">
      <w:pPr>
        <w:pStyle w:val="Heading50"/>
        <w:keepNext/>
        <w:keepLines/>
        <w:shd w:val="clear" w:color="auto" w:fill="auto"/>
        <w:spacing w:before="0" w:after="0" w:line="259" w:lineRule="exact"/>
        <w:ind w:left="20"/>
      </w:pPr>
      <w:bookmarkStart w:id="38" w:name="bookmark38"/>
      <w:r>
        <w:t>2ο Επίπεδο</w:t>
      </w:r>
      <w:bookmarkEnd w:id="38"/>
    </w:p>
    <w:p w:rsidR="00BC6E9F" w:rsidRDefault="00407681">
      <w:pPr>
        <w:pStyle w:val="Bodytext110"/>
        <w:shd w:val="clear" w:color="auto" w:fill="auto"/>
        <w:spacing w:after="0" w:line="259" w:lineRule="exact"/>
        <w:ind w:left="20"/>
        <w:jc w:val="both"/>
      </w:pPr>
      <w:r>
        <w:t>Υποξεία θυρεοειδίτιδα Ε06.1</w:t>
      </w:r>
    </w:p>
    <w:p w:rsidR="00BC6E9F" w:rsidRDefault="00407681">
      <w:pPr>
        <w:pStyle w:val="Bodytext40"/>
        <w:shd w:val="clear" w:color="auto" w:fill="auto"/>
        <w:spacing w:line="259" w:lineRule="exact"/>
        <w:ind w:left="20"/>
      </w:pPr>
      <w:r>
        <w:t>Κλινικά ευρήματα</w:t>
      </w:r>
    </w:p>
    <w:p w:rsidR="00BC6E9F" w:rsidRDefault="00407681">
      <w:pPr>
        <w:pStyle w:val="Bodytext0"/>
        <w:shd w:val="clear" w:color="auto" w:fill="auto"/>
        <w:spacing w:after="0" w:line="259" w:lineRule="exact"/>
        <w:ind w:left="20" w:firstLine="0"/>
        <w:jc w:val="both"/>
      </w:pPr>
      <w:r>
        <w:t>Πυρετός 38·40ο0, επώδυνος θυρεοειδής, δυσκαταποσία, συμπτώματα υπερθυρεοειδισμού.</w:t>
      </w:r>
    </w:p>
    <w:p w:rsidR="00BC6E9F" w:rsidRDefault="00407681">
      <w:pPr>
        <w:pStyle w:val="Bodytext40"/>
        <w:shd w:val="clear" w:color="auto" w:fill="auto"/>
        <w:spacing w:line="269" w:lineRule="exact"/>
        <w:ind w:left="20"/>
        <w:jc w:val="left"/>
      </w:pPr>
      <w:r>
        <w:t>Παρακλινικά ευρήματα</w:t>
      </w:r>
    </w:p>
    <w:p w:rsidR="00BC6E9F" w:rsidRDefault="00407681">
      <w:pPr>
        <w:pStyle w:val="Bodytext0"/>
        <w:shd w:val="clear" w:color="auto" w:fill="auto"/>
        <w:spacing w:after="0" w:line="269" w:lineRule="exact"/>
        <w:ind w:left="20" w:right="20" w:firstLine="0"/>
        <w:jc w:val="left"/>
      </w:pPr>
      <w:r>
        <w:t xml:space="preserve">Αυξημένη ΤΚΕ (&gt;60 πυη). Χαμηλή πρόσληψη ραδιενεργού </w:t>
      </w:r>
      <w:r>
        <w:t>ιωδίου-131. Ελαφρά αυξημένη ή φυσιολογική Τ4 ή/και Τ3, χαμηλή Τ8Η.</w:t>
      </w:r>
    </w:p>
    <w:p w:rsidR="00BC6E9F" w:rsidRDefault="00407681">
      <w:pPr>
        <w:pStyle w:val="Bodytext0"/>
        <w:shd w:val="clear" w:color="auto" w:fill="auto"/>
        <w:spacing w:after="0" w:line="269" w:lineRule="exact"/>
        <w:ind w:left="20" w:firstLine="0"/>
        <w:jc w:val="left"/>
      </w:pPr>
      <w:r>
        <w:t>ΠΡΟΓΝΩΣΗ - ΙΑΤΡΟΚΟΙΝΩΝΙΚΗ ΑΠΟΨΗ</w:t>
      </w:r>
    </w:p>
    <w:p w:rsidR="00BC6E9F" w:rsidRDefault="00407681">
      <w:pPr>
        <w:pStyle w:val="Bodytext0"/>
        <w:shd w:val="clear" w:color="auto" w:fill="auto"/>
        <w:spacing w:after="0" w:line="269" w:lineRule="exact"/>
        <w:ind w:left="20" w:right="20" w:firstLine="0"/>
        <w:jc w:val="left"/>
      </w:pPr>
      <w:r>
        <w:t xml:space="preserve">Πρόγνωση πολύ καλή. Με φαρμακευτική αγωγή επέρχεται ίαση το πολύ σε 2 μήνες. Άλλες φορές (τις περισσότερες) αυτοϊάται και σπάνια καταλήγει σε </w:t>
      </w:r>
      <w:r>
        <w:t>υπερθυρεοειδισμό.</w:t>
      </w:r>
    </w:p>
    <w:p w:rsidR="00BC6E9F" w:rsidRDefault="00407681">
      <w:pPr>
        <w:pStyle w:val="Bodytext0"/>
        <w:numPr>
          <w:ilvl w:val="0"/>
          <w:numId w:val="20"/>
        </w:numPr>
        <w:shd w:val="clear" w:color="auto" w:fill="auto"/>
        <w:tabs>
          <w:tab w:val="left" w:leader="dot" w:pos="5822"/>
          <w:tab w:val="left" w:pos="228"/>
        </w:tabs>
        <w:spacing w:after="0" w:line="269" w:lineRule="exact"/>
        <w:ind w:left="20" w:firstLine="0"/>
        <w:jc w:val="left"/>
      </w:pPr>
      <w:r>
        <w:t>ΠΟΣΟΣΤΟ ΑΝΑΠΗΡΙΑΣ</w:t>
      </w:r>
      <w:r>
        <w:tab/>
        <w:t xml:space="preserve">30% </w:t>
      </w:r>
      <w:r>
        <w:lastRenderedPageBreak/>
        <w:t>[1 μήνα]</w:t>
      </w:r>
    </w:p>
    <w:p w:rsidR="00BC6E9F" w:rsidRDefault="00407681">
      <w:pPr>
        <w:pStyle w:val="Bodytext0"/>
        <w:shd w:val="clear" w:color="auto" w:fill="auto"/>
        <w:spacing w:after="0" w:line="269" w:lineRule="exact"/>
        <w:ind w:left="20" w:right="20" w:firstLine="0"/>
        <w:jc w:val="left"/>
      </w:pPr>
      <w:r>
        <w:t>Διέρχεται 3 στάδια συνήθως, α) Το υπερθυρεοειδικό β) Το ευθυρεοειδικό και</w:t>
      </w:r>
    </w:p>
    <w:p w:rsidR="00BC6E9F" w:rsidRDefault="00407681">
      <w:pPr>
        <w:pStyle w:val="Bodytext0"/>
        <w:shd w:val="clear" w:color="auto" w:fill="auto"/>
        <w:spacing w:after="0" w:line="269" w:lineRule="exact"/>
        <w:ind w:left="20" w:right="20" w:firstLine="0"/>
        <w:jc w:val="left"/>
      </w:pPr>
      <w:r>
        <w:t>γ) Μερικές φορές το υποθυρεοειδικό είναι μόνιμο. Στην τελευταία αυτή περίπτωση θεραπεία υποκαταστάσεως με θυροξίνη με άριστη πρόγνωση</w:t>
      </w:r>
      <w:r>
        <w:t xml:space="preserve"> 4ο Επίπεδο</w:t>
      </w:r>
    </w:p>
    <w:p w:rsidR="00BC6E9F" w:rsidRDefault="00407681">
      <w:pPr>
        <w:pStyle w:val="Bodytext0"/>
        <w:shd w:val="clear" w:color="auto" w:fill="auto"/>
        <w:spacing w:after="0" w:line="269" w:lineRule="exact"/>
        <w:ind w:left="20" w:firstLine="0"/>
        <w:jc w:val="left"/>
      </w:pPr>
      <w:r>
        <w:t>Χρόνια ινώδης θυρεοειδίτιδα Κίβάεΐ Ε06.5</w:t>
      </w:r>
    </w:p>
    <w:p w:rsidR="00BC6E9F" w:rsidRDefault="00407681">
      <w:pPr>
        <w:pStyle w:val="Bodytext40"/>
        <w:shd w:val="clear" w:color="auto" w:fill="auto"/>
        <w:spacing w:line="269" w:lineRule="exact"/>
        <w:ind w:left="20"/>
        <w:jc w:val="left"/>
      </w:pPr>
      <w:r>
        <w:t>Κλινικά ευρήματα</w:t>
      </w:r>
    </w:p>
    <w:p w:rsidR="00BC6E9F" w:rsidRDefault="00407681">
      <w:pPr>
        <w:pStyle w:val="Bodytext0"/>
        <w:shd w:val="clear" w:color="auto" w:fill="auto"/>
        <w:spacing w:after="480" w:line="269" w:lineRule="exact"/>
        <w:ind w:left="20" w:right="20" w:firstLine="0"/>
        <w:jc w:val="left"/>
      </w:pPr>
      <w:r>
        <w:t>Πολύ σκληρή (ξυλώδους συστάσεως) και ανώμαλη βρογχοκήλη, πιεστικά ενοχλήματα στην τραχεία, παράλυση του παλίνδρομου λαρυγγικού νεύρου.</w:t>
      </w:r>
    </w:p>
    <w:p w:rsidR="00BC6E9F" w:rsidRDefault="00407681">
      <w:pPr>
        <w:pStyle w:val="Bodytext0"/>
        <w:numPr>
          <w:ilvl w:val="0"/>
          <w:numId w:val="3"/>
        </w:numPr>
        <w:shd w:val="clear" w:color="auto" w:fill="auto"/>
        <w:tabs>
          <w:tab w:val="left" w:pos="154"/>
        </w:tabs>
        <w:spacing w:after="0" w:line="269" w:lineRule="exact"/>
        <w:ind w:left="20" w:firstLine="0"/>
        <w:jc w:val="left"/>
      </w:pPr>
      <w:r>
        <w:t>ΠΡΟΓΝΩΣΗ - ΙΑΤΡΟΚΟΙΝΩΝΙΚΗ ΑΠΟΨΗ</w:t>
      </w:r>
    </w:p>
    <w:p w:rsidR="00BC6E9F" w:rsidRDefault="00407681">
      <w:pPr>
        <w:pStyle w:val="Bodytext0"/>
        <w:shd w:val="clear" w:color="auto" w:fill="auto"/>
        <w:spacing w:after="0" w:line="269" w:lineRule="exact"/>
        <w:ind w:left="20" w:firstLine="0"/>
        <w:jc w:val="left"/>
      </w:pPr>
      <w:r>
        <w:t xml:space="preserve">Πρόγνωση μέτρια. </w:t>
      </w:r>
      <w:r>
        <w:t>Γίνεται εγχείρηση χωρίς πάντα να μπορεί να αφαιρεθεί όλος ο αδένας.</w:t>
      </w:r>
    </w:p>
    <w:p w:rsidR="00BC6E9F" w:rsidRDefault="00407681">
      <w:pPr>
        <w:pStyle w:val="Bodytext0"/>
        <w:numPr>
          <w:ilvl w:val="0"/>
          <w:numId w:val="20"/>
        </w:numPr>
        <w:shd w:val="clear" w:color="auto" w:fill="auto"/>
        <w:tabs>
          <w:tab w:val="left" w:pos="228"/>
        </w:tabs>
        <w:spacing w:after="0" w:line="269" w:lineRule="exact"/>
        <w:ind w:left="20" w:firstLine="0"/>
        <w:jc w:val="left"/>
      </w:pPr>
      <w:r>
        <w:t>ΠΟΣΟΣΤΟ ΑΝΑΠΗΡΙΑΣ</w:t>
      </w:r>
    </w:p>
    <w:p w:rsidR="00BC6E9F" w:rsidRDefault="00407681">
      <w:pPr>
        <w:pStyle w:val="Bodytext0"/>
        <w:numPr>
          <w:ilvl w:val="0"/>
          <w:numId w:val="7"/>
        </w:numPr>
        <w:shd w:val="clear" w:color="auto" w:fill="auto"/>
        <w:tabs>
          <w:tab w:val="left" w:pos="145"/>
          <w:tab w:val="left" w:leader="dot" w:pos="6618"/>
        </w:tabs>
        <w:spacing w:after="0" w:line="269" w:lineRule="exact"/>
        <w:ind w:left="20" w:firstLine="0"/>
        <w:jc w:val="left"/>
      </w:pPr>
      <w:r>
        <w:t>Χωρίς πιεστικά ενοχλήματα</w:t>
      </w:r>
      <w:r>
        <w:tab/>
        <w:t>10-20%</w:t>
      </w:r>
    </w:p>
    <w:p w:rsidR="00BC6E9F" w:rsidRDefault="00407681">
      <w:pPr>
        <w:pStyle w:val="Bodytext0"/>
        <w:numPr>
          <w:ilvl w:val="0"/>
          <w:numId w:val="7"/>
        </w:numPr>
        <w:shd w:val="clear" w:color="auto" w:fill="auto"/>
        <w:tabs>
          <w:tab w:val="left" w:pos="154"/>
          <w:tab w:val="left" w:leader="dot" w:pos="6919"/>
        </w:tabs>
        <w:spacing w:after="0" w:line="269" w:lineRule="exact"/>
        <w:ind w:left="20" w:firstLine="0"/>
        <w:jc w:val="left"/>
      </w:pPr>
      <w:r>
        <w:t>Με πιεστικά ενοχλήματα</w:t>
      </w:r>
      <w:r>
        <w:tab/>
        <w:t>55%</w:t>
      </w:r>
    </w:p>
    <w:p w:rsidR="00BC6E9F" w:rsidRDefault="00407681">
      <w:pPr>
        <w:pStyle w:val="Bodytext0"/>
        <w:numPr>
          <w:ilvl w:val="0"/>
          <w:numId w:val="7"/>
        </w:numPr>
        <w:shd w:val="clear" w:color="auto" w:fill="auto"/>
        <w:tabs>
          <w:tab w:val="left" w:pos="451"/>
          <w:tab w:val="left" w:leader="dot" w:pos="6174"/>
        </w:tabs>
        <w:spacing w:after="484" w:line="269" w:lineRule="exact"/>
        <w:ind w:left="20" w:right="20" w:firstLine="0"/>
        <w:jc w:val="left"/>
      </w:pPr>
      <w:r>
        <w:t>Με πιεστικά ενοχλήματα και παράλυση του παλινδρόμου λαρυγγικού νεύρου</w:t>
      </w:r>
      <w:r>
        <w:tab/>
        <w:t>67% και άνω</w:t>
      </w:r>
    </w:p>
    <w:p w:rsidR="00BC6E9F" w:rsidRDefault="00407681">
      <w:pPr>
        <w:pStyle w:val="Bodytext0"/>
        <w:numPr>
          <w:ilvl w:val="0"/>
          <w:numId w:val="9"/>
        </w:numPr>
        <w:shd w:val="clear" w:color="auto" w:fill="auto"/>
        <w:tabs>
          <w:tab w:val="left" w:pos="256"/>
        </w:tabs>
        <w:spacing w:after="0" w:line="264" w:lineRule="exact"/>
        <w:ind w:left="20" w:right="20" w:firstLine="0"/>
        <w:jc w:val="left"/>
      </w:pPr>
      <w:r>
        <w:t xml:space="preserve">Υπερθυρεοειδισμός Ε05 Α. </w:t>
      </w:r>
      <w:r>
        <w:t>ΠΑΘΟΓΕΝΕΙΑ</w:t>
      </w:r>
    </w:p>
    <w:p w:rsidR="00BC6E9F" w:rsidRDefault="00407681">
      <w:pPr>
        <w:pStyle w:val="Bodytext0"/>
        <w:shd w:val="clear" w:color="auto" w:fill="auto"/>
        <w:spacing w:after="0" w:line="264" w:lineRule="exact"/>
        <w:ind w:left="20" w:firstLine="0"/>
        <w:jc w:val="left"/>
      </w:pPr>
      <w:r>
        <w:t>Αυξημένη παροχή δραστικών θυρεοειδικών ορμονών στους περιφερικούς ιστούς:</w:t>
      </w:r>
    </w:p>
    <w:p w:rsidR="00BC6E9F" w:rsidRDefault="00407681">
      <w:pPr>
        <w:pStyle w:val="Bodytext0"/>
        <w:numPr>
          <w:ilvl w:val="0"/>
          <w:numId w:val="26"/>
        </w:numPr>
        <w:shd w:val="clear" w:color="auto" w:fill="auto"/>
        <w:tabs>
          <w:tab w:val="left" w:pos="284"/>
        </w:tabs>
        <w:spacing w:after="0" w:line="264" w:lineRule="exact"/>
        <w:ind w:left="20" w:right="20" w:firstLine="0"/>
        <w:jc w:val="both"/>
      </w:pPr>
      <w:r>
        <w:rPr>
          <w:rStyle w:val="BodytextItalic"/>
        </w:rPr>
        <w:t>Αυτοάνοση μορφή</w:t>
      </w:r>
      <w:r>
        <w:t xml:space="preserve"> (νόσος των Οτανεδ - Β&amp;8εάο\ν): Αυτοαντισώματα έναντι του υποδοχέα της Τ8Η διεγείρουν το θυρεοειδή για παραγωγή θυρεοειδικών ορμονών ή και τους οφθαλμικούς </w:t>
      </w:r>
      <w:r>
        <w:t>μύες για εξόφθαλμο.</w:t>
      </w:r>
    </w:p>
    <w:p w:rsidR="00BC6E9F" w:rsidRDefault="00407681">
      <w:pPr>
        <w:pStyle w:val="Bodytext0"/>
        <w:numPr>
          <w:ilvl w:val="0"/>
          <w:numId w:val="26"/>
        </w:numPr>
        <w:shd w:val="clear" w:color="auto" w:fill="auto"/>
        <w:tabs>
          <w:tab w:val="left" w:pos="256"/>
        </w:tabs>
        <w:spacing w:after="0" w:line="264" w:lineRule="exact"/>
        <w:ind w:left="20" w:firstLine="0"/>
        <w:jc w:val="left"/>
      </w:pPr>
      <w:r>
        <w:rPr>
          <w:rStyle w:val="BodytextItalic"/>
        </w:rPr>
        <w:t>Αυτόνομη βρογχοκήλη</w:t>
      </w:r>
      <w:r>
        <w:t>: α) τοξική πολυοζώδης βρογχοκήλη.</w:t>
      </w:r>
    </w:p>
    <w:p w:rsidR="00BC6E9F" w:rsidRDefault="00407681">
      <w:pPr>
        <w:pStyle w:val="Bodytext0"/>
        <w:shd w:val="clear" w:color="auto" w:fill="auto"/>
        <w:spacing w:after="0" w:line="264" w:lineRule="exact"/>
        <w:ind w:left="20" w:firstLine="0"/>
        <w:jc w:val="left"/>
      </w:pPr>
      <w:r>
        <w:t>Β. ΕΠΙΠΕΔΑ ΒΑΡΥΤΗΤΑΣ</w:t>
      </w:r>
    </w:p>
    <w:p w:rsidR="00BC6E9F" w:rsidRDefault="00407681">
      <w:pPr>
        <w:pStyle w:val="Bodytext0"/>
        <w:shd w:val="clear" w:color="auto" w:fill="auto"/>
        <w:spacing w:after="0" w:line="264" w:lineRule="exact"/>
        <w:ind w:left="20" w:firstLine="0"/>
        <w:jc w:val="left"/>
      </w:pPr>
      <w:r>
        <w:t>Ιο Επίπεδο</w:t>
      </w:r>
    </w:p>
    <w:p w:rsidR="00BC6E9F" w:rsidRDefault="00407681">
      <w:pPr>
        <w:pStyle w:val="Bodytext40"/>
        <w:shd w:val="clear" w:color="auto" w:fill="auto"/>
        <w:spacing w:line="264" w:lineRule="exact"/>
        <w:ind w:left="20"/>
        <w:jc w:val="left"/>
      </w:pPr>
      <w:r>
        <w:t>Κλινικά ευρήματα</w:t>
      </w:r>
    </w:p>
    <w:p w:rsidR="00BC6E9F" w:rsidRDefault="00407681">
      <w:pPr>
        <w:pStyle w:val="Bodytext0"/>
        <w:shd w:val="clear" w:color="auto" w:fill="auto"/>
        <w:spacing w:after="0" w:line="264" w:lineRule="exact"/>
        <w:ind w:left="20" w:right="20" w:firstLine="0"/>
        <w:jc w:val="left"/>
      </w:pPr>
      <w:r>
        <w:t>Ταχυπαλμία έως 100/ιηϊη, δέρμα θερμό έφυγρο, απώλεια βάρους παρά την αυξημένη όρεξη, μυϊκή αδυναμία, νευρικότητα.</w:t>
      </w:r>
    </w:p>
    <w:p w:rsidR="00BC6E9F" w:rsidRDefault="00407681">
      <w:pPr>
        <w:pStyle w:val="Bodytext40"/>
        <w:shd w:val="clear" w:color="auto" w:fill="auto"/>
        <w:spacing w:line="264" w:lineRule="exact"/>
        <w:ind w:left="20"/>
        <w:jc w:val="left"/>
      </w:pPr>
      <w:r>
        <w:t xml:space="preserve">Παρακλινικά </w:t>
      </w:r>
      <w:r>
        <w:t>ευρήματα</w:t>
      </w:r>
    </w:p>
    <w:p w:rsidR="00BC6E9F" w:rsidRDefault="00407681">
      <w:pPr>
        <w:pStyle w:val="Bodytext0"/>
        <w:shd w:val="clear" w:color="auto" w:fill="auto"/>
        <w:spacing w:after="0" w:line="264" w:lineRule="exact"/>
        <w:ind w:left="20" w:firstLine="0"/>
        <w:jc w:val="left"/>
      </w:pPr>
      <w:r>
        <w:t>Αυξημένη Τ4 και Τ3 (σπάνια μόνο Τ3). Μειωμένη Τ8Η.</w:t>
      </w:r>
    </w:p>
    <w:p w:rsidR="00BC6E9F" w:rsidRDefault="00407681">
      <w:pPr>
        <w:pStyle w:val="Bodytext0"/>
        <w:shd w:val="clear" w:color="auto" w:fill="auto"/>
        <w:spacing w:after="0" w:line="264" w:lineRule="exact"/>
        <w:ind w:left="20" w:right="20" w:firstLine="0"/>
        <w:jc w:val="left"/>
      </w:pPr>
      <w:r>
        <w:t>ΠΡΟΓΝΩΣΗ - ΙΑΤΡΟΚΟΙΝΩΝΙΚΗ ΑΠΟΨΗ Πρόγνωση πολύ καλή.</w:t>
      </w:r>
    </w:p>
    <w:p w:rsidR="00BC6E9F" w:rsidRDefault="00407681">
      <w:pPr>
        <w:pStyle w:val="Bodytext0"/>
        <w:shd w:val="clear" w:color="auto" w:fill="auto"/>
        <w:spacing w:after="0" w:line="264" w:lineRule="exact"/>
        <w:ind w:left="20" w:right="20" w:firstLine="0"/>
        <w:jc w:val="left"/>
      </w:pPr>
      <w:r>
        <w:t>Με αντιθυρεοειδικά φάρμακα εντός 6 εβδομάδων συνήθως υποχωρεί το σύνδρομο. Επανεξετάσεις ανά 3μηνο για ρύθμιση δοσολογίας φαρμάκων.</w:t>
      </w:r>
    </w:p>
    <w:p w:rsidR="00BC6E9F" w:rsidRDefault="00407681">
      <w:pPr>
        <w:pStyle w:val="Bodytext0"/>
        <w:numPr>
          <w:ilvl w:val="0"/>
          <w:numId w:val="20"/>
        </w:numPr>
        <w:shd w:val="clear" w:color="auto" w:fill="auto"/>
        <w:tabs>
          <w:tab w:val="left" w:leader="dot" w:pos="5465"/>
          <w:tab w:val="left" w:pos="233"/>
        </w:tabs>
        <w:spacing w:after="0" w:line="264" w:lineRule="exact"/>
        <w:ind w:left="20" w:firstLine="0"/>
        <w:jc w:val="left"/>
      </w:pPr>
      <w:r>
        <w:t>ΠΟΣΟΣΤΟ ΑΝΑΠ</w:t>
      </w:r>
      <w:r>
        <w:t>ΗΡΙΑΣ</w:t>
      </w:r>
      <w:r>
        <w:tab/>
        <w:t>30% [1 μήνα]</w:t>
      </w:r>
    </w:p>
    <w:p w:rsidR="00BC6E9F" w:rsidRDefault="00407681">
      <w:pPr>
        <w:pStyle w:val="Bodytext0"/>
        <w:shd w:val="clear" w:color="auto" w:fill="auto"/>
        <w:spacing w:after="0" w:line="264" w:lineRule="exact"/>
        <w:ind w:left="20" w:right="20" w:firstLine="0"/>
        <w:jc w:val="left"/>
        <w:sectPr w:rsidR="00BC6E9F">
          <w:headerReference w:type="even" r:id="rId23"/>
          <w:headerReference w:type="default" r:id="rId24"/>
          <w:headerReference w:type="first" r:id="rId25"/>
          <w:pgSz w:w="11909" w:h="16838"/>
          <w:pgMar w:top="1894" w:right="1351" w:bottom="1357" w:left="1509" w:header="0" w:footer="3" w:gutter="0"/>
          <w:cols w:space="720"/>
          <w:noEndnote/>
          <w:titlePg/>
          <w:docGrid w:linePitch="360"/>
        </w:sectPr>
      </w:pPr>
      <w:r>
        <w:t xml:space="preserve">2ο Επίπεδο </w:t>
      </w:r>
      <w:r>
        <w:rPr>
          <w:rStyle w:val="BodytextItalic"/>
        </w:rPr>
        <w:t xml:space="preserve">Κλινικά ευρήματα </w:t>
      </w:r>
      <w:r>
        <w:t>Ταχυπαλμία &gt;100/πιίη.</w:t>
      </w:r>
    </w:p>
    <w:p w:rsidR="00BC6E9F" w:rsidRDefault="00407681">
      <w:pPr>
        <w:pStyle w:val="Bodytext0"/>
        <w:shd w:val="clear" w:color="auto" w:fill="auto"/>
        <w:spacing w:after="0" w:line="260" w:lineRule="exact"/>
        <w:ind w:left="40" w:right="20" w:firstLine="0"/>
        <w:jc w:val="both"/>
      </w:pPr>
      <w:r>
        <w:lastRenderedPageBreak/>
        <w:t>Εφιδρώσεις έντονες. Σύσπαση άνω βλεφάρων. Έντονη μυϊκή αδυναμία. Λεπτός τρόμος των άκρων.</w:t>
      </w:r>
    </w:p>
    <w:p w:rsidR="00BC6E9F" w:rsidRDefault="00407681">
      <w:pPr>
        <w:pStyle w:val="Bodytext40"/>
        <w:shd w:val="clear" w:color="auto" w:fill="auto"/>
        <w:spacing w:line="260" w:lineRule="exact"/>
        <w:ind w:left="40"/>
      </w:pPr>
      <w:r>
        <w:t>Παρακλινικά ευρήματα</w:t>
      </w:r>
    </w:p>
    <w:p w:rsidR="00BC6E9F" w:rsidRDefault="00407681">
      <w:pPr>
        <w:pStyle w:val="Bodytext0"/>
        <w:shd w:val="clear" w:color="auto" w:fill="auto"/>
        <w:spacing w:after="0" w:line="260" w:lineRule="exact"/>
        <w:ind w:left="40" w:firstLine="0"/>
        <w:jc w:val="both"/>
      </w:pPr>
      <w:r>
        <w:t>Αυξημένη Τ4 και Τ3. Μειωμένη Τ8Η.</w:t>
      </w:r>
    </w:p>
    <w:p w:rsidR="00BC6E9F" w:rsidRDefault="00407681">
      <w:pPr>
        <w:pStyle w:val="Bodytext0"/>
        <w:numPr>
          <w:ilvl w:val="0"/>
          <w:numId w:val="3"/>
        </w:numPr>
        <w:shd w:val="clear" w:color="auto" w:fill="auto"/>
        <w:tabs>
          <w:tab w:val="left" w:pos="181"/>
        </w:tabs>
        <w:spacing w:after="0" w:line="260" w:lineRule="exact"/>
        <w:ind w:left="40" w:right="4360" w:firstLine="0"/>
        <w:jc w:val="left"/>
      </w:pPr>
      <w:r>
        <w:t>ΠΡΟΓΝΩΣΗ - ΙΑΤΡΟΚΟΙΝΩΝΙΚΗ ΑΠΟΨΗ Πρόγνωση καλή.</w:t>
      </w:r>
    </w:p>
    <w:p w:rsidR="00BC6E9F" w:rsidRDefault="00407681">
      <w:pPr>
        <w:pStyle w:val="Bodytext0"/>
        <w:shd w:val="clear" w:color="auto" w:fill="auto"/>
        <w:spacing w:after="0" w:line="260" w:lineRule="exact"/>
        <w:ind w:left="40" w:right="20" w:firstLine="0"/>
        <w:jc w:val="both"/>
      </w:pPr>
      <w:r>
        <w:t>Με αντιθυρεοειδικά φάρμακα εντός 2μήνου υποχωρούν τα συμπτώματα.</w:t>
      </w:r>
      <w:r>
        <w:t xml:space="preserve"> Πρόγνωση καλή, όταν δεν υπάρχουν συμπτώματα ή σημεία εξοφθάλμου. Με αντιθυρεοειδικά φάρμακα υποχωρεί το σύνδρομο σε 6-24 μήνες. Εάν παραταθεί χορηγείται ραδιενεργό ιώδιο (1311) ή γίνεται θυρεοειδεκτομή ανάλογα με την ηλικία και το είδος της βρογχοκήλης</w:t>
      </w:r>
    </w:p>
    <w:p w:rsidR="00BC6E9F" w:rsidRDefault="00407681">
      <w:pPr>
        <w:pStyle w:val="Bodytext0"/>
        <w:numPr>
          <w:ilvl w:val="0"/>
          <w:numId w:val="20"/>
        </w:numPr>
        <w:shd w:val="clear" w:color="auto" w:fill="auto"/>
        <w:tabs>
          <w:tab w:val="left" w:pos="250"/>
          <w:tab w:val="left" w:leader="dot" w:pos="5577"/>
        </w:tabs>
        <w:spacing w:after="0" w:line="260" w:lineRule="exact"/>
        <w:ind w:left="40" w:firstLine="0"/>
        <w:jc w:val="both"/>
      </w:pPr>
      <w:r>
        <w:t>ΠΟ</w:t>
      </w:r>
      <w:r>
        <w:t>ΣΟΣΤΟ ΑΝΑΠΗΡΙΑΣ</w:t>
      </w:r>
      <w:r>
        <w:tab/>
        <w:t>30% [2 μήνες]</w:t>
      </w:r>
    </w:p>
    <w:p w:rsidR="00BC6E9F" w:rsidRDefault="00407681">
      <w:pPr>
        <w:pStyle w:val="Bodytext110"/>
        <w:shd w:val="clear" w:color="auto" w:fill="auto"/>
        <w:spacing w:after="0" w:line="260" w:lineRule="exact"/>
        <w:ind w:left="40"/>
        <w:jc w:val="both"/>
      </w:pPr>
      <w:r>
        <w:t>3ο Επίπεδο</w:t>
      </w:r>
    </w:p>
    <w:p w:rsidR="00BC6E9F" w:rsidRDefault="00407681">
      <w:pPr>
        <w:pStyle w:val="Bodytext40"/>
        <w:shd w:val="clear" w:color="auto" w:fill="auto"/>
        <w:spacing w:line="260" w:lineRule="exact"/>
        <w:ind w:left="40"/>
      </w:pPr>
      <w:r>
        <w:t>Κλινικά ευρήματα</w:t>
      </w:r>
    </w:p>
    <w:p w:rsidR="00BC6E9F" w:rsidRDefault="00407681">
      <w:pPr>
        <w:pStyle w:val="Bodytext0"/>
        <w:shd w:val="clear" w:color="auto" w:fill="auto"/>
        <w:spacing w:after="0" w:line="260" w:lineRule="exact"/>
        <w:ind w:left="40" w:right="20" w:firstLine="0"/>
        <w:jc w:val="both"/>
      </w:pPr>
      <w:r>
        <w:t>Τα ευρήματα του 2ου επιπέδου εντονότερα και σοβαρή καρδιακή συμμετοχή ή θυρεοειδική οφθαλμοπάθεια.</w:t>
      </w:r>
    </w:p>
    <w:p w:rsidR="00BC6E9F" w:rsidRDefault="00407681">
      <w:pPr>
        <w:pStyle w:val="Bodytext0"/>
        <w:numPr>
          <w:ilvl w:val="0"/>
          <w:numId w:val="3"/>
        </w:numPr>
        <w:shd w:val="clear" w:color="auto" w:fill="auto"/>
        <w:tabs>
          <w:tab w:val="left" w:pos="172"/>
        </w:tabs>
        <w:spacing w:after="0" w:line="260" w:lineRule="exact"/>
        <w:ind w:left="40" w:firstLine="0"/>
        <w:jc w:val="both"/>
      </w:pPr>
      <w:r>
        <w:t>ΠΡΟΓΝΩΣΗ - ΙΑΤΡΟΚΟΙΝΩΝΙΚΗ ΑΠΟΨΗ</w:t>
      </w:r>
    </w:p>
    <w:p w:rsidR="00BC6E9F" w:rsidRDefault="00407681">
      <w:pPr>
        <w:pStyle w:val="Bodytext0"/>
        <w:shd w:val="clear" w:color="auto" w:fill="auto"/>
        <w:spacing w:after="0" w:line="260" w:lineRule="exact"/>
        <w:ind w:left="40" w:right="20" w:firstLine="0"/>
        <w:jc w:val="both"/>
      </w:pPr>
      <w:r>
        <w:t>Πρόγνωση καλή, τα καρδιακά συμπτώματα συνήθως υποχωρούν με την αγωγ</w:t>
      </w:r>
      <w:r>
        <w:t>ή εντός τριμήνου.</w:t>
      </w:r>
    </w:p>
    <w:p w:rsidR="00BC6E9F" w:rsidRDefault="00407681">
      <w:pPr>
        <w:pStyle w:val="Bodytext0"/>
        <w:shd w:val="clear" w:color="auto" w:fill="auto"/>
        <w:tabs>
          <w:tab w:val="left" w:leader="dot" w:pos="5189"/>
        </w:tabs>
        <w:spacing w:after="0" w:line="260" w:lineRule="exact"/>
        <w:ind w:left="40" w:firstLine="0"/>
        <w:jc w:val="both"/>
      </w:pPr>
      <w:r>
        <w:t>ΠΟΣΟΣΤΟ ΑΝΑΠΗΡΙΑΣ</w:t>
      </w:r>
      <w:r>
        <w:tab/>
        <w:t>50% [3-4 μήνες]</w:t>
      </w:r>
    </w:p>
    <w:p w:rsidR="00BC6E9F" w:rsidRDefault="00407681">
      <w:pPr>
        <w:pStyle w:val="Bodytext0"/>
        <w:shd w:val="clear" w:color="auto" w:fill="auto"/>
        <w:tabs>
          <w:tab w:val="left" w:leader="dot" w:pos="4916"/>
        </w:tabs>
        <w:spacing w:after="0" w:line="260" w:lineRule="exact"/>
        <w:ind w:left="40" w:right="20" w:firstLine="0"/>
        <w:jc w:val="left"/>
      </w:pPr>
      <w:r>
        <w:t>Ι.Οταν υπάρχει οφθαλμική συμμετοχή, εξαρτάται από την βαρύτητα της θυρεοειδικής οφθαλμοπάθειας. Με σημεία αλλά όχι συμπτώματα εξοφθάλμου (Κλίμακα Ν08ΡΕ03 0-1) ΠΟΣΟΣΤΟ ΑΝΑΠΗΡΙΑΣ</w:t>
      </w:r>
      <w:r>
        <w:tab/>
        <w:t>20% [6 μήνες]</w:t>
      </w:r>
    </w:p>
    <w:p w:rsidR="00BC6E9F" w:rsidRDefault="00407681">
      <w:pPr>
        <w:pStyle w:val="Bodytext0"/>
        <w:numPr>
          <w:ilvl w:val="0"/>
          <w:numId w:val="27"/>
        </w:numPr>
        <w:shd w:val="clear" w:color="auto" w:fill="auto"/>
        <w:tabs>
          <w:tab w:val="left" w:pos="409"/>
        </w:tabs>
        <w:spacing w:after="0" w:line="260" w:lineRule="exact"/>
        <w:ind w:left="40" w:right="20" w:firstLine="0"/>
        <w:jc w:val="both"/>
      </w:pPr>
      <w:r>
        <w:t xml:space="preserve">Με οίδημα </w:t>
      </w:r>
      <w:r>
        <w:t>βλεφάρων, άλγος και φλεγμονώδη φαινόμενα (γίνονται θεραπευτικές προσπάθειες με κορτιζόνη)</w:t>
      </w:r>
    </w:p>
    <w:p w:rsidR="00BC6E9F" w:rsidRDefault="00407681">
      <w:pPr>
        <w:pStyle w:val="Bodytext0"/>
        <w:numPr>
          <w:ilvl w:val="0"/>
          <w:numId w:val="20"/>
        </w:numPr>
        <w:shd w:val="clear" w:color="auto" w:fill="auto"/>
        <w:tabs>
          <w:tab w:val="left" w:pos="245"/>
          <w:tab w:val="left" w:leader="dot" w:pos="5116"/>
        </w:tabs>
        <w:spacing w:after="0" w:line="260" w:lineRule="exact"/>
        <w:ind w:left="40" w:firstLine="0"/>
        <w:jc w:val="both"/>
      </w:pPr>
      <w:r>
        <w:t>ΠΟΣΟΣΤΟ ΑΝΑΠΗΡΙΑΣ</w:t>
      </w:r>
      <w:r>
        <w:tab/>
        <w:t>50% [4-6μήνες]</w:t>
      </w:r>
    </w:p>
    <w:p w:rsidR="00BC6E9F" w:rsidRDefault="00407681">
      <w:pPr>
        <w:pStyle w:val="Bodytext0"/>
        <w:numPr>
          <w:ilvl w:val="0"/>
          <w:numId w:val="28"/>
        </w:numPr>
        <w:shd w:val="clear" w:color="auto" w:fill="auto"/>
        <w:tabs>
          <w:tab w:val="left" w:pos="332"/>
        </w:tabs>
        <w:spacing w:after="0" w:line="260" w:lineRule="exact"/>
        <w:ind w:left="40" w:right="20" w:firstLine="0"/>
        <w:jc w:val="both"/>
      </w:pPr>
      <w:r>
        <w:t xml:space="preserve">Με πάρεση οφθαλμικών μυών (αρχικώς θεραπεία με κορτιζόνη, ακτινοβολία), και, αν αποτύχουν, αργότερα μπορεί να γίνει διορθωτική </w:t>
      </w:r>
      <w:r>
        <w:t>επέμβαση, κυρίως αν υπάρχει διπλωπία.</w:t>
      </w:r>
    </w:p>
    <w:p w:rsidR="00BC6E9F" w:rsidRDefault="00407681">
      <w:pPr>
        <w:pStyle w:val="Bodytext0"/>
        <w:numPr>
          <w:ilvl w:val="0"/>
          <w:numId w:val="20"/>
        </w:numPr>
        <w:shd w:val="clear" w:color="auto" w:fill="auto"/>
        <w:tabs>
          <w:tab w:val="left" w:pos="245"/>
          <w:tab w:val="left" w:leader="dot" w:pos="5116"/>
        </w:tabs>
        <w:spacing w:after="0" w:line="260" w:lineRule="exact"/>
        <w:ind w:left="40" w:firstLine="0"/>
        <w:jc w:val="both"/>
      </w:pPr>
      <w:r>
        <w:t>ΠΟΣΟΣΤΟ ΑΝΑΠΗΡΙΑΣ</w:t>
      </w:r>
      <w:r>
        <w:tab/>
        <w:t>30-80% [3-24 μήνες]</w:t>
      </w:r>
    </w:p>
    <w:p w:rsidR="00BC6E9F" w:rsidRDefault="00407681">
      <w:pPr>
        <w:pStyle w:val="Bodytext0"/>
        <w:numPr>
          <w:ilvl w:val="0"/>
          <w:numId w:val="28"/>
        </w:numPr>
        <w:shd w:val="clear" w:color="auto" w:fill="auto"/>
        <w:tabs>
          <w:tab w:val="left" w:pos="259"/>
        </w:tabs>
        <w:spacing w:after="0" w:line="260" w:lineRule="exact"/>
        <w:ind w:left="40" w:firstLine="0"/>
        <w:jc w:val="both"/>
      </w:pPr>
      <w:r>
        <w:t>Με κερατίτιδα ή τύφλωση</w:t>
      </w:r>
    </w:p>
    <w:p w:rsidR="00BC6E9F" w:rsidRDefault="00407681">
      <w:pPr>
        <w:pStyle w:val="Bodytext0"/>
        <w:numPr>
          <w:ilvl w:val="0"/>
          <w:numId w:val="20"/>
        </w:numPr>
        <w:shd w:val="clear" w:color="auto" w:fill="auto"/>
        <w:tabs>
          <w:tab w:val="left" w:pos="241"/>
          <w:tab w:val="left" w:leader="dot" w:pos="6192"/>
        </w:tabs>
        <w:spacing w:after="480" w:line="260" w:lineRule="exact"/>
        <w:ind w:left="40" w:firstLine="0"/>
        <w:jc w:val="both"/>
      </w:pPr>
      <w:r>
        <w:t>ΠΟΣΟΣΤΟ ΑΝΑΠΗΡΙΑΣ</w:t>
      </w:r>
      <w:r>
        <w:tab/>
        <w:t>80-100%</w:t>
      </w:r>
    </w:p>
    <w:p w:rsidR="00BC6E9F" w:rsidRDefault="00407681">
      <w:pPr>
        <w:pStyle w:val="Bodytext110"/>
        <w:numPr>
          <w:ilvl w:val="0"/>
          <w:numId w:val="9"/>
        </w:numPr>
        <w:shd w:val="clear" w:color="auto" w:fill="auto"/>
        <w:tabs>
          <w:tab w:val="left" w:pos="382"/>
        </w:tabs>
        <w:spacing w:after="0" w:line="260" w:lineRule="exact"/>
        <w:ind w:left="40" w:right="6120"/>
      </w:pPr>
      <w:r>
        <w:t>Υποθυρεοειδισμός Ε03 Α. ΠΑΘΟΓΕΝΕΙΑ</w:t>
      </w:r>
    </w:p>
    <w:p w:rsidR="00BC6E9F" w:rsidRDefault="00407681">
      <w:pPr>
        <w:pStyle w:val="Bodytext0"/>
        <w:shd w:val="clear" w:color="auto" w:fill="auto"/>
        <w:spacing w:after="0" w:line="260" w:lineRule="exact"/>
        <w:ind w:left="40" w:firstLine="0"/>
        <w:jc w:val="both"/>
      </w:pPr>
      <w:r>
        <w:t>Η ανεπάρκεια σε θυρεοειδικές ορμόνες άλλοτε άλλου βαθμού.</w:t>
      </w:r>
    </w:p>
    <w:p w:rsidR="00BC6E9F" w:rsidRDefault="00407681">
      <w:pPr>
        <w:pStyle w:val="Bodytext110"/>
        <w:shd w:val="clear" w:color="auto" w:fill="auto"/>
        <w:spacing w:after="0" w:line="260" w:lineRule="exact"/>
        <w:ind w:left="40" w:right="6120"/>
      </w:pPr>
      <w:r>
        <w:t>Β. ΕΠΙΠΕΔΑ ΒΑΡΥΤΗΤΑΣ Ιο Επίπεδο</w:t>
      </w:r>
    </w:p>
    <w:p w:rsidR="00BC6E9F" w:rsidRDefault="00407681">
      <w:pPr>
        <w:pStyle w:val="Bodytext40"/>
        <w:shd w:val="clear" w:color="auto" w:fill="auto"/>
        <w:spacing w:line="260" w:lineRule="exact"/>
        <w:ind w:left="40"/>
      </w:pPr>
      <w:r>
        <w:t>Κλινικά ευρήματα</w:t>
      </w:r>
    </w:p>
    <w:p w:rsidR="00BC6E9F" w:rsidRDefault="00407681">
      <w:pPr>
        <w:pStyle w:val="Bodytext0"/>
        <w:shd w:val="clear" w:color="auto" w:fill="auto"/>
        <w:spacing w:after="0" w:line="260" w:lineRule="exact"/>
        <w:ind w:left="40" w:right="20" w:firstLine="0"/>
        <w:jc w:val="both"/>
      </w:pPr>
      <w:r>
        <w:t>(Υποκλινικός υποθυρεοειδισμός). Φαινομενικά υγιής εμφάνιση, εύκολη αύξηση σωματικού βάρους.</w:t>
      </w:r>
    </w:p>
    <w:p w:rsidR="00BC6E9F" w:rsidRDefault="00407681">
      <w:pPr>
        <w:pStyle w:val="Bodytext40"/>
        <w:shd w:val="clear" w:color="auto" w:fill="auto"/>
        <w:spacing w:line="260" w:lineRule="exact"/>
        <w:ind w:left="40"/>
      </w:pPr>
      <w:r>
        <w:t>Παρακλινικά ευρήματα</w:t>
      </w:r>
    </w:p>
    <w:p w:rsidR="00BC6E9F" w:rsidRDefault="00407681">
      <w:pPr>
        <w:pStyle w:val="Bodytext0"/>
        <w:shd w:val="clear" w:color="auto" w:fill="auto"/>
        <w:spacing w:after="0" w:line="260" w:lineRule="exact"/>
        <w:ind w:left="40" w:right="20" w:firstLine="0"/>
        <w:jc w:val="left"/>
      </w:pPr>
      <w:r>
        <w:t xml:space="preserve">Φυσιολογική Τ4. Μετρίως αυξημένη ΤδΗ. Συχνά αυξημένα αντιθυρεοειδικά αυτοαντισώματα. ΠΡΟΓΝΩΣΗ - ΙΑΤΡΟΚΟΙΝΩΝΙΚΗ ΑΠΟΨΗ Πρόγνωση </w:t>
      </w:r>
      <w:r>
        <w:t>άριστη.</w:t>
      </w:r>
    </w:p>
    <w:p w:rsidR="00BC6E9F" w:rsidRDefault="00407681">
      <w:pPr>
        <w:pStyle w:val="Bodytext0"/>
        <w:shd w:val="clear" w:color="auto" w:fill="auto"/>
        <w:spacing w:after="0" w:line="260" w:lineRule="exact"/>
        <w:ind w:left="40" w:firstLine="0"/>
        <w:jc w:val="both"/>
      </w:pPr>
      <w:r>
        <w:t>Καλή ανταπόκριση στη θεραπεία.</w:t>
      </w:r>
    </w:p>
    <w:p w:rsidR="00BC6E9F" w:rsidRDefault="00407681">
      <w:pPr>
        <w:pStyle w:val="Bodytext0"/>
        <w:numPr>
          <w:ilvl w:val="0"/>
          <w:numId w:val="20"/>
        </w:numPr>
        <w:shd w:val="clear" w:color="auto" w:fill="auto"/>
        <w:tabs>
          <w:tab w:val="left" w:leader="dot" w:pos="6538"/>
          <w:tab w:val="left" w:pos="245"/>
        </w:tabs>
        <w:spacing w:after="0" w:line="260" w:lineRule="exact"/>
        <w:ind w:left="40" w:firstLine="0"/>
        <w:jc w:val="both"/>
      </w:pPr>
      <w:r>
        <w:t>ΠΟΣΟΣΤΟ ΑΝΑΠΗΡΙΑΣ</w:t>
      </w:r>
      <w:r>
        <w:tab/>
        <w:t>0%</w:t>
      </w:r>
    </w:p>
    <w:p w:rsidR="00BC6E9F" w:rsidRDefault="00407681">
      <w:pPr>
        <w:pStyle w:val="Bodytext110"/>
        <w:shd w:val="clear" w:color="auto" w:fill="auto"/>
        <w:spacing w:after="0" w:line="260" w:lineRule="exact"/>
        <w:ind w:left="40"/>
        <w:jc w:val="both"/>
      </w:pPr>
      <w:r>
        <w:t>2ο Επίπεδο</w:t>
      </w:r>
    </w:p>
    <w:p w:rsidR="00BC6E9F" w:rsidRDefault="00407681">
      <w:pPr>
        <w:pStyle w:val="Bodytext0"/>
        <w:shd w:val="clear" w:color="auto" w:fill="auto"/>
        <w:spacing w:after="0" w:line="260" w:lineRule="exact"/>
        <w:ind w:left="40" w:firstLine="0"/>
        <w:jc w:val="both"/>
      </w:pPr>
      <w:r>
        <w:t>(Σχετικά πρόσφατος υποθυρεοειδισμός με ελαφρά κλινικά και παρακλινικά ευρήματα).</w:t>
      </w:r>
    </w:p>
    <w:p w:rsidR="00BC6E9F" w:rsidRDefault="00407681">
      <w:pPr>
        <w:pStyle w:val="Bodytext0"/>
        <w:shd w:val="clear" w:color="auto" w:fill="auto"/>
        <w:spacing w:after="0" w:line="260" w:lineRule="exact"/>
        <w:ind w:left="40" w:right="20" w:firstLine="0"/>
        <w:jc w:val="both"/>
      </w:pPr>
      <w:r>
        <w:t>Ελαφρό αίσθημα καταβολής, ελαφρά ξηρότητα δέρματος, αύξηση σωματικού βάρους, υπνηλία.</w:t>
      </w:r>
    </w:p>
    <w:p w:rsidR="00BC6E9F" w:rsidRDefault="00407681">
      <w:pPr>
        <w:pStyle w:val="Bodytext0"/>
        <w:shd w:val="clear" w:color="auto" w:fill="auto"/>
        <w:spacing w:after="0" w:line="260" w:lineRule="exact"/>
        <w:ind w:left="40" w:firstLine="0"/>
        <w:jc w:val="both"/>
      </w:pPr>
      <w:r>
        <w:t>ΠΡΟΓΝΩΣΗ - ΙΑΤΡΟΚΟ</w:t>
      </w:r>
      <w:r>
        <w:t>ΙΝΩΝΙΚΗ ΑΠΟΨΗ</w:t>
      </w:r>
    </w:p>
    <w:p w:rsidR="00BC6E9F" w:rsidRDefault="00407681">
      <w:pPr>
        <w:pStyle w:val="Bodytext0"/>
        <w:shd w:val="clear" w:color="auto" w:fill="auto"/>
        <w:spacing w:after="0" w:line="260" w:lineRule="exact"/>
        <w:ind w:left="20" w:firstLine="0"/>
        <w:jc w:val="both"/>
      </w:pPr>
      <w:r>
        <w:t>Πρόγνωση άριστη.</w:t>
      </w:r>
    </w:p>
    <w:p w:rsidR="00BC6E9F" w:rsidRDefault="00407681">
      <w:pPr>
        <w:pStyle w:val="Bodytext0"/>
        <w:shd w:val="clear" w:color="auto" w:fill="auto"/>
        <w:spacing w:after="0" w:line="260" w:lineRule="exact"/>
        <w:ind w:left="20" w:right="20" w:firstLine="0"/>
        <w:jc w:val="both"/>
      </w:pPr>
      <w:r>
        <w:t>Με την άμεση θεραπεία με θυροξίνη και συνεχίζεται δια βίου, τα συμπτώματα υποχωρούν σε 2-3 μήνες.</w:t>
      </w:r>
    </w:p>
    <w:p w:rsidR="00BC6E9F" w:rsidRDefault="00407681">
      <w:pPr>
        <w:pStyle w:val="Bodytext0"/>
        <w:numPr>
          <w:ilvl w:val="0"/>
          <w:numId w:val="20"/>
        </w:numPr>
        <w:shd w:val="clear" w:color="auto" w:fill="auto"/>
        <w:tabs>
          <w:tab w:val="left" w:pos="225"/>
          <w:tab w:val="left" w:leader="dot" w:pos="5488"/>
        </w:tabs>
        <w:spacing w:after="0" w:line="260" w:lineRule="exact"/>
        <w:ind w:left="20" w:firstLine="0"/>
        <w:jc w:val="both"/>
      </w:pPr>
      <w:r>
        <w:t>ΠΟΣΟΣΤΟ ΑΝΑΠΗΡΙΑΣ</w:t>
      </w:r>
      <w:r>
        <w:tab/>
        <w:t>30% [2-3 μήνες]</w:t>
      </w:r>
    </w:p>
    <w:p w:rsidR="00BC6E9F" w:rsidRDefault="00407681">
      <w:pPr>
        <w:pStyle w:val="Bodytext110"/>
        <w:shd w:val="clear" w:color="auto" w:fill="auto"/>
        <w:spacing w:after="0" w:line="260" w:lineRule="exact"/>
        <w:ind w:left="20"/>
        <w:jc w:val="both"/>
      </w:pPr>
      <w:r>
        <w:t>3ο Επίπεδο</w:t>
      </w:r>
    </w:p>
    <w:p w:rsidR="00BC6E9F" w:rsidRDefault="00407681">
      <w:pPr>
        <w:pStyle w:val="Bodytext40"/>
        <w:shd w:val="clear" w:color="auto" w:fill="auto"/>
        <w:spacing w:line="260" w:lineRule="exact"/>
        <w:ind w:left="20"/>
      </w:pPr>
      <w:r>
        <w:lastRenderedPageBreak/>
        <w:t>Κλινικά ευρήματα</w:t>
      </w:r>
    </w:p>
    <w:p w:rsidR="00BC6E9F" w:rsidRDefault="00407681">
      <w:pPr>
        <w:pStyle w:val="Bodytext0"/>
        <w:shd w:val="clear" w:color="auto" w:fill="auto"/>
        <w:spacing w:after="0" w:line="260" w:lineRule="exact"/>
        <w:ind w:left="20" w:right="20" w:firstLine="0"/>
        <w:jc w:val="both"/>
      </w:pPr>
      <w:r>
        <w:t xml:space="preserve">Συνήθως μακροχρόνιο ιστορικό υποθυρεοειδισμού: Τα κλινικά </w:t>
      </w:r>
      <w:r>
        <w:t>ευρήματα του 2ου επιπέδου και γενικευμένο μυξοίδημα, διαταραχές μνήμης, βραδυψυχισμός, βράγχος φωνής, βραδυσφυγμία, ψυχρό και ξηρό δέρμα, δυσκοιλιότητα.</w:t>
      </w:r>
    </w:p>
    <w:p w:rsidR="00BC6E9F" w:rsidRDefault="00407681">
      <w:pPr>
        <w:pStyle w:val="Bodytext40"/>
        <w:shd w:val="clear" w:color="auto" w:fill="auto"/>
        <w:spacing w:line="260" w:lineRule="exact"/>
        <w:ind w:left="20"/>
      </w:pPr>
      <w:r>
        <w:t>Παρακλινικά ευρήματα</w:t>
      </w:r>
    </w:p>
    <w:p w:rsidR="00BC6E9F" w:rsidRDefault="00407681">
      <w:pPr>
        <w:pStyle w:val="Bodytext0"/>
        <w:shd w:val="clear" w:color="auto" w:fill="auto"/>
        <w:spacing w:after="0" w:line="260" w:lineRule="exact"/>
        <w:ind w:left="20" w:right="20" w:firstLine="0"/>
        <w:jc w:val="both"/>
      </w:pPr>
      <w:r>
        <w:t>Χαμηλή Τ4 και Τ3, αυξημένη Τ8Η. Χαμηλά δυναμικά στο ΗΚΓ, αναιμία νορμόχρωμη (σπανί</w:t>
      </w:r>
      <w:r>
        <w:t>ως μεγάλο βλαστική).</w:t>
      </w:r>
    </w:p>
    <w:p w:rsidR="00BC6E9F" w:rsidRDefault="00407681">
      <w:pPr>
        <w:pStyle w:val="Bodytext0"/>
        <w:numPr>
          <w:ilvl w:val="0"/>
          <w:numId w:val="3"/>
        </w:numPr>
        <w:shd w:val="clear" w:color="auto" w:fill="auto"/>
        <w:tabs>
          <w:tab w:val="left" w:pos="152"/>
        </w:tabs>
        <w:spacing w:after="0" w:line="260" w:lineRule="exact"/>
        <w:ind w:left="20" w:firstLine="0"/>
        <w:jc w:val="both"/>
      </w:pPr>
      <w:r>
        <w:t>ΠΡΟΓΝΩΣΗ - ΙΑΤΡΟΚΟΙΝΩΝΙΚΗ ΑΠΟΨΗ</w:t>
      </w:r>
    </w:p>
    <w:p w:rsidR="00BC6E9F" w:rsidRDefault="00407681">
      <w:pPr>
        <w:pStyle w:val="Bodytext0"/>
        <w:shd w:val="clear" w:color="auto" w:fill="auto"/>
        <w:spacing w:after="0" w:line="260" w:lineRule="exact"/>
        <w:ind w:left="20" w:firstLine="0"/>
        <w:jc w:val="both"/>
      </w:pPr>
      <w:r>
        <w:t>Πρόγνωση πολύ καλή, μετά από θεραπεία, ανεξάρτητα από την αιτιολογία.</w:t>
      </w:r>
    </w:p>
    <w:p w:rsidR="00BC6E9F" w:rsidRDefault="00407681">
      <w:pPr>
        <w:pStyle w:val="Bodytext0"/>
        <w:numPr>
          <w:ilvl w:val="0"/>
          <w:numId w:val="20"/>
        </w:numPr>
        <w:shd w:val="clear" w:color="auto" w:fill="auto"/>
        <w:tabs>
          <w:tab w:val="left" w:pos="225"/>
          <w:tab w:val="left" w:leader="dot" w:pos="3957"/>
        </w:tabs>
        <w:spacing w:after="0" w:line="260" w:lineRule="exact"/>
        <w:ind w:left="20" w:firstLine="0"/>
        <w:jc w:val="both"/>
      </w:pPr>
      <w:r>
        <w:t>ΠΟΣΟΣΤΟ ΑΝΑΠΗΡΙΑΣ</w:t>
      </w:r>
      <w:r>
        <w:tab/>
        <w:t>50% [2-3 μήνες]</w:t>
      </w:r>
    </w:p>
    <w:p w:rsidR="00BC6E9F" w:rsidRDefault="00407681">
      <w:pPr>
        <w:pStyle w:val="Bodytext110"/>
        <w:shd w:val="clear" w:color="auto" w:fill="auto"/>
        <w:spacing w:after="0" w:line="260" w:lineRule="exact"/>
        <w:ind w:left="20"/>
        <w:jc w:val="both"/>
      </w:pPr>
      <w:r>
        <w:t>4ο Επίπεδο Ε03.5</w:t>
      </w:r>
    </w:p>
    <w:p w:rsidR="00BC6E9F" w:rsidRDefault="00407681">
      <w:pPr>
        <w:pStyle w:val="Bodytext40"/>
        <w:shd w:val="clear" w:color="auto" w:fill="auto"/>
        <w:spacing w:line="260" w:lineRule="exact"/>
        <w:ind w:left="20"/>
      </w:pPr>
      <w:r>
        <w:t>Κλινικά ευρήματα</w:t>
      </w:r>
    </w:p>
    <w:p w:rsidR="00BC6E9F" w:rsidRDefault="00407681">
      <w:pPr>
        <w:pStyle w:val="Bodytext0"/>
        <w:shd w:val="clear" w:color="auto" w:fill="auto"/>
        <w:spacing w:after="0" w:line="260" w:lineRule="exact"/>
        <w:ind w:left="20" w:right="20" w:firstLine="0"/>
        <w:jc w:val="both"/>
      </w:pPr>
      <w:r>
        <w:t xml:space="preserve">Μυξοιδηματικό κώμα, ημικωματώδης ή κωματώδης κατάσταση: </w:t>
      </w:r>
      <w:r>
        <w:t>Υποθερμία. Γενικευμένο μυξοίδημα.</w:t>
      </w:r>
    </w:p>
    <w:p w:rsidR="00BC6E9F" w:rsidRDefault="00407681">
      <w:pPr>
        <w:pStyle w:val="Bodytext40"/>
        <w:shd w:val="clear" w:color="auto" w:fill="auto"/>
        <w:spacing w:line="260" w:lineRule="exact"/>
        <w:ind w:left="20"/>
      </w:pPr>
      <w:r>
        <w:t>Παρακλινικά ευρήματα</w:t>
      </w:r>
    </w:p>
    <w:p w:rsidR="00BC6E9F" w:rsidRDefault="00407681">
      <w:pPr>
        <w:pStyle w:val="Bodytext0"/>
        <w:shd w:val="clear" w:color="auto" w:fill="auto"/>
        <w:spacing w:after="0" w:line="260" w:lineRule="exact"/>
        <w:ind w:left="20" w:firstLine="0"/>
        <w:jc w:val="both"/>
      </w:pPr>
      <w:r>
        <w:t>Χαμηλή Τ4 και Τ3, αυξημένη Τ8Η. Χαμηλά δυναμικά στο ΗΚΓ.</w:t>
      </w:r>
    </w:p>
    <w:p w:rsidR="00BC6E9F" w:rsidRDefault="00407681">
      <w:pPr>
        <w:pStyle w:val="Bodytext0"/>
        <w:numPr>
          <w:ilvl w:val="0"/>
          <w:numId w:val="3"/>
        </w:numPr>
        <w:shd w:val="clear" w:color="auto" w:fill="auto"/>
        <w:tabs>
          <w:tab w:val="left" w:pos="161"/>
        </w:tabs>
        <w:spacing w:after="0" w:line="260" w:lineRule="exact"/>
        <w:ind w:left="20" w:right="4320" w:firstLine="0"/>
        <w:jc w:val="left"/>
      </w:pPr>
      <w:r>
        <w:t>ΠΡΟΓΝΩΣΗ - ΙΑΤΡΟΚΟΙΝΩΝΙΚΗ ΑΠΟΨΗ Πρόγνωση μέτρια - κακή.</w:t>
      </w:r>
    </w:p>
    <w:p w:rsidR="00BC6E9F" w:rsidRDefault="00407681">
      <w:pPr>
        <w:pStyle w:val="Bodytext0"/>
        <w:shd w:val="clear" w:color="auto" w:fill="auto"/>
        <w:tabs>
          <w:tab w:val="left" w:leader="dot" w:pos="3647"/>
        </w:tabs>
        <w:spacing w:after="480" w:line="260" w:lineRule="exact"/>
        <w:ind w:left="20" w:firstLine="0"/>
        <w:jc w:val="both"/>
      </w:pPr>
      <w:r>
        <w:t>ΠΟΣΟΣΤΟ ΑΝΑΠΗΡΙΑΣ</w:t>
      </w:r>
      <w:r>
        <w:tab/>
        <w:t>100% [2-3 μήνες]</w:t>
      </w:r>
    </w:p>
    <w:p w:rsidR="00BC6E9F" w:rsidRDefault="00407681">
      <w:pPr>
        <w:pStyle w:val="Bodytext110"/>
        <w:numPr>
          <w:ilvl w:val="0"/>
          <w:numId w:val="9"/>
        </w:numPr>
        <w:shd w:val="clear" w:color="auto" w:fill="auto"/>
        <w:tabs>
          <w:tab w:val="left" w:pos="348"/>
        </w:tabs>
        <w:spacing w:after="0" w:line="260" w:lineRule="exact"/>
        <w:ind w:left="20" w:right="6640"/>
      </w:pPr>
      <w:r>
        <w:t>Όγκοι θυρεοειδούς Α. ΤΑΞΙΝΟΜΗΣΗ</w:t>
      </w:r>
    </w:p>
    <w:p w:rsidR="00BC6E9F" w:rsidRDefault="00407681">
      <w:pPr>
        <w:pStyle w:val="Bodytext0"/>
        <w:shd w:val="clear" w:color="auto" w:fill="auto"/>
        <w:spacing w:after="0" w:line="260" w:lineRule="exact"/>
        <w:ind w:left="20" w:right="4880" w:firstLine="0"/>
        <w:jc w:val="left"/>
      </w:pPr>
      <w:r>
        <w:t xml:space="preserve">α) </w:t>
      </w:r>
      <w:r>
        <w:rPr>
          <w:rStyle w:val="BodytextItalic"/>
        </w:rPr>
        <w:t>Καλοήθεις.</w:t>
      </w:r>
      <w:r>
        <w:t xml:space="preserve"> Θυλακιώδες αδένωμα. ϋ34 β) </w:t>
      </w:r>
      <w:r>
        <w:rPr>
          <w:rStyle w:val="BodytextItalic"/>
        </w:rPr>
        <w:t>Κακοήθεις.</w:t>
      </w:r>
      <w:r>
        <w:t xml:space="preserve"> 073</w:t>
      </w:r>
    </w:p>
    <w:p w:rsidR="00BC6E9F" w:rsidRDefault="00407681">
      <w:pPr>
        <w:pStyle w:val="Bodytext0"/>
        <w:numPr>
          <w:ilvl w:val="0"/>
          <w:numId w:val="29"/>
        </w:numPr>
        <w:shd w:val="clear" w:color="auto" w:fill="auto"/>
        <w:tabs>
          <w:tab w:val="left" w:pos="234"/>
        </w:tabs>
        <w:spacing w:after="0" w:line="260" w:lineRule="exact"/>
        <w:ind w:left="20" w:firstLine="0"/>
        <w:jc w:val="both"/>
      </w:pPr>
      <w:r>
        <w:t>Θηλώδες αδενοκαρκίνωμα.</w:t>
      </w:r>
    </w:p>
    <w:p w:rsidR="00BC6E9F" w:rsidRDefault="00407681">
      <w:pPr>
        <w:pStyle w:val="Bodytext0"/>
        <w:numPr>
          <w:ilvl w:val="0"/>
          <w:numId w:val="29"/>
        </w:numPr>
        <w:shd w:val="clear" w:color="auto" w:fill="auto"/>
        <w:tabs>
          <w:tab w:val="left" w:pos="252"/>
        </w:tabs>
        <w:spacing w:after="0" w:line="260" w:lineRule="exact"/>
        <w:ind w:left="20" w:firstLine="0"/>
        <w:jc w:val="both"/>
      </w:pPr>
      <w:r>
        <w:t>Θυλακιώδες αδενοκαρκίνωμα.</w:t>
      </w:r>
    </w:p>
    <w:p w:rsidR="00BC6E9F" w:rsidRDefault="00407681">
      <w:pPr>
        <w:pStyle w:val="Bodytext0"/>
        <w:numPr>
          <w:ilvl w:val="0"/>
          <w:numId w:val="29"/>
        </w:numPr>
        <w:shd w:val="clear" w:color="auto" w:fill="auto"/>
        <w:tabs>
          <w:tab w:val="left" w:pos="243"/>
        </w:tabs>
        <w:spacing w:after="0" w:line="260" w:lineRule="exact"/>
        <w:ind w:left="20" w:firstLine="0"/>
        <w:jc w:val="both"/>
      </w:pPr>
      <w:r>
        <w:t>ΗιΐΓίΙιΙβ οεΐΐ καρκίνωμα (80% θυλακιώδες-20% θηλώδες)</w:t>
      </w:r>
    </w:p>
    <w:p w:rsidR="00BC6E9F" w:rsidRDefault="00407681">
      <w:pPr>
        <w:pStyle w:val="Bodytext0"/>
        <w:numPr>
          <w:ilvl w:val="0"/>
          <w:numId w:val="29"/>
        </w:numPr>
        <w:shd w:val="clear" w:color="auto" w:fill="auto"/>
        <w:tabs>
          <w:tab w:val="left" w:pos="248"/>
        </w:tabs>
        <w:spacing w:after="0" w:line="260" w:lineRule="exact"/>
        <w:ind w:left="20" w:firstLine="0"/>
        <w:jc w:val="both"/>
      </w:pPr>
      <w:r>
        <w:t>Μυελοειδές</w:t>
      </w:r>
    </w:p>
    <w:p w:rsidR="00BC6E9F" w:rsidRDefault="00407681">
      <w:pPr>
        <w:pStyle w:val="Bodytext0"/>
        <w:numPr>
          <w:ilvl w:val="0"/>
          <w:numId w:val="29"/>
        </w:numPr>
        <w:shd w:val="clear" w:color="auto" w:fill="auto"/>
        <w:tabs>
          <w:tab w:val="left" w:pos="239"/>
        </w:tabs>
        <w:spacing w:after="0" w:line="260" w:lineRule="exact"/>
        <w:ind w:left="20" w:firstLine="0"/>
        <w:jc w:val="both"/>
      </w:pPr>
      <w:r>
        <w:t>Αμετάπλαστο</w:t>
      </w:r>
    </w:p>
    <w:p w:rsidR="00BC6E9F" w:rsidRDefault="00407681">
      <w:pPr>
        <w:pStyle w:val="Bodytext0"/>
        <w:numPr>
          <w:ilvl w:val="0"/>
          <w:numId w:val="29"/>
        </w:numPr>
        <w:shd w:val="clear" w:color="auto" w:fill="auto"/>
        <w:tabs>
          <w:tab w:val="left" w:pos="248"/>
        </w:tabs>
        <w:spacing w:after="0" w:line="260" w:lineRule="exact"/>
        <w:ind w:left="20" w:firstLine="0"/>
        <w:jc w:val="both"/>
      </w:pPr>
      <w:r>
        <w:t>Λέμφωμα</w:t>
      </w:r>
    </w:p>
    <w:p w:rsidR="00BC6E9F" w:rsidRDefault="00407681">
      <w:pPr>
        <w:pStyle w:val="Bodytext110"/>
        <w:shd w:val="clear" w:color="auto" w:fill="auto"/>
        <w:spacing w:after="180" w:line="260" w:lineRule="exact"/>
        <w:ind w:left="20"/>
        <w:jc w:val="both"/>
      </w:pPr>
      <w:r>
        <w:t>Β. ΕΠΙΠΕΔΑ ΒΑΡΥΤΗΤΑΣ</w:t>
      </w:r>
    </w:p>
    <w:p w:rsidR="00BC6E9F" w:rsidRDefault="00407681">
      <w:pPr>
        <w:pStyle w:val="Bodytext110"/>
        <w:shd w:val="clear" w:color="auto" w:fill="auto"/>
        <w:spacing w:after="0" w:line="260" w:lineRule="exact"/>
        <w:ind w:left="20"/>
        <w:jc w:val="both"/>
      </w:pPr>
      <w:r>
        <w:t>Ιο Επίπεδο</w:t>
      </w:r>
    </w:p>
    <w:p w:rsidR="00BC6E9F" w:rsidRDefault="00407681">
      <w:pPr>
        <w:pStyle w:val="Bodytext40"/>
        <w:shd w:val="clear" w:color="auto" w:fill="auto"/>
        <w:spacing w:line="260" w:lineRule="exact"/>
        <w:ind w:left="20"/>
      </w:pPr>
      <w:r>
        <w:t>Κλινικά ευρήματα</w:t>
      </w:r>
    </w:p>
    <w:p w:rsidR="00BC6E9F" w:rsidRDefault="00407681">
      <w:pPr>
        <w:pStyle w:val="Bodytext0"/>
        <w:shd w:val="clear" w:color="auto" w:fill="auto"/>
        <w:spacing w:after="0" w:line="260" w:lineRule="exact"/>
        <w:ind w:left="20" w:right="20" w:firstLine="0"/>
        <w:jc w:val="both"/>
      </w:pPr>
      <w:r>
        <w:t xml:space="preserve">Λανθάνον αδενοκαρκίνωμα: </w:t>
      </w:r>
      <w:r>
        <w:t>Μικρού μεγέθους &lt;1 οιη χωρίς ενδοθυρεοειδικές ή εξωθυρεοειδικές μεταστάσεις.</w:t>
      </w:r>
    </w:p>
    <w:p w:rsidR="00BC6E9F" w:rsidRDefault="00407681">
      <w:pPr>
        <w:pStyle w:val="Bodytext40"/>
        <w:shd w:val="clear" w:color="auto" w:fill="auto"/>
        <w:spacing w:line="260" w:lineRule="exact"/>
        <w:ind w:left="20"/>
      </w:pPr>
      <w:r>
        <w:t>Παρακλινικά ευρήματα</w:t>
      </w:r>
    </w:p>
    <w:p w:rsidR="00BC6E9F" w:rsidRDefault="00407681">
      <w:pPr>
        <w:pStyle w:val="Bodytext0"/>
        <w:shd w:val="clear" w:color="auto" w:fill="auto"/>
        <w:spacing w:after="0" w:line="260" w:lineRule="exact"/>
        <w:ind w:left="20" w:right="20" w:firstLine="0"/>
        <w:jc w:val="both"/>
      </w:pPr>
      <w:r>
        <w:t>Υπερηχογράφημα: Συμπαγής όζος &lt;1 οιη. Παρακέντηση με λεπτή βελόνα: Δείχνει το καρκίνωμα.</w:t>
      </w:r>
    </w:p>
    <w:p w:rsidR="00BC6E9F" w:rsidRDefault="00407681">
      <w:pPr>
        <w:pStyle w:val="Bodytext0"/>
        <w:shd w:val="clear" w:color="auto" w:fill="auto"/>
        <w:spacing w:after="0" w:line="260" w:lineRule="exact"/>
        <w:ind w:left="20" w:firstLine="0"/>
        <w:jc w:val="both"/>
      </w:pPr>
      <w:r>
        <w:t>ΠΡΟΓΝΩΣΗ - ΙΑΤΡΟΚΟΙΝΩΝΙΚΗ ΑΠΟΨΗ</w:t>
      </w:r>
    </w:p>
    <w:p w:rsidR="00BC6E9F" w:rsidRDefault="00407681">
      <w:pPr>
        <w:pStyle w:val="Bodytext0"/>
        <w:shd w:val="clear" w:color="auto" w:fill="auto"/>
        <w:spacing w:after="0" w:line="260" w:lineRule="exact"/>
        <w:ind w:left="20" w:right="20" w:firstLine="0"/>
        <w:jc w:val="both"/>
      </w:pPr>
      <w:r>
        <w:t xml:space="preserve">Πρόγνωση πολύ καλή μετά από </w:t>
      </w:r>
      <w:r>
        <w:t>θυρεοειδεκτομή και χορήγηση θυροξίνης δια βίου. Παρακολούθηση.</w:t>
      </w:r>
    </w:p>
    <w:p w:rsidR="00BC6E9F" w:rsidRDefault="00407681">
      <w:pPr>
        <w:pStyle w:val="Bodytext0"/>
        <w:numPr>
          <w:ilvl w:val="0"/>
          <w:numId w:val="20"/>
        </w:numPr>
        <w:shd w:val="clear" w:color="auto" w:fill="auto"/>
        <w:tabs>
          <w:tab w:val="left" w:pos="225"/>
          <w:tab w:val="left" w:leader="dot" w:pos="5652"/>
        </w:tabs>
        <w:spacing w:after="0" w:line="260" w:lineRule="exact"/>
        <w:ind w:left="20" w:firstLine="0"/>
        <w:jc w:val="both"/>
      </w:pPr>
      <w:r>
        <w:t>ΠΟΣΟΣΤΟ ΑΝΑΠΗΡΙΑΣ</w:t>
      </w:r>
      <w:r>
        <w:tab/>
        <w:t>50% [1 μήνα]</w:t>
      </w:r>
    </w:p>
    <w:p w:rsidR="00BC6E9F" w:rsidRDefault="00407681">
      <w:pPr>
        <w:pStyle w:val="Bodytext0"/>
        <w:shd w:val="clear" w:color="auto" w:fill="auto"/>
        <w:tabs>
          <w:tab w:val="left" w:leader="dot" w:pos="5839"/>
        </w:tabs>
        <w:spacing w:after="0" w:line="260" w:lineRule="exact"/>
        <w:ind w:left="20" w:firstLine="0"/>
        <w:jc w:val="both"/>
      </w:pPr>
      <w:r>
        <w:tab/>
        <w:t>10% [δια βίου]</w:t>
      </w:r>
      <w:r>
        <w:br w:type="page"/>
      </w:r>
    </w:p>
    <w:p w:rsidR="00BC6E9F" w:rsidRDefault="00407681">
      <w:pPr>
        <w:pStyle w:val="Heading40"/>
        <w:keepNext/>
        <w:keepLines/>
        <w:shd w:val="clear" w:color="auto" w:fill="auto"/>
        <w:spacing w:after="217" w:line="220" w:lineRule="exact"/>
        <w:ind w:left="20" w:firstLine="0"/>
        <w:jc w:val="both"/>
      </w:pPr>
      <w:bookmarkStart w:id="39" w:name="bookmark39"/>
      <w:r>
        <w:lastRenderedPageBreak/>
        <w:t>2ο Επίπεδο</w:t>
      </w:r>
      <w:bookmarkEnd w:id="39"/>
    </w:p>
    <w:p w:rsidR="00BC6E9F" w:rsidRDefault="00407681">
      <w:pPr>
        <w:pStyle w:val="Bodytext40"/>
        <w:shd w:val="clear" w:color="auto" w:fill="auto"/>
        <w:spacing w:line="259" w:lineRule="exact"/>
        <w:ind w:left="20"/>
      </w:pPr>
      <w:r>
        <w:t>Κλινικά ευρήματα</w:t>
      </w:r>
    </w:p>
    <w:p w:rsidR="00BC6E9F" w:rsidRDefault="00407681">
      <w:pPr>
        <w:pStyle w:val="Bodytext0"/>
        <w:numPr>
          <w:ilvl w:val="0"/>
          <w:numId w:val="30"/>
        </w:numPr>
        <w:shd w:val="clear" w:color="auto" w:fill="auto"/>
        <w:tabs>
          <w:tab w:val="left" w:pos="229"/>
        </w:tabs>
        <w:spacing w:after="0" w:line="259" w:lineRule="exact"/>
        <w:ind w:left="20" w:firstLine="0"/>
        <w:jc w:val="both"/>
      </w:pPr>
      <w:r>
        <w:t>Θηλώδες αδενοκαρκίνωμα.</w:t>
      </w:r>
    </w:p>
    <w:p w:rsidR="00BC6E9F" w:rsidRDefault="00407681">
      <w:pPr>
        <w:pStyle w:val="Bodytext0"/>
        <w:numPr>
          <w:ilvl w:val="0"/>
          <w:numId w:val="30"/>
        </w:numPr>
        <w:shd w:val="clear" w:color="auto" w:fill="auto"/>
        <w:tabs>
          <w:tab w:val="left" w:pos="252"/>
        </w:tabs>
        <w:spacing w:after="0" w:line="259" w:lineRule="exact"/>
        <w:ind w:left="20" w:firstLine="0"/>
        <w:jc w:val="both"/>
      </w:pPr>
      <w:r>
        <w:t>Θυλακιώδες αδενοκαρκίνωμα.</w:t>
      </w:r>
    </w:p>
    <w:p w:rsidR="00BC6E9F" w:rsidRDefault="00407681">
      <w:pPr>
        <w:pStyle w:val="Bodytext0"/>
        <w:numPr>
          <w:ilvl w:val="0"/>
          <w:numId w:val="30"/>
        </w:numPr>
        <w:shd w:val="clear" w:color="auto" w:fill="auto"/>
        <w:tabs>
          <w:tab w:val="left" w:pos="243"/>
        </w:tabs>
        <w:spacing w:after="0" w:line="259" w:lineRule="exact"/>
        <w:ind w:left="20" w:firstLine="0"/>
        <w:jc w:val="both"/>
      </w:pPr>
      <w:r>
        <w:t>ΗιΐΓΐΜε οεΐΐ αδενοκαρκίνωμα.</w:t>
      </w:r>
    </w:p>
    <w:p w:rsidR="00BC6E9F" w:rsidRDefault="00407681">
      <w:pPr>
        <w:pStyle w:val="Bodytext0"/>
        <w:numPr>
          <w:ilvl w:val="0"/>
          <w:numId w:val="30"/>
        </w:numPr>
        <w:shd w:val="clear" w:color="auto" w:fill="auto"/>
        <w:tabs>
          <w:tab w:val="left" w:pos="252"/>
        </w:tabs>
        <w:spacing w:after="0" w:line="259" w:lineRule="exact"/>
        <w:ind w:left="20" w:firstLine="0"/>
        <w:jc w:val="both"/>
      </w:pPr>
      <w:r>
        <w:t>Μυελώδες καρκίνωμα.</w:t>
      </w:r>
    </w:p>
    <w:p w:rsidR="00BC6E9F" w:rsidRDefault="00407681">
      <w:pPr>
        <w:pStyle w:val="Bodytext0"/>
        <w:shd w:val="clear" w:color="auto" w:fill="auto"/>
        <w:spacing w:after="0" w:line="259" w:lineRule="exact"/>
        <w:ind w:left="20" w:right="40" w:firstLine="0"/>
        <w:jc w:val="both"/>
      </w:pPr>
      <w:r>
        <w:t xml:space="preserve">Σαφής συνήθως </w:t>
      </w:r>
      <w:r>
        <w:t>ψηλάφηση όζου στο θυρεοειδή και ενίοτε διογκωμένοι τραχηλικοί λεμφαδένες.</w:t>
      </w:r>
    </w:p>
    <w:p w:rsidR="00BC6E9F" w:rsidRDefault="00407681">
      <w:pPr>
        <w:pStyle w:val="Bodytext40"/>
        <w:shd w:val="clear" w:color="auto" w:fill="auto"/>
        <w:spacing w:line="259" w:lineRule="exact"/>
        <w:ind w:left="20"/>
      </w:pPr>
      <w:r>
        <w:t>Παρακλινικά ευρήματα</w:t>
      </w:r>
    </w:p>
    <w:p w:rsidR="00BC6E9F" w:rsidRDefault="00407681">
      <w:pPr>
        <w:pStyle w:val="Bodytext0"/>
        <w:shd w:val="clear" w:color="auto" w:fill="auto"/>
        <w:spacing w:after="0" w:line="259" w:lineRule="exact"/>
        <w:ind w:left="20" w:firstLine="0"/>
        <w:jc w:val="both"/>
      </w:pPr>
      <w:r>
        <w:t>Όπως του 1ου επιπέδου βαρύτητας.</w:t>
      </w:r>
    </w:p>
    <w:p w:rsidR="00BC6E9F" w:rsidRDefault="00407681">
      <w:pPr>
        <w:pStyle w:val="Bodytext0"/>
        <w:shd w:val="clear" w:color="auto" w:fill="auto"/>
        <w:spacing w:after="0" w:line="259" w:lineRule="exact"/>
        <w:ind w:left="20" w:firstLine="0"/>
        <w:jc w:val="both"/>
      </w:pPr>
      <w:r>
        <w:t>ΠΡΟΓΝΩΣΗ - ΙΑΤΡΟΚΟΙΝΩΝΙΚΗ ΑΠΟΨΗ</w:t>
      </w:r>
    </w:p>
    <w:p w:rsidR="00BC6E9F" w:rsidRDefault="00407681">
      <w:pPr>
        <w:pStyle w:val="Bodytext0"/>
        <w:numPr>
          <w:ilvl w:val="0"/>
          <w:numId w:val="31"/>
        </w:numPr>
        <w:shd w:val="clear" w:color="auto" w:fill="auto"/>
        <w:tabs>
          <w:tab w:val="left" w:pos="238"/>
        </w:tabs>
        <w:spacing w:after="0" w:line="259" w:lineRule="exact"/>
        <w:ind w:left="20" w:firstLine="0"/>
        <w:jc w:val="both"/>
      </w:pPr>
      <w:r>
        <w:rPr>
          <w:rStyle w:val="BodytextItalic"/>
        </w:rPr>
        <w:t>Θηλώδες.</w:t>
      </w:r>
      <w:r>
        <w:t xml:space="preserve"> Πολύ καλή πρόγνωση με ΙΟετή επιβίωση 90%.</w:t>
      </w:r>
    </w:p>
    <w:p w:rsidR="00BC6E9F" w:rsidRDefault="00407681">
      <w:pPr>
        <w:pStyle w:val="Bodytext0"/>
        <w:shd w:val="clear" w:color="auto" w:fill="auto"/>
        <w:spacing w:after="0" w:line="259" w:lineRule="exact"/>
        <w:ind w:left="20" w:right="40" w:firstLine="0"/>
        <w:jc w:val="both"/>
      </w:pPr>
      <w:r>
        <w:t xml:space="preserve">Συνοδεύεται συχνά από μεταστάσεις στον </w:t>
      </w:r>
      <w:r>
        <w:t>τράχηλο, αλλά εξακολουθεί να έχει άριστη πρόγνωση. Γίνεται ολική θυρεοειδεκτομή, χορηγείται ιώδιο (1311) και δια βίου θυροξίνη.</w:t>
      </w:r>
    </w:p>
    <w:p w:rsidR="00BC6E9F" w:rsidRDefault="00407681">
      <w:pPr>
        <w:pStyle w:val="Bodytext0"/>
        <w:numPr>
          <w:ilvl w:val="0"/>
          <w:numId w:val="20"/>
        </w:numPr>
        <w:shd w:val="clear" w:color="auto" w:fill="auto"/>
        <w:tabs>
          <w:tab w:val="left" w:pos="224"/>
        </w:tabs>
        <w:spacing w:after="0" w:line="259" w:lineRule="exact"/>
        <w:ind w:left="20" w:firstLine="0"/>
        <w:jc w:val="both"/>
      </w:pPr>
      <w:r>
        <w:t>ΠΟΣΟΣΤΟ ΑΝΑΠΗΡΙΑΣ</w:t>
      </w:r>
    </w:p>
    <w:p w:rsidR="00BC6E9F" w:rsidRDefault="00407681">
      <w:pPr>
        <w:pStyle w:val="Bodytext0"/>
        <w:numPr>
          <w:ilvl w:val="0"/>
          <w:numId w:val="7"/>
        </w:numPr>
        <w:shd w:val="clear" w:color="auto" w:fill="auto"/>
        <w:tabs>
          <w:tab w:val="left" w:pos="147"/>
          <w:tab w:val="left" w:leader="dot" w:pos="5544"/>
        </w:tabs>
        <w:spacing w:after="0" w:line="259" w:lineRule="exact"/>
        <w:ind w:left="20" w:firstLine="0"/>
        <w:jc w:val="both"/>
      </w:pPr>
      <w:r>
        <w:t xml:space="preserve">Χωρίς μακρυνές μεταστάσεις </w:t>
      </w:r>
      <w:r>
        <w:tab/>
        <w:t>20% (5 έτη) μετά 1</w:t>
      </w:r>
      <w:r>
        <w:rPr>
          <w:rStyle w:val="BodytextItalic"/>
        </w:rPr>
        <w:t>0%</w:t>
      </w:r>
      <w:r>
        <w:t xml:space="preserve"> (δια βίου)</w:t>
      </w:r>
    </w:p>
    <w:p w:rsidR="00BC6E9F" w:rsidRDefault="00407681">
      <w:pPr>
        <w:pStyle w:val="Bodytext0"/>
        <w:numPr>
          <w:ilvl w:val="0"/>
          <w:numId w:val="7"/>
        </w:numPr>
        <w:shd w:val="clear" w:color="auto" w:fill="auto"/>
        <w:tabs>
          <w:tab w:val="left" w:pos="147"/>
          <w:tab w:val="left" w:leader="dot" w:pos="7470"/>
        </w:tabs>
        <w:spacing w:after="0" w:line="259" w:lineRule="exact"/>
        <w:ind w:left="20" w:firstLine="0"/>
        <w:jc w:val="both"/>
      </w:pPr>
      <w:r>
        <w:t>Με μακρυνές μεταστάσεις</w:t>
      </w:r>
      <w:r>
        <w:tab/>
        <w:t>50-80%)</w:t>
      </w:r>
    </w:p>
    <w:p w:rsidR="00BC6E9F" w:rsidRDefault="00407681">
      <w:pPr>
        <w:pStyle w:val="Bodytext0"/>
        <w:numPr>
          <w:ilvl w:val="0"/>
          <w:numId w:val="31"/>
        </w:numPr>
        <w:shd w:val="clear" w:color="auto" w:fill="auto"/>
        <w:tabs>
          <w:tab w:val="left" w:pos="370"/>
        </w:tabs>
        <w:spacing w:after="0" w:line="259" w:lineRule="exact"/>
        <w:ind w:left="20" w:right="40" w:firstLine="0"/>
        <w:jc w:val="both"/>
      </w:pPr>
      <w:r>
        <w:rPr>
          <w:rStyle w:val="BodytextItalic"/>
        </w:rPr>
        <w:t>Θυλακιώδες.</w:t>
      </w:r>
      <w:r>
        <w:t xml:space="preserve"> Χειρότερη πρόγνωση από το θηλώδες. Μπορεί να συνοδεύεται από αιματογενείς μεταστάσεις στους πνεύμονες και τα οστά. Συχνά μακρά επιβίωση παρά την παρουσία μεταστάσεων</w:t>
      </w:r>
    </w:p>
    <w:p w:rsidR="00BC6E9F" w:rsidRDefault="00407681">
      <w:pPr>
        <w:pStyle w:val="Bodytext0"/>
        <w:shd w:val="clear" w:color="auto" w:fill="auto"/>
        <w:spacing w:after="0" w:line="259" w:lineRule="exact"/>
        <w:ind w:left="20" w:firstLine="0"/>
        <w:jc w:val="both"/>
      </w:pPr>
      <w:r>
        <w:t>ΠΟΣΟΣΤΟ ΑΝΑΠΗΡΙΑΣ</w:t>
      </w:r>
    </w:p>
    <w:p w:rsidR="00BC6E9F" w:rsidRDefault="00407681">
      <w:pPr>
        <w:pStyle w:val="Bodytext0"/>
        <w:numPr>
          <w:ilvl w:val="0"/>
          <w:numId w:val="7"/>
        </w:numPr>
        <w:shd w:val="clear" w:color="auto" w:fill="auto"/>
        <w:tabs>
          <w:tab w:val="left" w:pos="152"/>
          <w:tab w:val="left" w:leader="dot" w:pos="6225"/>
        </w:tabs>
        <w:spacing w:after="0" w:line="259" w:lineRule="exact"/>
        <w:ind w:left="20" w:firstLine="0"/>
        <w:jc w:val="both"/>
      </w:pPr>
      <w:r>
        <w:t>Χωρίς μακρυνές μεταστάσεις</w:t>
      </w:r>
      <w:r>
        <w:tab/>
        <w:t>20% (5 έτη) μετά 10%</w:t>
      </w:r>
    </w:p>
    <w:p w:rsidR="00BC6E9F" w:rsidRDefault="00407681">
      <w:pPr>
        <w:pStyle w:val="Bodytext0"/>
        <w:numPr>
          <w:ilvl w:val="0"/>
          <w:numId w:val="7"/>
        </w:numPr>
        <w:shd w:val="clear" w:color="auto" w:fill="auto"/>
        <w:tabs>
          <w:tab w:val="left" w:pos="152"/>
          <w:tab w:val="left" w:leader="dot" w:pos="7747"/>
        </w:tabs>
        <w:spacing w:after="0" w:line="259" w:lineRule="exact"/>
        <w:ind w:left="20" w:firstLine="0"/>
        <w:jc w:val="both"/>
      </w:pPr>
      <w:r>
        <w:t>Με μακρυνές μεταστάσεις</w:t>
      </w:r>
      <w:r>
        <w:tab/>
        <w:t>80%</w:t>
      </w:r>
    </w:p>
    <w:p w:rsidR="00BC6E9F" w:rsidRDefault="00407681">
      <w:pPr>
        <w:pStyle w:val="Bodytext0"/>
        <w:numPr>
          <w:ilvl w:val="0"/>
          <w:numId w:val="31"/>
        </w:numPr>
        <w:shd w:val="clear" w:color="auto" w:fill="auto"/>
        <w:tabs>
          <w:tab w:val="left" w:pos="247"/>
        </w:tabs>
        <w:spacing w:after="0" w:line="259" w:lineRule="exact"/>
        <w:ind w:left="20" w:firstLine="0"/>
        <w:jc w:val="both"/>
        <w:sectPr w:rsidR="00BC6E9F">
          <w:headerReference w:type="even" r:id="rId26"/>
          <w:headerReference w:type="default" r:id="rId27"/>
          <w:headerReference w:type="first" r:id="rId28"/>
          <w:pgSz w:w="11909" w:h="16838"/>
          <w:pgMar w:top="1894" w:right="1351" w:bottom="1357" w:left="1509" w:header="0" w:footer="3" w:gutter="0"/>
          <w:cols w:space="720"/>
          <w:noEndnote/>
          <w:titlePg/>
          <w:docGrid w:linePitch="360"/>
        </w:sectPr>
      </w:pPr>
      <w:r>
        <w:rPr>
          <w:rStyle w:val="BodytextItalic"/>
        </w:rPr>
        <w:t>ΗιΐΓΐΗΙβ αβΙΙ καρκίνωμα.</w:t>
      </w:r>
      <w:r>
        <w:t xml:space="preserve"> Λιγο χειρότερη πρόγνωση από το θυλακιώδες.</w:t>
      </w:r>
    </w:p>
    <w:p w:rsidR="00BC6E9F" w:rsidRDefault="00BC6E9F">
      <w:pPr>
        <w:pStyle w:val="Bodytext0"/>
        <w:shd w:val="clear" w:color="auto" w:fill="auto"/>
        <w:spacing w:after="0" w:line="263" w:lineRule="exact"/>
        <w:ind w:left="20" w:firstLine="0"/>
        <w:jc w:val="left"/>
      </w:pPr>
      <w:r>
        <w:lastRenderedPageBreak/>
        <w:pict>
          <v:shape id="_x0000_s1052" type="#_x0000_t202" style="position:absolute;left:0;text-align:left;margin-left:335.1pt;margin-top:12.35pt;width:26.7pt;height:10.95pt;z-index:-125829371;mso-wrap-distance-left:5pt;mso-wrap-distance-right:5pt;mso-position-horizontal-relative:margin" filled="f" stroked="f">
            <v:textbox style="mso-fit-shape-to-text:t" inset="0,0,0,0">
              <w:txbxContent>
                <w:p w:rsidR="00BC6E9F" w:rsidRDefault="00407681">
                  <w:pPr>
                    <w:pStyle w:val="Bodytext13"/>
                    <w:shd w:val="clear" w:color="auto" w:fill="auto"/>
                    <w:spacing w:line="220" w:lineRule="exact"/>
                    <w:ind w:left="100"/>
                  </w:pPr>
                  <w:r>
                    <w:t>.</w:t>
                  </w:r>
                  <w:r>
                    <w:rPr>
                      <w:rStyle w:val="Bodytext13TimesNewRoman11ptBoldSpacing0ptExact"/>
                      <w:rFonts w:eastAsia="Microsoft Sans Serif"/>
                      <w:spacing w:val="0"/>
                    </w:rPr>
                    <w:t>20</w:t>
                  </w:r>
                  <w:r>
                    <w:t>%</w:t>
                  </w:r>
                </w:p>
              </w:txbxContent>
            </v:textbox>
            <w10:wrap type="square" anchorx="margin"/>
          </v:shape>
        </w:pict>
      </w:r>
      <w:r w:rsidR="00407681">
        <w:t>ΠΟΣΟΣΤΟ ΑΝΑΠΗΡΙΑΣ</w:t>
      </w:r>
    </w:p>
    <w:p w:rsidR="00BC6E9F" w:rsidRDefault="00407681">
      <w:pPr>
        <w:pStyle w:val="Bodytext0"/>
        <w:numPr>
          <w:ilvl w:val="0"/>
          <w:numId w:val="7"/>
        </w:numPr>
        <w:shd w:val="clear" w:color="auto" w:fill="auto"/>
        <w:tabs>
          <w:tab w:val="left" w:pos="147"/>
          <w:tab w:val="left" w:leader="dot" w:pos="2559"/>
        </w:tabs>
        <w:spacing w:after="0" w:line="263" w:lineRule="exact"/>
        <w:ind w:left="20" w:firstLine="0"/>
        <w:jc w:val="left"/>
      </w:pPr>
      <w:r>
        <w:t>Χωρίς μεταστάσεις</w:t>
      </w:r>
      <w:r>
        <w:tab/>
      </w:r>
    </w:p>
    <w:p w:rsidR="00BC6E9F" w:rsidRDefault="00BC6E9F">
      <w:pPr>
        <w:pStyle w:val="Bodytext0"/>
        <w:numPr>
          <w:ilvl w:val="0"/>
          <w:numId w:val="7"/>
        </w:numPr>
        <w:shd w:val="clear" w:color="auto" w:fill="auto"/>
        <w:tabs>
          <w:tab w:val="left" w:pos="147"/>
        </w:tabs>
        <w:spacing w:after="0" w:line="263" w:lineRule="exact"/>
        <w:ind w:left="20" w:firstLine="0"/>
        <w:jc w:val="left"/>
        <w:sectPr w:rsidR="00BC6E9F">
          <w:type w:val="continuous"/>
          <w:pgSz w:w="11909" w:h="16838"/>
          <w:pgMar w:top="1741" w:right="7251" w:bottom="1176" w:left="1782" w:header="0" w:footer="3" w:gutter="0"/>
          <w:cols w:space="720"/>
          <w:noEndnote/>
          <w:docGrid w:linePitch="360"/>
        </w:sectPr>
      </w:pPr>
      <w:r>
        <w:pict>
          <v:shape id="_x0000_s1053" type="#_x0000_t202" style="position:absolute;left:0;text-align:left;margin-left:386.2pt;margin-top:-.2pt;width:25.35pt;height:10.45pt;z-index:-125829370;mso-wrap-distance-left:5pt;mso-wrap-distance-right:5pt;mso-position-horizontal-relative:margin" filled="f" stroked="f">
            <v:textbox style="mso-fit-shape-to-text:t" inset="0,0,0,0">
              <w:txbxContent>
                <w:p w:rsidR="00BC6E9F" w:rsidRDefault="00407681">
                  <w:pPr>
                    <w:pStyle w:val="Bodytext0"/>
                    <w:shd w:val="clear" w:color="auto" w:fill="auto"/>
                    <w:spacing w:after="0" w:line="210" w:lineRule="exact"/>
                    <w:ind w:left="100" w:firstLine="0"/>
                    <w:jc w:val="left"/>
                  </w:pPr>
                  <w:r>
                    <w:rPr>
                      <w:rStyle w:val="BodytextExact"/>
                      <w:spacing w:val="0"/>
                    </w:rPr>
                    <w:t>90%</w:t>
                  </w:r>
                </w:p>
              </w:txbxContent>
            </v:textbox>
            <w10:wrap type="square" anchorx="margin"/>
          </v:shape>
        </w:pict>
      </w:r>
      <w:r w:rsidR="00407681">
        <w:t>Με μακρυνές μεταστάσεις</w:t>
      </w:r>
    </w:p>
    <w:p w:rsidR="00BC6E9F" w:rsidRDefault="00407681">
      <w:pPr>
        <w:pStyle w:val="Bodytext0"/>
        <w:numPr>
          <w:ilvl w:val="0"/>
          <w:numId w:val="31"/>
        </w:numPr>
        <w:shd w:val="clear" w:color="auto" w:fill="auto"/>
        <w:tabs>
          <w:tab w:val="left" w:pos="279"/>
        </w:tabs>
        <w:spacing w:after="215" w:line="263" w:lineRule="exact"/>
        <w:ind w:left="20" w:right="20" w:firstLine="0"/>
        <w:jc w:val="both"/>
      </w:pPr>
      <w:r>
        <w:rPr>
          <w:rStyle w:val="BodytextItalic"/>
        </w:rPr>
        <w:lastRenderedPageBreak/>
        <w:t>Μυελοειδές καρκίνωμα.</w:t>
      </w:r>
      <w:r>
        <w:t xml:space="preserve"> Χειρότερη πρόγνωση από τα προηγούμενα καρκινώματα. Πολλές φορές </w:t>
      </w:r>
      <w:r>
        <w:rPr>
          <w:rStyle w:val="BodytextItalic"/>
        </w:rPr>
        <w:t>(25%)</w:t>
      </w:r>
      <w:r>
        <w:t xml:space="preserve"> έχει οικογενή επίπτωση και μπορεί να συνυπάρχει με φαιοχρωμοκύτωμα ή υπερπαραθυρεοειδισμό (πολλαπλή ενδοκρινική αδενωμάτωση) 2). Γίνεται εγχείρηση και στη συνέχεια ελέγχεται η καλσιτονίνη για την ανεύρεση μεταστάσεων. Μπορεί να έχει πολύ βραδεία πορεία</w:t>
      </w:r>
    </w:p>
    <w:p w:rsidR="00BC6E9F" w:rsidRDefault="00407681">
      <w:pPr>
        <w:pStyle w:val="Bodytext0"/>
        <w:shd w:val="clear" w:color="auto" w:fill="auto"/>
        <w:spacing w:after="4" w:line="220" w:lineRule="exact"/>
        <w:ind w:left="20" w:firstLine="0"/>
        <w:jc w:val="both"/>
      </w:pPr>
      <w:r>
        <w:t>ΠΟ</w:t>
      </w:r>
      <w:r>
        <w:t>ΣΟΣΤΟ ΑΝΑΠΗΡΙΑΣ</w:t>
      </w:r>
    </w:p>
    <w:p w:rsidR="00BC6E9F" w:rsidRDefault="00407681">
      <w:pPr>
        <w:pStyle w:val="Bodytext0"/>
        <w:shd w:val="clear" w:color="auto" w:fill="auto"/>
        <w:tabs>
          <w:tab w:val="left" w:leader="dot" w:pos="2532"/>
        </w:tabs>
        <w:spacing w:after="213" w:line="220" w:lineRule="exact"/>
        <w:ind w:left="20" w:firstLine="0"/>
        <w:jc w:val="both"/>
      </w:pPr>
      <w:r>
        <w:t>α) Χωρίς μεταστάσεις</w:t>
      </w:r>
      <w:r>
        <w:tab/>
        <w:t>(Εαν μετεγχειρητική καλσιτονίνη χαμηλή) 20%</w:t>
      </w:r>
    </w:p>
    <w:p w:rsidR="00BC6E9F" w:rsidRDefault="00407681">
      <w:pPr>
        <w:pStyle w:val="Bodytext0"/>
        <w:shd w:val="clear" w:color="auto" w:fill="auto"/>
        <w:tabs>
          <w:tab w:val="left" w:leader="dot" w:pos="4931"/>
        </w:tabs>
        <w:spacing w:after="0" w:line="259" w:lineRule="exact"/>
        <w:ind w:left="20" w:right="20" w:firstLine="0"/>
        <w:jc w:val="both"/>
      </w:pPr>
      <w:r>
        <w:t xml:space="preserve">β) Εαν μετρητή καλσιτονίνη μετεγχειρητικά (&lt;150) Χωρίς ανιχνεύσιμες μεταστάσεις </w:t>
      </w:r>
      <w:r>
        <w:tab/>
        <w:t>50%</w:t>
      </w:r>
    </w:p>
    <w:p w:rsidR="00BC6E9F" w:rsidRDefault="00407681">
      <w:pPr>
        <w:pStyle w:val="Bodytext0"/>
        <w:shd w:val="clear" w:color="auto" w:fill="auto"/>
        <w:spacing w:after="0" w:line="259" w:lineRule="exact"/>
        <w:ind w:left="20" w:firstLine="0"/>
        <w:jc w:val="both"/>
      </w:pPr>
      <w:r>
        <w:t>γ) Εαν υψηλή καλσιτονίνη μετεγχειρητικά (&gt;400) και ανιχνεύσιμες μεταστάσεις</w:t>
      </w:r>
    </w:p>
    <w:p w:rsidR="00BC6E9F" w:rsidRDefault="00407681">
      <w:pPr>
        <w:pStyle w:val="Bodytext140"/>
        <w:shd w:val="clear" w:color="auto" w:fill="auto"/>
        <w:tabs>
          <w:tab w:val="left" w:leader="dot" w:pos="4921"/>
        </w:tabs>
        <w:ind w:left="20"/>
      </w:pPr>
      <w:r>
        <w:rPr>
          <w:rStyle w:val="Bodytext14MalgunGothic10ptBold"/>
        </w:rPr>
        <w:tab/>
      </w:r>
      <w:r>
        <w:t>100</w:t>
      </w:r>
      <w:r>
        <w:rPr>
          <w:rStyle w:val="Bodytext14MalgunGothic10ptBold"/>
        </w:rPr>
        <w:t>%</w:t>
      </w:r>
    </w:p>
    <w:p w:rsidR="00BC6E9F" w:rsidRDefault="00407681">
      <w:pPr>
        <w:pStyle w:val="Bodytext40"/>
        <w:shd w:val="clear" w:color="auto" w:fill="auto"/>
        <w:spacing w:line="259" w:lineRule="exact"/>
        <w:ind w:left="20" w:right="7120"/>
        <w:jc w:val="left"/>
      </w:pPr>
      <w:r>
        <w:rPr>
          <w:rStyle w:val="Bodytext4BoldNotItalic"/>
        </w:rPr>
        <w:t xml:space="preserve">3ο Επίπεδο </w:t>
      </w:r>
      <w:r>
        <w:t>Κ/.ινικά ευρήματα</w:t>
      </w:r>
    </w:p>
    <w:p w:rsidR="00BC6E9F" w:rsidRDefault="00407681">
      <w:pPr>
        <w:pStyle w:val="Bodytext0"/>
        <w:shd w:val="clear" w:color="auto" w:fill="auto"/>
        <w:spacing w:after="0" w:line="259" w:lineRule="exact"/>
        <w:ind w:left="20" w:right="20" w:firstLine="0"/>
        <w:jc w:val="both"/>
      </w:pPr>
      <w:r>
        <w:rPr>
          <w:rStyle w:val="BodytextItalic"/>
        </w:rPr>
        <w:t>Αμετάπλαστο καρκίνωμα,</w:t>
      </w:r>
      <w:r>
        <w:t xml:space="preserve"> Συνήθως μεγάλη και σκληρή οζώδης παραμόρφωση στον τράχηλο. Ταχεία ανάπτυξη.</w:t>
      </w:r>
    </w:p>
    <w:p w:rsidR="00BC6E9F" w:rsidRDefault="00407681">
      <w:pPr>
        <w:pStyle w:val="Bodytext0"/>
        <w:shd w:val="clear" w:color="auto" w:fill="auto"/>
        <w:spacing w:after="0" w:line="259" w:lineRule="exact"/>
        <w:ind w:left="20" w:firstLine="0"/>
        <w:jc w:val="both"/>
      </w:pPr>
      <w:r>
        <w:t>ΠΡΟΓΝΩΣΗ - ΙΑΤΡΟΚΟΙΝΩΝΙΚΗ ΑΠΟΨΗ</w:t>
      </w:r>
    </w:p>
    <w:p w:rsidR="00BC6E9F" w:rsidRDefault="00407681">
      <w:pPr>
        <w:pStyle w:val="Bodytext0"/>
        <w:shd w:val="clear" w:color="auto" w:fill="auto"/>
        <w:spacing w:after="0" w:line="259" w:lineRule="exact"/>
        <w:ind w:left="20" w:right="20" w:firstLine="0"/>
        <w:jc w:val="both"/>
      </w:pPr>
      <w:r>
        <w:t>Πολύ κακή πρόγνωση, ταχεία επέκταση τόσο τοπικά (συμπίεση της τραχείας) όσο και σε απομακρυσμένα</w:t>
      </w:r>
      <w:r>
        <w:t xml:space="preserve"> όργανα. Γίνεται εγχείρηση ή και χημειοθεραπεία, τα αποτελέσματα όμως είναι απελπιστικά.</w:t>
      </w:r>
    </w:p>
    <w:p w:rsidR="00BC6E9F" w:rsidRDefault="00407681">
      <w:pPr>
        <w:pStyle w:val="Bodytext0"/>
        <w:shd w:val="clear" w:color="auto" w:fill="auto"/>
        <w:tabs>
          <w:tab w:val="left" w:leader="dot" w:pos="6284"/>
        </w:tabs>
        <w:spacing w:after="0" w:line="259" w:lineRule="exact"/>
        <w:ind w:left="20" w:firstLine="0"/>
        <w:jc w:val="both"/>
        <w:sectPr w:rsidR="00BC6E9F">
          <w:type w:val="continuous"/>
          <w:pgSz w:w="11909" w:h="16838"/>
          <w:pgMar w:top="1730" w:right="1047" w:bottom="1228" w:left="1594" w:header="0" w:footer="3" w:gutter="0"/>
          <w:cols w:space="720"/>
          <w:noEndnote/>
          <w:docGrid w:linePitch="360"/>
        </w:sectPr>
      </w:pPr>
      <w:r>
        <w:t>ΠΟΣΟΣΤΟ ΑΝΑΠΗΡΙΑΣ</w:t>
      </w:r>
      <w:r>
        <w:tab/>
        <w:t>100%</w:t>
      </w:r>
    </w:p>
    <w:p w:rsidR="00BC6E9F" w:rsidRDefault="00407681">
      <w:pPr>
        <w:pStyle w:val="Bodytext110"/>
        <w:numPr>
          <w:ilvl w:val="0"/>
          <w:numId w:val="9"/>
        </w:numPr>
        <w:shd w:val="clear" w:color="auto" w:fill="auto"/>
        <w:tabs>
          <w:tab w:val="left" w:pos="517"/>
        </w:tabs>
        <w:spacing w:after="0" w:line="341" w:lineRule="exact"/>
        <w:ind w:left="40" w:right="80"/>
      </w:pPr>
      <w:r>
        <w:lastRenderedPageBreak/>
        <w:t>Υποπαραθυρεοειδισμός Ε20 Α. ΠΑΘΟΓΕΝΕΙΑ</w:t>
      </w:r>
    </w:p>
    <w:p w:rsidR="00BC6E9F" w:rsidRDefault="00407681">
      <w:pPr>
        <w:pStyle w:val="Bodytext0"/>
        <w:shd w:val="clear" w:color="auto" w:fill="auto"/>
        <w:spacing w:after="0" w:line="268" w:lineRule="exact"/>
        <w:ind w:left="40" w:right="80" w:firstLine="0"/>
        <w:jc w:val="both"/>
      </w:pPr>
      <w:r>
        <w:t xml:space="preserve">Ελαττωμένη έκκριση παραθορμόνης προκαλεί υπασβεσταιμία με επακόλουθο κυρίως τη </w:t>
      </w:r>
      <w:r>
        <w:t>νευρομυϊκή διεγερσιμότητα.</w:t>
      </w:r>
    </w:p>
    <w:p w:rsidR="00BC6E9F" w:rsidRDefault="00407681">
      <w:pPr>
        <w:pStyle w:val="Bodytext40"/>
        <w:shd w:val="clear" w:color="auto" w:fill="auto"/>
        <w:spacing w:line="268" w:lineRule="exact"/>
        <w:ind w:left="40"/>
        <w:jc w:val="left"/>
      </w:pPr>
      <w:r>
        <w:t>Αιτιολογικοί τύποι</w:t>
      </w:r>
    </w:p>
    <w:p w:rsidR="00BC6E9F" w:rsidRDefault="00407681">
      <w:pPr>
        <w:pStyle w:val="Bodytext0"/>
        <w:numPr>
          <w:ilvl w:val="0"/>
          <w:numId w:val="32"/>
        </w:numPr>
        <w:shd w:val="clear" w:color="auto" w:fill="auto"/>
        <w:tabs>
          <w:tab w:val="left" w:pos="281"/>
        </w:tabs>
        <w:spacing w:after="0" w:line="268" w:lineRule="exact"/>
        <w:ind w:left="40" w:right="80" w:firstLine="0"/>
        <w:jc w:val="both"/>
      </w:pPr>
      <w:r>
        <w:t>Χειρουργικός υποπαραθυρεοειδισμός: Συναφαίρεση των παραθυρεοειδικών κατά την ολική θυρεοειδεκτομή. Ε89.2</w:t>
      </w:r>
    </w:p>
    <w:p w:rsidR="00BC6E9F" w:rsidRDefault="00407681">
      <w:pPr>
        <w:pStyle w:val="Bodytext0"/>
        <w:numPr>
          <w:ilvl w:val="0"/>
          <w:numId w:val="32"/>
        </w:numPr>
        <w:shd w:val="clear" w:color="auto" w:fill="auto"/>
        <w:tabs>
          <w:tab w:val="left" w:pos="276"/>
        </w:tabs>
        <w:spacing w:after="0" w:line="268" w:lineRule="exact"/>
        <w:ind w:left="40" w:firstLine="0"/>
        <w:jc w:val="left"/>
      </w:pPr>
      <w:r>
        <w:t>Ιδιοπαθής υποπαραθυρεοειδισμός.Ε20.0</w:t>
      </w:r>
    </w:p>
    <w:p w:rsidR="00BC6E9F" w:rsidRDefault="00407681">
      <w:pPr>
        <w:pStyle w:val="Bodytext0"/>
        <w:numPr>
          <w:ilvl w:val="0"/>
          <w:numId w:val="32"/>
        </w:numPr>
        <w:shd w:val="clear" w:color="auto" w:fill="auto"/>
        <w:tabs>
          <w:tab w:val="left" w:pos="272"/>
        </w:tabs>
        <w:spacing w:after="0" w:line="268" w:lineRule="exact"/>
        <w:ind w:left="40" w:firstLine="0"/>
        <w:jc w:val="left"/>
      </w:pPr>
      <w:r>
        <w:t>Απλασία των παραθυρεοειδών. Ε20.8</w:t>
      </w:r>
    </w:p>
    <w:p w:rsidR="00BC6E9F" w:rsidRDefault="00407681">
      <w:pPr>
        <w:pStyle w:val="Bodytext0"/>
        <w:numPr>
          <w:ilvl w:val="0"/>
          <w:numId w:val="32"/>
        </w:numPr>
        <w:shd w:val="clear" w:color="auto" w:fill="auto"/>
        <w:tabs>
          <w:tab w:val="left" w:pos="276"/>
        </w:tabs>
        <w:spacing w:after="0" w:line="268" w:lineRule="exact"/>
        <w:ind w:left="40" w:right="80" w:firstLine="0"/>
        <w:jc w:val="left"/>
      </w:pPr>
      <w:r>
        <w:t xml:space="preserve">Λειτουργικός (ασθενείς με μακροχρόνια υπομαγνησιαιμία). Ε20.8 </w:t>
      </w:r>
      <w:r>
        <w:rPr>
          <w:rStyle w:val="BodytextBold"/>
        </w:rPr>
        <w:t>Β. ΕΠΙΠΕΔΑ ΒΑΡΥΤΗΤΑΣ</w:t>
      </w:r>
    </w:p>
    <w:p w:rsidR="00BC6E9F" w:rsidRDefault="00407681">
      <w:pPr>
        <w:pStyle w:val="Bodytext110"/>
        <w:shd w:val="clear" w:color="auto" w:fill="auto"/>
        <w:spacing w:after="0" w:line="268" w:lineRule="exact"/>
        <w:ind w:left="40"/>
      </w:pPr>
      <w:r>
        <w:t>Ιο Επίπεδο</w:t>
      </w:r>
    </w:p>
    <w:p w:rsidR="00BC6E9F" w:rsidRDefault="00407681">
      <w:pPr>
        <w:pStyle w:val="Bodytext40"/>
        <w:shd w:val="clear" w:color="auto" w:fill="auto"/>
        <w:spacing w:line="268" w:lineRule="exact"/>
        <w:ind w:left="40"/>
        <w:jc w:val="left"/>
      </w:pPr>
      <w:r>
        <w:t>Κλινικά ευρήματα</w:t>
      </w:r>
    </w:p>
    <w:p w:rsidR="00BC6E9F" w:rsidRDefault="00407681">
      <w:pPr>
        <w:pStyle w:val="Bodytext0"/>
        <w:shd w:val="clear" w:color="auto" w:fill="auto"/>
        <w:spacing w:after="0" w:line="268" w:lineRule="exact"/>
        <w:ind w:left="40" w:right="80" w:firstLine="0"/>
        <w:jc w:val="both"/>
      </w:pPr>
      <w:r>
        <w:t>Ελαφρά υπασβεστιαιμία. Μούδιασμα δακτύλων, θετικό σημείο ΟΗνοδΐεΙί και Τπηίδδβαιι, ψυχικές διαταραχές, καταβολή δυνάμεων.</w:t>
      </w:r>
    </w:p>
    <w:p w:rsidR="00BC6E9F" w:rsidRDefault="00407681">
      <w:pPr>
        <w:pStyle w:val="Bodytext40"/>
        <w:shd w:val="clear" w:color="auto" w:fill="auto"/>
        <w:spacing w:line="268" w:lineRule="exact"/>
        <w:ind w:left="40"/>
        <w:jc w:val="left"/>
      </w:pPr>
      <w:r>
        <w:t>Παρακλινικά ευρήματα</w:t>
      </w:r>
    </w:p>
    <w:p w:rsidR="00BC6E9F" w:rsidRDefault="00407681">
      <w:pPr>
        <w:pStyle w:val="Bodytext0"/>
        <w:shd w:val="clear" w:color="auto" w:fill="auto"/>
        <w:spacing w:after="0" w:line="268" w:lineRule="exact"/>
        <w:ind w:left="40" w:firstLine="0"/>
        <w:jc w:val="left"/>
      </w:pPr>
      <w:r>
        <w:t>Ασβέστιο αίματος 7,5-8,5 πι§%, υπερφωσφαταιμία, χαμηλή παραθορμόνη.</w:t>
      </w:r>
    </w:p>
    <w:p w:rsidR="00BC6E9F" w:rsidRDefault="00407681">
      <w:pPr>
        <w:pStyle w:val="Bodytext0"/>
        <w:shd w:val="clear" w:color="auto" w:fill="auto"/>
        <w:spacing w:after="0" w:line="268" w:lineRule="exact"/>
        <w:ind w:left="40" w:firstLine="0"/>
        <w:jc w:val="left"/>
      </w:pPr>
      <w:r>
        <w:t>ΠΡΟΓΝΩΣΗ - ΙΑΤΡΟΚΟΙΝΩΝΙΚΗ ΑΠΟΨΗ</w:t>
      </w:r>
    </w:p>
    <w:p w:rsidR="00BC6E9F" w:rsidRDefault="00407681">
      <w:pPr>
        <w:pStyle w:val="Bodytext0"/>
        <w:shd w:val="clear" w:color="auto" w:fill="auto"/>
        <w:spacing w:after="0" w:line="268" w:lineRule="exact"/>
        <w:ind w:left="40" w:right="80" w:firstLine="0"/>
        <w:jc w:val="both"/>
      </w:pPr>
      <w:r>
        <w:t>Πρόγνωση πολύ καλή μετά από χορήγηση σκευασμάτων ασβεστίου και βιταμίνης Ό. Συχνός έλεγχος ασβεστίου αίματος.</w:t>
      </w:r>
    </w:p>
    <w:p w:rsidR="00BC6E9F" w:rsidRDefault="00407681">
      <w:pPr>
        <w:pStyle w:val="Bodytext0"/>
        <w:shd w:val="clear" w:color="auto" w:fill="auto"/>
        <w:tabs>
          <w:tab w:val="left" w:leader="dot" w:pos="6350"/>
        </w:tabs>
        <w:spacing w:after="0" w:line="268" w:lineRule="exact"/>
        <w:ind w:left="40" w:firstLine="0"/>
        <w:jc w:val="left"/>
      </w:pPr>
      <w:r>
        <w:t>ΠΟΣΟΣΤΟ ΑΝΑΠΗΡΙΑΣ</w:t>
      </w:r>
      <w:r>
        <w:tab/>
        <w:t>0-10%</w:t>
      </w:r>
    </w:p>
    <w:p w:rsidR="00BC6E9F" w:rsidRDefault="00407681">
      <w:pPr>
        <w:pStyle w:val="Bodytext110"/>
        <w:shd w:val="clear" w:color="auto" w:fill="auto"/>
        <w:spacing w:after="0" w:line="268" w:lineRule="exact"/>
        <w:ind w:left="40"/>
      </w:pPr>
      <w:r>
        <w:t>2ο Επίπεδο</w:t>
      </w:r>
    </w:p>
    <w:p w:rsidR="00BC6E9F" w:rsidRDefault="00407681">
      <w:pPr>
        <w:pStyle w:val="Bodytext40"/>
        <w:shd w:val="clear" w:color="auto" w:fill="auto"/>
        <w:spacing w:line="268" w:lineRule="exact"/>
        <w:ind w:left="40"/>
        <w:jc w:val="left"/>
      </w:pPr>
      <w:r>
        <w:t xml:space="preserve">Κλινικά </w:t>
      </w:r>
      <w:r>
        <w:t>ευρήματα</w:t>
      </w:r>
    </w:p>
    <w:p w:rsidR="00BC6E9F" w:rsidRDefault="00407681">
      <w:pPr>
        <w:pStyle w:val="Bodytext0"/>
        <w:shd w:val="clear" w:color="auto" w:fill="auto"/>
        <w:spacing w:after="0" w:line="268" w:lineRule="exact"/>
        <w:ind w:left="40" w:right="80" w:firstLine="0"/>
        <w:jc w:val="left"/>
      </w:pPr>
      <w:r>
        <w:t>Τα του 1ου επιπέδου βαρύτητας και Τετανία:</w:t>
      </w:r>
    </w:p>
    <w:p w:rsidR="00BC6E9F" w:rsidRDefault="00407681">
      <w:pPr>
        <w:pStyle w:val="Bodytext0"/>
        <w:shd w:val="clear" w:color="auto" w:fill="auto"/>
        <w:spacing w:after="0" w:line="268" w:lineRule="exact"/>
        <w:ind w:left="40" w:firstLine="0"/>
        <w:jc w:val="left"/>
      </w:pPr>
      <w:r>
        <w:rPr>
          <w:rStyle w:val="BodytextItalic"/>
        </w:rPr>
        <w:t>Παρακλινικά ευρήματα</w:t>
      </w:r>
      <w:r>
        <w:t xml:space="preserve"> Ασβέστιο αίματος &lt;7,2 γπ§ </w:t>
      </w:r>
      <w:r>
        <w:rPr>
          <w:rStyle w:val="BodytextItalic"/>
        </w:rPr>
        <w:t>%.</w:t>
      </w:r>
    </w:p>
    <w:p w:rsidR="00BC6E9F" w:rsidRDefault="00407681">
      <w:pPr>
        <w:pStyle w:val="Bodytext0"/>
        <w:shd w:val="clear" w:color="auto" w:fill="auto"/>
        <w:spacing w:after="0" w:line="268" w:lineRule="exact"/>
        <w:ind w:left="40" w:firstLine="0"/>
        <w:jc w:val="left"/>
      </w:pPr>
      <w:r>
        <w:t>ΠΡΟΓΝΩΣΗ - ΙΑΤΡΟΚΟΙΝΩΝΙΚΗ ΑΠΟΨΗ</w:t>
      </w:r>
    </w:p>
    <w:p w:rsidR="00BC6E9F" w:rsidRDefault="00407681">
      <w:pPr>
        <w:pStyle w:val="Bodytext0"/>
        <w:shd w:val="clear" w:color="auto" w:fill="auto"/>
        <w:spacing w:after="0" w:line="268" w:lineRule="exact"/>
        <w:ind w:left="40" w:firstLine="0"/>
        <w:jc w:val="left"/>
      </w:pPr>
      <w:r>
        <w:t>Καλή μετά από ενδοφλέβια χορήγηση ασβεστίου και σκευασμάτων βιτ Ό απο του στόματος.</w:t>
      </w:r>
    </w:p>
    <w:p w:rsidR="00BC6E9F" w:rsidRDefault="00407681">
      <w:pPr>
        <w:pStyle w:val="Bodytext0"/>
        <w:numPr>
          <w:ilvl w:val="0"/>
          <w:numId w:val="20"/>
        </w:numPr>
        <w:shd w:val="clear" w:color="auto" w:fill="auto"/>
        <w:tabs>
          <w:tab w:val="left" w:pos="249"/>
        </w:tabs>
        <w:spacing w:after="0" w:line="268" w:lineRule="exact"/>
        <w:ind w:left="40" w:firstLine="0"/>
        <w:jc w:val="left"/>
      </w:pPr>
      <w:r>
        <w:t>ΠΟΣΟΣΤΟ ΑΝΑΠΗΡΙΑΣ</w:t>
      </w:r>
    </w:p>
    <w:p w:rsidR="00BC6E9F" w:rsidRDefault="00BC6E9F">
      <w:pPr>
        <w:pStyle w:val="Bodytext0"/>
        <w:numPr>
          <w:ilvl w:val="0"/>
          <w:numId w:val="7"/>
        </w:numPr>
        <w:shd w:val="clear" w:color="auto" w:fill="auto"/>
        <w:tabs>
          <w:tab w:val="left" w:pos="176"/>
        </w:tabs>
        <w:spacing w:after="0" w:line="268" w:lineRule="exact"/>
        <w:ind w:left="40" w:firstLine="0"/>
        <w:jc w:val="left"/>
      </w:pPr>
      <w:r>
        <w:pict>
          <v:shape id="_x0000_s1054" type="#_x0000_t202" style="position:absolute;left:0;text-align:left;margin-left:320.4pt;margin-top:-.2pt;width:104.05pt;height:24.3pt;z-index:-125829369;mso-wrap-distance-left:5pt;mso-wrap-distance-top:16.4pt;mso-wrap-distance-right:5pt;mso-position-horizontal-relative:margin" filled="f" stroked="f">
            <v:textbox style="mso-fit-shape-to-text:t" inset="0,0,0,0">
              <w:txbxContent>
                <w:p w:rsidR="00BC6E9F" w:rsidRDefault="00407681">
                  <w:pPr>
                    <w:pStyle w:val="Bodytext15"/>
                    <w:shd w:val="clear" w:color="auto" w:fill="auto"/>
                    <w:spacing w:after="23" w:line="210" w:lineRule="exact"/>
                    <w:ind w:left="100"/>
                  </w:pPr>
                  <w:r>
                    <w:t>100</w:t>
                  </w:r>
                  <w:r>
                    <w:rPr>
                      <w:rStyle w:val="Bodytext15MicrosoftSansSerif95ptExact"/>
                    </w:rPr>
                    <w:t>%</w:t>
                  </w:r>
                </w:p>
                <w:p w:rsidR="00BC6E9F" w:rsidRDefault="00407681">
                  <w:pPr>
                    <w:pStyle w:val="Bodytext0"/>
                    <w:shd w:val="clear" w:color="auto" w:fill="auto"/>
                    <w:spacing w:after="0" w:line="210" w:lineRule="exact"/>
                    <w:ind w:left="100" w:firstLine="0"/>
                    <w:jc w:val="left"/>
                  </w:pPr>
                  <w:r>
                    <w:rPr>
                      <w:rStyle w:val="BodytextExact"/>
                      <w:spacing w:val="0"/>
                    </w:rPr>
                    <w:t xml:space="preserve">.. 10-20% </w:t>
                  </w:r>
                  <w:r>
                    <w:rPr>
                      <w:rStyle w:val="BodytextExact"/>
                      <w:spacing w:val="0"/>
                    </w:rPr>
                    <w:t>[δια βίου]</w:t>
                  </w:r>
                </w:p>
              </w:txbxContent>
            </v:textbox>
            <w10:wrap type="square" anchorx="margin"/>
          </v:shape>
        </w:pict>
      </w:r>
      <w:r w:rsidR="00407681">
        <w:t>Μέχρις αποκαταστάσεως της τετανίας</w:t>
      </w:r>
    </w:p>
    <w:p w:rsidR="00BC6E9F" w:rsidRDefault="00407681">
      <w:pPr>
        <w:pStyle w:val="Bodytext0"/>
        <w:numPr>
          <w:ilvl w:val="0"/>
          <w:numId w:val="7"/>
        </w:numPr>
        <w:shd w:val="clear" w:color="auto" w:fill="auto"/>
        <w:tabs>
          <w:tab w:val="left" w:pos="172"/>
          <w:tab w:val="left" w:leader="dot" w:pos="3779"/>
        </w:tabs>
        <w:spacing w:after="180" w:line="268" w:lineRule="exact"/>
        <w:ind w:left="40" w:firstLine="0"/>
        <w:jc w:val="left"/>
      </w:pPr>
      <w:r>
        <w:t>Αν επέλθει αποκατάσταση</w:t>
      </w:r>
      <w:r>
        <w:tab/>
      </w:r>
    </w:p>
    <w:p w:rsidR="00BC6E9F" w:rsidRDefault="00407681">
      <w:pPr>
        <w:pStyle w:val="Bodytext110"/>
        <w:numPr>
          <w:ilvl w:val="0"/>
          <w:numId w:val="9"/>
        </w:numPr>
        <w:shd w:val="clear" w:color="auto" w:fill="auto"/>
        <w:tabs>
          <w:tab w:val="left" w:pos="390"/>
        </w:tabs>
        <w:spacing w:after="0" w:line="268" w:lineRule="exact"/>
        <w:ind w:left="40" w:right="80"/>
      </w:pPr>
      <w:r>
        <w:t>Πρωτοπαθής υπερπαραθυρεοειδισμός Ε21.0, ϋ35.1 Α. ΠΑΘΟΓΕΝΕΙΑ</w:t>
      </w:r>
    </w:p>
    <w:p w:rsidR="00BC6E9F" w:rsidRDefault="00407681">
      <w:pPr>
        <w:pStyle w:val="Bodytext0"/>
        <w:shd w:val="clear" w:color="auto" w:fill="auto"/>
        <w:spacing w:after="0" w:line="268" w:lineRule="exact"/>
        <w:ind w:left="40" w:right="80" w:firstLine="0"/>
        <w:jc w:val="both"/>
      </w:pPr>
      <w:r>
        <w:t>Μονήρες αδένωμα (85%), πολλαπλά αδενώματα (9%), διάχυτη υπερπλασία (5%) ή καρκίνωμα (1%) των παραθυρεοειδών που υπερεκκρίνουν</w:t>
      </w:r>
      <w:r>
        <w:t xml:space="preserve"> παραθορμόνη (ΡΤΗ). Θεραπεία χειρουργική. Στις ήπιες μορφές ισως παρακολούθηση.</w:t>
      </w:r>
    </w:p>
    <w:p w:rsidR="00BC6E9F" w:rsidRDefault="00407681">
      <w:pPr>
        <w:pStyle w:val="Bodytext110"/>
        <w:shd w:val="clear" w:color="auto" w:fill="auto"/>
        <w:spacing w:after="0" w:line="268" w:lineRule="exact"/>
        <w:ind w:left="40" w:right="80"/>
      </w:pPr>
      <w:r>
        <w:t xml:space="preserve">Β. ΕΠΙΠΕΔΑ ΒΑΡΥΤΗΤΑΣ Ιο Επίπεδο </w:t>
      </w:r>
      <w:r>
        <w:rPr>
          <w:rStyle w:val="Bodytext11NotBoldItalic"/>
        </w:rPr>
        <w:t xml:space="preserve">Κλινικά ευρήματα </w:t>
      </w:r>
      <w:r>
        <w:rPr>
          <w:rStyle w:val="Bodytext11NotBold"/>
        </w:rPr>
        <w:t>Αδυναμία, εύκολη κόπωση.</w:t>
      </w:r>
    </w:p>
    <w:p w:rsidR="00BC6E9F" w:rsidRDefault="00407681">
      <w:pPr>
        <w:pStyle w:val="Bodytext40"/>
        <w:shd w:val="clear" w:color="auto" w:fill="auto"/>
        <w:spacing w:line="268" w:lineRule="exact"/>
        <w:ind w:left="40"/>
        <w:jc w:val="left"/>
      </w:pPr>
      <w:r>
        <w:t>Παρακλινικά ευρήματα</w:t>
      </w:r>
    </w:p>
    <w:p w:rsidR="00BC6E9F" w:rsidRDefault="00407681">
      <w:pPr>
        <w:pStyle w:val="Bodytext0"/>
        <w:shd w:val="clear" w:color="auto" w:fill="auto"/>
        <w:spacing w:after="0" w:line="268" w:lineRule="exact"/>
        <w:ind w:left="40" w:firstLine="0"/>
        <w:jc w:val="left"/>
      </w:pPr>
      <w:r>
        <w:t>Ασβέστιο αίματος μέχρι 11 ηΐ£%, λίγο αυξημένη ΡΤΗ.</w:t>
      </w:r>
    </w:p>
    <w:p w:rsidR="00BC6E9F" w:rsidRDefault="00407681">
      <w:pPr>
        <w:pStyle w:val="Bodytext0"/>
        <w:shd w:val="clear" w:color="auto" w:fill="auto"/>
        <w:spacing w:after="0" w:line="268" w:lineRule="exact"/>
        <w:ind w:left="40" w:firstLine="0"/>
        <w:jc w:val="left"/>
      </w:pPr>
      <w:r>
        <w:t xml:space="preserve">ΠΡΟΓΝΩΣΗ - ΙΑΤΡΟΚΟΙΝΩΝΙΚΗ </w:t>
      </w:r>
      <w:r>
        <w:t>ΑΠΟΨΗ</w:t>
      </w:r>
    </w:p>
    <w:p w:rsidR="00BC6E9F" w:rsidRDefault="00407681">
      <w:pPr>
        <w:pStyle w:val="Bodytext0"/>
        <w:shd w:val="clear" w:color="auto" w:fill="auto"/>
        <w:spacing w:after="0" w:line="268" w:lineRule="exact"/>
        <w:ind w:left="40" w:firstLine="0"/>
        <w:jc w:val="left"/>
      </w:pPr>
      <w:r>
        <w:t>Πρέπει να γίνεται παρακολούθηση μήπως ο ασθενής παρουσιάσει έκδηλη υπερασβεστιαιμία.</w:t>
      </w:r>
    </w:p>
    <w:p w:rsidR="00BC6E9F" w:rsidRDefault="00407681">
      <w:pPr>
        <w:pStyle w:val="Bodytext0"/>
        <w:numPr>
          <w:ilvl w:val="0"/>
          <w:numId w:val="20"/>
        </w:numPr>
        <w:shd w:val="clear" w:color="auto" w:fill="auto"/>
        <w:tabs>
          <w:tab w:val="left" w:pos="249"/>
          <w:tab w:val="left" w:leader="dot" w:pos="6568"/>
        </w:tabs>
        <w:spacing w:after="0" w:line="268" w:lineRule="exact"/>
        <w:ind w:left="40" w:firstLine="0"/>
        <w:jc w:val="left"/>
      </w:pPr>
      <w:r>
        <w:t>ΠΟΣΟΣΤΟ ΑΝΑΠΗΡΙΑΣ</w:t>
      </w:r>
      <w:r>
        <w:tab/>
        <w:t>0-10%</w:t>
      </w:r>
    </w:p>
    <w:p w:rsidR="00BC6E9F" w:rsidRDefault="00407681">
      <w:pPr>
        <w:pStyle w:val="Bodytext110"/>
        <w:shd w:val="clear" w:color="auto" w:fill="auto"/>
        <w:spacing w:after="0" w:line="268" w:lineRule="exact"/>
        <w:ind w:left="40"/>
      </w:pPr>
      <w:r>
        <w:t>2ο Επίπεδο</w:t>
      </w:r>
    </w:p>
    <w:p w:rsidR="00BC6E9F" w:rsidRDefault="00407681">
      <w:pPr>
        <w:pStyle w:val="Bodytext40"/>
        <w:shd w:val="clear" w:color="auto" w:fill="auto"/>
        <w:spacing w:line="268" w:lineRule="exact"/>
        <w:ind w:left="40"/>
        <w:jc w:val="left"/>
      </w:pPr>
      <w:r>
        <w:t>Κλινικά ευρήματα</w:t>
      </w:r>
    </w:p>
    <w:p w:rsidR="00BC6E9F" w:rsidRDefault="00407681">
      <w:pPr>
        <w:pStyle w:val="Bodytext0"/>
        <w:shd w:val="clear" w:color="auto" w:fill="auto"/>
        <w:spacing w:after="0" w:line="268" w:lineRule="exact"/>
        <w:ind w:left="40" w:right="80" w:firstLine="0"/>
        <w:jc w:val="left"/>
      </w:pPr>
      <w:r>
        <w:t xml:space="preserve">Καταβολή δυνάμεων, ανορεξία, δυσκοιλιότητα, πολυουρία (με ισοσθενουρία), πολυδιψία. </w:t>
      </w:r>
      <w:r>
        <w:rPr>
          <w:rStyle w:val="BodytextItalic"/>
        </w:rPr>
        <w:t>Παρακλινικά ευρήματα</w:t>
      </w:r>
      <w:r>
        <w:br w:type="page"/>
      </w:r>
    </w:p>
    <w:p w:rsidR="00BC6E9F" w:rsidRDefault="00407681">
      <w:pPr>
        <w:pStyle w:val="Bodytext0"/>
        <w:shd w:val="clear" w:color="auto" w:fill="auto"/>
        <w:spacing w:after="0" w:line="263" w:lineRule="exact"/>
        <w:ind w:left="20" w:right="20" w:firstLine="0"/>
        <w:jc w:val="both"/>
      </w:pPr>
      <w:r>
        <w:lastRenderedPageBreak/>
        <w:t>Ασβέστι</w:t>
      </w:r>
      <w:r>
        <w:t>ο αίματος 11-15 πΐ£%, υπερασβεστιουρία, υποφωσφαταιμία, υπερφωσφατουρία, αύξηση του νεφρογενούς ο-ΑΜΡ, αύξηση της παραθορμόνης αίματος, οστεοπόρωση (με αύξηση της αλκαλικής φωσφατάσης αίματος και υδροξυπρολίνης ούρων), ινώδης οστεΐτιδα νεφρολιθίαση. Το σπι</w:t>
      </w:r>
      <w:r>
        <w:t>νθηρογράφημά με δοδίαηιΛί μπορεί να δείχνει το αδένωμα.</w:t>
      </w:r>
    </w:p>
    <w:p w:rsidR="00BC6E9F" w:rsidRDefault="00407681">
      <w:pPr>
        <w:pStyle w:val="Bodytext0"/>
        <w:shd w:val="clear" w:color="auto" w:fill="auto"/>
        <w:spacing w:after="0" w:line="263" w:lineRule="exact"/>
        <w:ind w:left="20" w:right="4400" w:firstLine="0"/>
        <w:jc w:val="left"/>
      </w:pPr>
      <w:r>
        <w:t>ΠΡΟΓΝΩΣΗ - ΙΑΤΡΟΚΟΙΝΩΝΙΚΗ ΑΠΟΨΗ Α) Πριν την εγχείρηση</w:t>
      </w:r>
    </w:p>
    <w:p w:rsidR="00BC6E9F" w:rsidRDefault="00407681">
      <w:pPr>
        <w:pStyle w:val="Bodytext0"/>
        <w:numPr>
          <w:ilvl w:val="0"/>
          <w:numId w:val="33"/>
        </w:numPr>
        <w:shd w:val="clear" w:color="auto" w:fill="auto"/>
        <w:tabs>
          <w:tab w:val="left" w:pos="302"/>
        </w:tabs>
        <w:spacing w:after="0" w:line="263" w:lineRule="exact"/>
        <w:ind w:left="20" w:right="20" w:firstLine="0"/>
        <w:jc w:val="both"/>
      </w:pPr>
      <w:r>
        <w:t>Επί βιοχημικού υπερπαραθυρεοειδισμού (ασβέστιο αίματος &lt;12 πΐ£%) ασυμπτωματικός υπερπαραθυρεοειδισμός.</w:t>
      </w:r>
    </w:p>
    <w:p w:rsidR="00BC6E9F" w:rsidRDefault="00407681">
      <w:pPr>
        <w:pStyle w:val="Bodytext0"/>
        <w:shd w:val="clear" w:color="auto" w:fill="auto"/>
        <w:tabs>
          <w:tab w:val="left" w:leader="dot" w:pos="6180"/>
        </w:tabs>
        <w:spacing w:after="0" w:line="263" w:lineRule="exact"/>
        <w:ind w:left="20" w:firstLine="0"/>
        <w:jc w:val="both"/>
      </w:pPr>
      <w:r>
        <w:t>ΠΟΣΟΣΤΟ ΑΝΑΠΗΡΙΑΣ</w:t>
      </w:r>
      <w:r>
        <w:tab/>
        <w:t>0-10%</w:t>
      </w:r>
    </w:p>
    <w:p w:rsidR="00BC6E9F" w:rsidRDefault="00407681">
      <w:pPr>
        <w:pStyle w:val="Bodytext0"/>
        <w:numPr>
          <w:ilvl w:val="0"/>
          <w:numId w:val="33"/>
        </w:numPr>
        <w:shd w:val="clear" w:color="auto" w:fill="auto"/>
        <w:tabs>
          <w:tab w:val="left" w:pos="247"/>
        </w:tabs>
        <w:spacing w:after="0" w:line="263" w:lineRule="exact"/>
        <w:ind w:left="20" w:firstLine="0"/>
        <w:jc w:val="both"/>
      </w:pPr>
      <w:r>
        <w:t>Αν ασβέστιο αίματος</w:t>
      </w:r>
      <w:r>
        <w:t xml:space="preserve"> &gt;15 ηι§%</w:t>
      </w:r>
    </w:p>
    <w:p w:rsidR="00BC6E9F" w:rsidRDefault="00407681">
      <w:pPr>
        <w:pStyle w:val="Bodytext0"/>
        <w:shd w:val="clear" w:color="auto" w:fill="auto"/>
        <w:tabs>
          <w:tab w:val="left" w:leader="dot" w:pos="5953"/>
        </w:tabs>
        <w:spacing w:after="0" w:line="263" w:lineRule="exact"/>
        <w:ind w:left="20" w:firstLine="0"/>
        <w:jc w:val="both"/>
      </w:pPr>
      <w:r>
        <w:t>ΠΟΣΟΣΤΟ ΑΝΑΠΗΡΙΑΣ</w:t>
      </w:r>
      <w:r>
        <w:tab/>
        <w:t>60-100%</w:t>
      </w:r>
    </w:p>
    <w:p w:rsidR="00BC6E9F" w:rsidRDefault="00407681">
      <w:pPr>
        <w:pStyle w:val="Bodytext0"/>
        <w:shd w:val="clear" w:color="auto" w:fill="auto"/>
        <w:spacing w:after="0" w:line="263" w:lineRule="exact"/>
        <w:ind w:left="20" w:firstLine="0"/>
        <w:jc w:val="both"/>
      </w:pPr>
      <w:r>
        <w:t>Β) Μετά την εγχείρηση</w:t>
      </w:r>
    </w:p>
    <w:p w:rsidR="00BC6E9F" w:rsidRDefault="00407681">
      <w:pPr>
        <w:pStyle w:val="Bodytext0"/>
        <w:numPr>
          <w:ilvl w:val="0"/>
          <w:numId w:val="34"/>
        </w:numPr>
        <w:shd w:val="clear" w:color="auto" w:fill="auto"/>
        <w:tabs>
          <w:tab w:val="left" w:pos="247"/>
          <w:tab w:val="left" w:leader="dot" w:pos="5330"/>
        </w:tabs>
        <w:spacing w:after="0" w:line="263" w:lineRule="exact"/>
        <w:ind w:left="20" w:right="1000" w:firstLine="0"/>
        <w:jc w:val="left"/>
      </w:pPr>
      <w:r>
        <w:t>Αν πρόκειται για μονήρες αδένωμα που αφαιρέθηκε η πρόγνωση είναι πολύ καλή. ΠΟΣΟΣΤΟ ΑΝΑΠΗΡΙΑΣ</w:t>
      </w:r>
      <w:r>
        <w:tab/>
        <w:t>&gt;30% [2 μήνες]</w:t>
      </w:r>
    </w:p>
    <w:p w:rsidR="00BC6E9F" w:rsidRDefault="00407681">
      <w:pPr>
        <w:pStyle w:val="Bodytext0"/>
        <w:numPr>
          <w:ilvl w:val="0"/>
          <w:numId w:val="34"/>
        </w:numPr>
        <w:shd w:val="clear" w:color="auto" w:fill="auto"/>
        <w:tabs>
          <w:tab w:val="left" w:pos="297"/>
        </w:tabs>
        <w:spacing w:after="0" w:line="263" w:lineRule="exact"/>
        <w:ind w:left="20" w:right="20" w:firstLine="0"/>
        <w:jc w:val="both"/>
      </w:pPr>
      <w:r>
        <w:t xml:space="preserve">Επί πολλαπλών αδενωμάτων ή υπερπλασίας μετά την εγχείρηση οι ασθενείς πρέπει να </w:t>
      </w:r>
      <w:r>
        <w:t>παρακολουθούνται για πιθανή υποτροπή.</w:t>
      </w:r>
    </w:p>
    <w:p w:rsidR="00BC6E9F" w:rsidRDefault="00407681">
      <w:pPr>
        <w:pStyle w:val="Bodytext0"/>
        <w:shd w:val="clear" w:color="auto" w:fill="auto"/>
        <w:tabs>
          <w:tab w:val="left" w:leader="dot" w:pos="3631"/>
        </w:tabs>
        <w:spacing w:after="0" w:line="263" w:lineRule="exact"/>
        <w:ind w:left="20" w:firstLine="0"/>
        <w:jc w:val="both"/>
      </w:pPr>
      <w:r>
        <w:t>ΠΟΣΟΣΤΟ ΑΝΑΠΗΡΙΑΣ</w:t>
      </w:r>
      <w:r>
        <w:tab/>
        <w:t>30% [2 μήνες]</w:t>
      </w:r>
    </w:p>
    <w:p w:rsidR="00BC6E9F" w:rsidRDefault="00407681">
      <w:pPr>
        <w:pStyle w:val="Bodytext0"/>
        <w:numPr>
          <w:ilvl w:val="0"/>
          <w:numId w:val="34"/>
        </w:numPr>
        <w:shd w:val="clear" w:color="auto" w:fill="auto"/>
        <w:tabs>
          <w:tab w:val="left" w:pos="243"/>
        </w:tabs>
        <w:spacing w:after="0" w:line="263" w:lineRule="exact"/>
        <w:ind w:left="20" w:firstLine="0"/>
        <w:jc w:val="both"/>
      </w:pPr>
      <w:r>
        <w:t>Επί καρκινώματος χωρίς μεταστάσεις.</w:t>
      </w:r>
    </w:p>
    <w:p w:rsidR="00BC6E9F" w:rsidRDefault="00407681">
      <w:pPr>
        <w:pStyle w:val="Bodytext0"/>
        <w:shd w:val="clear" w:color="auto" w:fill="auto"/>
        <w:tabs>
          <w:tab w:val="left" w:leader="dot" w:pos="5262"/>
        </w:tabs>
        <w:spacing w:after="0" w:line="263" w:lineRule="exact"/>
        <w:ind w:left="20" w:firstLine="0"/>
        <w:jc w:val="both"/>
      </w:pPr>
      <w:r>
        <w:t>ΠΟΣΟΣΤΟ ΑΝΑΠΗΡΙΑΣ</w:t>
      </w:r>
      <w:r>
        <w:tab/>
        <w:t>50% [10 χρόνια]</w:t>
      </w:r>
    </w:p>
    <w:p w:rsidR="00BC6E9F" w:rsidRDefault="00407681">
      <w:pPr>
        <w:pStyle w:val="Bodytext0"/>
        <w:numPr>
          <w:ilvl w:val="0"/>
          <w:numId w:val="34"/>
        </w:numPr>
        <w:shd w:val="clear" w:color="auto" w:fill="auto"/>
        <w:tabs>
          <w:tab w:val="left" w:pos="252"/>
        </w:tabs>
        <w:spacing w:after="0" w:line="263" w:lineRule="exact"/>
        <w:ind w:left="20" w:firstLine="0"/>
        <w:jc w:val="both"/>
      </w:pPr>
      <w:r>
        <w:t>Επί καρκινώματος με μεταστάσεις.</w:t>
      </w:r>
    </w:p>
    <w:p w:rsidR="00BC6E9F" w:rsidRDefault="00407681">
      <w:pPr>
        <w:pStyle w:val="Bodytext0"/>
        <w:numPr>
          <w:ilvl w:val="0"/>
          <w:numId w:val="20"/>
        </w:numPr>
        <w:shd w:val="clear" w:color="auto" w:fill="auto"/>
        <w:tabs>
          <w:tab w:val="left" w:leader="dot" w:pos="5530"/>
          <w:tab w:val="left" w:pos="229"/>
        </w:tabs>
        <w:spacing w:after="244" w:line="263" w:lineRule="exact"/>
        <w:ind w:left="20" w:firstLine="0"/>
        <w:jc w:val="both"/>
      </w:pPr>
      <w:r>
        <w:t>ΠΟΣΟΣΤΟ ΑΝΑΠΗΡΙΑΣ</w:t>
      </w:r>
      <w:r>
        <w:tab/>
        <w:t>100% [δια βίου]</w:t>
      </w:r>
    </w:p>
    <w:p w:rsidR="00BC6E9F" w:rsidRDefault="00407681">
      <w:pPr>
        <w:pStyle w:val="Bodytext110"/>
        <w:numPr>
          <w:ilvl w:val="0"/>
          <w:numId w:val="9"/>
        </w:numPr>
        <w:shd w:val="clear" w:color="auto" w:fill="auto"/>
        <w:tabs>
          <w:tab w:val="left" w:pos="356"/>
        </w:tabs>
        <w:spacing w:after="0" w:line="259" w:lineRule="exact"/>
        <w:ind w:left="20"/>
        <w:jc w:val="both"/>
      </w:pPr>
      <w:r>
        <w:t xml:space="preserve">Φαιοχρωμοκυτώματα ϋ35.0, Ε27.5 (ΚΑΚΟΗΘΕΣ </w:t>
      </w:r>
      <w:r>
        <w:t>ΦΑΙΟ=€74.1)</w:t>
      </w:r>
    </w:p>
    <w:p w:rsidR="00BC6E9F" w:rsidRDefault="00407681">
      <w:pPr>
        <w:pStyle w:val="Bodytext110"/>
        <w:shd w:val="clear" w:color="auto" w:fill="auto"/>
        <w:spacing w:after="0" w:line="259" w:lineRule="exact"/>
        <w:ind w:left="20"/>
        <w:jc w:val="both"/>
      </w:pPr>
      <w:r>
        <w:t>Α. ΠΑΘΟΓΕΝΕΙΑ</w:t>
      </w:r>
    </w:p>
    <w:p w:rsidR="00BC6E9F" w:rsidRDefault="00407681">
      <w:pPr>
        <w:pStyle w:val="Bodytext0"/>
        <w:shd w:val="clear" w:color="auto" w:fill="auto"/>
        <w:spacing w:after="0" w:line="259" w:lineRule="exact"/>
        <w:ind w:left="20" w:right="20" w:firstLine="0"/>
        <w:jc w:val="both"/>
      </w:pPr>
      <w:r>
        <w:t>Όγκοι που παράγουν κατεχολαμίνες και προκαλούν υπέρταση. Σπάνια παράγουν μόνο αδρεναλίνη και προκαλούν υπόταση.</w:t>
      </w:r>
    </w:p>
    <w:p w:rsidR="00BC6E9F" w:rsidRDefault="00407681">
      <w:pPr>
        <w:pStyle w:val="Bodytext110"/>
        <w:shd w:val="clear" w:color="auto" w:fill="auto"/>
        <w:spacing w:after="0" w:line="259" w:lineRule="exact"/>
        <w:ind w:left="20" w:right="5920"/>
      </w:pPr>
      <w:r>
        <w:t>Β. ΕΠΙΠΕΔΑ ΒΑΡΥΤΗΤΑΣ Ιο Επίπεδο</w:t>
      </w:r>
    </w:p>
    <w:p w:rsidR="00BC6E9F" w:rsidRDefault="00407681">
      <w:pPr>
        <w:pStyle w:val="Bodytext40"/>
        <w:shd w:val="clear" w:color="auto" w:fill="auto"/>
        <w:spacing w:line="259" w:lineRule="exact"/>
        <w:ind w:left="20"/>
      </w:pPr>
      <w:r>
        <w:t>Κλινικά ευρήματα</w:t>
      </w:r>
    </w:p>
    <w:p w:rsidR="00BC6E9F" w:rsidRDefault="00407681">
      <w:pPr>
        <w:pStyle w:val="Bodytext0"/>
        <w:shd w:val="clear" w:color="auto" w:fill="auto"/>
        <w:spacing w:after="0" w:line="259" w:lineRule="exact"/>
        <w:ind w:left="20" w:right="20" w:firstLine="0"/>
        <w:jc w:val="both"/>
      </w:pPr>
      <w:r>
        <w:t xml:space="preserve">Μόνιμη ή κατά παροξυσμούς υπέρταση, κεφαλαλγία, εφιδρώσεις, αίσθημα </w:t>
      </w:r>
      <w:r>
        <w:t>παλμών, ωχρότητα προσώπου, ναυτία, τρόμος.</w:t>
      </w:r>
    </w:p>
    <w:p w:rsidR="00BC6E9F" w:rsidRDefault="00407681">
      <w:pPr>
        <w:pStyle w:val="Bodytext40"/>
        <w:shd w:val="clear" w:color="auto" w:fill="auto"/>
        <w:spacing w:line="259" w:lineRule="exact"/>
        <w:ind w:left="20"/>
      </w:pPr>
      <w:r>
        <w:t>Παρακλινικά ευρήματα</w:t>
      </w:r>
    </w:p>
    <w:p w:rsidR="00BC6E9F" w:rsidRDefault="00407681">
      <w:pPr>
        <w:pStyle w:val="Bodytext0"/>
        <w:shd w:val="clear" w:color="auto" w:fill="auto"/>
        <w:spacing w:after="0" w:line="259" w:lineRule="exact"/>
        <w:ind w:left="20" w:right="20" w:firstLine="0"/>
        <w:jc w:val="both"/>
      </w:pPr>
      <w:r>
        <w:t xml:space="preserve">Αυξημένο </w:t>
      </w:r>
      <w:r>
        <w:rPr>
          <w:rStyle w:val="Bodytext115ptBold"/>
        </w:rPr>
        <w:t xml:space="preserve">νΜΑ </w:t>
      </w:r>
      <w:r>
        <w:t xml:space="preserve">ούρων 24ώρου. Αυξημένη νορεπινεφρίνη και επινεφρίνη ούρων και αίματος. Πολλές φορές η αξονική τομογραφία κοιλίας δείχνει τον/τους όγκους. Το δοαηηΐηβ με 131- </w:t>
      </w:r>
      <w:r>
        <w:rPr>
          <w:rStyle w:val="Bodytext115ptBold"/>
        </w:rPr>
        <w:t xml:space="preserve">ΜΙΒΟ </w:t>
      </w:r>
      <w:r>
        <w:t>μπορεί να δέιξει</w:t>
      </w:r>
      <w:r>
        <w:t xml:space="preserve"> έκτοπους όγκους.</w:t>
      </w:r>
    </w:p>
    <w:p w:rsidR="00BC6E9F" w:rsidRDefault="00407681">
      <w:pPr>
        <w:pStyle w:val="Bodytext0"/>
        <w:shd w:val="clear" w:color="auto" w:fill="auto"/>
        <w:spacing w:after="0" w:line="259" w:lineRule="exact"/>
        <w:ind w:left="20" w:firstLine="0"/>
        <w:jc w:val="both"/>
      </w:pPr>
      <w:r>
        <w:t>ΠΡΟΓΝΩΣΗ - ΙΑΤΡΟΚΟΙΝΩΝΙΚΗ ΑΠΟΨΗ</w:t>
      </w:r>
    </w:p>
    <w:p w:rsidR="00BC6E9F" w:rsidRDefault="00407681">
      <w:pPr>
        <w:pStyle w:val="Bodytext0"/>
        <w:numPr>
          <w:ilvl w:val="0"/>
          <w:numId w:val="35"/>
        </w:numPr>
        <w:shd w:val="clear" w:color="auto" w:fill="auto"/>
        <w:tabs>
          <w:tab w:val="left" w:pos="320"/>
        </w:tabs>
        <w:spacing w:after="0" w:line="259" w:lineRule="exact"/>
        <w:ind w:left="20" w:right="20" w:firstLine="0"/>
        <w:jc w:val="both"/>
      </w:pPr>
      <w:r>
        <w:t>Αν ο όγκος αφαιρεθεί, η πίεση υποχωρήσει και ο ασθενής είναι ασυμπτωματικός, η πρόγνωση είναι πολύ καλή.</w:t>
      </w:r>
    </w:p>
    <w:p w:rsidR="00BC6E9F" w:rsidRDefault="00407681">
      <w:pPr>
        <w:pStyle w:val="Bodytext0"/>
        <w:shd w:val="clear" w:color="auto" w:fill="auto"/>
        <w:tabs>
          <w:tab w:val="left" w:leader="dot" w:pos="3073"/>
        </w:tabs>
        <w:spacing w:after="0" w:line="259" w:lineRule="exact"/>
        <w:ind w:left="20" w:firstLine="0"/>
        <w:jc w:val="both"/>
      </w:pPr>
      <w:r>
        <w:t>ΠΟΣΟΣΤΟ ΑΝΑΠΗΡΙΑΣ</w:t>
      </w:r>
      <w:r>
        <w:tab/>
        <w:t>προσωρινή ανικανότητα 50% [2 μήνες]</w:t>
      </w:r>
    </w:p>
    <w:p w:rsidR="00BC6E9F" w:rsidRDefault="00407681">
      <w:pPr>
        <w:pStyle w:val="Bodytext0"/>
        <w:numPr>
          <w:ilvl w:val="0"/>
          <w:numId w:val="35"/>
        </w:numPr>
        <w:shd w:val="clear" w:color="auto" w:fill="auto"/>
        <w:tabs>
          <w:tab w:val="left" w:pos="329"/>
        </w:tabs>
        <w:spacing w:after="0" w:line="259" w:lineRule="exact"/>
        <w:ind w:left="20" w:right="20" w:firstLine="0"/>
        <w:jc w:val="both"/>
      </w:pPr>
      <w:r>
        <w:t>Αν ο όγκος αφαιρεθεί, η πίεση δεν υποχωρήσει κα</w:t>
      </w:r>
      <w:r>
        <w:t>ι υπάρχουν συμπτώματα από το συμπαθητικό νευρικό σύστημα, πιθανά υπολειπόμενη νόσος. Ελεγχεται εργαστητρικά η υπερέκκριση κατεχολαμινών</w:t>
      </w:r>
    </w:p>
    <w:p w:rsidR="00BC6E9F" w:rsidRDefault="00407681">
      <w:pPr>
        <w:pStyle w:val="Bodytext0"/>
        <w:shd w:val="clear" w:color="auto" w:fill="auto"/>
        <w:tabs>
          <w:tab w:val="left" w:leader="dot" w:pos="3073"/>
        </w:tabs>
        <w:spacing w:after="240" w:line="259" w:lineRule="exact"/>
        <w:ind w:left="20" w:firstLine="0"/>
        <w:jc w:val="both"/>
      </w:pPr>
      <w:r>
        <w:t>ΠΟΣΟΣΤΟ ΑΝΑΠΗΡΙΑΣ</w:t>
      </w:r>
      <w:r>
        <w:tab/>
        <w:t>προσωρινή ανικανότητα &gt;67% [1 χρόνο]</w:t>
      </w:r>
    </w:p>
    <w:p w:rsidR="00BC6E9F" w:rsidRDefault="00407681">
      <w:pPr>
        <w:pStyle w:val="Bodytext110"/>
        <w:numPr>
          <w:ilvl w:val="0"/>
          <w:numId w:val="9"/>
        </w:numPr>
        <w:shd w:val="clear" w:color="auto" w:fill="auto"/>
        <w:tabs>
          <w:tab w:val="left" w:pos="361"/>
        </w:tabs>
        <w:spacing w:after="0" w:line="259" w:lineRule="exact"/>
        <w:ind w:left="20" w:right="3180"/>
      </w:pPr>
      <w:r>
        <w:t>Επινεφριδιογεννητικό σύδρομο - Όγκοι επινεφριδίων Α. ΠΑΘΟΓΕΝΕΙΑ</w:t>
      </w:r>
    </w:p>
    <w:p w:rsidR="00BC6E9F" w:rsidRDefault="00407681">
      <w:pPr>
        <w:pStyle w:val="Bodytext0"/>
        <w:shd w:val="clear" w:color="auto" w:fill="auto"/>
        <w:spacing w:after="0" w:line="259" w:lineRule="exact"/>
        <w:ind w:left="20" w:right="20" w:firstLine="0"/>
        <w:jc w:val="both"/>
      </w:pPr>
      <w:r>
        <w:t>Υπερέκκριση ανδρογύνων από υπερπλασία ή νεόπλασμα των επινεφριδίων. Στη συγγενή υπερπλασία των επινεφριδίων (ΣΥΕ) υπάρχει μερική ή ολική έλλειψη της 21-υδροξυλάσης ή 11 β-υδροξυλάσης.</w:t>
      </w:r>
    </w:p>
    <w:p w:rsidR="00BC6E9F" w:rsidRDefault="00407681">
      <w:pPr>
        <w:pStyle w:val="Bodytext110"/>
        <w:shd w:val="clear" w:color="auto" w:fill="auto"/>
        <w:spacing w:after="67" w:line="267" w:lineRule="exact"/>
        <w:ind w:left="20" w:right="1820"/>
      </w:pPr>
      <w:r>
        <w:t>Β. ΕΠΙΠΕΔΑ ΒΑΡΥΤΗΤΑΣ Ιο Επίπεδο</w:t>
      </w:r>
    </w:p>
    <w:p w:rsidR="00BC6E9F" w:rsidRDefault="00407681">
      <w:pPr>
        <w:pStyle w:val="Bodytext120"/>
        <w:shd w:val="clear" w:color="auto" w:fill="auto"/>
        <w:spacing w:before="0" w:line="258" w:lineRule="exact"/>
        <w:ind w:left="20"/>
        <w:jc w:val="both"/>
      </w:pPr>
      <w:r>
        <w:t xml:space="preserve">Υπερπλασία των επινεφριδίων ιιε </w:t>
      </w:r>
      <w:r>
        <w:rPr>
          <w:rStyle w:val="Bodytext121"/>
          <w:b/>
          <w:bCs/>
          <w:i/>
          <w:iCs/>
        </w:rPr>
        <w:t>μερική</w:t>
      </w:r>
      <w:r>
        <w:t xml:space="preserve"> έ</w:t>
      </w:r>
      <w:r>
        <w:t>λλειψη της 21-υδροξυλάσης</w:t>
      </w:r>
      <w:r>
        <w:rPr>
          <w:rStyle w:val="Bodytext12NotItalic"/>
          <w:b/>
          <w:bCs/>
        </w:rPr>
        <w:t xml:space="preserve"> Ε25,</w:t>
      </w:r>
    </w:p>
    <w:p w:rsidR="00BC6E9F" w:rsidRDefault="00407681">
      <w:pPr>
        <w:pStyle w:val="Bodytext0"/>
        <w:shd w:val="clear" w:color="auto" w:fill="auto"/>
        <w:spacing w:after="0" w:line="258" w:lineRule="exact"/>
        <w:ind w:left="20" w:right="1820" w:firstLine="0"/>
        <w:jc w:val="left"/>
      </w:pPr>
      <w:r>
        <w:rPr>
          <w:rStyle w:val="BodytextItalic"/>
        </w:rPr>
        <w:t xml:space="preserve">Κλινικά ευρήματα </w:t>
      </w:r>
      <w:r>
        <w:t>Υπερτρίχωση στα κορίτσια.</w:t>
      </w:r>
    </w:p>
    <w:p w:rsidR="00BC6E9F" w:rsidRDefault="00407681">
      <w:pPr>
        <w:pStyle w:val="Bodytext0"/>
        <w:shd w:val="clear" w:color="auto" w:fill="auto"/>
        <w:spacing w:after="0" w:line="258" w:lineRule="exact"/>
        <w:ind w:left="20" w:right="1820" w:firstLine="0"/>
        <w:jc w:val="left"/>
      </w:pPr>
      <w:r>
        <w:t>ΠΡΟΓΝΩΣΗ - ΙΑΤΡΟΚΟΙΝΩΝΙΚΗ ΑΠΟΨΗ Η πρόγνωση είναι πολύ καλή. Θεραπευτική αγωγή δια βίου.</w:t>
      </w:r>
    </w:p>
    <w:p w:rsidR="00BC6E9F" w:rsidRDefault="00407681">
      <w:pPr>
        <w:pStyle w:val="Bodytext0"/>
        <w:numPr>
          <w:ilvl w:val="0"/>
          <w:numId w:val="20"/>
        </w:numPr>
        <w:shd w:val="clear" w:color="auto" w:fill="auto"/>
        <w:tabs>
          <w:tab w:val="left" w:pos="228"/>
          <w:tab w:val="left" w:leader="dot" w:pos="6600"/>
        </w:tabs>
        <w:spacing w:after="0" w:line="258" w:lineRule="exact"/>
        <w:ind w:left="20" w:firstLine="0"/>
        <w:jc w:val="both"/>
      </w:pPr>
      <w:r>
        <w:lastRenderedPageBreak/>
        <w:t>ΠΟΣΟΣΤΟ ΑΝΑΠΗΡΙΑΣ</w:t>
      </w:r>
      <w:r>
        <w:tab/>
        <w:t>0%</w:t>
      </w:r>
    </w:p>
    <w:p w:rsidR="00BC6E9F" w:rsidRDefault="00407681">
      <w:pPr>
        <w:pStyle w:val="Bodytext110"/>
        <w:shd w:val="clear" w:color="auto" w:fill="auto"/>
        <w:spacing w:after="0" w:line="258" w:lineRule="exact"/>
        <w:ind w:left="20"/>
        <w:jc w:val="both"/>
      </w:pPr>
      <w:r>
        <w:t>2ο Επίπεδο</w:t>
      </w:r>
    </w:p>
    <w:p w:rsidR="00BC6E9F" w:rsidRDefault="00407681">
      <w:pPr>
        <w:pStyle w:val="Bodytext120"/>
        <w:shd w:val="clear" w:color="auto" w:fill="auto"/>
        <w:spacing w:before="0" w:line="258" w:lineRule="exact"/>
        <w:ind w:left="20"/>
        <w:jc w:val="both"/>
      </w:pPr>
      <w:r>
        <w:t>ΣΥΕ με ολική έλλειψη της 21-υδροξυλάσης</w:t>
      </w:r>
      <w:r>
        <w:rPr>
          <w:rStyle w:val="Bodytext12NotItalic"/>
          <w:b/>
          <w:bCs/>
        </w:rPr>
        <w:t xml:space="preserve"> Ε25,</w:t>
      </w:r>
    </w:p>
    <w:p w:rsidR="00BC6E9F" w:rsidRDefault="00407681">
      <w:pPr>
        <w:pStyle w:val="Bodytext40"/>
        <w:shd w:val="clear" w:color="auto" w:fill="auto"/>
        <w:spacing w:line="258" w:lineRule="exact"/>
        <w:ind w:left="20"/>
      </w:pPr>
      <w:r>
        <w:t>Κλινικά ευρήματα</w:t>
      </w:r>
    </w:p>
    <w:p w:rsidR="00BC6E9F" w:rsidRDefault="00407681">
      <w:pPr>
        <w:pStyle w:val="Bodytext0"/>
        <w:shd w:val="clear" w:color="auto" w:fill="auto"/>
        <w:spacing w:after="0" w:line="258" w:lineRule="exact"/>
        <w:ind w:left="20" w:firstLine="0"/>
        <w:jc w:val="both"/>
      </w:pPr>
      <w:r>
        <w:t>Στα αγόρια: Πρόωρη ήβη, ατροφικοί όρχεις, χαμηλό ανάστημα.</w:t>
      </w:r>
    </w:p>
    <w:p w:rsidR="00BC6E9F" w:rsidRDefault="00407681">
      <w:pPr>
        <w:pStyle w:val="Bodytext0"/>
        <w:shd w:val="clear" w:color="auto" w:fill="auto"/>
        <w:spacing w:after="0" w:line="258" w:lineRule="exact"/>
        <w:ind w:left="20" w:right="300" w:firstLine="0"/>
        <w:jc w:val="left"/>
      </w:pPr>
      <w:r>
        <w:t xml:space="preserve">Στα κορίτσια: Θήλυς ψευδοερμαφροδιτισμός, διόγκωση κλειτορίδας, κλειστά χείλη αιδοίου. </w:t>
      </w:r>
      <w:r>
        <w:rPr>
          <w:rStyle w:val="BodytextItalic"/>
        </w:rPr>
        <w:t>Παρακλινικά ευρήματα</w:t>
      </w:r>
    </w:p>
    <w:p w:rsidR="00BC6E9F" w:rsidRDefault="00407681">
      <w:pPr>
        <w:pStyle w:val="Bodytext0"/>
        <w:shd w:val="clear" w:color="auto" w:fill="auto"/>
        <w:spacing w:after="0" w:line="258" w:lineRule="exact"/>
        <w:ind w:left="20" w:right="20" w:firstLine="0"/>
        <w:jc w:val="both"/>
      </w:pPr>
      <w:r>
        <w:t>Ελάττωση της κορτιζόλης στο αίμα, αύξηση της 17-υδροξυπρογεστερόνης, της ανδροστερόνης κα</w:t>
      </w:r>
      <w:r>
        <w:t>ι ανδροστενδιόνης στο πλάσμα, αύξηση της πρεγναντριόλης στα ούρα που μειώνεται με τη χορήγηση δεξαμεθαζόνης.</w:t>
      </w:r>
    </w:p>
    <w:p w:rsidR="00BC6E9F" w:rsidRDefault="00407681">
      <w:pPr>
        <w:pStyle w:val="Bodytext0"/>
        <w:shd w:val="clear" w:color="auto" w:fill="auto"/>
        <w:spacing w:after="0" w:line="258" w:lineRule="exact"/>
        <w:ind w:left="20" w:right="4400" w:firstLine="0"/>
        <w:jc w:val="left"/>
      </w:pPr>
      <w:r>
        <w:t>ΠΡΟΓΝΩΣΗ - ΙΑΤΡΟΚΟΙΝΩΝΙΚΗ ΑΠΟΨΗ Πρόγνωση καλή. Θεραπεία δια βίου.</w:t>
      </w:r>
    </w:p>
    <w:p w:rsidR="00BC6E9F" w:rsidRDefault="00407681">
      <w:pPr>
        <w:pStyle w:val="Bodytext0"/>
        <w:shd w:val="clear" w:color="auto" w:fill="auto"/>
        <w:tabs>
          <w:tab w:val="left" w:leader="dot" w:pos="6052"/>
        </w:tabs>
        <w:spacing w:after="0" w:line="258" w:lineRule="exact"/>
        <w:ind w:left="20" w:firstLine="0"/>
        <w:jc w:val="both"/>
      </w:pPr>
      <w:r>
        <w:t>ΠΟΣΟΣΤΟ ΑΝΑΠΗΡΙΑΣ</w:t>
      </w:r>
      <w:r>
        <w:tab/>
        <w:t>20-40%</w:t>
      </w:r>
    </w:p>
    <w:p w:rsidR="00BC6E9F" w:rsidRDefault="00407681">
      <w:pPr>
        <w:pStyle w:val="Bodytext110"/>
        <w:shd w:val="clear" w:color="auto" w:fill="auto"/>
        <w:spacing w:after="0" w:line="258" w:lineRule="exact"/>
        <w:ind w:left="20"/>
        <w:jc w:val="both"/>
      </w:pPr>
      <w:r>
        <w:t>3ο Επίπεδο</w:t>
      </w:r>
    </w:p>
    <w:p w:rsidR="00BC6E9F" w:rsidRDefault="00407681">
      <w:pPr>
        <w:pStyle w:val="Bodytext40"/>
        <w:shd w:val="clear" w:color="auto" w:fill="auto"/>
        <w:spacing w:line="258" w:lineRule="exact"/>
        <w:ind w:left="20"/>
      </w:pPr>
      <w:r>
        <w:t>Κλινικά ευρήματα</w:t>
      </w:r>
    </w:p>
    <w:p w:rsidR="00BC6E9F" w:rsidRDefault="00407681">
      <w:pPr>
        <w:pStyle w:val="Bodytext0"/>
        <w:shd w:val="clear" w:color="auto" w:fill="auto"/>
        <w:spacing w:after="0" w:line="258" w:lineRule="exact"/>
        <w:ind w:left="20" w:firstLine="0"/>
        <w:jc w:val="both"/>
      </w:pPr>
      <w:r>
        <w:t xml:space="preserve">Τα του 2ου επιπέδου </w:t>
      </w:r>
      <w:r>
        <w:t>βαρύτητας, και υπέρταση σταθερά.</w:t>
      </w:r>
    </w:p>
    <w:p w:rsidR="00BC6E9F" w:rsidRDefault="00407681">
      <w:pPr>
        <w:pStyle w:val="Bodytext40"/>
        <w:shd w:val="clear" w:color="auto" w:fill="auto"/>
        <w:spacing w:line="258" w:lineRule="exact"/>
        <w:ind w:left="20"/>
      </w:pPr>
      <w:r>
        <w:t>Παρακλινικά ευρήματα</w:t>
      </w:r>
    </w:p>
    <w:p w:rsidR="00BC6E9F" w:rsidRDefault="00407681">
      <w:pPr>
        <w:pStyle w:val="Bodytext0"/>
        <w:shd w:val="clear" w:color="auto" w:fill="auto"/>
        <w:spacing w:after="0" w:line="258" w:lineRule="exact"/>
        <w:ind w:left="20" w:firstLine="0"/>
        <w:jc w:val="both"/>
      </w:pPr>
      <w:r>
        <w:t>Τα του 2ου επιπέδου βαρύτητας.</w:t>
      </w:r>
    </w:p>
    <w:p w:rsidR="00BC6E9F" w:rsidRDefault="00407681">
      <w:pPr>
        <w:pStyle w:val="Bodytext0"/>
        <w:shd w:val="clear" w:color="auto" w:fill="auto"/>
        <w:spacing w:after="0" w:line="258" w:lineRule="exact"/>
        <w:ind w:left="20" w:right="4400" w:firstLine="0"/>
        <w:jc w:val="left"/>
      </w:pPr>
      <w:r>
        <w:t>ΠΡΟΓΝΩΣΗ - ΙΑΤΡΟΚΟΙΝΩΝΙΚΗ ΑΠΟΨΗ Η πρόγνωση καλή μετά από θεραπεία δια βίου.</w:t>
      </w:r>
    </w:p>
    <w:p w:rsidR="00BC6E9F" w:rsidRDefault="00407681">
      <w:pPr>
        <w:pStyle w:val="Bodytext0"/>
        <w:shd w:val="clear" w:color="auto" w:fill="auto"/>
        <w:tabs>
          <w:tab w:val="left" w:leader="dot" w:pos="6047"/>
        </w:tabs>
        <w:spacing w:after="0" w:line="258" w:lineRule="exact"/>
        <w:ind w:left="20" w:firstLine="0"/>
        <w:jc w:val="both"/>
      </w:pPr>
      <w:r>
        <w:t>ΠΟΣΟΣΤΟ ΑΝΑΠΗΡΙΑΣ</w:t>
      </w:r>
      <w:r>
        <w:tab/>
        <w:t>25-40%</w:t>
      </w:r>
    </w:p>
    <w:p w:rsidR="00BC6E9F" w:rsidRDefault="00407681">
      <w:pPr>
        <w:pStyle w:val="Bodytext110"/>
        <w:shd w:val="clear" w:color="auto" w:fill="auto"/>
        <w:spacing w:after="0" w:line="258" w:lineRule="exact"/>
        <w:ind w:left="20"/>
        <w:jc w:val="both"/>
      </w:pPr>
      <w:r>
        <w:t>4ο Επίπεδο</w:t>
      </w:r>
    </w:p>
    <w:p w:rsidR="00BC6E9F" w:rsidRDefault="00407681">
      <w:pPr>
        <w:pStyle w:val="Bodytext120"/>
        <w:shd w:val="clear" w:color="auto" w:fill="auto"/>
        <w:spacing w:before="0" w:line="258" w:lineRule="exact"/>
        <w:ind w:left="20"/>
        <w:jc w:val="both"/>
      </w:pPr>
      <w:r>
        <w:t>Καλοήθη αδενώματα που παράγουν ανδρογόνα Ό35.0</w:t>
      </w:r>
    </w:p>
    <w:p w:rsidR="00BC6E9F" w:rsidRDefault="00407681">
      <w:pPr>
        <w:pStyle w:val="Bodytext40"/>
        <w:shd w:val="clear" w:color="auto" w:fill="auto"/>
        <w:spacing w:line="258" w:lineRule="exact"/>
        <w:ind w:left="20"/>
      </w:pPr>
      <w:r>
        <w:t xml:space="preserve">Κλινικά </w:t>
      </w:r>
      <w:r>
        <w:t>ευρήματα</w:t>
      </w:r>
    </w:p>
    <w:p w:rsidR="00BC6E9F" w:rsidRDefault="00407681">
      <w:pPr>
        <w:pStyle w:val="Bodytext0"/>
        <w:shd w:val="clear" w:color="auto" w:fill="auto"/>
        <w:spacing w:after="0" w:line="258" w:lineRule="exact"/>
        <w:ind w:left="20" w:firstLine="0"/>
        <w:jc w:val="both"/>
      </w:pPr>
      <w:r>
        <w:t>Στους άνδρες: Ατροφία των όρχεων.</w:t>
      </w:r>
    </w:p>
    <w:p w:rsidR="00BC6E9F" w:rsidRDefault="00407681">
      <w:pPr>
        <w:pStyle w:val="Bodytext0"/>
        <w:shd w:val="clear" w:color="auto" w:fill="auto"/>
        <w:spacing w:after="0" w:line="258" w:lineRule="exact"/>
        <w:ind w:left="20" w:firstLine="0"/>
        <w:jc w:val="both"/>
      </w:pPr>
      <w:r>
        <w:t>Στις γυναίκες: Αρρενοποίηση, αμηνόρροια, ατροφία των μαστών.</w:t>
      </w:r>
    </w:p>
    <w:p w:rsidR="00BC6E9F" w:rsidRDefault="00407681">
      <w:pPr>
        <w:pStyle w:val="Bodytext40"/>
        <w:shd w:val="clear" w:color="auto" w:fill="auto"/>
        <w:spacing w:line="258" w:lineRule="exact"/>
        <w:ind w:left="20"/>
      </w:pPr>
      <w:r>
        <w:t>Παρακλινικά ευρήαματα</w:t>
      </w:r>
    </w:p>
    <w:p w:rsidR="00BC6E9F" w:rsidRDefault="00407681">
      <w:pPr>
        <w:pStyle w:val="Bodytext0"/>
        <w:shd w:val="clear" w:color="auto" w:fill="auto"/>
        <w:spacing w:after="0" w:line="258" w:lineRule="exact"/>
        <w:ind w:left="20" w:right="20" w:firstLine="0"/>
        <w:jc w:val="both"/>
      </w:pPr>
      <w:r>
        <w:t>Αύξηση της τετοστερόνης αίματος, αυξημένα 17-κετοστεροειδή στα ούρα, που δεν αναστέλλονται μετά από χορήγηση δεξαμεθαζόνης. Η αξον</w:t>
      </w:r>
      <w:r>
        <w:t>ική τομογραφία των επινεφριδίων δείχνει το αδένωμα.</w:t>
      </w:r>
    </w:p>
    <w:p w:rsidR="00BC6E9F" w:rsidRDefault="00407681">
      <w:pPr>
        <w:pStyle w:val="Bodytext0"/>
        <w:shd w:val="clear" w:color="auto" w:fill="auto"/>
        <w:spacing w:after="0" w:line="258" w:lineRule="exact"/>
        <w:ind w:left="20" w:right="3640" w:firstLine="0"/>
        <w:jc w:val="left"/>
      </w:pPr>
      <w:r>
        <w:t>ΠΡΟΓΝΩΣΗ - ΙΑΤΡΟΚΟΙΝΩΝΙΚΗ ΑΠΟΨΗ Πρόγνωση καλή μετά την αφαίρεση του αδενώματος.</w:t>
      </w:r>
    </w:p>
    <w:p w:rsidR="00BC6E9F" w:rsidRDefault="00407681">
      <w:pPr>
        <w:pStyle w:val="Bodytext0"/>
        <w:numPr>
          <w:ilvl w:val="0"/>
          <w:numId w:val="20"/>
        </w:numPr>
        <w:shd w:val="clear" w:color="auto" w:fill="auto"/>
        <w:tabs>
          <w:tab w:val="left" w:pos="224"/>
          <w:tab w:val="left" w:leader="dot" w:pos="3262"/>
        </w:tabs>
        <w:spacing w:after="0" w:line="258" w:lineRule="exact"/>
        <w:ind w:left="20" w:firstLine="0"/>
        <w:jc w:val="both"/>
      </w:pPr>
      <w:r>
        <w:t>ΠΟΣΟΣΤΟ ΑΝΑΠΗΡΙΑΣ</w:t>
      </w:r>
      <w:r>
        <w:tab/>
        <w:t>προσωρινή ανικανότητα 30% [2 μήνες]</w:t>
      </w:r>
    </w:p>
    <w:p w:rsidR="00BC6E9F" w:rsidRDefault="00407681">
      <w:pPr>
        <w:pStyle w:val="Bodytext110"/>
        <w:shd w:val="clear" w:color="auto" w:fill="auto"/>
        <w:spacing w:after="0" w:line="258" w:lineRule="exact"/>
        <w:ind w:left="20"/>
        <w:jc w:val="both"/>
      </w:pPr>
      <w:r>
        <w:t>5ο Επίπεδο</w:t>
      </w:r>
    </w:p>
    <w:p w:rsidR="00BC6E9F" w:rsidRDefault="00407681">
      <w:pPr>
        <w:pStyle w:val="Bodytext120"/>
        <w:shd w:val="clear" w:color="auto" w:fill="auto"/>
        <w:spacing w:before="0" w:line="258" w:lineRule="exact"/>
        <w:ind w:left="20"/>
        <w:jc w:val="both"/>
      </w:pPr>
      <w:r>
        <w:t>Καρκίνωμα επινεφριδίων που παράγει ανδρογόνα</w:t>
      </w:r>
      <w:r>
        <w:rPr>
          <w:rStyle w:val="Bodytext12NotItalic"/>
          <w:b/>
          <w:bCs/>
        </w:rPr>
        <w:t xml:space="preserve"> &lt;7</w:t>
      </w:r>
      <w:r>
        <w:t>74.0</w:t>
      </w:r>
    </w:p>
    <w:p w:rsidR="00BC6E9F" w:rsidRDefault="00407681">
      <w:pPr>
        <w:pStyle w:val="Bodytext40"/>
        <w:shd w:val="clear" w:color="auto" w:fill="auto"/>
        <w:spacing w:line="258" w:lineRule="exact"/>
        <w:ind w:left="20"/>
      </w:pPr>
      <w:r>
        <w:t>Κλινικά</w:t>
      </w:r>
      <w:r>
        <w:t xml:space="preserve"> ευρήματα</w:t>
      </w:r>
    </w:p>
    <w:p w:rsidR="00BC6E9F" w:rsidRDefault="00407681">
      <w:pPr>
        <w:pStyle w:val="Bodytext0"/>
        <w:shd w:val="clear" w:color="auto" w:fill="auto"/>
        <w:spacing w:after="0" w:line="258" w:lineRule="exact"/>
        <w:ind w:left="20" w:firstLine="0"/>
        <w:jc w:val="both"/>
      </w:pPr>
      <w:r>
        <w:t>Τα του 4ου επιπέδου βαρύτητας και: απώλεια βάρους, αδυναμία, καχεξία.</w:t>
      </w:r>
    </w:p>
    <w:p w:rsidR="00BC6E9F" w:rsidRDefault="00407681">
      <w:pPr>
        <w:pStyle w:val="Bodytext40"/>
        <w:shd w:val="clear" w:color="auto" w:fill="auto"/>
        <w:spacing w:line="258" w:lineRule="exact"/>
        <w:ind w:left="20"/>
      </w:pPr>
      <w:r>
        <w:t>Παρακλινικά ευρήματα</w:t>
      </w:r>
    </w:p>
    <w:p w:rsidR="00BC6E9F" w:rsidRDefault="00407681">
      <w:pPr>
        <w:pStyle w:val="Bodytext0"/>
        <w:shd w:val="clear" w:color="auto" w:fill="auto"/>
        <w:spacing w:after="0" w:line="258" w:lineRule="exact"/>
        <w:ind w:left="20" w:right="20" w:firstLine="0"/>
        <w:jc w:val="both"/>
      </w:pPr>
      <w:r>
        <w:t>Τα του 4ου επιπέδου βαρύτητας και: Η αξονική τομογραφία των οργάνων και των επινεφριδίων δείχνει το καρκίνωμα και τις μεταστάσεις.</w:t>
      </w:r>
    </w:p>
    <w:p w:rsidR="00BC6E9F" w:rsidRDefault="00407681">
      <w:pPr>
        <w:pStyle w:val="Bodytext0"/>
        <w:shd w:val="clear" w:color="auto" w:fill="auto"/>
        <w:spacing w:after="0" w:line="258" w:lineRule="exact"/>
        <w:ind w:left="20" w:firstLine="0"/>
        <w:jc w:val="both"/>
      </w:pPr>
      <w:r>
        <w:t>ΠΡΟΓΝΩΣΗ - ΙΑΤΡΟΚΟΙΝΩΝΙΚ</w:t>
      </w:r>
      <w:r>
        <w:t>Η ΑΠΟΨΗ</w:t>
      </w:r>
    </w:p>
    <w:p w:rsidR="00BC6E9F" w:rsidRDefault="00407681">
      <w:pPr>
        <w:pStyle w:val="Bodytext0"/>
        <w:shd w:val="clear" w:color="auto" w:fill="auto"/>
        <w:spacing w:after="0" w:line="258" w:lineRule="exact"/>
        <w:ind w:left="20" w:right="20" w:firstLine="0"/>
        <w:jc w:val="both"/>
      </w:pPr>
      <w:r>
        <w:t>Η πρόγνωση πολύ κακή επειδή η διάγνωση γίνεται αφού έχουν δημιουργηθεί μεταστάσεις, στους πνεύμονες, ήπαρ, οπισθο-περιτόναιο κ.ά.</w:t>
      </w:r>
    </w:p>
    <w:p w:rsidR="00BC6E9F" w:rsidRDefault="00407681">
      <w:pPr>
        <w:pStyle w:val="Bodytext0"/>
        <w:numPr>
          <w:ilvl w:val="0"/>
          <w:numId w:val="20"/>
        </w:numPr>
        <w:shd w:val="clear" w:color="auto" w:fill="auto"/>
        <w:tabs>
          <w:tab w:val="left" w:pos="224"/>
          <w:tab w:val="left" w:leader="dot" w:pos="6491"/>
        </w:tabs>
        <w:spacing w:after="0" w:line="258" w:lineRule="exact"/>
        <w:ind w:left="20" w:firstLine="0"/>
        <w:jc w:val="both"/>
        <w:sectPr w:rsidR="00BC6E9F">
          <w:headerReference w:type="even" r:id="rId29"/>
          <w:headerReference w:type="default" r:id="rId30"/>
          <w:headerReference w:type="first" r:id="rId31"/>
          <w:pgSz w:w="11909" w:h="16838"/>
          <w:pgMar w:top="1730" w:right="1047" w:bottom="1228" w:left="1594" w:header="0" w:footer="3" w:gutter="0"/>
          <w:cols w:space="720"/>
          <w:noEndnote/>
          <w:titlePg/>
          <w:docGrid w:linePitch="360"/>
        </w:sectPr>
      </w:pPr>
      <w:r>
        <w:t>ΠΟΣΟΣΤΟ ΑΝΑΠΗΡΙΑΣ</w:t>
      </w:r>
      <w:r>
        <w:tab/>
        <w:t>100%</w:t>
      </w:r>
    </w:p>
    <w:p w:rsidR="00BC6E9F" w:rsidRDefault="00407681">
      <w:pPr>
        <w:pStyle w:val="Bodytext110"/>
        <w:numPr>
          <w:ilvl w:val="0"/>
          <w:numId w:val="9"/>
        </w:numPr>
        <w:shd w:val="clear" w:color="auto" w:fill="auto"/>
        <w:tabs>
          <w:tab w:val="left" w:pos="414"/>
        </w:tabs>
        <w:spacing w:after="0" w:line="421" w:lineRule="exact"/>
        <w:ind w:left="20" w:right="4380"/>
      </w:pPr>
      <w:r>
        <w:lastRenderedPageBreak/>
        <w:t>Πρωτοπαθής υπεραλδοστερονισμός Ε26.0 Α. ΠΑΘΟΓΕΝΕΙΑ</w:t>
      </w:r>
    </w:p>
    <w:p w:rsidR="00BC6E9F" w:rsidRDefault="00407681">
      <w:pPr>
        <w:pStyle w:val="Bodytext0"/>
        <w:shd w:val="clear" w:color="auto" w:fill="auto"/>
        <w:spacing w:after="0" w:line="263" w:lineRule="exact"/>
        <w:ind w:left="20" w:right="20" w:firstLine="0"/>
        <w:jc w:val="both"/>
      </w:pPr>
      <w:r>
        <w:t>Υπερέκκριση αλδοστερόνης από αδένωμα (συνήθως) ή από αμφοτερόπλευρη υπερπλασία του φλοιού των επινεφριδίων.</w:t>
      </w:r>
    </w:p>
    <w:p w:rsidR="00BC6E9F" w:rsidRDefault="00407681">
      <w:pPr>
        <w:pStyle w:val="Bodytext110"/>
        <w:shd w:val="clear" w:color="auto" w:fill="auto"/>
        <w:spacing w:after="0" w:line="263" w:lineRule="exact"/>
        <w:ind w:left="20"/>
        <w:jc w:val="both"/>
      </w:pPr>
      <w:r>
        <w:t xml:space="preserve">Β. ΕΠΙΠΕΔΑ </w:t>
      </w:r>
      <w:r>
        <w:t>ΒΑΡΥΤΗΤΑΣ</w:t>
      </w:r>
    </w:p>
    <w:p w:rsidR="00BC6E9F" w:rsidRDefault="00407681">
      <w:pPr>
        <w:pStyle w:val="Bodytext40"/>
        <w:shd w:val="clear" w:color="auto" w:fill="auto"/>
        <w:spacing w:line="263" w:lineRule="exact"/>
        <w:ind w:left="20"/>
      </w:pPr>
      <w:r>
        <w:t>Κλινικά ευρήματα</w:t>
      </w:r>
    </w:p>
    <w:p w:rsidR="00BC6E9F" w:rsidRDefault="00407681">
      <w:pPr>
        <w:pStyle w:val="Bodytext0"/>
        <w:shd w:val="clear" w:color="auto" w:fill="auto"/>
        <w:spacing w:after="0" w:line="263" w:lineRule="exact"/>
        <w:ind w:left="20" w:firstLine="0"/>
        <w:jc w:val="both"/>
      </w:pPr>
      <w:r>
        <w:t>Υπέρταση. Αίσθημα μυϊκής αδυναμίας. Πολυουρία. Πολυδιψία.</w:t>
      </w:r>
    </w:p>
    <w:p w:rsidR="00BC6E9F" w:rsidRDefault="00407681">
      <w:pPr>
        <w:pStyle w:val="Bodytext40"/>
        <w:shd w:val="clear" w:color="auto" w:fill="auto"/>
        <w:spacing w:line="263" w:lineRule="exact"/>
        <w:ind w:left="20"/>
      </w:pPr>
      <w:r>
        <w:t>Παρακλινικά ευρήματα</w:t>
      </w:r>
    </w:p>
    <w:p w:rsidR="00BC6E9F" w:rsidRDefault="00407681">
      <w:pPr>
        <w:pStyle w:val="Bodytext0"/>
        <w:shd w:val="clear" w:color="auto" w:fill="auto"/>
        <w:spacing w:after="0" w:line="263" w:lineRule="exact"/>
        <w:ind w:left="20" w:firstLine="0"/>
        <w:jc w:val="both"/>
      </w:pPr>
      <w:r>
        <w:t>Υποκαλιαιμία. Αύξηση της αλδοστερόνης ορού και ούρων, μείωση της ρενίνης πλάσματος.</w:t>
      </w:r>
    </w:p>
    <w:p w:rsidR="00BC6E9F" w:rsidRDefault="00407681">
      <w:pPr>
        <w:pStyle w:val="Bodytext0"/>
        <w:shd w:val="clear" w:color="auto" w:fill="auto"/>
        <w:spacing w:after="0" w:line="263" w:lineRule="exact"/>
        <w:ind w:left="20" w:right="20" w:firstLine="0"/>
        <w:jc w:val="both"/>
      </w:pPr>
      <w:r>
        <w:t xml:space="preserve">Η αξονική τομογραφία δείχνει συνήθως το ετερόπλευρο αδένωμα ή την </w:t>
      </w:r>
      <w:r>
        <w:t>υπερπλασία των επινεφριδίων.</w:t>
      </w:r>
    </w:p>
    <w:p w:rsidR="00BC6E9F" w:rsidRDefault="00407681">
      <w:pPr>
        <w:pStyle w:val="Bodytext0"/>
        <w:shd w:val="clear" w:color="auto" w:fill="auto"/>
        <w:spacing w:after="0" w:line="263" w:lineRule="exact"/>
        <w:ind w:left="20" w:firstLine="0"/>
        <w:jc w:val="both"/>
      </w:pPr>
      <w:r>
        <w:t>ΠΡΟΓΝΩΣΗ - ΙΑΤΡΟΚΟΙΝΩΝΙΚΗ ΑΠΟΨΗ</w:t>
      </w:r>
    </w:p>
    <w:p w:rsidR="00BC6E9F" w:rsidRDefault="00407681">
      <w:pPr>
        <w:pStyle w:val="Bodytext0"/>
        <w:numPr>
          <w:ilvl w:val="0"/>
          <w:numId w:val="36"/>
        </w:numPr>
        <w:shd w:val="clear" w:color="auto" w:fill="auto"/>
        <w:tabs>
          <w:tab w:val="left" w:pos="396"/>
        </w:tabs>
        <w:spacing w:after="0" w:line="263" w:lineRule="exact"/>
        <w:ind w:left="20" w:right="20" w:firstLine="0"/>
        <w:jc w:val="both"/>
      </w:pPr>
      <w:r>
        <w:t>Η πρόγνωση είναι πολύ καλή αν διαπιστωθεί αδένωμα και γίνει ετερόπλευρη επινεφριδιεκτομή.</w:t>
      </w:r>
    </w:p>
    <w:p w:rsidR="00BC6E9F" w:rsidRDefault="00407681">
      <w:pPr>
        <w:pStyle w:val="Bodytext0"/>
        <w:numPr>
          <w:ilvl w:val="0"/>
          <w:numId w:val="20"/>
        </w:numPr>
        <w:shd w:val="clear" w:color="auto" w:fill="auto"/>
        <w:tabs>
          <w:tab w:val="left" w:pos="224"/>
          <w:tab w:val="left" w:leader="dot" w:pos="3280"/>
        </w:tabs>
        <w:spacing w:after="0" w:line="263" w:lineRule="exact"/>
        <w:ind w:left="20" w:firstLine="0"/>
        <w:jc w:val="both"/>
      </w:pPr>
      <w:r>
        <w:t>ΠΟΣΟΣΤΟ ΑΝΑΠΗΡΙΑΣ</w:t>
      </w:r>
      <w:r>
        <w:tab/>
        <w:t>προσωρινή ανικανότητα &gt;30% [2 μήνες]</w:t>
      </w:r>
    </w:p>
    <w:p w:rsidR="00BC6E9F" w:rsidRDefault="00407681">
      <w:pPr>
        <w:pStyle w:val="Bodytext0"/>
        <w:numPr>
          <w:ilvl w:val="0"/>
          <w:numId w:val="36"/>
        </w:numPr>
        <w:shd w:val="clear" w:color="auto" w:fill="auto"/>
        <w:tabs>
          <w:tab w:val="left" w:pos="305"/>
        </w:tabs>
        <w:spacing w:after="0" w:line="263" w:lineRule="exact"/>
        <w:ind w:left="20" w:right="20" w:firstLine="0"/>
        <w:jc w:val="both"/>
      </w:pPr>
      <w:r>
        <w:t xml:space="preserve">Αν διαπιστωθεί αμφοτερόπλευρη υπερπλασία των </w:t>
      </w:r>
      <w:r>
        <w:t>επινεφριδίων χορηγείται θεραπεία δια βίου με σπιρονολακτόνη με πολύ καλά αποτελέσματα.</w:t>
      </w:r>
    </w:p>
    <w:p w:rsidR="00BC6E9F" w:rsidRDefault="00407681">
      <w:pPr>
        <w:pStyle w:val="Bodytext0"/>
        <w:shd w:val="clear" w:color="auto" w:fill="auto"/>
        <w:tabs>
          <w:tab w:val="left" w:leader="dot" w:pos="6423"/>
        </w:tabs>
        <w:spacing w:after="240" w:line="263" w:lineRule="exact"/>
        <w:ind w:left="20" w:firstLine="0"/>
        <w:jc w:val="both"/>
      </w:pPr>
      <w:r>
        <w:t>ΠΟΣΟΣΤΟ ΑΝΑΠΗΡΙΑΣ</w:t>
      </w:r>
      <w:r>
        <w:tab/>
        <w:t>10%</w:t>
      </w:r>
    </w:p>
    <w:p w:rsidR="00BC6E9F" w:rsidRDefault="00407681">
      <w:pPr>
        <w:pStyle w:val="Bodytext110"/>
        <w:numPr>
          <w:ilvl w:val="0"/>
          <w:numId w:val="9"/>
        </w:numPr>
        <w:shd w:val="clear" w:color="auto" w:fill="auto"/>
        <w:tabs>
          <w:tab w:val="left" w:pos="423"/>
        </w:tabs>
        <w:spacing w:after="0" w:line="263" w:lineRule="exact"/>
        <w:ind w:left="20" w:right="20"/>
        <w:jc w:val="both"/>
      </w:pPr>
      <w:r>
        <w:t>Χρόνια φλοιοεπινεφριδική ανεπάρκεια (νόσος του Α&lt;Μί$οη) Ε27.1, Ε27.2, Α18.7, Ε27.3, Ε27.4</w:t>
      </w:r>
    </w:p>
    <w:p w:rsidR="00BC6E9F" w:rsidRDefault="00407681">
      <w:pPr>
        <w:pStyle w:val="Bodytext110"/>
        <w:shd w:val="clear" w:color="auto" w:fill="auto"/>
        <w:spacing w:after="0" w:line="263" w:lineRule="exact"/>
        <w:ind w:left="20"/>
        <w:jc w:val="both"/>
      </w:pPr>
      <w:r>
        <w:t>Α. ΠΑΘΟΓΕΝΕΙΑ</w:t>
      </w:r>
    </w:p>
    <w:p w:rsidR="00BC6E9F" w:rsidRDefault="00407681">
      <w:pPr>
        <w:pStyle w:val="Bodytext0"/>
        <w:shd w:val="clear" w:color="auto" w:fill="auto"/>
        <w:spacing w:after="0" w:line="263" w:lineRule="exact"/>
        <w:ind w:left="20" w:right="20" w:firstLine="0"/>
        <w:jc w:val="both"/>
      </w:pPr>
      <w:r>
        <w:t>Μειωμένη παραγωγή κορτικοειδών από τα επινε</w:t>
      </w:r>
      <w:r>
        <w:t>φρίδια. Τα συνηθέστερα αίτια είναι: Η ιδιοπαθής αυτοανοσολογικής αιτιολογίας ατροφία του φλοιού των επινεφριδίων και η φυματίωση των επινεφριδίων.</w:t>
      </w:r>
    </w:p>
    <w:p w:rsidR="00BC6E9F" w:rsidRDefault="00407681">
      <w:pPr>
        <w:pStyle w:val="Bodytext110"/>
        <w:shd w:val="clear" w:color="auto" w:fill="auto"/>
        <w:spacing w:after="0" w:line="263" w:lineRule="exact"/>
        <w:ind w:left="20"/>
        <w:jc w:val="both"/>
      </w:pPr>
      <w:r>
        <w:t>Β. ΕΠΙΠΕΔΑ ΒΑΡΥΤΗΤΑΣ</w:t>
      </w:r>
    </w:p>
    <w:p w:rsidR="00BC6E9F" w:rsidRDefault="00407681">
      <w:pPr>
        <w:pStyle w:val="Bodytext40"/>
        <w:shd w:val="clear" w:color="auto" w:fill="auto"/>
        <w:spacing w:line="263" w:lineRule="exact"/>
        <w:ind w:left="20"/>
      </w:pPr>
      <w:r>
        <w:t>Κλινικά ευρήματα</w:t>
      </w:r>
    </w:p>
    <w:p w:rsidR="00BC6E9F" w:rsidRDefault="00407681">
      <w:pPr>
        <w:pStyle w:val="Bodytext0"/>
        <w:shd w:val="clear" w:color="auto" w:fill="auto"/>
        <w:spacing w:after="0" w:line="263" w:lineRule="exact"/>
        <w:ind w:left="20" w:firstLine="0"/>
        <w:jc w:val="both"/>
      </w:pPr>
      <w:r>
        <w:t>Απώλεια βάρους, καταβολή, ανορεξία, μελάγχρωση δέρματος, υπόταση.</w:t>
      </w:r>
    </w:p>
    <w:p w:rsidR="00BC6E9F" w:rsidRDefault="00407681">
      <w:pPr>
        <w:pStyle w:val="Bodytext40"/>
        <w:shd w:val="clear" w:color="auto" w:fill="auto"/>
        <w:spacing w:line="263" w:lineRule="exact"/>
        <w:ind w:left="20"/>
      </w:pPr>
      <w:r>
        <w:t>Παρακλινικά ευρήματα</w:t>
      </w:r>
    </w:p>
    <w:p w:rsidR="00BC6E9F" w:rsidRDefault="00407681">
      <w:pPr>
        <w:pStyle w:val="Bodytext0"/>
        <w:shd w:val="clear" w:color="auto" w:fill="auto"/>
        <w:spacing w:after="0" w:line="263" w:lineRule="exact"/>
        <w:ind w:left="20" w:right="20" w:firstLine="0"/>
        <w:jc w:val="both"/>
      </w:pPr>
      <w:r>
        <w:t>Υπονατριαιμία, υπερκαλιαιμία, αναιμία, λευκοπενία, ηωσινοφιλία, κορτιζόλη ορού και ούρων χαμηλή που δεν αυξάνει μετά από χορήγηση ΑΟΤΗ.</w:t>
      </w:r>
    </w:p>
    <w:p w:rsidR="00BC6E9F" w:rsidRDefault="00407681">
      <w:pPr>
        <w:pStyle w:val="Bodytext0"/>
        <w:shd w:val="clear" w:color="auto" w:fill="auto"/>
        <w:spacing w:after="0" w:line="263" w:lineRule="exact"/>
        <w:ind w:left="20" w:firstLine="0"/>
        <w:jc w:val="both"/>
      </w:pPr>
      <w:r>
        <w:t>ΠΡΟΓΝΩΣΗ - ΙΑΤΡΟΚΟΙΝΩΝΙΚΗ ΑΠΟΨΗ</w:t>
      </w:r>
    </w:p>
    <w:p w:rsidR="00BC6E9F" w:rsidRDefault="00407681">
      <w:pPr>
        <w:pStyle w:val="Bodytext0"/>
        <w:shd w:val="clear" w:color="auto" w:fill="auto"/>
        <w:spacing w:after="0" w:line="263" w:lineRule="exact"/>
        <w:ind w:left="20" w:firstLine="0"/>
        <w:jc w:val="both"/>
      </w:pPr>
      <w:r>
        <w:t xml:space="preserve">Η πρόγνωση είναι πολύ καλή, μετά από θεραπευτική ρύθμιση της νόσου </w:t>
      </w:r>
      <w:r>
        <w:t>δια βίου.</w:t>
      </w:r>
    </w:p>
    <w:p w:rsidR="00BC6E9F" w:rsidRDefault="00407681">
      <w:pPr>
        <w:pStyle w:val="Bodytext0"/>
        <w:numPr>
          <w:ilvl w:val="0"/>
          <w:numId w:val="20"/>
        </w:numPr>
        <w:shd w:val="clear" w:color="auto" w:fill="auto"/>
        <w:tabs>
          <w:tab w:val="left" w:pos="224"/>
          <w:tab w:val="left" w:leader="dot" w:pos="3280"/>
        </w:tabs>
        <w:spacing w:after="0" w:line="263" w:lineRule="exact"/>
        <w:ind w:left="20" w:firstLine="0"/>
        <w:jc w:val="both"/>
      </w:pPr>
      <w:r>
        <w:t>ΠΟΣΟΣΤΟ ΑΝΑΠΗΡΙΑΣ</w:t>
      </w:r>
      <w:r>
        <w:tab/>
        <w:t>προσωρινή ανικανότητα 50% [1-2 μήνες]</w:t>
      </w:r>
    </w:p>
    <w:p w:rsidR="00BC6E9F" w:rsidRDefault="00407681">
      <w:pPr>
        <w:pStyle w:val="Bodytext0"/>
        <w:shd w:val="clear" w:color="auto" w:fill="auto"/>
        <w:spacing w:after="0" w:line="263" w:lineRule="exact"/>
        <w:ind w:left="20" w:right="20" w:firstLine="0"/>
        <w:jc w:val="both"/>
      </w:pPr>
      <w:r>
        <w:t xml:space="preserve">Προσοχή χρειάζεται σε κάθε κακουχία (λοίμωξη, εγχείρηση, τραυματισμό) οπότε ο ασθενής πρέπει να επαναπροσαρμόσει τη θεραπεία (οξεία φλοιοεπινεφριδιακή ανεπάρκεια=αδδισωνική κρίση </w:t>
      </w:r>
      <w:r>
        <w:rPr>
          <w:rStyle w:val="BodytextBold"/>
        </w:rPr>
        <w:t>Ε27.2).</w:t>
      </w:r>
    </w:p>
    <w:p w:rsidR="00BC6E9F" w:rsidRDefault="00407681">
      <w:pPr>
        <w:pStyle w:val="Bodytext0"/>
        <w:numPr>
          <w:ilvl w:val="0"/>
          <w:numId w:val="20"/>
        </w:numPr>
        <w:shd w:val="clear" w:color="auto" w:fill="auto"/>
        <w:tabs>
          <w:tab w:val="left" w:pos="228"/>
          <w:tab w:val="left" w:leader="dot" w:pos="3285"/>
        </w:tabs>
        <w:spacing w:after="0" w:line="263" w:lineRule="exact"/>
        <w:ind w:left="20" w:firstLine="0"/>
        <w:jc w:val="both"/>
      </w:pPr>
      <w:r>
        <w:t>ΠΟΣ</w:t>
      </w:r>
      <w:r>
        <w:t>ΟΣΤΟ ΑΝΑΠΗΡΙΑΣ</w:t>
      </w:r>
      <w:r>
        <w:tab/>
        <w:t>προσωρινή ανικανότητα &gt;80% [1-2 μήνες]</w:t>
      </w:r>
    </w:p>
    <w:p w:rsidR="00BC6E9F" w:rsidRDefault="00407681">
      <w:pPr>
        <w:pStyle w:val="Bodytext0"/>
        <w:shd w:val="clear" w:color="auto" w:fill="auto"/>
        <w:spacing w:after="0" w:line="263" w:lineRule="exact"/>
        <w:ind w:left="20" w:right="20" w:firstLine="0"/>
        <w:jc w:val="both"/>
      </w:pPr>
      <w:r>
        <w:t>Το ποσοστό της ανικανότητας μετά τη ρύθμιση της νόσου θα εξαρτηθεί κυρίως από το είδος της εργασίας του ασθενούς:</w:t>
      </w:r>
    </w:p>
    <w:p w:rsidR="00BC6E9F" w:rsidRDefault="00407681">
      <w:pPr>
        <w:pStyle w:val="Bodytext0"/>
        <w:numPr>
          <w:ilvl w:val="0"/>
          <w:numId w:val="20"/>
        </w:numPr>
        <w:shd w:val="clear" w:color="auto" w:fill="auto"/>
        <w:tabs>
          <w:tab w:val="left" w:pos="228"/>
        </w:tabs>
        <w:spacing w:after="0" w:line="263" w:lineRule="exact"/>
        <w:ind w:left="20" w:firstLine="0"/>
        <w:jc w:val="both"/>
      </w:pPr>
      <w:r>
        <w:t>ΠΟΣΟΣΤΟ ΑΝΑΠΗΡΙΑΣ</w:t>
      </w:r>
    </w:p>
    <w:p w:rsidR="00BC6E9F" w:rsidRDefault="00407681">
      <w:pPr>
        <w:pStyle w:val="Bodytext0"/>
        <w:numPr>
          <w:ilvl w:val="0"/>
          <w:numId w:val="7"/>
        </w:numPr>
        <w:shd w:val="clear" w:color="auto" w:fill="auto"/>
        <w:tabs>
          <w:tab w:val="left" w:pos="147"/>
          <w:tab w:val="left" w:leader="dot" w:pos="6505"/>
        </w:tabs>
        <w:spacing w:after="0" w:line="263" w:lineRule="exact"/>
        <w:ind w:left="20" w:firstLine="0"/>
        <w:jc w:val="both"/>
      </w:pPr>
      <w:r>
        <w:t>Αν η εργασία είναι πνευματική ή ελαφρά σωματική</w:t>
      </w:r>
      <w:r>
        <w:tab/>
        <w:t>20%</w:t>
      </w:r>
    </w:p>
    <w:p w:rsidR="00BC6E9F" w:rsidRDefault="00407681">
      <w:pPr>
        <w:pStyle w:val="Bodytext0"/>
        <w:numPr>
          <w:ilvl w:val="0"/>
          <w:numId w:val="7"/>
        </w:numPr>
        <w:shd w:val="clear" w:color="auto" w:fill="auto"/>
        <w:tabs>
          <w:tab w:val="left" w:pos="147"/>
          <w:tab w:val="left" w:leader="dot" w:pos="6133"/>
        </w:tabs>
        <w:spacing w:after="0" w:line="263" w:lineRule="exact"/>
        <w:ind w:left="20" w:firstLine="0"/>
        <w:jc w:val="both"/>
      </w:pPr>
      <w:r>
        <w:t>Αν η εργασία είναι</w:t>
      </w:r>
      <w:r>
        <w:t xml:space="preserve"> βαριά σωματική</w:t>
      </w:r>
      <w:r>
        <w:tab/>
        <w:t xml:space="preserve"> 30-40%</w:t>
      </w:r>
    </w:p>
    <w:p w:rsidR="00BC6E9F" w:rsidRDefault="00407681">
      <w:pPr>
        <w:pStyle w:val="Bodytext110"/>
        <w:numPr>
          <w:ilvl w:val="0"/>
          <w:numId w:val="9"/>
        </w:numPr>
        <w:shd w:val="clear" w:color="auto" w:fill="auto"/>
        <w:tabs>
          <w:tab w:val="left" w:pos="360"/>
        </w:tabs>
        <w:spacing w:after="0" w:line="263" w:lineRule="exact"/>
        <w:ind w:left="20" w:right="6040"/>
      </w:pPr>
      <w:r>
        <w:t>Σύνδρομο €ιι$Ηΐη£ Ε24 Α. ΠΑΘΟΓΕΝΕΙΑ</w:t>
      </w:r>
    </w:p>
    <w:p w:rsidR="00BC6E9F" w:rsidRDefault="00407681">
      <w:pPr>
        <w:pStyle w:val="Bodytext0"/>
        <w:shd w:val="clear" w:color="auto" w:fill="auto"/>
        <w:spacing w:after="0" w:line="263" w:lineRule="exact"/>
        <w:ind w:left="20" w:right="20" w:firstLine="0"/>
        <w:jc w:val="both"/>
      </w:pPr>
      <w:r>
        <w:t>Η χρονία αύξηση των γλυκοκορτικοειδών στο αίμα προκαλεί σύνολο συμπτωμάτων και σημείων γνωστών ως σύνδρομο Οιΐδ1ιΐη§. Τα αίτια που το προκαλούν είναι:</w:t>
      </w:r>
    </w:p>
    <w:p w:rsidR="00BC6E9F" w:rsidRDefault="00407681">
      <w:pPr>
        <w:pStyle w:val="Bodytext0"/>
        <w:numPr>
          <w:ilvl w:val="0"/>
          <w:numId w:val="37"/>
        </w:numPr>
        <w:shd w:val="clear" w:color="auto" w:fill="auto"/>
        <w:tabs>
          <w:tab w:val="left" w:pos="228"/>
        </w:tabs>
        <w:spacing w:after="0" w:line="263" w:lineRule="exact"/>
        <w:ind w:left="20" w:firstLine="0"/>
        <w:jc w:val="both"/>
      </w:pPr>
      <w:r>
        <w:t>Η χρόνια λήψη γλυκοκορτικοειδών ή ΑΟΤΗ (ιατρο</w:t>
      </w:r>
      <w:r>
        <w:t>γενές Οΐδ1ιϊη§).Ε24.2</w:t>
      </w:r>
    </w:p>
    <w:p w:rsidR="00BC6E9F" w:rsidRDefault="00407681">
      <w:pPr>
        <w:pStyle w:val="Bodytext0"/>
        <w:numPr>
          <w:ilvl w:val="0"/>
          <w:numId w:val="37"/>
        </w:numPr>
        <w:shd w:val="clear" w:color="auto" w:fill="auto"/>
        <w:tabs>
          <w:tab w:val="left" w:pos="251"/>
        </w:tabs>
        <w:spacing w:after="0" w:line="263" w:lineRule="exact"/>
        <w:ind w:left="20" w:firstLine="0"/>
        <w:jc w:val="both"/>
      </w:pPr>
      <w:r>
        <w:t>Το αδένωμα της υπόφυσης (νόσος του Οΐδ1ιΐη§). Ε24.0, ϋ35.2</w:t>
      </w:r>
    </w:p>
    <w:p w:rsidR="00BC6E9F" w:rsidRDefault="00407681">
      <w:pPr>
        <w:pStyle w:val="Bodytext0"/>
        <w:numPr>
          <w:ilvl w:val="0"/>
          <w:numId w:val="37"/>
        </w:numPr>
        <w:shd w:val="clear" w:color="auto" w:fill="auto"/>
        <w:tabs>
          <w:tab w:val="left" w:pos="246"/>
        </w:tabs>
        <w:spacing w:after="0" w:line="263" w:lineRule="exact"/>
        <w:ind w:left="20" w:firstLine="0"/>
        <w:jc w:val="both"/>
      </w:pPr>
      <w:r>
        <w:t>Το αδένωμα των επινεφριδίων.ϋ35.0</w:t>
      </w:r>
    </w:p>
    <w:p w:rsidR="00BC6E9F" w:rsidRDefault="00407681">
      <w:pPr>
        <w:pStyle w:val="Bodytext0"/>
        <w:numPr>
          <w:ilvl w:val="0"/>
          <w:numId w:val="37"/>
        </w:numPr>
        <w:shd w:val="clear" w:color="auto" w:fill="auto"/>
        <w:tabs>
          <w:tab w:val="left" w:pos="255"/>
        </w:tabs>
        <w:spacing w:after="0" w:line="263" w:lineRule="exact"/>
        <w:ind w:left="20" w:firstLine="0"/>
        <w:jc w:val="both"/>
      </w:pPr>
      <w:r>
        <w:t>Το καρκίνωμα των επινεφριδίοχν.074.0</w:t>
      </w:r>
    </w:p>
    <w:p w:rsidR="00BC6E9F" w:rsidRDefault="00407681">
      <w:pPr>
        <w:pStyle w:val="Bodytext0"/>
        <w:numPr>
          <w:ilvl w:val="0"/>
          <w:numId w:val="37"/>
        </w:numPr>
        <w:shd w:val="clear" w:color="auto" w:fill="auto"/>
        <w:tabs>
          <w:tab w:val="left" w:pos="251"/>
        </w:tabs>
        <w:spacing w:after="0" w:line="263" w:lineRule="exact"/>
        <w:ind w:left="20" w:right="20" w:firstLine="0"/>
        <w:jc w:val="left"/>
      </w:pPr>
      <w:r>
        <w:t xml:space="preserve">Η έκτοπη παραγωγή Α(ϋΤΗ.Ε24.3 </w:t>
      </w:r>
      <w:r>
        <w:rPr>
          <w:rStyle w:val="BodytextBold"/>
        </w:rPr>
        <w:t>Β. ΕΠΙΠΕΔΑ ΒΑΡΥΤΗΤΑΣ Ιο Επίπεδο</w:t>
      </w:r>
    </w:p>
    <w:p w:rsidR="00BC6E9F" w:rsidRDefault="00407681">
      <w:pPr>
        <w:pStyle w:val="Bodytext110"/>
        <w:shd w:val="clear" w:color="auto" w:fill="auto"/>
        <w:spacing w:after="0" w:line="263" w:lineRule="exact"/>
        <w:ind w:left="20"/>
      </w:pPr>
      <w:r>
        <w:t>Ιατρογενές Οιΐ8ΐιίη§ Ε24.2</w:t>
      </w:r>
    </w:p>
    <w:p w:rsidR="00BC6E9F" w:rsidRDefault="00407681">
      <w:pPr>
        <w:pStyle w:val="Bodytext40"/>
        <w:shd w:val="clear" w:color="auto" w:fill="auto"/>
        <w:spacing w:line="263" w:lineRule="exact"/>
        <w:ind w:left="20"/>
        <w:jc w:val="left"/>
      </w:pPr>
      <w:r>
        <w:t xml:space="preserve">Κλινικά </w:t>
      </w:r>
      <w:r>
        <w:t>ευρήματα</w:t>
      </w:r>
    </w:p>
    <w:p w:rsidR="00BC6E9F" w:rsidRDefault="00407681">
      <w:pPr>
        <w:pStyle w:val="Bodytext0"/>
        <w:shd w:val="clear" w:color="auto" w:fill="auto"/>
        <w:spacing w:after="0" w:line="263" w:lineRule="exact"/>
        <w:ind w:left="20" w:right="20" w:firstLine="0"/>
        <w:jc w:val="left"/>
      </w:pPr>
      <w:r>
        <w:lastRenderedPageBreak/>
        <w:t>Πανσεληνοειδές προσωπείο, παχυσαρκία, κεντρικές ερυθροκύανες ραβδώσεις, υπετρίχωση δέρματος, μυϊκή αδυναμία, ιστορικό μακροχρόνιας λήψεως γλυκοκορτικοειδών ή ΑΟΤΗ. ΠΡΟΓΝΩΣΗ - ΙΑΤΡΟΚΟΙΝΩΝΙΚΗ ΑΠΟΨΗ</w:t>
      </w:r>
    </w:p>
    <w:p w:rsidR="00BC6E9F" w:rsidRDefault="00407681">
      <w:pPr>
        <w:pStyle w:val="Bodytext0"/>
        <w:numPr>
          <w:ilvl w:val="0"/>
          <w:numId w:val="38"/>
        </w:numPr>
        <w:shd w:val="clear" w:color="auto" w:fill="auto"/>
        <w:tabs>
          <w:tab w:val="left" w:pos="255"/>
        </w:tabs>
        <w:spacing w:after="0" w:line="263" w:lineRule="exact"/>
        <w:ind w:left="20" w:right="20" w:firstLine="0"/>
        <w:jc w:val="left"/>
      </w:pPr>
      <w:r>
        <w:t xml:space="preserve">Η πρόγνωση είναι άριστη αν είναι δυνατόν να </w:t>
      </w:r>
      <w:r>
        <w:t>διακοπεί η θεραπεία με τα γλυκοκορτικοειδή ή την ΑΟΤΗ.</w:t>
      </w:r>
    </w:p>
    <w:p w:rsidR="00BC6E9F" w:rsidRDefault="00407681">
      <w:pPr>
        <w:pStyle w:val="Bodytext0"/>
        <w:numPr>
          <w:ilvl w:val="0"/>
          <w:numId w:val="20"/>
        </w:numPr>
        <w:shd w:val="clear" w:color="auto" w:fill="auto"/>
        <w:tabs>
          <w:tab w:val="left" w:pos="224"/>
          <w:tab w:val="left" w:leader="dot" w:pos="4163"/>
        </w:tabs>
        <w:spacing w:after="0" w:line="263" w:lineRule="exact"/>
        <w:ind w:left="20" w:firstLine="0"/>
        <w:jc w:val="left"/>
      </w:pPr>
      <w:r>
        <w:t>ΠΟΣΟΣΤΟ ΑΝΑΠΗΡΙΑΣ</w:t>
      </w:r>
      <w:r>
        <w:tab/>
        <w:t>προσωρινή ανικανότητα 50%</w:t>
      </w:r>
    </w:p>
    <w:p w:rsidR="00BC6E9F" w:rsidRDefault="00407681">
      <w:pPr>
        <w:pStyle w:val="Bodytext0"/>
        <w:shd w:val="clear" w:color="auto" w:fill="auto"/>
        <w:tabs>
          <w:tab w:val="left" w:leader="dot" w:pos="4625"/>
        </w:tabs>
        <w:spacing w:after="0" w:line="263" w:lineRule="exact"/>
        <w:ind w:left="20" w:firstLine="0"/>
        <w:jc w:val="left"/>
      </w:pPr>
      <w:r>
        <w:tab/>
        <w:t>και μέχρις αποκαταστάσεως</w:t>
      </w:r>
    </w:p>
    <w:p w:rsidR="00BC6E9F" w:rsidRDefault="00407681">
      <w:pPr>
        <w:pStyle w:val="Bodytext0"/>
        <w:numPr>
          <w:ilvl w:val="0"/>
          <w:numId w:val="38"/>
        </w:numPr>
        <w:shd w:val="clear" w:color="auto" w:fill="auto"/>
        <w:tabs>
          <w:tab w:val="left" w:pos="255"/>
        </w:tabs>
        <w:spacing w:after="0" w:line="263" w:lineRule="exact"/>
        <w:ind w:left="20" w:right="20" w:firstLine="0"/>
        <w:jc w:val="both"/>
      </w:pPr>
      <w:r>
        <w:t xml:space="preserve">Αν δεν είναι δυνατόν να διακοπούν τα γλυκοκορτικοειδή, είναι όμως δυνατό να μειωθούν οι δόσεις συντήρησης ώστε να μην υπάρχουν οι </w:t>
      </w:r>
      <w:r>
        <w:t>κλινικές εκδηλώσεις και η υπέρταση ή η υποκαλιαιμία.</w:t>
      </w:r>
    </w:p>
    <w:p w:rsidR="00BC6E9F" w:rsidRDefault="00407681">
      <w:pPr>
        <w:pStyle w:val="Bodytext0"/>
        <w:numPr>
          <w:ilvl w:val="0"/>
          <w:numId w:val="20"/>
        </w:numPr>
        <w:shd w:val="clear" w:color="auto" w:fill="auto"/>
        <w:tabs>
          <w:tab w:val="left" w:pos="224"/>
          <w:tab w:val="left" w:leader="dot" w:pos="3258"/>
        </w:tabs>
        <w:spacing w:after="0" w:line="263" w:lineRule="exact"/>
        <w:ind w:left="20" w:firstLine="0"/>
        <w:jc w:val="left"/>
      </w:pPr>
      <w:r>
        <w:t>ΠΟΣΟΣΤΟ ΑΝΑΠΗΡΙΑΣ</w:t>
      </w:r>
      <w:r>
        <w:tab/>
        <w:t>προσωρινή ανικανότητα 50% [3 μήνες]</w:t>
      </w:r>
    </w:p>
    <w:p w:rsidR="00BC6E9F" w:rsidRDefault="00407681">
      <w:pPr>
        <w:pStyle w:val="Bodytext0"/>
        <w:shd w:val="clear" w:color="auto" w:fill="auto"/>
        <w:tabs>
          <w:tab w:val="left" w:leader="dot" w:pos="3665"/>
        </w:tabs>
        <w:spacing w:after="0" w:line="263" w:lineRule="exact"/>
        <w:ind w:left="20" w:firstLine="0"/>
        <w:jc w:val="left"/>
      </w:pPr>
      <w:r>
        <w:tab/>
        <w:t>και μακροπρόθεσμα εξαρτάται από την κυρία νόσο</w:t>
      </w:r>
    </w:p>
    <w:p w:rsidR="00BC6E9F" w:rsidRDefault="00407681">
      <w:pPr>
        <w:pStyle w:val="Bodytext0"/>
        <w:shd w:val="clear" w:color="auto" w:fill="auto"/>
        <w:spacing w:after="0" w:line="263" w:lineRule="exact"/>
        <w:ind w:left="20" w:firstLine="0"/>
        <w:jc w:val="left"/>
      </w:pPr>
      <w:r>
        <w:t>για την οποία χορηγούνται τα γλυκοκορτικοειδή</w:t>
      </w:r>
    </w:p>
    <w:p w:rsidR="00BC6E9F" w:rsidRDefault="00407681">
      <w:pPr>
        <w:pStyle w:val="Bodytext110"/>
        <w:shd w:val="clear" w:color="auto" w:fill="auto"/>
        <w:spacing w:after="0" w:line="263" w:lineRule="exact"/>
        <w:ind w:left="20"/>
      </w:pPr>
      <w:r>
        <w:t>2ο Επίπεδο</w:t>
      </w:r>
    </w:p>
    <w:p w:rsidR="00BC6E9F" w:rsidRDefault="00407681">
      <w:pPr>
        <w:pStyle w:val="Bodytext110"/>
        <w:shd w:val="clear" w:color="auto" w:fill="auto"/>
        <w:spacing w:after="0" w:line="263" w:lineRule="exact"/>
        <w:ind w:left="20"/>
      </w:pPr>
      <w:r>
        <w:t xml:space="preserve">Αδένωμα της υπόφυσης (νόσος του €ιΐ8ΐιίη§) </w:t>
      </w:r>
      <w:r>
        <w:rPr>
          <w:rStyle w:val="Bodytext11NotBold"/>
        </w:rPr>
        <w:t>(βλ. 1.3.2)</w:t>
      </w:r>
    </w:p>
    <w:p w:rsidR="00BC6E9F" w:rsidRDefault="00407681">
      <w:pPr>
        <w:pStyle w:val="Bodytext110"/>
        <w:shd w:val="clear" w:color="auto" w:fill="auto"/>
        <w:spacing w:after="0" w:line="263" w:lineRule="exact"/>
        <w:ind w:left="20"/>
      </w:pPr>
      <w:r>
        <w:t>3ο Επίπεδο</w:t>
      </w:r>
    </w:p>
    <w:p w:rsidR="00BC6E9F" w:rsidRDefault="00407681">
      <w:pPr>
        <w:pStyle w:val="Bodytext110"/>
        <w:shd w:val="clear" w:color="auto" w:fill="auto"/>
        <w:spacing w:after="0" w:line="263" w:lineRule="exact"/>
        <w:ind w:left="20"/>
      </w:pPr>
      <w:r>
        <w:t>Αδένωμα επινεφριδίων Ό35.0</w:t>
      </w:r>
    </w:p>
    <w:p w:rsidR="00BC6E9F" w:rsidRDefault="00407681">
      <w:pPr>
        <w:pStyle w:val="Bodytext40"/>
        <w:shd w:val="clear" w:color="auto" w:fill="auto"/>
        <w:spacing w:line="263" w:lineRule="exact"/>
        <w:ind w:left="20"/>
        <w:jc w:val="left"/>
      </w:pPr>
      <w:r>
        <w:t>Κλινικά ευρήματα</w:t>
      </w:r>
    </w:p>
    <w:p w:rsidR="00BC6E9F" w:rsidRDefault="00407681">
      <w:pPr>
        <w:pStyle w:val="Bodytext0"/>
        <w:shd w:val="clear" w:color="auto" w:fill="auto"/>
        <w:spacing w:after="0" w:line="263" w:lineRule="exact"/>
        <w:ind w:left="20" w:right="20" w:firstLine="0"/>
        <w:jc w:val="left"/>
      </w:pPr>
      <w:r>
        <w:t>Τα των προηγούμενων επιπέδων βαρύτητας αλλά συνήθως απουσιάζουν η υπέρχρωση του δέρματος και η υπερτρίχωση, συμπτωματολογία κατα κανόνα ελαφρότερη.</w:t>
      </w:r>
    </w:p>
    <w:p w:rsidR="00BC6E9F" w:rsidRDefault="00407681">
      <w:pPr>
        <w:pStyle w:val="Bodytext40"/>
        <w:shd w:val="clear" w:color="auto" w:fill="auto"/>
        <w:spacing w:line="263" w:lineRule="exact"/>
        <w:ind w:left="20"/>
        <w:jc w:val="left"/>
      </w:pPr>
      <w:r>
        <w:t>Παρακλινικά ευρήματα</w:t>
      </w:r>
    </w:p>
    <w:p w:rsidR="00BC6E9F" w:rsidRDefault="00407681">
      <w:pPr>
        <w:pStyle w:val="Bodytext0"/>
        <w:shd w:val="clear" w:color="auto" w:fill="auto"/>
        <w:spacing w:after="0" w:line="263" w:lineRule="exact"/>
        <w:ind w:left="20" w:right="20" w:firstLine="0"/>
        <w:jc w:val="left"/>
      </w:pPr>
      <w:r>
        <w:t xml:space="preserve">Αύξηση της </w:t>
      </w:r>
      <w:r>
        <w:t>κορτιζόλης, μεγάλη μείωση της ΑΟΤΗ, μη αναστολή της κορτιζόλης με μεγάλες δόσεις δεξαμεθαζόνης.</w:t>
      </w:r>
    </w:p>
    <w:p w:rsidR="00BC6E9F" w:rsidRDefault="00407681">
      <w:pPr>
        <w:pStyle w:val="Bodytext0"/>
        <w:shd w:val="clear" w:color="auto" w:fill="auto"/>
        <w:spacing w:after="0" w:line="263" w:lineRule="exact"/>
        <w:ind w:left="20" w:firstLine="0"/>
        <w:jc w:val="left"/>
      </w:pPr>
      <w:r>
        <w:t>Η αξονική τομογραφία των επινεφριδίων δείχνει το αδένωμα.</w:t>
      </w:r>
    </w:p>
    <w:p w:rsidR="00BC6E9F" w:rsidRDefault="00407681">
      <w:pPr>
        <w:pStyle w:val="Bodytext0"/>
        <w:numPr>
          <w:ilvl w:val="0"/>
          <w:numId w:val="20"/>
        </w:numPr>
        <w:shd w:val="clear" w:color="auto" w:fill="auto"/>
        <w:tabs>
          <w:tab w:val="left" w:pos="224"/>
        </w:tabs>
        <w:spacing w:after="0" w:line="263" w:lineRule="exact"/>
        <w:ind w:left="20" w:firstLine="0"/>
        <w:jc w:val="left"/>
      </w:pPr>
      <w:r>
        <w:t>ΠΟΣΟΣΤΟ ΑΝΑΠΗΡΙΑΣ</w:t>
      </w:r>
    </w:p>
    <w:p w:rsidR="00BC6E9F" w:rsidRDefault="00407681">
      <w:pPr>
        <w:pStyle w:val="Bodytext0"/>
        <w:numPr>
          <w:ilvl w:val="0"/>
          <w:numId w:val="7"/>
        </w:numPr>
        <w:shd w:val="clear" w:color="auto" w:fill="auto"/>
        <w:tabs>
          <w:tab w:val="left" w:pos="151"/>
          <w:tab w:val="left" w:leader="dot" w:pos="7342"/>
        </w:tabs>
        <w:spacing w:after="0" w:line="263" w:lineRule="exact"/>
        <w:ind w:left="20" w:firstLine="0"/>
        <w:jc w:val="left"/>
      </w:pPr>
      <w:r>
        <w:t>Η πρόγνωση μετά από ετερόπλευρη επινεφριδεκτομή είναι πολύ καλή</w:t>
      </w:r>
      <w:r>
        <w:tab/>
        <w:t>40% [Ιμήνα]</w:t>
      </w:r>
    </w:p>
    <w:p w:rsidR="00BC6E9F" w:rsidRDefault="00407681">
      <w:pPr>
        <w:pStyle w:val="Bodytext0"/>
        <w:shd w:val="clear" w:color="auto" w:fill="auto"/>
        <w:tabs>
          <w:tab w:val="left" w:leader="dot" w:pos="7256"/>
        </w:tabs>
        <w:spacing w:after="244" w:line="263" w:lineRule="exact"/>
        <w:ind w:left="20" w:firstLine="0"/>
        <w:jc w:val="left"/>
      </w:pPr>
      <w:r>
        <w:t>Μέχρι να</w:t>
      </w:r>
      <w:r>
        <w:t xml:space="preserve"> αναλάβει το άλλο επινεφρίδιο γίνεται θεραπεία υποκατάστασης</w:t>
      </w:r>
      <w:r>
        <w:tab/>
        <w:t>20% [6 μήνες]</w:t>
      </w:r>
    </w:p>
    <w:p w:rsidR="00BC6E9F" w:rsidRDefault="00407681">
      <w:pPr>
        <w:pStyle w:val="Bodytext110"/>
        <w:numPr>
          <w:ilvl w:val="0"/>
          <w:numId w:val="9"/>
        </w:numPr>
        <w:shd w:val="clear" w:color="auto" w:fill="auto"/>
        <w:tabs>
          <w:tab w:val="left" w:pos="364"/>
        </w:tabs>
        <w:spacing w:after="0" w:line="258" w:lineRule="exact"/>
        <w:ind w:left="20" w:right="20"/>
      </w:pPr>
      <w:r>
        <w:t>Νευροενδοκρινικοί όγκοι του γαστρεντερικού συστήματος ϋ13.7, ϋ13, 025.4, 07 Α. ΠΑΘΟΓΕΝΕΙΑ</w:t>
      </w:r>
    </w:p>
    <w:p w:rsidR="00BC6E9F" w:rsidRDefault="00407681">
      <w:pPr>
        <w:pStyle w:val="Bodytext0"/>
        <w:shd w:val="clear" w:color="auto" w:fill="auto"/>
        <w:spacing w:after="0" w:line="258" w:lineRule="exact"/>
        <w:ind w:left="20" w:right="20" w:firstLine="0"/>
        <w:jc w:val="both"/>
      </w:pPr>
      <w:r>
        <w:t xml:space="preserve">Διακρίνονται σε ορμονοπαραγωγούς όγκους (εκκρίνουν τη φυσιολογική ορμόνη των κυττάρων του </w:t>
      </w:r>
      <w:r>
        <w:t>όγκου) και σε μη ορμονοπαραγωγούς. Μπορεί να δημιουργούν παρανεοπλασματικό ενδοκρινικό σύνδρομο (εκκρίνουν ορμόνες που φυσιολογικά παράγονται σε διαφορετικά κύτταρα).</w:t>
      </w:r>
    </w:p>
    <w:p w:rsidR="00BC6E9F" w:rsidRDefault="00407681">
      <w:pPr>
        <w:pStyle w:val="Bodytext110"/>
        <w:shd w:val="clear" w:color="auto" w:fill="auto"/>
        <w:spacing w:after="0" w:line="258" w:lineRule="exact"/>
        <w:ind w:left="20" w:right="20"/>
      </w:pPr>
      <w:r>
        <w:t>Β. ΕΠΙΠΕΔΑ ΒΑΡΥΤΗΤΑΣ Ιο Επίπεδο</w:t>
      </w:r>
    </w:p>
    <w:p w:rsidR="00BC6E9F" w:rsidRDefault="00407681">
      <w:pPr>
        <w:pStyle w:val="Bodytext40"/>
        <w:shd w:val="clear" w:color="auto" w:fill="auto"/>
        <w:spacing w:line="258" w:lineRule="exact"/>
        <w:ind w:left="20"/>
        <w:jc w:val="left"/>
      </w:pPr>
      <w:r>
        <w:t>Κλινικά ευρήματα</w:t>
      </w:r>
    </w:p>
    <w:p w:rsidR="00BC6E9F" w:rsidRDefault="00407681">
      <w:pPr>
        <w:pStyle w:val="Bodytext0"/>
        <w:shd w:val="clear" w:color="auto" w:fill="auto"/>
        <w:spacing w:after="0" w:line="258" w:lineRule="exact"/>
        <w:ind w:left="20" w:firstLine="0"/>
        <w:jc w:val="left"/>
      </w:pPr>
      <w:r>
        <w:t>Ινσουλίνωμα: 90% καλοήθες. Υπογλυκαιμικέ</w:t>
      </w:r>
      <w:r>
        <w:t>ς κρίσεις.</w:t>
      </w:r>
    </w:p>
    <w:p w:rsidR="00BC6E9F" w:rsidRDefault="00407681">
      <w:pPr>
        <w:pStyle w:val="Bodytext40"/>
        <w:shd w:val="clear" w:color="auto" w:fill="auto"/>
        <w:spacing w:line="258" w:lineRule="exact"/>
        <w:ind w:left="20"/>
        <w:jc w:val="left"/>
      </w:pPr>
      <w:r>
        <w:t>Παρακλινικά ευρήματα</w:t>
      </w:r>
    </w:p>
    <w:p w:rsidR="00BC6E9F" w:rsidRDefault="00407681">
      <w:pPr>
        <w:pStyle w:val="Bodytext0"/>
        <w:shd w:val="clear" w:color="auto" w:fill="auto"/>
        <w:spacing w:after="0" w:line="258" w:lineRule="exact"/>
        <w:ind w:left="20" w:right="20" w:firstLine="0"/>
        <w:jc w:val="left"/>
      </w:pPr>
      <w:r>
        <w:t>Σάκχαρο αίματος &lt;50 ιη§%. Μετά από νηστεία φυσιολογική ινσουλίνη αίματος όταν το σάκχαρο αίματος είναι &lt;40 ιη§%. Η αξονική τομογραφία μπορεί να δείχνει τον όγκο. ΠΟΣΟΣΤΟ ΑΝΑΠΗΡΙΑΣ</w:t>
      </w:r>
    </w:p>
    <w:p w:rsidR="00BC6E9F" w:rsidRDefault="00407681">
      <w:pPr>
        <w:pStyle w:val="Bodytext0"/>
        <w:numPr>
          <w:ilvl w:val="0"/>
          <w:numId w:val="7"/>
        </w:numPr>
        <w:shd w:val="clear" w:color="auto" w:fill="auto"/>
        <w:tabs>
          <w:tab w:val="left" w:pos="147"/>
          <w:tab w:val="left" w:leader="dot" w:pos="5771"/>
        </w:tabs>
        <w:spacing w:after="0" w:line="258" w:lineRule="exact"/>
        <w:ind w:left="20" w:firstLine="0"/>
        <w:jc w:val="left"/>
      </w:pPr>
      <w:r>
        <w:t>Αν η εγχείρηση αποβεί επιτυχής</w:t>
      </w:r>
      <w:r>
        <w:tab/>
        <w:t>&gt;67% [3 μήνες</w:t>
      </w:r>
      <w:r>
        <w:t>]</w:t>
      </w:r>
    </w:p>
    <w:p w:rsidR="00BC6E9F" w:rsidRDefault="00407681">
      <w:pPr>
        <w:pStyle w:val="Bodytext0"/>
        <w:shd w:val="clear" w:color="auto" w:fill="auto"/>
        <w:tabs>
          <w:tab w:val="left" w:leader="dot" w:pos="5812"/>
        </w:tabs>
        <w:spacing w:after="0" w:line="258" w:lineRule="exact"/>
        <w:ind w:left="20" w:firstLine="0"/>
        <w:jc w:val="left"/>
      </w:pPr>
      <w:r>
        <w:tab/>
        <w:t>20% [δια βίου]</w:t>
      </w:r>
    </w:p>
    <w:p w:rsidR="00BC6E9F" w:rsidRDefault="00407681">
      <w:pPr>
        <w:pStyle w:val="Bodytext0"/>
        <w:numPr>
          <w:ilvl w:val="0"/>
          <w:numId w:val="7"/>
        </w:numPr>
        <w:shd w:val="clear" w:color="auto" w:fill="auto"/>
        <w:tabs>
          <w:tab w:val="left" w:pos="283"/>
          <w:tab w:val="left" w:leader="dot" w:pos="6396"/>
        </w:tabs>
        <w:spacing w:after="0" w:line="258" w:lineRule="exact"/>
        <w:ind w:left="20" w:right="20" w:firstLine="0"/>
        <w:jc w:val="left"/>
      </w:pPr>
      <w:r>
        <w:t>Αν ο όγκος δεν μπορεί να αφαιρεθεί, χορηγείται διαζοξίδη που έχει σοβαρές παρενέργειες</w:t>
      </w:r>
      <w:r>
        <w:tab/>
        <w:t>90-100%</w:t>
      </w:r>
    </w:p>
    <w:p w:rsidR="00BC6E9F" w:rsidRDefault="00407681">
      <w:pPr>
        <w:pStyle w:val="Bodytext110"/>
        <w:shd w:val="clear" w:color="auto" w:fill="auto"/>
        <w:spacing w:after="0" w:line="269" w:lineRule="exact"/>
        <w:ind w:left="20"/>
        <w:jc w:val="both"/>
      </w:pPr>
      <w:r>
        <w:t>2ο Επίπεδο</w:t>
      </w:r>
    </w:p>
    <w:p w:rsidR="00BC6E9F" w:rsidRDefault="00407681">
      <w:pPr>
        <w:pStyle w:val="Bodytext110"/>
        <w:numPr>
          <w:ilvl w:val="0"/>
          <w:numId w:val="3"/>
        </w:numPr>
        <w:shd w:val="clear" w:color="auto" w:fill="auto"/>
        <w:tabs>
          <w:tab w:val="left" w:pos="154"/>
        </w:tabs>
        <w:spacing w:after="0" w:line="269" w:lineRule="exact"/>
        <w:ind w:left="20"/>
        <w:jc w:val="both"/>
      </w:pPr>
      <w:r>
        <w:t>Γλυκαγόνωμα: 60% κακοήθες</w:t>
      </w:r>
    </w:p>
    <w:p w:rsidR="00BC6E9F" w:rsidRDefault="00407681">
      <w:pPr>
        <w:pStyle w:val="Bodytext40"/>
        <w:shd w:val="clear" w:color="auto" w:fill="auto"/>
        <w:spacing w:line="269" w:lineRule="exact"/>
        <w:ind w:left="20"/>
      </w:pPr>
      <w:r>
        <w:t>Κλινικά ευρήματα</w:t>
      </w:r>
    </w:p>
    <w:p w:rsidR="00BC6E9F" w:rsidRDefault="00407681">
      <w:pPr>
        <w:pStyle w:val="Bodytext0"/>
        <w:shd w:val="clear" w:color="auto" w:fill="auto"/>
        <w:spacing w:after="0" w:line="269" w:lineRule="exact"/>
        <w:ind w:left="20" w:right="20" w:firstLine="0"/>
        <w:jc w:val="left"/>
      </w:pPr>
      <w:r>
        <w:t xml:space="preserve">Μεταναστευτικό νεκρωτικό ερύθημα του δέρματος, στοματίτιδα, διάρροια, απώλεια βάρους. </w:t>
      </w:r>
      <w:r>
        <w:rPr>
          <w:rStyle w:val="BodytextItalic"/>
        </w:rPr>
        <w:t>Παρακλινικά ευρήματα</w:t>
      </w:r>
    </w:p>
    <w:p w:rsidR="00BC6E9F" w:rsidRDefault="00407681">
      <w:pPr>
        <w:pStyle w:val="Bodytext0"/>
        <w:shd w:val="clear" w:color="auto" w:fill="auto"/>
        <w:spacing w:after="0" w:line="269" w:lineRule="exact"/>
        <w:ind w:left="20" w:right="20" w:firstLine="0"/>
        <w:jc w:val="both"/>
      </w:pPr>
      <w:r>
        <w:t>Αύξηση του γλυκαγόνου αίματος. Αύξηση της ινσουλίνης. Αξονική τομογραφία δείχνει τον όγκο.</w:t>
      </w:r>
    </w:p>
    <w:p w:rsidR="00BC6E9F" w:rsidRDefault="00407681">
      <w:pPr>
        <w:pStyle w:val="Bodytext0"/>
        <w:numPr>
          <w:ilvl w:val="0"/>
          <w:numId w:val="20"/>
        </w:numPr>
        <w:shd w:val="clear" w:color="auto" w:fill="auto"/>
        <w:tabs>
          <w:tab w:val="left" w:pos="228"/>
        </w:tabs>
        <w:spacing w:after="0" w:line="269" w:lineRule="exact"/>
        <w:ind w:left="20" w:firstLine="0"/>
        <w:jc w:val="both"/>
      </w:pPr>
      <w:r>
        <w:t>ΠΟΣΟΣΤΟ ΑΝΑΠΗΡΙΑΣ</w:t>
      </w:r>
    </w:p>
    <w:p w:rsidR="00BC6E9F" w:rsidRDefault="00407681">
      <w:pPr>
        <w:pStyle w:val="Bodytext0"/>
        <w:numPr>
          <w:ilvl w:val="0"/>
          <w:numId w:val="7"/>
        </w:numPr>
        <w:shd w:val="clear" w:color="auto" w:fill="auto"/>
        <w:tabs>
          <w:tab w:val="left" w:pos="154"/>
        </w:tabs>
        <w:spacing w:after="0" w:line="269" w:lineRule="exact"/>
        <w:ind w:left="20" w:firstLine="0"/>
        <w:jc w:val="both"/>
      </w:pPr>
      <w:r>
        <w:t>Αν είναι καλοήθες και η εγχείρηση αποβεί επιτυχής</w:t>
      </w:r>
    </w:p>
    <w:p w:rsidR="00BC6E9F" w:rsidRDefault="00407681">
      <w:pPr>
        <w:pStyle w:val="Bodytext0"/>
        <w:shd w:val="clear" w:color="auto" w:fill="auto"/>
        <w:tabs>
          <w:tab w:val="left" w:leader="dot" w:pos="5886"/>
        </w:tabs>
        <w:spacing w:after="0" w:line="269" w:lineRule="exact"/>
        <w:ind w:left="20" w:firstLine="0"/>
        <w:jc w:val="both"/>
      </w:pPr>
      <w:r>
        <w:tab/>
        <w:t>&gt;67% [3 μήνες]</w:t>
      </w:r>
    </w:p>
    <w:p w:rsidR="00BC6E9F" w:rsidRDefault="00407681">
      <w:pPr>
        <w:pStyle w:val="Bodytext0"/>
        <w:shd w:val="clear" w:color="auto" w:fill="auto"/>
        <w:tabs>
          <w:tab w:val="left" w:leader="dot" w:pos="5937"/>
        </w:tabs>
        <w:spacing w:after="0" w:line="269" w:lineRule="exact"/>
        <w:ind w:left="20" w:firstLine="0"/>
        <w:jc w:val="both"/>
      </w:pPr>
      <w:r>
        <w:tab/>
        <w:t>40% [δια βίου]</w:t>
      </w:r>
    </w:p>
    <w:p w:rsidR="00BC6E9F" w:rsidRDefault="00407681">
      <w:pPr>
        <w:pStyle w:val="Bodytext0"/>
        <w:numPr>
          <w:ilvl w:val="0"/>
          <w:numId w:val="7"/>
        </w:numPr>
        <w:shd w:val="clear" w:color="auto" w:fill="auto"/>
        <w:tabs>
          <w:tab w:val="left" w:pos="312"/>
          <w:tab w:val="left" w:leader="dot" w:pos="6507"/>
        </w:tabs>
        <w:spacing w:after="0" w:line="269" w:lineRule="exact"/>
        <w:ind w:left="20" w:right="20" w:firstLine="0"/>
        <w:jc w:val="both"/>
      </w:pPr>
      <w:r>
        <w:lastRenderedPageBreak/>
        <w:t xml:space="preserve">Αν είναι κακοήθες γίνεται προσπάθεια </w:t>
      </w:r>
      <w:r>
        <w:t>ανακούφισης από τα συμπτώματα (με σωματοστατίνη)</w:t>
      </w:r>
      <w:r>
        <w:tab/>
        <w:t>90-100%</w:t>
      </w:r>
    </w:p>
    <w:p w:rsidR="00BC6E9F" w:rsidRDefault="00407681">
      <w:pPr>
        <w:pStyle w:val="Bodytext120"/>
        <w:numPr>
          <w:ilvl w:val="0"/>
          <w:numId w:val="3"/>
        </w:numPr>
        <w:shd w:val="clear" w:color="auto" w:fill="auto"/>
        <w:tabs>
          <w:tab w:val="left" w:pos="145"/>
        </w:tabs>
        <w:spacing w:before="0" w:line="269" w:lineRule="exact"/>
        <w:ind w:left="20" w:right="20"/>
      </w:pPr>
      <w:r>
        <w:t xml:space="preserve">Σωματοστατίνωμα: 60% κακοήθες </w:t>
      </w:r>
      <w:r>
        <w:rPr>
          <w:rStyle w:val="Bodytext12NotBold"/>
          <w:i/>
          <w:iCs/>
        </w:rPr>
        <w:t>Κλινικά ευρήματα</w:t>
      </w:r>
    </w:p>
    <w:p w:rsidR="00BC6E9F" w:rsidRDefault="00407681">
      <w:pPr>
        <w:pStyle w:val="Bodytext0"/>
        <w:shd w:val="clear" w:color="auto" w:fill="auto"/>
        <w:spacing w:after="0" w:line="269" w:lineRule="exact"/>
        <w:ind w:left="20" w:firstLine="0"/>
        <w:jc w:val="both"/>
      </w:pPr>
      <w:r>
        <w:t>Στεατόρροια, δυσπεψία.</w:t>
      </w:r>
    </w:p>
    <w:p w:rsidR="00BC6E9F" w:rsidRDefault="00407681">
      <w:pPr>
        <w:pStyle w:val="Bodytext40"/>
        <w:shd w:val="clear" w:color="auto" w:fill="auto"/>
        <w:spacing w:line="269" w:lineRule="exact"/>
        <w:ind w:left="20"/>
      </w:pPr>
      <w:r>
        <w:t>Παρακλινικά ευρήματα</w:t>
      </w:r>
    </w:p>
    <w:p w:rsidR="00BC6E9F" w:rsidRDefault="00407681">
      <w:pPr>
        <w:pStyle w:val="Bodytext0"/>
        <w:shd w:val="clear" w:color="auto" w:fill="auto"/>
        <w:spacing w:after="0" w:line="269" w:lineRule="exact"/>
        <w:ind w:left="20" w:firstLine="0"/>
        <w:jc w:val="both"/>
      </w:pPr>
      <w:r>
        <w:t>Υπεργλυκαιμία, χολολιθίαση, υποχλωρυδρία, αναιμία. Υψηλή σωματοστατίνη αίματος.</w:t>
      </w:r>
    </w:p>
    <w:p w:rsidR="00BC6E9F" w:rsidRDefault="00407681">
      <w:pPr>
        <w:pStyle w:val="Bodytext0"/>
        <w:shd w:val="clear" w:color="auto" w:fill="auto"/>
        <w:spacing w:after="0" w:line="273" w:lineRule="exact"/>
        <w:ind w:left="20" w:firstLine="0"/>
        <w:jc w:val="both"/>
      </w:pPr>
      <w:r>
        <w:t>Χαμηλό γλυκαγόνο αίματος.</w:t>
      </w:r>
    </w:p>
    <w:p w:rsidR="00BC6E9F" w:rsidRDefault="00407681">
      <w:pPr>
        <w:pStyle w:val="Bodytext0"/>
        <w:numPr>
          <w:ilvl w:val="0"/>
          <w:numId w:val="20"/>
        </w:numPr>
        <w:shd w:val="clear" w:color="auto" w:fill="auto"/>
        <w:tabs>
          <w:tab w:val="left" w:pos="228"/>
        </w:tabs>
        <w:spacing w:after="0" w:line="273" w:lineRule="exact"/>
        <w:ind w:left="20" w:firstLine="0"/>
        <w:jc w:val="both"/>
      </w:pPr>
      <w:r>
        <w:t>ΠΟΣΟΣΤΟ ΑΝΑΠΗΡΙΑΣ</w:t>
      </w:r>
    </w:p>
    <w:p w:rsidR="00BC6E9F" w:rsidRDefault="00407681">
      <w:pPr>
        <w:pStyle w:val="Bodytext0"/>
        <w:numPr>
          <w:ilvl w:val="0"/>
          <w:numId w:val="7"/>
        </w:numPr>
        <w:shd w:val="clear" w:color="auto" w:fill="auto"/>
        <w:tabs>
          <w:tab w:val="left" w:pos="150"/>
          <w:tab w:val="left" w:leader="dot" w:pos="5873"/>
        </w:tabs>
        <w:spacing w:after="0" w:line="273" w:lineRule="exact"/>
        <w:ind w:left="20" w:firstLine="0"/>
        <w:jc w:val="both"/>
      </w:pPr>
      <w:r>
        <w:t>Αν είναι καλοήθες και αφαιρεθεί επιτυχώς</w:t>
      </w:r>
      <w:r>
        <w:tab/>
        <w:t>&gt;67% [5 μήνες]</w:t>
      </w:r>
    </w:p>
    <w:p w:rsidR="00BC6E9F" w:rsidRDefault="00407681">
      <w:pPr>
        <w:pStyle w:val="Bodytext0"/>
        <w:shd w:val="clear" w:color="auto" w:fill="auto"/>
        <w:tabs>
          <w:tab w:val="left" w:leader="dot" w:pos="5942"/>
        </w:tabs>
        <w:spacing w:after="0" w:line="273" w:lineRule="exact"/>
        <w:ind w:left="20" w:firstLine="0"/>
        <w:jc w:val="both"/>
      </w:pPr>
      <w:r>
        <w:tab/>
        <w:t>30% [δια βίου]</w:t>
      </w:r>
    </w:p>
    <w:p w:rsidR="00BC6E9F" w:rsidRDefault="00407681">
      <w:pPr>
        <w:pStyle w:val="Bodytext0"/>
        <w:numPr>
          <w:ilvl w:val="0"/>
          <w:numId w:val="7"/>
        </w:numPr>
        <w:shd w:val="clear" w:color="auto" w:fill="auto"/>
        <w:tabs>
          <w:tab w:val="left" w:pos="150"/>
          <w:tab w:val="left" w:leader="dot" w:pos="6826"/>
        </w:tabs>
        <w:spacing w:after="0" w:line="273" w:lineRule="exact"/>
        <w:ind w:left="20" w:firstLine="0"/>
        <w:jc w:val="both"/>
      </w:pPr>
      <w:r>
        <w:t>Αν είναι κακοήθες και ανεγχείρητο</w:t>
      </w:r>
      <w:r>
        <w:tab/>
        <w:t>100%</w:t>
      </w:r>
    </w:p>
    <w:p w:rsidR="00BC6E9F" w:rsidRDefault="00407681">
      <w:pPr>
        <w:pStyle w:val="Bodytext120"/>
        <w:numPr>
          <w:ilvl w:val="0"/>
          <w:numId w:val="3"/>
        </w:numPr>
        <w:shd w:val="clear" w:color="auto" w:fill="auto"/>
        <w:tabs>
          <w:tab w:val="left" w:pos="154"/>
        </w:tabs>
        <w:spacing w:before="0" w:line="269" w:lineRule="exact"/>
        <w:ind w:left="20"/>
        <w:jc w:val="both"/>
      </w:pPr>
      <w:r>
        <w:t>Βΐπωμα (σύνδρομο Ψβτηβν-Μονήδοη ή «παγκρεατική χολέρα»</w:t>
      </w:r>
    </w:p>
    <w:p w:rsidR="00BC6E9F" w:rsidRDefault="00407681">
      <w:pPr>
        <w:pStyle w:val="Bodytext40"/>
        <w:shd w:val="clear" w:color="auto" w:fill="auto"/>
        <w:spacing w:line="269" w:lineRule="exact"/>
        <w:ind w:left="20"/>
      </w:pPr>
      <w:r>
        <w:t>Κλινικά ευρήματα</w:t>
      </w:r>
    </w:p>
    <w:p w:rsidR="00BC6E9F" w:rsidRDefault="00407681">
      <w:pPr>
        <w:pStyle w:val="Bodytext0"/>
        <w:shd w:val="clear" w:color="auto" w:fill="auto"/>
        <w:spacing w:after="0" w:line="269" w:lineRule="exact"/>
        <w:ind w:left="20" w:right="20" w:firstLine="0"/>
        <w:jc w:val="both"/>
      </w:pPr>
      <w:r>
        <w:t xml:space="preserve">Άφθονες υδαρείς κενώσεις σε χρώμα τσαγιού, αδυναμία, </w:t>
      </w:r>
      <w:r>
        <w:t>λήθαργος, αρρυθμία, ερύθημα προσώπου.</w:t>
      </w:r>
    </w:p>
    <w:p w:rsidR="00BC6E9F" w:rsidRDefault="00407681">
      <w:pPr>
        <w:pStyle w:val="Bodytext40"/>
        <w:shd w:val="clear" w:color="auto" w:fill="auto"/>
        <w:spacing w:line="269" w:lineRule="exact"/>
        <w:ind w:left="20"/>
      </w:pPr>
      <w:r>
        <w:t>Παρακλινικά ευρήματα</w:t>
      </w:r>
    </w:p>
    <w:p w:rsidR="00BC6E9F" w:rsidRDefault="00407681">
      <w:pPr>
        <w:pStyle w:val="Bodytext0"/>
        <w:shd w:val="clear" w:color="auto" w:fill="auto"/>
        <w:spacing w:after="0" w:line="269" w:lineRule="exact"/>
        <w:ind w:left="20" w:firstLine="0"/>
        <w:jc w:val="both"/>
      </w:pPr>
      <w:r>
        <w:t>Υποχλωρυδρία, υποκαλιαιμία, αυξημένη ΥΙΡ στο αίμα.</w:t>
      </w:r>
    </w:p>
    <w:p w:rsidR="00BC6E9F" w:rsidRDefault="00407681">
      <w:pPr>
        <w:pStyle w:val="Bodytext0"/>
        <w:numPr>
          <w:ilvl w:val="0"/>
          <w:numId w:val="20"/>
        </w:numPr>
        <w:shd w:val="clear" w:color="auto" w:fill="auto"/>
        <w:tabs>
          <w:tab w:val="left" w:pos="228"/>
        </w:tabs>
        <w:spacing w:after="0" w:line="269" w:lineRule="exact"/>
        <w:ind w:left="20" w:firstLine="0"/>
        <w:jc w:val="both"/>
      </w:pPr>
      <w:r>
        <w:t>ΠΟΣΟΣΤΟ ΑΝΑΠΗΡΙΑΣ</w:t>
      </w:r>
    </w:p>
    <w:p w:rsidR="00BC6E9F" w:rsidRDefault="00407681">
      <w:pPr>
        <w:pStyle w:val="Bodytext0"/>
        <w:numPr>
          <w:ilvl w:val="0"/>
          <w:numId w:val="7"/>
        </w:numPr>
        <w:shd w:val="clear" w:color="auto" w:fill="auto"/>
        <w:tabs>
          <w:tab w:val="left" w:pos="159"/>
          <w:tab w:val="left" w:leader="dot" w:pos="5877"/>
        </w:tabs>
        <w:spacing w:after="0" w:line="269" w:lineRule="exact"/>
        <w:ind w:left="20" w:firstLine="0"/>
        <w:jc w:val="both"/>
      </w:pPr>
      <w:r>
        <w:t>Αν είναι καλοήθες και η εγχείρηση επιτυχής</w:t>
      </w:r>
      <w:r>
        <w:tab/>
        <w:t>&gt;67% [3 μήνες]</w:t>
      </w:r>
    </w:p>
    <w:p w:rsidR="00BC6E9F" w:rsidRDefault="00407681">
      <w:pPr>
        <w:pStyle w:val="Bodytext0"/>
        <w:shd w:val="clear" w:color="auto" w:fill="auto"/>
        <w:tabs>
          <w:tab w:val="left" w:leader="dot" w:pos="5937"/>
        </w:tabs>
        <w:spacing w:after="0" w:line="269" w:lineRule="exact"/>
        <w:ind w:left="20" w:firstLine="0"/>
        <w:jc w:val="both"/>
      </w:pPr>
      <w:r>
        <w:tab/>
        <w:t>30% [δια βίου]</w:t>
      </w:r>
    </w:p>
    <w:p w:rsidR="00BC6E9F" w:rsidRDefault="00407681">
      <w:pPr>
        <w:pStyle w:val="Bodytext0"/>
        <w:numPr>
          <w:ilvl w:val="0"/>
          <w:numId w:val="7"/>
        </w:numPr>
        <w:shd w:val="clear" w:color="auto" w:fill="auto"/>
        <w:tabs>
          <w:tab w:val="left" w:pos="154"/>
          <w:tab w:val="left" w:leader="dot" w:pos="6831"/>
        </w:tabs>
        <w:spacing w:after="244" w:line="269" w:lineRule="exact"/>
        <w:ind w:left="20" w:firstLine="0"/>
        <w:jc w:val="both"/>
      </w:pPr>
      <w:r>
        <w:t>Αν είναι κακοήθες και ανεγχείρητο</w:t>
      </w:r>
      <w:r>
        <w:tab/>
        <w:t>100%</w:t>
      </w:r>
    </w:p>
    <w:p w:rsidR="00BC6E9F" w:rsidRDefault="00407681">
      <w:pPr>
        <w:pStyle w:val="Bodytext110"/>
        <w:shd w:val="clear" w:color="auto" w:fill="auto"/>
        <w:spacing w:after="0" w:line="264" w:lineRule="exact"/>
        <w:ind w:left="20"/>
        <w:jc w:val="both"/>
      </w:pPr>
      <w:r>
        <w:t>3ο Επίπεδο</w:t>
      </w:r>
    </w:p>
    <w:p w:rsidR="00BC6E9F" w:rsidRDefault="00407681">
      <w:pPr>
        <w:pStyle w:val="Bodytext110"/>
        <w:numPr>
          <w:ilvl w:val="0"/>
          <w:numId w:val="3"/>
        </w:numPr>
        <w:shd w:val="clear" w:color="auto" w:fill="auto"/>
        <w:tabs>
          <w:tab w:val="left" w:pos="154"/>
        </w:tabs>
        <w:spacing w:after="0" w:line="264" w:lineRule="exact"/>
        <w:ind w:left="20"/>
        <w:jc w:val="both"/>
      </w:pPr>
      <w:r>
        <w:t>Γαστρίνωμα του παγκρέατος</w:t>
      </w:r>
    </w:p>
    <w:p w:rsidR="00BC6E9F" w:rsidRDefault="00407681">
      <w:pPr>
        <w:pStyle w:val="Bodytext0"/>
        <w:shd w:val="clear" w:color="auto" w:fill="auto"/>
        <w:spacing w:after="0" w:line="264" w:lineRule="exact"/>
        <w:ind w:left="20" w:firstLine="0"/>
        <w:jc w:val="both"/>
      </w:pPr>
      <w:r>
        <w:t>(σύνδρομο Ζο11ΐη§6Γ-ΕΙ1Ϊ8οη) &gt;60% κακοήθες</w:t>
      </w:r>
    </w:p>
    <w:p w:rsidR="00BC6E9F" w:rsidRDefault="00407681">
      <w:pPr>
        <w:pStyle w:val="Bodytext110"/>
        <w:shd w:val="clear" w:color="auto" w:fill="auto"/>
        <w:spacing w:after="0" w:line="264" w:lineRule="exact"/>
        <w:ind w:left="20"/>
        <w:jc w:val="both"/>
      </w:pPr>
      <w:r>
        <w:t>Συχνά εντόπιση και στο λεπτό έντερο</w:t>
      </w:r>
    </w:p>
    <w:p w:rsidR="00BC6E9F" w:rsidRDefault="00407681">
      <w:pPr>
        <w:pStyle w:val="Bodytext40"/>
        <w:shd w:val="clear" w:color="auto" w:fill="auto"/>
        <w:spacing w:line="264" w:lineRule="exact"/>
        <w:ind w:left="20"/>
      </w:pPr>
      <w:r>
        <w:t>Κλινικά ευρήματα</w:t>
      </w:r>
    </w:p>
    <w:p w:rsidR="00BC6E9F" w:rsidRDefault="00407681">
      <w:pPr>
        <w:pStyle w:val="Bodytext0"/>
        <w:shd w:val="clear" w:color="auto" w:fill="auto"/>
        <w:spacing w:after="0" w:line="264" w:lineRule="exact"/>
        <w:ind w:left="20" w:firstLine="0"/>
        <w:jc w:val="both"/>
      </w:pPr>
      <w:r>
        <w:t>Συμπτώματα πεπτικού έλκους, διάρροια.</w:t>
      </w:r>
    </w:p>
    <w:p w:rsidR="00BC6E9F" w:rsidRDefault="00407681">
      <w:pPr>
        <w:pStyle w:val="Bodytext40"/>
        <w:shd w:val="clear" w:color="auto" w:fill="auto"/>
        <w:spacing w:line="264" w:lineRule="exact"/>
        <w:ind w:left="20"/>
      </w:pPr>
      <w:r>
        <w:t>Παρακλινικά ευρήματα</w:t>
      </w:r>
    </w:p>
    <w:p w:rsidR="00BC6E9F" w:rsidRDefault="00407681">
      <w:pPr>
        <w:pStyle w:val="Bodytext0"/>
        <w:shd w:val="clear" w:color="auto" w:fill="auto"/>
        <w:spacing w:after="0" w:line="264" w:lineRule="exact"/>
        <w:ind w:left="20" w:right="20" w:firstLine="0"/>
        <w:jc w:val="both"/>
      </w:pPr>
      <w:r>
        <w:t xml:space="preserve">Γαστρίνη αίματος &gt;100 ρ§/ιη1, εξελκώσεις σε μη τυπικές περιοχές του </w:t>
      </w:r>
      <w:r>
        <w:t>στομάχου (γαστροσκόπηση). Μπορεί να αντιμετωπίζεται και συντηρητικά με Η2 αναστολείς ή αναστολείς της αντλίας πρωτονίων.</w:t>
      </w:r>
    </w:p>
    <w:p w:rsidR="00BC6E9F" w:rsidRDefault="00407681">
      <w:pPr>
        <w:pStyle w:val="Bodytext0"/>
        <w:numPr>
          <w:ilvl w:val="0"/>
          <w:numId w:val="20"/>
        </w:numPr>
        <w:shd w:val="clear" w:color="auto" w:fill="auto"/>
        <w:tabs>
          <w:tab w:val="left" w:pos="228"/>
        </w:tabs>
        <w:spacing w:after="0" w:line="264" w:lineRule="exact"/>
        <w:ind w:left="20" w:firstLine="0"/>
        <w:jc w:val="both"/>
      </w:pPr>
      <w:r>
        <w:t>ΠΟΣΟΣΤΟ ΑΝΑΠΗΡΙΑΣ</w:t>
      </w:r>
    </w:p>
    <w:p w:rsidR="00BC6E9F" w:rsidRDefault="00407681">
      <w:pPr>
        <w:pStyle w:val="Bodytext0"/>
        <w:numPr>
          <w:ilvl w:val="0"/>
          <w:numId w:val="7"/>
        </w:numPr>
        <w:shd w:val="clear" w:color="auto" w:fill="auto"/>
        <w:tabs>
          <w:tab w:val="left" w:pos="150"/>
        </w:tabs>
        <w:spacing w:after="0" w:line="264" w:lineRule="exact"/>
        <w:ind w:left="20" w:firstLine="0"/>
        <w:jc w:val="both"/>
      </w:pPr>
      <w:r>
        <w:t>Επί πλήρους αφαιρέσεως του όγκου (βλ. χειρουργικές παθήσεις)</w:t>
      </w:r>
    </w:p>
    <w:p w:rsidR="00BC6E9F" w:rsidRDefault="00407681">
      <w:pPr>
        <w:pStyle w:val="Bodytext0"/>
        <w:numPr>
          <w:ilvl w:val="0"/>
          <w:numId w:val="7"/>
        </w:numPr>
        <w:shd w:val="clear" w:color="auto" w:fill="auto"/>
        <w:tabs>
          <w:tab w:val="left" w:pos="465"/>
          <w:tab w:val="left" w:leader="dot" w:pos="6928"/>
        </w:tabs>
        <w:spacing w:after="0" w:line="264" w:lineRule="exact"/>
        <w:ind w:left="20" w:right="20" w:firstLine="0"/>
        <w:jc w:val="both"/>
      </w:pPr>
      <w:r>
        <w:t xml:space="preserve">Επί στελεχιαίας εκλεκτικής λοβοτομής με ακόλουθη </w:t>
      </w:r>
      <w:r>
        <w:t>χορήγηση Η2- αναστολέων</w:t>
      </w:r>
      <w:r>
        <w:tab/>
        <w:t>30%</w:t>
      </w:r>
    </w:p>
    <w:p w:rsidR="00BC6E9F" w:rsidRDefault="00407681">
      <w:pPr>
        <w:pStyle w:val="Bodytext0"/>
        <w:numPr>
          <w:ilvl w:val="0"/>
          <w:numId w:val="7"/>
        </w:numPr>
        <w:shd w:val="clear" w:color="auto" w:fill="auto"/>
        <w:tabs>
          <w:tab w:val="left" w:pos="150"/>
          <w:tab w:val="left" w:leader="dot" w:pos="6794"/>
        </w:tabs>
        <w:spacing w:after="0" w:line="264" w:lineRule="exact"/>
        <w:ind w:left="20" w:firstLine="0"/>
        <w:jc w:val="both"/>
        <w:sectPr w:rsidR="00BC6E9F">
          <w:headerReference w:type="even" r:id="rId32"/>
          <w:headerReference w:type="default" r:id="rId33"/>
          <w:headerReference w:type="first" r:id="rId34"/>
          <w:pgSz w:w="11909" w:h="16838"/>
          <w:pgMar w:top="1730" w:right="1047" w:bottom="1228" w:left="1594" w:header="0" w:footer="3" w:gutter="0"/>
          <w:cols w:space="720"/>
          <w:noEndnote/>
          <w:titlePg/>
          <w:docGrid w:linePitch="360"/>
        </w:sectPr>
      </w:pPr>
      <w:r>
        <w:t>Επί ανεγχείρητου καρκινώματος</w:t>
      </w:r>
      <w:r>
        <w:tab/>
        <w:t>100%</w:t>
      </w:r>
    </w:p>
    <w:p w:rsidR="00BC6E9F" w:rsidRDefault="00407681">
      <w:pPr>
        <w:pStyle w:val="Heading50"/>
        <w:keepNext/>
        <w:keepLines/>
        <w:numPr>
          <w:ilvl w:val="0"/>
          <w:numId w:val="9"/>
        </w:numPr>
        <w:shd w:val="clear" w:color="auto" w:fill="auto"/>
        <w:tabs>
          <w:tab w:val="left" w:pos="364"/>
        </w:tabs>
        <w:spacing w:before="0" w:after="0" w:line="267" w:lineRule="exact"/>
        <w:ind w:left="20" w:right="40"/>
        <w:jc w:val="left"/>
      </w:pPr>
      <w:bookmarkStart w:id="40" w:name="bookmark40"/>
      <w:r>
        <w:lastRenderedPageBreak/>
        <w:t xml:space="preserve">Σύνδρομα </w:t>
      </w:r>
      <w:r>
        <w:t>πολλαπλής ενδοκρινικής νεοπλασίας (ΜΕΝ: Μιιΐίίρίε Εικίοοηηε Νεορΐ3$ΪΕ) 075.8 Α. ΠΑΘΟΓΕΝΕΙΑ</w:t>
      </w:r>
      <w:bookmarkEnd w:id="40"/>
    </w:p>
    <w:p w:rsidR="00BC6E9F" w:rsidRDefault="00407681">
      <w:pPr>
        <w:pStyle w:val="Bodytext0"/>
        <w:shd w:val="clear" w:color="auto" w:fill="auto"/>
        <w:spacing w:after="240" w:line="263" w:lineRule="exact"/>
        <w:ind w:left="20" w:right="40" w:firstLine="0"/>
        <w:jc w:val="both"/>
      </w:pPr>
      <w:r>
        <w:t>Ανάπτυξη νεοπλασμάτων σε διάφορους ενδοκρινείς αδένες στο ίδιο άτομο. Κληρονομείται σαν επικρατών χαρακτήρας. Υπάρχουν δύο κυρίως τύποι: 1) Το ΜΕΝ I: Με νεόπλασμα στ</w:t>
      </w:r>
      <w:r>
        <w:t xml:space="preserve">ους παραθυρεοειδείς, το πάγκρεας, και την υπόφυση. 2) Το ΜΕΝ II: Με μυελοειδές καρκίνωμα θυρεοειδούς, φαιοχρωμοκύτωμα, υπερπλασία των παραθυρεοειδών και η παραλλαγή της προηγούμενης, η ΜΕΝ ΙΙβ: Όπως η ΜΕΝ II αλλά συνυπάρχουν δυσπλασίες </w:t>
      </w:r>
      <w:r>
        <w:rPr>
          <w:rStyle w:val="BodytextBold"/>
        </w:rPr>
        <w:t>Β. ΕΠΙΠΕΔΑ ΒΑΡΥΤΗΤΑΣ</w:t>
      </w:r>
    </w:p>
    <w:p w:rsidR="00BC6E9F" w:rsidRDefault="00407681">
      <w:pPr>
        <w:pStyle w:val="Bodytext110"/>
        <w:shd w:val="clear" w:color="auto" w:fill="auto"/>
        <w:spacing w:after="0" w:line="263" w:lineRule="exact"/>
        <w:ind w:left="20"/>
      </w:pPr>
      <w:r>
        <w:t>Ιο Επίπεδο</w:t>
      </w:r>
    </w:p>
    <w:p w:rsidR="00BC6E9F" w:rsidRDefault="00407681">
      <w:pPr>
        <w:pStyle w:val="Heading530"/>
        <w:keepNext/>
        <w:keepLines/>
        <w:numPr>
          <w:ilvl w:val="0"/>
          <w:numId w:val="3"/>
        </w:numPr>
        <w:shd w:val="clear" w:color="auto" w:fill="auto"/>
        <w:tabs>
          <w:tab w:val="left" w:pos="138"/>
        </w:tabs>
        <w:ind w:left="20"/>
      </w:pPr>
      <w:bookmarkStart w:id="41" w:name="bookmark41"/>
      <w:r>
        <w:t>Πολλαπλή Ενδοκρινική Νεοπλασία Τύπου 1</w:t>
      </w:r>
      <w:r>
        <w:rPr>
          <w:rStyle w:val="Heading53NotItalic"/>
          <w:b/>
          <w:bCs/>
        </w:rPr>
        <w:t>013.7, 025.4, 035.1, 035.2</w:t>
      </w:r>
      <w:bookmarkEnd w:id="41"/>
    </w:p>
    <w:p w:rsidR="00BC6E9F" w:rsidRDefault="00407681">
      <w:pPr>
        <w:pStyle w:val="Bodytext40"/>
        <w:shd w:val="clear" w:color="auto" w:fill="auto"/>
        <w:spacing w:line="263" w:lineRule="exact"/>
        <w:ind w:left="20"/>
        <w:jc w:val="left"/>
      </w:pPr>
      <w:r>
        <w:t>Κλινικά ευρήματα</w:t>
      </w:r>
    </w:p>
    <w:p w:rsidR="00BC6E9F" w:rsidRDefault="00407681">
      <w:pPr>
        <w:pStyle w:val="Bodytext0"/>
        <w:shd w:val="clear" w:color="auto" w:fill="auto"/>
        <w:spacing w:after="0" w:line="263" w:lineRule="exact"/>
        <w:ind w:left="20" w:firstLine="0"/>
        <w:jc w:val="left"/>
      </w:pPr>
      <w:r>
        <w:t>Τα του υπερπαραθυρεοειδισμού.</w:t>
      </w:r>
    </w:p>
    <w:p w:rsidR="00BC6E9F" w:rsidRDefault="00407681">
      <w:pPr>
        <w:pStyle w:val="Bodytext0"/>
        <w:shd w:val="clear" w:color="auto" w:fill="auto"/>
        <w:spacing w:after="0" w:line="263" w:lineRule="exact"/>
        <w:ind w:left="20" w:right="40" w:firstLine="0"/>
        <w:jc w:val="left"/>
      </w:pPr>
      <w:r>
        <w:t>Τα του υπερινσουλινισμού (υπογλυκαιμία) ή των ορμονών άλλου νευροενδοκρινικού όγκου (πχ διάρροια).</w:t>
      </w:r>
    </w:p>
    <w:p w:rsidR="00BC6E9F" w:rsidRDefault="00407681">
      <w:pPr>
        <w:pStyle w:val="Bodytext0"/>
        <w:shd w:val="clear" w:color="auto" w:fill="auto"/>
        <w:spacing w:after="0" w:line="263" w:lineRule="exact"/>
        <w:ind w:left="20" w:right="40" w:firstLine="0"/>
        <w:jc w:val="left"/>
      </w:pPr>
      <w:r>
        <w:t>Της υπερλειτουργίας της υποφύσεως</w:t>
      </w:r>
      <w:r>
        <w:t xml:space="preserve"> (μεγαλακρία, νόσος του Οΐδ1πη§, αμηνόρροια, γαλακτόρροια).</w:t>
      </w:r>
    </w:p>
    <w:p w:rsidR="00BC6E9F" w:rsidRDefault="00407681">
      <w:pPr>
        <w:pStyle w:val="Bodytext0"/>
        <w:shd w:val="clear" w:color="auto" w:fill="auto"/>
        <w:spacing w:after="0" w:line="263" w:lineRule="exact"/>
        <w:ind w:left="20" w:firstLine="0"/>
        <w:jc w:val="left"/>
      </w:pPr>
      <w:r>
        <w:t>Τα του συνδρόμου Ζο11ΐπ§6Γ-Ε11ΐδοη.</w:t>
      </w:r>
    </w:p>
    <w:p w:rsidR="00BC6E9F" w:rsidRDefault="00407681">
      <w:pPr>
        <w:pStyle w:val="Bodytext40"/>
        <w:shd w:val="clear" w:color="auto" w:fill="auto"/>
        <w:spacing w:line="263" w:lineRule="exact"/>
        <w:ind w:left="20"/>
        <w:jc w:val="left"/>
      </w:pPr>
      <w:r>
        <w:t>Παρακλινικά ευρήματα</w:t>
      </w:r>
    </w:p>
    <w:p w:rsidR="00BC6E9F" w:rsidRDefault="00407681">
      <w:pPr>
        <w:pStyle w:val="Bodytext0"/>
        <w:shd w:val="clear" w:color="auto" w:fill="auto"/>
        <w:spacing w:after="0" w:line="263" w:lineRule="exact"/>
        <w:ind w:left="20" w:right="40" w:firstLine="0"/>
        <w:jc w:val="left"/>
      </w:pPr>
      <w:r>
        <w:t>Υπερασβεστιαιμία ή/και νεφρολιθίαση. Πολλαπλά έλκη στομάχου. Αύξηση των αντιστοίχων υποφυσιακών ή παγκρεατικών ορμονών.</w:t>
      </w:r>
    </w:p>
    <w:p w:rsidR="00BC6E9F" w:rsidRDefault="00407681">
      <w:pPr>
        <w:pStyle w:val="Bodytext0"/>
        <w:shd w:val="clear" w:color="auto" w:fill="auto"/>
        <w:spacing w:after="0" w:line="263" w:lineRule="exact"/>
        <w:ind w:left="20" w:firstLine="0"/>
        <w:jc w:val="left"/>
      </w:pPr>
      <w:r>
        <w:t>ΠΟΣΟΣΤΟ ΑΝΑΠΗΡΙΑΣ</w:t>
      </w:r>
    </w:p>
    <w:p w:rsidR="00BC6E9F" w:rsidRDefault="00407681">
      <w:pPr>
        <w:pStyle w:val="Bodytext0"/>
        <w:numPr>
          <w:ilvl w:val="0"/>
          <w:numId w:val="7"/>
        </w:numPr>
        <w:shd w:val="clear" w:color="auto" w:fill="auto"/>
        <w:tabs>
          <w:tab w:val="left" w:pos="215"/>
          <w:tab w:val="left" w:leader="dot" w:pos="6776"/>
        </w:tabs>
        <w:spacing w:after="0" w:line="263" w:lineRule="exact"/>
        <w:ind w:left="20" w:right="40" w:firstLine="0"/>
        <w:jc w:val="left"/>
      </w:pPr>
      <w:r>
        <w:t>Αν η αφαίρεση των τριών όγκων (παραθυρεοειδών, παγκρέατος και υποφύσεως) είναι επιτυχής</w:t>
      </w:r>
      <w:r>
        <w:tab/>
        <w:t>50%</w:t>
      </w:r>
    </w:p>
    <w:p w:rsidR="00BC6E9F" w:rsidRDefault="00407681">
      <w:pPr>
        <w:pStyle w:val="Bodytext0"/>
        <w:numPr>
          <w:ilvl w:val="0"/>
          <w:numId w:val="7"/>
        </w:numPr>
        <w:shd w:val="clear" w:color="auto" w:fill="auto"/>
        <w:tabs>
          <w:tab w:val="left" w:pos="147"/>
          <w:tab w:val="left" w:leader="dot" w:pos="6500"/>
        </w:tabs>
        <w:spacing w:after="0" w:line="263" w:lineRule="exact"/>
        <w:ind w:left="20" w:firstLine="0"/>
        <w:jc w:val="left"/>
      </w:pPr>
      <w:r>
        <w:t>Αν δεν είναι επιτυχής</w:t>
      </w:r>
      <w:r>
        <w:tab/>
        <w:t>70-90%</w:t>
      </w:r>
    </w:p>
    <w:p w:rsidR="00BC6E9F" w:rsidRDefault="00407681">
      <w:pPr>
        <w:pStyle w:val="Bodytext0"/>
        <w:numPr>
          <w:ilvl w:val="0"/>
          <w:numId w:val="7"/>
        </w:numPr>
        <w:shd w:val="clear" w:color="auto" w:fill="auto"/>
        <w:tabs>
          <w:tab w:val="left" w:pos="654"/>
          <w:tab w:val="left" w:leader="dot" w:pos="6668"/>
        </w:tabs>
        <w:spacing w:after="0" w:line="263" w:lineRule="exact"/>
        <w:ind w:left="20" w:right="40" w:firstLine="0"/>
        <w:jc w:val="left"/>
      </w:pPr>
      <w:r>
        <w:t>Σε περίπτωση μεταστάσεων από κακοήθεις όγκους των αδένων</w:t>
      </w:r>
      <w:r>
        <w:tab/>
        <w:t>100%</w:t>
      </w:r>
    </w:p>
    <w:p w:rsidR="00BC6E9F" w:rsidRDefault="00407681">
      <w:pPr>
        <w:pStyle w:val="Bodytext110"/>
        <w:shd w:val="clear" w:color="auto" w:fill="auto"/>
        <w:spacing w:after="0" w:line="263" w:lineRule="exact"/>
        <w:ind w:left="20"/>
      </w:pPr>
      <w:r>
        <w:t>2ο Επίπεδο</w:t>
      </w:r>
    </w:p>
    <w:p w:rsidR="00BC6E9F" w:rsidRDefault="00407681">
      <w:pPr>
        <w:pStyle w:val="Heading50"/>
        <w:keepNext/>
        <w:keepLines/>
        <w:numPr>
          <w:ilvl w:val="0"/>
          <w:numId w:val="3"/>
        </w:numPr>
        <w:shd w:val="clear" w:color="auto" w:fill="auto"/>
        <w:tabs>
          <w:tab w:val="left" w:pos="151"/>
        </w:tabs>
        <w:spacing w:before="0" w:after="0" w:line="263" w:lineRule="exact"/>
        <w:ind w:left="20"/>
        <w:jc w:val="left"/>
      </w:pPr>
      <w:bookmarkStart w:id="42" w:name="bookmark42"/>
      <w:r>
        <w:t>Πολλαπλή Ενδοκρινική Νεοπλασία Τύπου II 073, 035.0, 035.1</w:t>
      </w:r>
      <w:bookmarkEnd w:id="42"/>
    </w:p>
    <w:p w:rsidR="00BC6E9F" w:rsidRDefault="00407681">
      <w:pPr>
        <w:pStyle w:val="Bodytext40"/>
        <w:shd w:val="clear" w:color="auto" w:fill="auto"/>
        <w:spacing w:line="263" w:lineRule="exact"/>
        <w:ind w:left="20"/>
        <w:jc w:val="left"/>
      </w:pPr>
      <w:r>
        <w:t>Κλινικά ευρήματα</w:t>
      </w:r>
    </w:p>
    <w:p w:rsidR="00BC6E9F" w:rsidRDefault="00407681">
      <w:pPr>
        <w:pStyle w:val="Bodytext0"/>
        <w:shd w:val="clear" w:color="auto" w:fill="auto"/>
        <w:spacing w:after="0" w:line="263" w:lineRule="exact"/>
        <w:ind w:left="20" w:right="40" w:firstLine="0"/>
        <w:jc w:val="both"/>
      </w:pPr>
      <w:r>
        <w:t xml:space="preserve">Τα του μυελοειδούς καρκινώματος του θυρεοειδούς (ΜΚΘ). Τα του φαιοχρωμοκυτώματος. Τα του υπερπαραθυρεοειδισμού (βλ. αντίστοιχα νοσήματα). Αρκετά συχνά υπάρχει μονο ΜΚΘ. </w:t>
      </w:r>
      <w:r>
        <w:rPr>
          <w:rStyle w:val="BodytextItalic"/>
        </w:rPr>
        <w:t>Παρακλινικά ευρήματα</w:t>
      </w:r>
    </w:p>
    <w:p w:rsidR="00BC6E9F" w:rsidRDefault="00407681">
      <w:pPr>
        <w:pStyle w:val="Bodytext0"/>
        <w:shd w:val="clear" w:color="auto" w:fill="auto"/>
        <w:spacing w:after="0" w:line="263" w:lineRule="exact"/>
        <w:ind w:left="20" w:right="40" w:firstLine="0"/>
        <w:jc w:val="left"/>
      </w:pPr>
      <w:r>
        <w:t>Τα του μυελοειδούς καρκινώματος. Τα του φαιοχρωμο</w:t>
      </w:r>
      <w:r>
        <w:t>κυτώματος. Τα του υπερπαραθυρεοειδισμού.</w:t>
      </w:r>
    </w:p>
    <w:p w:rsidR="00BC6E9F" w:rsidRDefault="00407681">
      <w:pPr>
        <w:pStyle w:val="Bodytext0"/>
        <w:numPr>
          <w:ilvl w:val="0"/>
          <w:numId w:val="20"/>
        </w:numPr>
        <w:shd w:val="clear" w:color="auto" w:fill="auto"/>
        <w:tabs>
          <w:tab w:val="left" w:pos="224"/>
        </w:tabs>
        <w:spacing w:after="0" w:line="263" w:lineRule="exact"/>
        <w:ind w:left="20" w:firstLine="0"/>
        <w:jc w:val="left"/>
      </w:pPr>
      <w:r>
        <w:t>ΠΟΣΟΣΤΟ ΑΝΑΠΗΡΙΑΣ</w:t>
      </w:r>
    </w:p>
    <w:p w:rsidR="00BC6E9F" w:rsidRDefault="00407681">
      <w:pPr>
        <w:pStyle w:val="Bodytext0"/>
        <w:shd w:val="clear" w:color="auto" w:fill="auto"/>
        <w:spacing w:after="0" w:line="263" w:lineRule="exact"/>
        <w:ind w:left="20" w:firstLine="0"/>
        <w:jc w:val="left"/>
      </w:pPr>
      <w:r>
        <w:t>Στις ήπιες μορφές, μονο με ΜΚΘ και με μετεγχειρητική τιμη καλσιτονίνης χαμηλή:</w:t>
      </w:r>
    </w:p>
    <w:p w:rsidR="00BC6E9F" w:rsidRDefault="00407681">
      <w:pPr>
        <w:pStyle w:val="Bodytext160"/>
        <w:shd w:val="clear" w:color="auto" w:fill="auto"/>
        <w:tabs>
          <w:tab w:val="left" w:leader="dot" w:pos="6156"/>
        </w:tabs>
        <w:ind w:left="20"/>
      </w:pPr>
      <w:r>
        <w:tab/>
      </w:r>
      <w:r>
        <w:rPr>
          <w:rStyle w:val="Bodytext16TimesNewRoman11pt"/>
          <w:rFonts w:eastAsia="Malgun Gothic"/>
          <w:b/>
          <w:bCs/>
        </w:rPr>
        <w:t>20</w:t>
      </w:r>
      <w:r>
        <w:t>%</w:t>
      </w:r>
    </w:p>
    <w:p w:rsidR="00BC6E9F" w:rsidRDefault="00407681">
      <w:pPr>
        <w:pStyle w:val="Bodytext0"/>
        <w:shd w:val="clear" w:color="auto" w:fill="auto"/>
        <w:tabs>
          <w:tab w:val="left" w:leader="dot" w:pos="5893"/>
        </w:tabs>
        <w:spacing w:after="0" w:line="263" w:lineRule="exact"/>
        <w:ind w:left="20" w:right="40" w:firstLine="0"/>
        <w:jc w:val="left"/>
      </w:pPr>
      <w:r>
        <w:t xml:space="preserve">Λόγω της πολυπλοκότητας του συνδρόμου (οταν συνυπάρχει φαιοχρωμοκύτωμα) και της αβεβαίας εκβάσεως της θεραπείας </w:t>
      </w:r>
      <w:r>
        <w:t>(δες και ΜΚΘ)</w:t>
      </w:r>
      <w:r>
        <w:tab/>
      </w:r>
      <w:r>
        <w:rPr>
          <w:rStyle w:val="BodytextItalic"/>
        </w:rPr>
        <w:t>50-10%</w:t>
      </w:r>
    </w:p>
    <w:p w:rsidR="00BC6E9F" w:rsidRDefault="00407681">
      <w:pPr>
        <w:pStyle w:val="Bodytext110"/>
        <w:shd w:val="clear" w:color="auto" w:fill="auto"/>
        <w:spacing w:after="27" w:line="220" w:lineRule="exact"/>
        <w:jc w:val="center"/>
      </w:pPr>
      <w:r>
        <w:t>ΠΑΘΗΣΕΙΣ ΑΝΑΠΝΕΥΣΤΙΚΟΥ ΣΥΣΤΗΜΑΤΟΣ</w:t>
      </w:r>
    </w:p>
    <w:p w:rsidR="00BC6E9F" w:rsidRDefault="00407681">
      <w:pPr>
        <w:pStyle w:val="Bodytext110"/>
        <w:numPr>
          <w:ilvl w:val="0"/>
          <w:numId w:val="39"/>
        </w:numPr>
        <w:shd w:val="clear" w:color="auto" w:fill="auto"/>
        <w:tabs>
          <w:tab w:val="left" w:pos="260"/>
        </w:tabs>
        <w:spacing w:after="0" w:line="272" w:lineRule="exact"/>
        <w:ind w:left="20" w:right="6220"/>
      </w:pPr>
      <w:r>
        <w:t>Περιοριστικά σύνδρομα Α. ΠΑΘΟΓΕΝΕΙΑ</w:t>
      </w:r>
    </w:p>
    <w:p w:rsidR="00BC6E9F" w:rsidRDefault="00407681">
      <w:pPr>
        <w:pStyle w:val="Bodytext0"/>
        <w:shd w:val="clear" w:color="auto" w:fill="auto"/>
        <w:spacing w:after="0" w:line="272" w:lineRule="exact"/>
        <w:ind w:left="20" w:right="20" w:firstLine="0"/>
        <w:jc w:val="both"/>
      </w:pPr>
      <w:r>
        <w:t>Με το γενικό όρο «περιοριστικό σύνδρομο» εννοούμε κάθε κατάσταση που έχει αποτέλεσμα τη μείωση των στατικών χωρητικοτήτων (ΤΙΧ, ΡΚ.Ο, Κν) του αναπνευστικού συστήματο</w:t>
      </w:r>
      <w:r>
        <w:t>ς και εκφράζεται απλούστερα με τη μείωση της Ζωτικής Χωρητικότητας (ΖΧ).Τέτοιες καταστάσεις δημιουργούνται από παθήσεις όχι μόνο των πνευμόνων (εκτομές, πνευμονική ίνωση κ.λ.π.), αλλά και του σκελετού (κύφωση - σκολίωση ΣΣ - παραμορφώσεις του θώρακος), των</w:t>
      </w:r>
      <w:r>
        <w:t xml:space="preserve"> θωρακικών μυών, νευρολογικές κ.λ.π.</w:t>
      </w:r>
    </w:p>
    <w:p w:rsidR="00BC6E9F" w:rsidRDefault="00407681">
      <w:pPr>
        <w:pStyle w:val="Bodytext0"/>
        <w:shd w:val="clear" w:color="auto" w:fill="auto"/>
        <w:spacing w:after="0" w:line="272" w:lineRule="exact"/>
        <w:ind w:left="20" w:right="20" w:firstLine="0"/>
        <w:jc w:val="both"/>
      </w:pPr>
      <w:r>
        <w:t xml:space="preserve">Τα κύρια συμπτώματα είναι η δύσπνοια προσπαθείας και τα εκ της υποκείμενης παθήσεως. Η αναπηρία που προκαλείται θα εκτιμηθεί με βάση την υποκείμενη πάθηση αλλά θα πρέπει να προστεθεί ένα ποσοστό αυτοτελές που αφορά τη </w:t>
      </w:r>
      <w:r>
        <w:t>μείωση της Ζωτικής Χωρητικότητας. Έτσι, για παράδειγμα, σε μία εκτομή λόγω θα πνεύμονος (τμηματεκτομή ή λοβεκτομή ή πνευμονεκτομή) θα πρέπει να προστεθεί το ενδεχόμενο ποσοστό αναπηρίας από το Οα και το ποσοστό αναπηρίας από το περιοριστικό σύνδρομο που κα</w:t>
      </w:r>
      <w:r>
        <w:t>τέλειπε η εγχείρηση, με βάση τη ΖΧ.</w:t>
      </w:r>
    </w:p>
    <w:p w:rsidR="00BC6E9F" w:rsidRDefault="00407681">
      <w:pPr>
        <w:pStyle w:val="Bodytext110"/>
        <w:shd w:val="clear" w:color="auto" w:fill="auto"/>
        <w:spacing w:after="0" w:line="272" w:lineRule="exact"/>
        <w:ind w:left="20" w:right="6220"/>
      </w:pPr>
      <w:r>
        <w:t>Β. ΕΠΙΠΕΔΑ ΒΑΡΥΤΗΤΑΣ Ιο Επίπεδο</w:t>
      </w:r>
    </w:p>
    <w:p w:rsidR="00BC6E9F" w:rsidRDefault="00407681">
      <w:pPr>
        <w:pStyle w:val="Bodytext110"/>
        <w:shd w:val="clear" w:color="auto" w:fill="auto"/>
        <w:spacing w:after="0" w:line="272" w:lineRule="exact"/>
        <w:ind w:left="20"/>
        <w:jc w:val="both"/>
      </w:pPr>
      <w:r>
        <w:lastRenderedPageBreak/>
        <w:t>Ήπιο περιοριστικό σύνδρομο</w:t>
      </w:r>
    </w:p>
    <w:p w:rsidR="00BC6E9F" w:rsidRDefault="00407681">
      <w:pPr>
        <w:pStyle w:val="Bodytext40"/>
        <w:shd w:val="clear" w:color="auto" w:fill="auto"/>
        <w:spacing w:line="272" w:lineRule="exact"/>
        <w:ind w:left="20" w:right="6960"/>
        <w:jc w:val="left"/>
      </w:pPr>
      <w:r>
        <w:t xml:space="preserve">Παρακλινικά ευρήματα </w:t>
      </w:r>
      <w:r>
        <w:rPr>
          <w:rStyle w:val="Bodytext4NotItalic"/>
        </w:rPr>
        <w:t>Ρνθ/Ρνθ ρΓεά 0,8-0,6</w:t>
      </w:r>
    </w:p>
    <w:p w:rsidR="00BC6E9F" w:rsidRDefault="00407681">
      <w:pPr>
        <w:pStyle w:val="Bodytext0"/>
        <w:shd w:val="clear" w:color="auto" w:fill="auto"/>
        <w:spacing w:after="0" w:line="272" w:lineRule="exact"/>
        <w:ind w:left="20" w:right="4580" w:firstLine="0"/>
        <w:jc w:val="left"/>
      </w:pPr>
      <w:r>
        <w:t>ΠΡΟΓΝΩΣΗ - ΙΑΤΡΟΚΟΙΝΩΝΙΚΗ ΑΠΟΨΗ Ανάλογα με την υποκείμενη κατάσταση.</w:t>
      </w:r>
    </w:p>
    <w:p w:rsidR="00BC6E9F" w:rsidRDefault="00407681">
      <w:pPr>
        <w:pStyle w:val="Bodytext0"/>
        <w:numPr>
          <w:ilvl w:val="0"/>
          <w:numId w:val="20"/>
        </w:numPr>
        <w:shd w:val="clear" w:color="auto" w:fill="auto"/>
        <w:tabs>
          <w:tab w:val="left" w:pos="233"/>
          <w:tab w:val="left" w:leader="dot" w:pos="6636"/>
        </w:tabs>
        <w:spacing w:after="0" w:line="272" w:lineRule="exact"/>
        <w:ind w:left="20" w:firstLine="0"/>
        <w:jc w:val="both"/>
      </w:pPr>
      <w:r>
        <w:t>ΠΟΣΟΣΤΟ ΑΝΑΠΗΡΙΑΣ</w:t>
      </w:r>
      <w:r>
        <w:tab/>
        <w:t>5-10%</w:t>
      </w:r>
    </w:p>
    <w:p w:rsidR="00BC6E9F" w:rsidRDefault="00407681">
      <w:pPr>
        <w:pStyle w:val="Bodytext110"/>
        <w:shd w:val="clear" w:color="auto" w:fill="auto"/>
        <w:spacing w:after="0" w:line="272" w:lineRule="exact"/>
        <w:ind w:left="20"/>
        <w:jc w:val="both"/>
      </w:pPr>
      <w:r>
        <w:t>2ο Επίπεδο</w:t>
      </w:r>
    </w:p>
    <w:p w:rsidR="00BC6E9F" w:rsidRDefault="00407681">
      <w:pPr>
        <w:pStyle w:val="Bodytext110"/>
        <w:shd w:val="clear" w:color="auto" w:fill="auto"/>
        <w:spacing w:after="0" w:line="272" w:lineRule="exact"/>
        <w:ind w:left="20"/>
        <w:jc w:val="both"/>
      </w:pPr>
      <w:r>
        <w:t>Μέτριο περιορισ</w:t>
      </w:r>
      <w:r>
        <w:t>τικό σύνδρομο</w:t>
      </w:r>
    </w:p>
    <w:p w:rsidR="00BC6E9F" w:rsidRDefault="00407681">
      <w:pPr>
        <w:pStyle w:val="Bodytext40"/>
        <w:shd w:val="clear" w:color="auto" w:fill="auto"/>
        <w:spacing w:line="272" w:lineRule="exact"/>
        <w:ind w:left="20" w:right="6960"/>
        <w:jc w:val="left"/>
      </w:pPr>
      <w:r>
        <w:t xml:space="preserve">Παρακλινικά ευρήματα </w:t>
      </w:r>
      <w:r>
        <w:rPr>
          <w:rStyle w:val="Bodytext4NotItalic"/>
        </w:rPr>
        <w:t>Ρνθ/Ρνθ ρταί 0,6-0,5</w:t>
      </w:r>
    </w:p>
    <w:p w:rsidR="00BC6E9F" w:rsidRDefault="00407681">
      <w:pPr>
        <w:pStyle w:val="Bodytext0"/>
        <w:shd w:val="clear" w:color="auto" w:fill="auto"/>
        <w:spacing w:after="0" w:line="272" w:lineRule="exact"/>
        <w:ind w:left="20" w:right="4580" w:firstLine="0"/>
        <w:jc w:val="left"/>
      </w:pPr>
      <w:r>
        <w:t>ΠΡΟΓΝΩΣΗ - ΙΑΤΡΟΚΟΙΝΩΝΙΚΗ ΑΠΟΨΗ Ανάλογα με την υποκείμενη κατάσταση.</w:t>
      </w:r>
    </w:p>
    <w:p w:rsidR="00BC6E9F" w:rsidRDefault="00407681">
      <w:pPr>
        <w:pStyle w:val="Bodytext0"/>
        <w:numPr>
          <w:ilvl w:val="0"/>
          <w:numId w:val="20"/>
        </w:numPr>
        <w:shd w:val="clear" w:color="auto" w:fill="auto"/>
        <w:tabs>
          <w:tab w:val="left" w:pos="233"/>
          <w:tab w:val="left" w:leader="dot" w:pos="5563"/>
        </w:tabs>
        <w:spacing w:after="0" w:line="272" w:lineRule="exact"/>
        <w:ind w:left="20" w:firstLine="0"/>
        <w:jc w:val="both"/>
      </w:pPr>
      <w:r>
        <w:t>ΠΟΣΟΣΤΟ ΑΝΑΠΗΡΙΑΣ</w:t>
      </w:r>
      <w:r>
        <w:tab/>
        <w:t>20-40% [1 χρόνο]</w:t>
      </w:r>
    </w:p>
    <w:p w:rsidR="00BC6E9F" w:rsidRDefault="00407681">
      <w:pPr>
        <w:pStyle w:val="Bodytext110"/>
        <w:shd w:val="clear" w:color="auto" w:fill="auto"/>
        <w:spacing w:after="0" w:line="272" w:lineRule="exact"/>
        <w:ind w:left="20"/>
        <w:jc w:val="both"/>
      </w:pPr>
      <w:r>
        <w:t>3ο Επίπεδο</w:t>
      </w:r>
    </w:p>
    <w:p w:rsidR="00BC6E9F" w:rsidRDefault="00407681">
      <w:pPr>
        <w:pStyle w:val="Bodytext120"/>
        <w:shd w:val="clear" w:color="auto" w:fill="auto"/>
        <w:spacing w:before="0" w:line="272" w:lineRule="exact"/>
        <w:ind w:left="20"/>
        <w:jc w:val="both"/>
      </w:pPr>
      <w:r>
        <w:t>Σοβαρό περιοριστικό σύνδρομο</w:t>
      </w:r>
    </w:p>
    <w:p w:rsidR="00BC6E9F" w:rsidRDefault="00407681">
      <w:pPr>
        <w:pStyle w:val="Bodytext40"/>
        <w:shd w:val="clear" w:color="auto" w:fill="auto"/>
        <w:spacing w:line="272" w:lineRule="exact"/>
        <w:ind w:left="20" w:right="6960"/>
        <w:jc w:val="left"/>
      </w:pPr>
      <w:r>
        <w:t xml:space="preserve">Παρακλινικά ευρήματα </w:t>
      </w:r>
      <w:r>
        <w:rPr>
          <w:rStyle w:val="Bodytext4NotItalic"/>
        </w:rPr>
        <w:t>Ρνθ/Ρνθ ρΓεά &lt;0,5</w:t>
      </w:r>
    </w:p>
    <w:p w:rsidR="00BC6E9F" w:rsidRDefault="00407681">
      <w:pPr>
        <w:pStyle w:val="Bodytext0"/>
        <w:shd w:val="clear" w:color="auto" w:fill="auto"/>
        <w:spacing w:after="0" w:line="272" w:lineRule="exact"/>
        <w:ind w:left="20" w:firstLine="0"/>
        <w:jc w:val="both"/>
      </w:pPr>
      <w:r>
        <w:t xml:space="preserve">ΠΡΟΓΝΩΣΗ - </w:t>
      </w:r>
      <w:r>
        <w:t>ΙΑΤΡΟΚΟΙΝΩΝΙΚΗ ΑΠΟΨΗ</w:t>
      </w:r>
    </w:p>
    <w:p w:rsidR="00BC6E9F" w:rsidRDefault="00407681">
      <w:pPr>
        <w:pStyle w:val="Bodytext0"/>
        <w:shd w:val="clear" w:color="auto" w:fill="auto"/>
        <w:spacing w:after="0" w:line="272" w:lineRule="exact"/>
        <w:ind w:left="20" w:right="20" w:firstLine="0"/>
        <w:jc w:val="both"/>
      </w:pPr>
      <w:r>
        <w:t>Η αναπηρία είναι σοβαρή και ανεξάρτητα από την υποκείμενη πάθηση δικαιολογεί συντάξιμο ποσοστό αναπηρίας.</w:t>
      </w:r>
    </w:p>
    <w:p w:rsidR="00BC6E9F" w:rsidRDefault="00407681">
      <w:pPr>
        <w:pStyle w:val="Bodytext0"/>
        <w:numPr>
          <w:ilvl w:val="0"/>
          <w:numId w:val="20"/>
        </w:numPr>
        <w:shd w:val="clear" w:color="auto" w:fill="auto"/>
        <w:tabs>
          <w:tab w:val="left" w:pos="237"/>
          <w:tab w:val="left" w:leader="dot" w:pos="4227"/>
        </w:tabs>
        <w:spacing w:after="240" w:line="272" w:lineRule="exact"/>
        <w:ind w:left="20" w:firstLine="0"/>
        <w:jc w:val="both"/>
      </w:pPr>
      <w:r>
        <w:t>ΠΟΣΟΣΤΟ ΑΝΑΠΗΡΙΑΣ</w:t>
      </w:r>
      <w:r>
        <w:tab/>
        <w:t>50% και άνω [2 χρόνια και άνω]</w:t>
      </w:r>
    </w:p>
    <w:p w:rsidR="00BC6E9F" w:rsidRDefault="00407681">
      <w:pPr>
        <w:pStyle w:val="Bodytext110"/>
        <w:numPr>
          <w:ilvl w:val="0"/>
          <w:numId w:val="39"/>
        </w:numPr>
        <w:shd w:val="clear" w:color="auto" w:fill="auto"/>
        <w:tabs>
          <w:tab w:val="left" w:pos="260"/>
        </w:tabs>
        <w:spacing w:after="0" w:line="272" w:lineRule="exact"/>
        <w:ind w:left="20" w:right="6960"/>
      </w:pPr>
      <w:r>
        <w:t>Πνευμονική ίνωση Α. ΠΑΘΟΓΕΝΕΙΑ</w:t>
      </w:r>
    </w:p>
    <w:p w:rsidR="00BC6E9F" w:rsidRDefault="00407681">
      <w:pPr>
        <w:pStyle w:val="Bodytext0"/>
        <w:shd w:val="clear" w:color="auto" w:fill="auto"/>
        <w:spacing w:after="0" w:line="272" w:lineRule="exact"/>
        <w:ind w:left="20" w:right="20" w:firstLine="0"/>
        <w:jc w:val="both"/>
      </w:pPr>
      <w:r>
        <w:t xml:space="preserve">Οι πνεύμονες αντιδρούν στα χρόνια βλαπτικά </w:t>
      </w:r>
      <w:r>
        <w:t>ερεθίσματα με την ανάπτυξη διαμέσου ινώσεως. Επομένως, εκτός της ιδιοπαθούς πνευμονικής ινώσεως, διάφοροι νόσοι ή καταστάσεις μπορούν να οδηγήσουν στην ανάπτυξη δευτεροπαθούς πνευμονικής ινώσεως. Τέτοιες είναι: κολλαγονώσεις, σαρκοείδωση, πνευμονοκονιάσεις</w:t>
      </w:r>
      <w:r>
        <w:t>, φυματίωση, μετακτινική πνευμονίτιδα, πνευμονική αιμοσιδήρωση, κυψελιδική πρωτεϊνωση, ιστιοκύτωση-Χ κ.ά.</w:t>
      </w:r>
    </w:p>
    <w:p w:rsidR="00BC6E9F" w:rsidRDefault="00407681">
      <w:pPr>
        <w:pStyle w:val="Bodytext0"/>
        <w:shd w:val="clear" w:color="auto" w:fill="auto"/>
        <w:spacing w:after="0" w:line="272" w:lineRule="exact"/>
        <w:ind w:left="20" w:right="20" w:firstLine="0"/>
        <w:jc w:val="both"/>
      </w:pPr>
      <w:r>
        <w:t xml:space="preserve">Κύριο σύμπτωμα η δύσπνοια προσπαθείας συνοδευόμενη από βήχα και ελάχιστη απόχρεμψη. Δυνατόν να ανευρίσκεται πληκτροδακτυλία. Η νόσος είναι δυνατόν να </w:t>
      </w:r>
      <w:r>
        <w:t>εξελιχθεί σε αναπνευστική ανεπάρκεια. Η αναπηρία είναι συνάρτηση της υποκείμενης παθήσεως του</w:t>
      </w:r>
    </w:p>
    <w:p w:rsidR="00BC6E9F" w:rsidRDefault="00407681">
      <w:pPr>
        <w:pStyle w:val="Bodytext0"/>
        <w:shd w:val="clear" w:color="auto" w:fill="auto"/>
        <w:spacing w:after="0" w:line="267" w:lineRule="exact"/>
        <w:ind w:left="40" w:right="20" w:firstLine="0"/>
        <w:jc w:val="left"/>
      </w:pPr>
      <w:r>
        <w:t>δημιουργηθέντος αποφρακτικού ή περιοριστικού ή μικτού συνδρόμου ή, ενδεχομένως, της αναπνευστικής ανεπάρκειας.</w:t>
      </w:r>
    </w:p>
    <w:p w:rsidR="00BC6E9F" w:rsidRDefault="00407681">
      <w:pPr>
        <w:pStyle w:val="Bodytext110"/>
        <w:shd w:val="clear" w:color="auto" w:fill="auto"/>
        <w:spacing w:after="0" w:line="267" w:lineRule="exact"/>
        <w:ind w:left="40" w:right="20"/>
      </w:pPr>
      <w:r>
        <w:t>Β. ΕΠΙΠΕΔΑ ΒΑΡΥΤΗΤΑΣ Ιο Επίπεδο</w:t>
      </w:r>
    </w:p>
    <w:p w:rsidR="00BC6E9F" w:rsidRDefault="00407681">
      <w:pPr>
        <w:pStyle w:val="Bodytext120"/>
        <w:shd w:val="clear" w:color="auto" w:fill="auto"/>
        <w:spacing w:before="0" w:line="267" w:lineRule="exact"/>
        <w:ind w:left="40"/>
      </w:pPr>
      <w:r>
        <w:t>Λρχόμενη πνευμονική</w:t>
      </w:r>
      <w:r>
        <w:t xml:space="preserve"> ΐνωση</w:t>
      </w:r>
    </w:p>
    <w:p w:rsidR="00BC6E9F" w:rsidRDefault="00407681">
      <w:pPr>
        <w:pStyle w:val="Bodytext40"/>
        <w:shd w:val="clear" w:color="auto" w:fill="auto"/>
        <w:spacing w:line="267" w:lineRule="exact"/>
        <w:ind w:left="40"/>
        <w:jc w:val="left"/>
      </w:pPr>
      <w:r>
        <w:t>Συμπτώματα</w:t>
      </w:r>
    </w:p>
    <w:p w:rsidR="00BC6E9F" w:rsidRDefault="00407681">
      <w:pPr>
        <w:pStyle w:val="Bodytext0"/>
        <w:shd w:val="clear" w:color="auto" w:fill="auto"/>
        <w:spacing w:after="0" w:line="267" w:lineRule="exact"/>
        <w:ind w:left="40" w:firstLine="0"/>
        <w:jc w:val="left"/>
      </w:pPr>
      <w:r>
        <w:t>Ελαφρά δύσπνοια στην κόπωση, ενδεχομένως βήχας συνήθως ξηρός.</w:t>
      </w:r>
    </w:p>
    <w:p w:rsidR="00BC6E9F" w:rsidRDefault="00407681">
      <w:pPr>
        <w:pStyle w:val="Bodytext40"/>
        <w:shd w:val="clear" w:color="auto" w:fill="auto"/>
        <w:spacing w:line="267" w:lineRule="exact"/>
        <w:ind w:left="40"/>
        <w:jc w:val="left"/>
      </w:pPr>
      <w:r>
        <w:t>Κλινικά ευρήματα</w:t>
      </w:r>
    </w:p>
    <w:p w:rsidR="00BC6E9F" w:rsidRDefault="00407681">
      <w:pPr>
        <w:pStyle w:val="Bodytext0"/>
        <w:shd w:val="clear" w:color="auto" w:fill="auto"/>
        <w:spacing w:after="0" w:line="267" w:lineRule="exact"/>
        <w:ind w:left="40" w:firstLine="0"/>
        <w:jc w:val="left"/>
      </w:pPr>
      <w:r>
        <w:t>Ακρόαση: Χωρίς αξιόλογα ευρήματα.</w:t>
      </w:r>
    </w:p>
    <w:p w:rsidR="00BC6E9F" w:rsidRDefault="00407681">
      <w:pPr>
        <w:pStyle w:val="Bodytext40"/>
        <w:shd w:val="clear" w:color="auto" w:fill="auto"/>
        <w:spacing w:line="267" w:lineRule="exact"/>
        <w:ind w:left="40"/>
        <w:jc w:val="left"/>
      </w:pPr>
      <w:r>
        <w:t>Παρακλινικά ευρήματα</w:t>
      </w:r>
    </w:p>
    <w:p w:rsidR="00BC6E9F" w:rsidRDefault="00407681">
      <w:pPr>
        <w:pStyle w:val="Bodytext0"/>
        <w:shd w:val="clear" w:color="auto" w:fill="auto"/>
        <w:spacing w:after="0" w:line="267" w:lineRule="exact"/>
        <w:ind w:left="40" w:right="20" w:firstLine="0"/>
        <w:jc w:val="left"/>
      </w:pPr>
      <w:r>
        <w:t xml:space="preserve">Α/α: Επίσης της βρογχαγγειακής σκιαγραφήσεως, πιθανόν μικροοζώδης διάστιξη. Σπιρομέτρηση: Φυσιολογική ή Ελαφρού βαθμού μείωση των σπιρομετρικών τιμών (ΡνΟ, </w:t>
      </w:r>
      <w:r>
        <w:rPr>
          <w:rStyle w:val="Bodytext12pt"/>
        </w:rPr>
        <w:t xml:space="preserve">ΡΕνΐ) </w:t>
      </w:r>
      <w:r>
        <w:t xml:space="preserve">με </w:t>
      </w:r>
      <w:r>
        <w:rPr>
          <w:rStyle w:val="Bodytext12pt"/>
        </w:rPr>
        <w:t>ΡΕν 1 /Ρνθ75%</w:t>
      </w:r>
      <w:r>
        <w:t>. Αέρια αίματος: Εντός των φυσιολογικών ορίων.</w:t>
      </w:r>
    </w:p>
    <w:p w:rsidR="00BC6E9F" w:rsidRDefault="00407681">
      <w:pPr>
        <w:pStyle w:val="Bodytext0"/>
        <w:shd w:val="clear" w:color="auto" w:fill="auto"/>
        <w:spacing w:after="0" w:line="267" w:lineRule="exact"/>
        <w:ind w:left="40" w:firstLine="0"/>
        <w:jc w:val="left"/>
      </w:pPr>
      <w:r>
        <w:t xml:space="preserve">Λοιπά εργαστηριακά: Ανάλογα με </w:t>
      </w:r>
      <w:r>
        <w:t>την υποκείμενη πάθηση.</w:t>
      </w:r>
    </w:p>
    <w:p w:rsidR="00BC6E9F" w:rsidRDefault="00407681">
      <w:pPr>
        <w:pStyle w:val="Bodytext0"/>
        <w:shd w:val="clear" w:color="auto" w:fill="auto"/>
        <w:spacing w:after="0" w:line="267" w:lineRule="exact"/>
        <w:ind w:left="40" w:right="20" w:firstLine="0"/>
        <w:jc w:val="left"/>
      </w:pPr>
      <w:r>
        <w:t>ΠΡΟΓΝΩΣΗ - ΙΑΤΡΟΚΟΙΝΩΝΙΚΗ ΑΠΟΨΗ Ανάλογα με την υποκείμενη πάθηση.</w:t>
      </w:r>
    </w:p>
    <w:p w:rsidR="00BC6E9F" w:rsidRDefault="00407681">
      <w:pPr>
        <w:pStyle w:val="Bodytext0"/>
        <w:numPr>
          <w:ilvl w:val="0"/>
          <w:numId w:val="20"/>
        </w:numPr>
        <w:shd w:val="clear" w:color="auto" w:fill="auto"/>
        <w:tabs>
          <w:tab w:val="left" w:pos="247"/>
          <w:tab w:val="left" w:leader="dot" w:pos="6481"/>
        </w:tabs>
        <w:spacing w:after="0" w:line="267" w:lineRule="exact"/>
        <w:ind w:left="40" w:firstLine="0"/>
        <w:jc w:val="left"/>
      </w:pPr>
      <w:r>
        <w:t>ΠΟΣΟΣΤΟ ΑΝΑΠΗΡΙΑΣ</w:t>
      </w:r>
      <w:r>
        <w:tab/>
        <w:t>5-10%</w:t>
      </w:r>
    </w:p>
    <w:p w:rsidR="00BC6E9F" w:rsidRDefault="00407681">
      <w:pPr>
        <w:pStyle w:val="Bodytext110"/>
        <w:shd w:val="clear" w:color="auto" w:fill="auto"/>
        <w:spacing w:after="0" w:line="267" w:lineRule="exact"/>
        <w:ind w:left="40"/>
      </w:pPr>
      <w:r>
        <w:t>2ο Επίπεδο</w:t>
      </w:r>
    </w:p>
    <w:p w:rsidR="00BC6E9F" w:rsidRDefault="00407681">
      <w:pPr>
        <w:pStyle w:val="Bodytext110"/>
        <w:shd w:val="clear" w:color="auto" w:fill="auto"/>
        <w:spacing w:after="0" w:line="267" w:lineRule="exact"/>
        <w:ind w:left="40"/>
      </w:pPr>
      <w:r>
        <w:t>Μέτρια πνευμονική ίνωση.</w:t>
      </w:r>
    </w:p>
    <w:p w:rsidR="00BC6E9F" w:rsidRDefault="00407681">
      <w:pPr>
        <w:pStyle w:val="Bodytext40"/>
        <w:shd w:val="clear" w:color="auto" w:fill="auto"/>
        <w:spacing w:line="267" w:lineRule="exact"/>
        <w:ind w:left="40"/>
        <w:jc w:val="left"/>
      </w:pPr>
      <w:r>
        <w:t>Συμπτώματα</w:t>
      </w:r>
    </w:p>
    <w:p w:rsidR="00BC6E9F" w:rsidRDefault="00407681">
      <w:pPr>
        <w:pStyle w:val="Bodytext0"/>
        <w:shd w:val="clear" w:color="auto" w:fill="auto"/>
        <w:spacing w:after="0" w:line="267" w:lineRule="exact"/>
        <w:ind w:left="40" w:right="20" w:firstLine="0"/>
        <w:jc w:val="left"/>
      </w:pPr>
      <w:r>
        <w:t xml:space="preserve">Μέτρια δύσπνοια κύρια στην σωματική προσπάθεια. Βήχας συνήθως ξηρός ή - με βλεννώδη </w:t>
      </w:r>
      <w:r>
        <w:lastRenderedPageBreak/>
        <w:t>απόχρεμψη.</w:t>
      </w:r>
    </w:p>
    <w:p w:rsidR="00BC6E9F" w:rsidRDefault="00407681">
      <w:pPr>
        <w:pStyle w:val="Bodytext40"/>
        <w:shd w:val="clear" w:color="auto" w:fill="auto"/>
        <w:spacing w:line="267" w:lineRule="exact"/>
        <w:ind w:left="40"/>
        <w:jc w:val="left"/>
      </w:pPr>
      <w:r>
        <w:t>Κ</w:t>
      </w:r>
      <w:r>
        <w:t>λινικά ευρήματα</w:t>
      </w:r>
    </w:p>
    <w:p w:rsidR="00BC6E9F" w:rsidRDefault="00407681">
      <w:pPr>
        <w:pStyle w:val="Bodytext0"/>
        <w:shd w:val="clear" w:color="auto" w:fill="auto"/>
        <w:spacing w:after="0" w:line="267" w:lineRule="exact"/>
        <w:ind w:left="40" w:right="20" w:firstLine="0"/>
        <w:jc w:val="left"/>
      </w:pPr>
      <w:r>
        <w:t>Ακρόαση: Πιθανόν επιπρόσθετοι ρόγχοι (μη μουσικοί τελοεισπνευστικοί υψηλής συχνότητας ιδίως στις βάσεις των πνευμόνων, μείωση αναπνευστικού ψιθυρίσματος (ΑΨ).</w:t>
      </w:r>
    </w:p>
    <w:p w:rsidR="00BC6E9F" w:rsidRDefault="00407681">
      <w:pPr>
        <w:pStyle w:val="Bodytext40"/>
        <w:shd w:val="clear" w:color="auto" w:fill="auto"/>
        <w:spacing w:line="267" w:lineRule="exact"/>
        <w:ind w:left="40"/>
        <w:jc w:val="left"/>
      </w:pPr>
      <w:r>
        <w:t>Παρακλινικά ευρήματα</w:t>
      </w:r>
    </w:p>
    <w:p w:rsidR="00BC6E9F" w:rsidRDefault="00407681">
      <w:pPr>
        <w:pStyle w:val="Bodytext0"/>
        <w:shd w:val="clear" w:color="auto" w:fill="auto"/>
        <w:spacing w:after="0" w:line="267" w:lineRule="exact"/>
        <w:ind w:left="40" w:right="20" w:firstLine="0"/>
        <w:jc w:val="left"/>
      </w:pPr>
      <w:r>
        <w:t xml:space="preserve">Α/α: Εντονότερη δικτυωτή και δικτυοοζώδης διάστιξη ιδίως </w:t>
      </w:r>
      <w:r>
        <w:t>στις βάσεις των πνευμόνων. Ελάττωση του όγκου των πνευμόνων.</w:t>
      </w:r>
    </w:p>
    <w:p w:rsidR="00BC6E9F" w:rsidRDefault="00407681">
      <w:pPr>
        <w:pStyle w:val="Bodytext0"/>
        <w:shd w:val="clear" w:color="auto" w:fill="auto"/>
        <w:spacing w:after="0" w:line="267" w:lineRule="exact"/>
        <w:ind w:left="40" w:right="20" w:firstLine="0"/>
        <w:jc w:val="left"/>
      </w:pPr>
      <w:r>
        <w:t>Σπιρομέτρηση: Μετρίου έως σημαντικού βαθμού ελάττωση των σπιρομετρικών τιμών περιοριστικού ή μικτού τύπου ελάττωση της διαχυτικής ικανότητας των πνευμόνων.</w:t>
      </w:r>
    </w:p>
    <w:p w:rsidR="00BC6E9F" w:rsidRDefault="00407681">
      <w:pPr>
        <w:pStyle w:val="Bodytext0"/>
        <w:shd w:val="clear" w:color="auto" w:fill="auto"/>
        <w:spacing w:after="0" w:line="267" w:lineRule="exact"/>
        <w:ind w:left="40" w:firstLine="0"/>
        <w:jc w:val="left"/>
      </w:pPr>
      <w:r>
        <w:t>Αέρια αίματος: Υποξαιμία.</w:t>
      </w:r>
    </w:p>
    <w:p w:rsidR="00BC6E9F" w:rsidRDefault="00407681">
      <w:pPr>
        <w:pStyle w:val="Bodytext0"/>
        <w:shd w:val="clear" w:color="auto" w:fill="auto"/>
        <w:spacing w:after="0" w:line="267" w:lineRule="exact"/>
        <w:ind w:left="40" w:firstLine="0"/>
        <w:jc w:val="left"/>
      </w:pPr>
      <w:r>
        <w:t>Λοιπά εργαστη</w:t>
      </w:r>
      <w:r>
        <w:t>ριακά: Ανάλογα με την υποκείμενη πάθηση.</w:t>
      </w:r>
    </w:p>
    <w:p w:rsidR="00BC6E9F" w:rsidRDefault="00407681">
      <w:pPr>
        <w:pStyle w:val="Bodytext0"/>
        <w:shd w:val="clear" w:color="auto" w:fill="auto"/>
        <w:spacing w:after="0" w:line="267" w:lineRule="exact"/>
        <w:ind w:left="40" w:firstLine="0"/>
        <w:jc w:val="left"/>
      </w:pPr>
      <w:r>
        <w:t>ΠΡΟΓΝΩΣΗ - ΙΑΤΡΟΚΟΙΝΩΝΙΚΗ ΑΠΟΨΗ</w:t>
      </w:r>
    </w:p>
    <w:p w:rsidR="00BC6E9F" w:rsidRDefault="00407681">
      <w:pPr>
        <w:pStyle w:val="Bodytext0"/>
        <w:shd w:val="clear" w:color="auto" w:fill="auto"/>
        <w:spacing w:after="0" w:line="267" w:lineRule="exact"/>
        <w:ind w:left="40" w:firstLine="0"/>
        <w:jc w:val="left"/>
      </w:pPr>
      <w:r>
        <w:t>Δεν αναμένεται βελτίωση αλλά αντίθετα επιβάρυνση σε ποικίλο χρονικό διάστημα.</w:t>
      </w:r>
    </w:p>
    <w:p w:rsidR="00BC6E9F" w:rsidRDefault="00407681">
      <w:pPr>
        <w:pStyle w:val="Bodytext0"/>
        <w:numPr>
          <w:ilvl w:val="0"/>
          <w:numId w:val="20"/>
        </w:numPr>
        <w:shd w:val="clear" w:color="auto" w:fill="auto"/>
        <w:tabs>
          <w:tab w:val="left" w:pos="247"/>
          <w:tab w:val="left" w:leader="dot" w:pos="5446"/>
        </w:tabs>
        <w:spacing w:after="0" w:line="267" w:lineRule="exact"/>
        <w:ind w:left="40" w:firstLine="0"/>
        <w:jc w:val="left"/>
      </w:pPr>
      <w:r>
        <w:t>ΠΟΣΟΣΤΟ ΑΝΑΠΗΡΙΑΣ</w:t>
      </w:r>
      <w:r>
        <w:tab/>
        <w:t>25-50% [1 χρόνο]</w:t>
      </w:r>
    </w:p>
    <w:p w:rsidR="00BC6E9F" w:rsidRDefault="00407681">
      <w:pPr>
        <w:pStyle w:val="Bodytext110"/>
        <w:shd w:val="clear" w:color="auto" w:fill="auto"/>
        <w:spacing w:after="0" w:line="267" w:lineRule="exact"/>
        <w:ind w:left="40"/>
      </w:pPr>
      <w:r>
        <w:t>3ο Επίπεδο</w:t>
      </w:r>
    </w:p>
    <w:p w:rsidR="00BC6E9F" w:rsidRDefault="00407681">
      <w:pPr>
        <w:pStyle w:val="Bodytext110"/>
        <w:shd w:val="clear" w:color="auto" w:fill="auto"/>
        <w:spacing w:after="484" w:line="267" w:lineRule="exact"/>
        <w:ind w:left="40"/>
      </w:pPr>
      <w:r>
        <w:t>Σοβαρού βαθμού πνευμονική ίνωση.</w:t>
      </w:r>
    </w:p>
    <w:p w:rsidR="00BC6E9F" w:rsidRDefault="00407681">
      <w:pPr>
        <w:pStyle w:val="Bodytext40"/>
        <w:shd w:val="clear" w:color="auto" w:fill="auto"/>
        <w:spacing w:line="262" w:lineRule="exact"/>
        <w:ind w:left="40"/>
        <w:jc w:val="left"/>
      </w:pPr>
      <w:r>
        <w:t>Συμπτώματα</w:t>
      </w:r>
    </w:p>
    <w:p w:rsidR="00BC6E9F" w:rsidRDefault="00407681">
      <w:pPr>
        <w:pStyle w:val="Bodytext0"/>
        <w:shd w:val="clear" w:color="auto" w:fill="auto"/>
        <w:spacing w:after="0" w:line="262" w:lineRule="exact"/>
        <w:ind w:left="40" w:right="20" w:firstLine="0"/>
        <w:jc w:val="left"/>
      </w:pPr>
      <w:r>
        <w:t xml:space="preserve">Δύσπνοια στην </w:t>
      </w:r>
      <w:r>
        <w:t>ελάχιστη προσπάθεια ή και δύσπνοια ακόμη και στην ηρεμία. Βήχας, βλεννώδης απόχρεμψη. Πληκτροδακτυλία.</w:t>
      </w:r>
    </w:p>
    <w:p w:rsidR="00BC6E9F" w:rsidRDefault="00407681">
      <w:pPr>
        <w:pStyle w:val="Bodytext40"/>
        <w:shd w:val="clear" w:color="auto" w:fill="auto"/>
        <w:spacing w:line="262" w:lineRule="exact"/>
        <w:ind w:left="40"/>
        <w:jc w:val="left"/>
      </w:pPr>
      <w:r>
        <w:t>Κλινικά ευρήματα</w:t>
      </w:r>
    </w:p>
    <w:p w:rsidR="00BC6E9F" w:rsidRDefault="00407681">
      <w:pPr>
        <w:pStyle w:val="Bodytext0"/>
        <w:shd w:val="clear" w:color="auto" w:fill="auto"/>
        <w:spacing w:after="0" w:line="262" w:lineRule="exact"/>
        <w:ind w:left="40" w:right="20" w:firstLine="0"/>
        <w:jc w:val="left"/>
      </w:pPr>
      <w:r>
        <w:t>Ακρόαση: Μείωση ΑΨ, επιπρόσθετοι ήχοι (μη μουσικοί τελοεισπνευστικοί υψηλής συχνότητας).</w:t>
      </w:r>
    </w:p>
    <w:p w:rsidR="00BC6E9F" w:rsidRDefault="00407681">
      <w:pPr>
        <w:pStyle w:val="Bodytext40"/>
        <w:shd w:val="clear" w:color="auto" w:fill="auto"/>
        <w:spacing w:line="262" w:lineRule="exact"/>
        <w:ind w:left="40"/>
        <w:jc w:val="left"/>
      </w:pPr>
      <w:r>
        <w:t>Παρακλινικά ευρήματα</w:t>
      </w:r>
    </w:p>
    <w:p w:rsidR="00BC6E9F" w:rsidRDefault="00407681">
      <w:pPr>
        <w:pStyle w:val="Bodytext0"/>
        <w:shd w:val="clear" w:color="auto" w:fill="auto"/>
        <w:spacing w:after="0" w:line="262" w:lineRule="exact"/>
        <w:ind w:left="40" w:right="20" w:firstLine="0"/>
        <w:jc w:val="left"/>
      </w:pPr>
      <w:r>
        <w:t>Α/α: Οι κυστικοί σχηματισμ</w:t>
      </w:r>
      <w:r>
        <w:t>οί γίνονται λίαν εμφανείς και σε ακραίες περιπτώσεις ο πνεύμων παίρνει τη μορφή μελικηθήρας.</w:t>
      </w:r>
    </w:p>
    <w:p w:rsidR="00BC6E9F" w:rsidRDefault="00407681">
      <w:pPr>
        <w:pStyle w:val="Bodytext0"/>
        <w:shd w:val="clear" w:color="auto" w:fill="auto"/>
        <w:spacing w:after="0" w:line="262" w:lineRule="exact"/>
        <w:ind w:left="40" w:right="20" w:firstLine="0"/>
        <w:jc w:val="left"/>
        <w:sectPr w:rsidR="00BC6E9F">
          <w:headerReference w:type="even" r:id="rId35"/>
          <w:headerReference w:type="default" r:id="rId36"/>
          <w:headerReference w:type="first" r:id="rId37"/>
          <w:pgSz w:w="11909" w:h="16838"/>
          <w:pgMar w:top="1730" w:right="1047" w:bottom="1228" w:left="1594" w:header="0" w:footer="3" w:gutter="0"/>
          <w:cols w:space="720"/>
          <w:noEndnote/>
          <w:titlePg/>
          <w:docGrid w:linePitch="360"/>
        </w:sectPr>
      </w:pPr>
      <w:r>
        <w:t>Σπιρομέτρηση: Σοβαρού βαθμού ελάττωση των σπιρομετρικών τιμών περιοριστικού ή μικτού τύπου. Σοβαρά ελάττωση της διαχυτικής ικανότητας.</w:t>
      </w:r>
    </w:p>
    <w:p w:rsidR="00BC6E9F" w:rsidRDefault="00407681">
      <w:pPr>
        <w:pStyle w:val="Bodytext0"/>
        <w:shd w:val="clear" w:color="auto" w:fill="auto"/>
        <w:spacing w:after="0" w:line="262" w:lineRule="exact"/>
        <w:ind w:left="20" w:right="20" w:firstLine="0"/>
        <w:jc w:val="both"/>
      </w:pPr>
      <w:r>
        <w:lastRenderedPageBreak/>
        <w:t>Αέρια αίματος: Αναπνευστική Ανεπάρκεια τύπου I ήτοι σοβαρή υποξαιμία χωρίς υπερκαπνία (εκτός τελικ</w:t>
      </w:r>
      <w:r>
        <w:t>ού σταδίου).</w:t>
      </w:r>
    </w:p>
    <w:p w:rsidR="00BC6E9F" w:rsidRDefault="00407681">
      <w:pPr>
        <w:pStyle w:val="Bodytext0"/>
        <w:shd w:val="clear" w:color="auto" w:fill="auto"/>
        <w:spacing w:after="0" w:line="262" w:lineRule="exact"/>
        <w:ind w:left="20" w:firstLine="0"/>
        <w:jc w:val="both"/>
      </w:pPr>
      <w:r>
        <w:t>Λοιπά εργαστηριακά: Ανάλογα με την υποκείμενη πάθηση.</w:t>
      </w:r>
    </w:p>
    <w:p w:rsidR="00BC6E9F" w:rsidRDefault="00407681">
      <w:pPr>
        <w:pStyle w:val="Bodytext0"/>
        <w:shd w:val="clear" w:color="auto" w:fill="auto"/>
        <w:spacing w:after="0" w:line="262" w:lineRule="exact"/>
        <w:ind w:left="20" w:firstLine="0"/>
        <w:jc w:val="both"/>
      </w:pPr>
      <w:r>
        <w:t>ΠΡΟΓΝΩΣΗ - ΙΑΤΡΟΚΟΙΝΩΝΙΚΗ ΑΠΟΨΗ</w:t>
      </w:r>
    </w:p>
    <w:p w:rsidR="00BC6E9F" w:rsidRDefault="00407681">
      <w:pPr>
        <w:pStyle w:val="Bodytext0"/>
        <w:shd w:val="clear" w:color="auto" w:fill="auto"/>
        <w:spacing w:after="0" w:line="262" w:lineRule="exact"/>
        <w:ind w:left="20" w:right="20" w:firstLine="0"/>
        <w:jc w:val="both"/>
      </w:pPr>
      <w:r>
        <w:t>Η πρόγνωση είναι κακή. Υπάρχει ήδη εγκατεστημένη αναπνευστική ανεπάρκεια κάποιου βαθμού και πιθανόν επιβάρυνση της δεξιάς καρδίας συνέπεια πνευμονικής υπερτά</w:t>
      </w:r>
      <w:r>
        <w:t>σεως.</w:t>
      </w:r>
    </w:p>
    <w:p w:rsidR="00BC6E9F" w:rsidRDefault="00407681">
      <w:pPr>
        <w:pStyle w:val="Bodytext0"/>
        <w:numPr>
          <w:ilvl w:val="0"/>
          <w:numId w:val="20"/>
        </w:numPr>
        <w:shd w:val="clear" w:color="auto" w:fill="auto"/>
        <w:tabs>
          <w:tab w:val="left" w:pos="223"/>
          <w:tab w:val="left" w:leader="dot" w:pos="5270"/>
        </w:tabs>
        <w:spacing w:after="240" w:line="262" w:lineRule="exact"/>
        <w:ind w:left="20" w:firstLine="0"/>
        <w:jc w:val="both"/>
      </w:pPr>
      <w:r>
        <w:t>ΠΟΣΟΣΤΟ ΑΝΑΠΗΡΙΑΣ</w:t>
      </w:r>
      <w:r>
        <w:tab/>
        <w:t>67-80% [2 χρόνια]</w:t>
      </w:r>
    </w:p>
    <w:p w:rsidR="00BC6E9F" w:rsidRDefault="00407681">
      <w:pPr>
        <w:pStyle w:val="Heading50"/>
        <w:keepNext/>
        <w:keepLines/>
        <w:numPr>
          <w:ilvl w:val="0"/>
          <w:numId w:val="39"/>
        </w:numPr>
        <w:shd w:val="clear" w:color="auto" w:fill="auto"/>
        <w:tabs>
          <w:tab w:val="left" w:pos="250"/>
        </w:tabs>
        <w:spacing w:before="0" w:after="0" w:line="262" w:lineRule="exact"/>
        <w:ind w:left="20" w:right="4780"/>
        <w:jc w:val="left"/>
      </w:pPr>
      <w:bookmarkStart w:id="43" w:name="bookmark43"/>
      <w:r>
        <w:t>Χρόνια αποφρακτική πνευμονοπάθεια Α. ΠΑΘΟΓΕΝΕΙΑ</w:t>
      </w:r>
      <w:bookmarkEnd w:id="43"/>
    </w:p>
    <w:p w:rsidR="00BC6E9F" w:rsidRDefault="00407681">
      <w:pPr>
        <w:pStyle w:val="Bodytext0"/>
        <w:shd w:val="clear" w:color="auto" w:fill="auto"/>
        <w:spacing w:after="0" w:line="262" w:lineRule="exact"/>
        <w:ind w:left="20" w:right="20" w:firstLine="0"/>
        <w:jc w:val="both"/>
      </w:pPr>
      <w:r>
        <w:t xml:space="preserve">Χαρακτηρίζεται από χρόνια απόφραξη των αεραγωγών. Τα κύρια συμπτώματα είναι η δύσπνοια, μειωμένη ικανότητα σωματικής άσκησης, βήχας και απόχρεμψη. Διακρίνεται σε ΧΑΠ </w:t>
      </w:r>
      <w:r>
        <w:t xml:space="preserve">τύπου I (υπεροχή πνευμονικού εμφυσήματος: Διάταση ή και καταστροφή των χώρων πέραν των τελικών βρογχιολίων ενώ οι μεγάλοι αεραγωγοί παρουσιάζουν μαλάκυνση του τοιχώματος τους) και τύπου II (υπεροχή χρονίας βρογχίτιδας: Χαρακτηριστικό η μόνιμη φλεγμονή του </w:t>
      </w:r>
      <w:r>
        <w:t>βλεννογόνου των βρόγχων και η μεγένθυση των αδένων που προκαλούν βρογχοστένοση και υπερέκκριση βλέννης.). Οι δύο αυτοί διακριτοί τύποι είναι σχετικά σπάνιοι ενώ πιο συχνός είναι ο μικτός τύπος. Συνήθως εξετάζονται από κοινού με την ονομασία Χρονία Αποφρακτ</w:t>
      </w:r>
      <w:r>
        <w:t>ική Πνευμονοπάθεια (ΧΑΠ). Συνήθως εμφανίζεται μετά το 50ό έτος ηλικίας και είναι απότοκος (κατά 90%) της καπνιστικής συνήθειας.</w:t>
      </w:r>
    </w:p>
    <w:p w:rsidR="00BC6E9F" w:rsidRDefault="00407681">
      <w:pPr>
        <w:pStyle w:val="Heading50"/>
        <w:keepNext/>
        <w:keepLines/>
        <w:shd w:val="clear" w:color="auto" w:fill="auto"/>
        <w:spacing w:before="0" w:after="0" w:line="262" w:lineRule="exact"/>
        <w:ind w:left="20" w:right="5880"/>
        <w:jc w:val="left"/>
      </w:pPr>
      <w:bookmarkStart w:id="44" w:name="bookmark44"/>
      <w:r>
        <w:t>Β. ΕΠΙΠΕΔΑ ΒΑΡΥΤΗΤΑΣ Ιο Επίπεδο</w:t>
      </w:r>
      <w:bookmarkEnd w:id="44"/>
    </w:p>
    <w:p w:rsidR="00BC6E9F" w:rsidRDefault="00407681">
      <w:pPr>
        <w:pStyle w:val="Bodytext110"/>
        <w:shd w:val="clear" w:color="auto" w:fill="auto"/>
        <w:spacing w:after="0" w:line="262" w:lineRule="exact"/>
        <w:ind w:left="20"/>
        <w:jc w:val="both"/>
      </w:pPr>
      <w:r>
        <w:t>Ήπια ή αρχόμενη ΧΑΠ</w:t>
      </w:r>
    </w:p>
    <w:p w:rsidR="00BC6E9F" w:rsidRDefault="00407681">
      <w:pPr>
        <w:pStyle w:val="Bodytext40"/>
        <w:shd w:val="clear" w:color="auto" w:fill="auto"/>
        <w:spacing w:line="262" w:lineRule="exact"/>
        <w:ind w:left="20"/>
      </w:pPr>
      <w:r>
        <w:t>Συμπτώματα</w:t>
      </w:r>
    </w:p>
    <w:p w:rsidR="00BC6E9F" w:rsidRDefault="00407681">
      <w:pPr>
        <w:pStyle w:val="Bodytext0"/>
        <w:shd w:val="clear" w:color="auto" w:fill="auto"/>
        <w:spacing w:after="0" w:line="262" w:lineRule="exact"/>
        <w:ind w:left="20" w:right="20" w:firstLine="0"/>
        <w:jc w:val="both"/>
      </w:pPr>
      <w:r>
        <w:t>Πιθανόν βήχας παραγωγικός για τουλάχιστον 3 μήνες τον χρόνο τα δύ</w:t>
      </w:r>
      <w:r>
        <w:t>ο τελευταία χρόνια, πιθανόν ελαφρά δύσπνοια στην έντονη προσπάθεια. Δύναται να βαδίσει με κανονικό βήμα έως 1500 μέτρα ή περισσότερο με το δικό του όμως βήμα.</w:t>
      </w:r>
    </w:p>
    <w:p w:rsidR="00BC6E9F" w:rsidRDefault="00407681">
      <w:pPr>
        <w:pStyle w:val="Bodytext40"/>
        <w:shd w:val="clear" w:color="auto" w:fill="auto"/>
        <w:spacing w:line="262" w:lineRule="exact"/>
        <w:ind w:left="20"/>
      </w:pPr>
      <w:r>
        <w:t>Κλινικά ευρήματα</w:t>
      </w:r>
    </w:p>
    <w:p w:rsidR="00BC6E9F" w:rsidRDefault="00407681">
      <w:pPr>
        <w:pStyle w:val="Bodytext0"/>
        <w:shd w:val="clear" w:color="auto" w:fill="auto"/>
        <w:spacing w:after="0" w:line="262" w:lineRule="exact"/>
        <w:ind w:left="20" w:firstLine="0"/>
        <w:jc w:val="both"/>
      </w:pPr>
      <w:r>
        <w:t>Ακροαστικώς: Ελαφρά μείωση ΑΨ, παράταση εκπνοής.</w:t>
      </w:r>
    </w:p>
    <w:p w:rsidR="00BC6E9F" w:rsidRDefault="00407681">
      <w:pPr>
        <w:pStyle w:val="Bodytext0"/>
        <w:shd w:val="clear" w:color="auto" w:fill="auto"/>
        <w:spacing w:after="0" w:line="262" w:lineRule="exact"/>
        <w:ind w:left="20" w:firstLine="0"/>
        <w:jc w:val="both"/>
      </w:pPr>
      <w:r>
        <w:t>Επίκρουση: Ήχος σαφής πνευμονικ</w:t>
      </w:r>
      <w:r>
        <w:t>ός.</w:t>
      </w:r>
    </w:p>
    <w:p w:rsidR="00BC6E9F" w:rsidRDefault="00407681">
      <w:pPr>
        <w:pStyle w:val="Bodytext0"/>
        <w:shd w:val="clear" w:color="auto" w:fill="auto"/>
        <w:spacing w:after="0" w:line="262" w:lineRule="exact"/>
        <w:ind w:left="20" w:firstLine="0"/>
        <w:jc w:val="both"/>
      </w:pPr>
      <w:r>
        <w:t>Α/α θώρακος: Συνήθως χωρίς ιδιαίτερα παθολογικά ευρήματα.</w:t>
      </w:r>
    </w:p>
    <w:p w:rsidR="00BC6E9F" w:rsidRDefault="00407681">
      <w:pPr>
        <w:pStyle w:val="Bodytext170"/>
        <w:shd w:val="clear" w:color="auto" w:fill="auto"/>
        <w:ind w:left="20" w:right="620"/>
      </w:pPr>
      <w:r>
        <w:rPr>
          <w:rStyle w:val="Bodytext171"/>
        </w:rPr>
        <w:t xml:space="preserve">Σπιρομέτρηση: </w:t>
      </w:r>
      <w:r>
        <w:t xml:space="preserve">ΡΕνί/ΡνΟ: &lt; 0,70, ΡΕνί/ΡΕνίρΓ &gt; 0,60 ΡΕΡ25-75/ ΡΕΡ25-75ρΓ &gt; 0,60. </w:t>
      </w:r>
      <w:r>
        <w:rPr>
          <w:rStyle w:val="Bodytext171"/>
        </w:rPr>
        <w:t xml:space="preserve">Αέρια αίματος: </w:t>
      </w:r>
      <w:r>
        <w:t>ΕΦΟ.</w:t>
      </w:r>
    </w:p>
    <w:p w:rsidR="00BC6E9F" w:rsidRDefault="00407681">
      <w:pPr>
        <w:pStyle w:val="Bodytext0"/>
        <w:shd w:val="clear" w:color="auto" w:fill="auto"/>
        <w:spacing w:after="0" w:line="262" w:lineRule="exact"/>
        <w:ind w:left="20" w:firstLine="0"/>
        <w:jc w:val="both"/>
      </w:pPr>
      <w:r>
        <w:t>ΠΡΟΓΝΩΣΗ - ΙΑΤΡΟΚΟΙΝΩΝΙΚΗ ΑΠΟΨΗ</w:t>
      </w:r>
    </w:p>
    <w:p w:rsidR="00BC6E9F" w:rsidRDefault="00407681">
      <w:pPr>
        <w:pStyle w:val="Bodytext0"/>
        <w:shd w:val="clear" w:color="auto" w:fill="auto"/>
        <w:spacing w:after="0" w:line="262" w:lineRule="exact"/>
        <w:ind w:left="20" w:right="20" w:firstLine="0"/>
        <w:jc w:val="both"/>
      </w:pPr>
      <w:r>
        <w:t xml:space="preserve">Η ΧΑΠ δεν θεραπεύεται. Η εξέληξη όμως επιβραδύνεται ή μερικώς </w:t>
      </w:r>
      <w:r>
        <w:t>αναστρέφεται εφόσον αρθούν οι αιτιολογικοί παράγοντες (π.χ κάπνισμα) ή με την κατάληλη θεραπεία.</w:t>
      </w:r>
    </w:p>
    <w:p w:rsidR="00BC6E9F" w:rsidRDefault="00407681">
      <w:pPr>
        <w:pStyle w:val="Bodytext0"/>
        <w:numPr>
          <w:ilvl w:val="0"/>
          <w:numId w:val="20"/>
        </w:numPr>
        <w:shd w:val="clear" w:color="auto" w:fill="auto"/>
        <w:tabs>
          <w:tab w:val="left" w:pos="228"/>
          <w:tab w:val="left" w:leader="dot" w:pos="6119"/>
        </w:tabs>
        <w:spacing w:after="244" w:line="262" w:lineRule="exact"/>
        <w:ind w:left="20" w:firstLine="0"/>
        <w:jc w:val="both"/>
      </w:pPr>
      <w:r>
        <w:t>ΠΟΣΟΣΤΟ ΑΝΑΠΗΡΙΑΣ</w:t>
      </w:r>
      <w:r>
        <w:tab/>
        <w:t>5 - 10% 1 ή 2 χρόνια</w:t>
      </w:r>
    </w:p>
    <w:p w:rsidR="00BC6E9F" w:rsidRDefault="00407681">
      <w:pPr>
        <w:pStyle w:val="Heading50"/>
        <w:keepNext/>
        <w:keepLines/>
        <w:shd w:val="clear" w:color="auto" w:fill="auto"/>
        <w:spacing w:before="0" w:after="0" w:line="257" w:lineRule="exact"/>
        <w:ind w:left="20"/>
      </w:pPr>
      <w:bookmarkStart w:id="45" w:name="bookmark45"/>
      <w:r>
        <w:t>2ο Επίπεδο</w:t>
      </w:r>
      <w:bookmarkEnd w:id="45"/>
    </w:p>
    <w:p w:rsidR="00BC6E9F" w:rsidRDefault="00407681">
      <w:pPr>
        <w:pStyle w:val="Bodytext110"/>
        <w:shd w:val="clear" w:color="auto" w:fill="auto"/>
        <w:spacing w:after="0" w:line="257" w:lineRule="exact"/>
        <w:ind w:left="20"/>
        <w:jc w:val="both"/>
      </w:pPr>
      <w:r>
        <w:t>Μετρίου βαθμού ΧΑΠ</w:t>
      </w:r>
    </w:p>
    <w:p w:rsidR="00BC6E9F" w:rsidRDefault="00407681">
      <w:pPr>
        <w:pStyle w:val="Bodytext40"/>
        <w:shd w:val="clear" w:color="auto" w:fill="auto"/>
        <w:spacing w:line="257" w:lineRule="exact"/>
        <w:ind w:left="20"/>
      </w:pPr>
      <w:r>
        <w:t>Συμπτώματα</w:t>
      </w:r>
    </w:p>
    <w:p w:rsidR="00BC6E9F" w:rsidRDefault="00407681">
      <w:pPr>
        <w:pStyle w:val="Bodytext0"/>
        <w:shd w:val="clear" w:color="auto" w:fill="auto"/>
        <w:spacing w:after="0" w:line="257" w:lineRule="exact"/>
        <w:ind w:left="20" w:right="20" w:firstLine="0"/>
        <w:jc w:val="both"/>
      </w:pPr>
      <w:r>
        <w:t xml:space="preserve">Δύσπνοια στην κόπωση και βήχα παραγωγικό . Δύναται να βαδίσει με κανονικό βήμα </w:t>
      </w:r>
      <w:r>
        <w:t>έως 300 μέτρα ή και περισσότερο με το δικό του όμως βήμα.</w:t>
      </w:r>
    </w:p>
    <w:p w:rsidR="00BC6E9F" w:rsidRDefault="00407681">
      <w:pPr>
        <w:pStyle w:val="Bodytext40"/>
        <w:shd w:val="clear" w:color="auto" w:fill="auto"/>
        <w:spacing w:line="257" w:lineRule="exact"/>
        <w:ind w:left="20"/>
      </w:pPr>
      <w:r>
        <w:t>Κλινικά ευρήματα</w:t>
      </w:r>
    </w:p>
    <w:p w:rsidR="00BC6E9F" w:rsidRDefault="00407681">
      <w:pPr>
        <w:pStyle w:val="Bodytext0"/>
        <w:shd w:val="clear" w:color="auto" w:fill="auto"/>
        <w:spacing w:after="0" w:line="257" w:lineRule="exact"/>
        <w:ind w:left="20" w:firstLine="0"/>
        <w:jc w:val="both"/>
      </w:pPr>
      <w:r>
        <w:t>Ακρόαση: Σαφής μείωση ΑΨ. Παράταση εκπνοής, λεπτοί ρόγχοι.</w:t>
      </w:r>
    </w:p>
    <w:p w:rsidR="00BC6E9F" w:rsidRDefault="00407681">
      <w:pPr>
        <w:pStyle w:val="Bodytext40"/>
        <w:shd w:val="clear" w:color="auto" w:fill="auto"/>
        <w:spacing w:line="257" w:lineRule="exact"/>
        <w:ind w:left="20"/>
      </w:pPr>
      <w:r>
        <w:t>Παρακλινικά ευρήματα</w:t>
      </w:r>
    </w:p>
    <w:p w:rsidR="00BC6E9F" w:rsidRDefault="00407681">
      <w:pPr>
        <w:pStyle w:val="Bodytext0"/>
        <w:shd w:val="clear" w:color="auto" w:fill="auto"/>
        <w:spacing w:after="0" w:line="257" w:lineRule="exact"/>
        <w:ind w:left="20" w:right="20" w:firstLine="0"/>
        <w:jc w:val="both"/>
      </w:pPr>
      <w:r>
        <w:t>Α/α θώρακος: Υπερδιαφάνεια του πνευμονικού παρεγχύματος, οριζοντίωση πλευρών - κατάσπαση διαφράγματος</w:t>
      </w:r>
      <w:r>
        <w:t xml:space="preserve"> ή επίταση βραγχαγγειακής σκιαγράφησης.</w:t>
      </w:r>
    </w:p>
    <w:p w:rsidR="00BC6E9F" w:rsidRDefault="00407681">
      <w:pPr>
        <w:pStyle w:val="Bodytext170"/>
        <w:shd w:val="clear" w:color="auto" w:fill="auto"/>
        <w:spacing w:line="257" w:lineRule="exact"/>
        <w:ind w:left="20"/>
        <w:jc w:val="both"/>
      </w:pPr>
      <w:r>
        <w:rPr>
          <w:rStyle w:val="Bodytext171"/>
        </w:rPr>
        <w:t xml:space="preserve">Σπιρομέτρηση: </w:t>
      </w:r>
      <w:r>
        <w:t>ΡΕνί/ΡνΟ &lt; 0,70 ΡΕνί/ΡΕνίρτ 0,40-0,60.ΡΕΡ25-75/ΡΕΡ25-75ρΓ 0,40 -</w:t>
      </w:r>
    </w:p>
    <w:p w:rsidR="00BC6E9F" w:rsidRDefault="00407681">
      <w:pPr>
        <w:pStyle w:val="Bodytext170"/>
        <w:shd w:val="clear" w:color="auto" w:fill="auto"/>
        <w:spacing w:line="257" w:lineRule="exact"/>
        <w:ind w:left="20"/>
        <w:jc w:val="both"/>
      </w:pPr>
      <w:r>
        <w:t>0,60</w:t>
      </w:r>
    </w:p>
    <w:p w:rsidR="00BC6E9F" w:rsidRDefault="00407681">
      <w:pPr>
        <w:pStyle w:val="Bodytext0"/>
        <w:shd w:val="clear" w:color="auto" w:fill="auto"/>
        <w:spacing w:after="0" w:line="264" w:lineRule="exact"/>
        <w:ind w:left="20" w:firstLine="0"/>
        <w:jc w:val="both"/>
      </w:pPr>
      <w:r>
        <w:t>Αέρια αίματος: ΕΦΟ, ή σε ηρεμία ήπια υποξαιμία.</w:t>
      </w:r>
    </w:p>
    <w:p w:rsidR="00BC6E9F" w:rsidRDefault="00407681">
      <w:pPr>
        <w:pStyle w:val="Bodytext0"/>
        <w:shd w:val="clear" w:color="auto" w:fill="auto"/>
        <w:spacing w:after="0" w:line="264" w:lineRule="exact"/>
        <w:ind w:left="20" w:firstLine="0"/>
        <w:jc w:val="both"/>
      </w:pPr>
      <w:r>
        <w:t>ΠΡΟΓΝΩΣΗ - ΙΑΤΡΟΚΟΙΝΩΝΙΚΗ ΑΠΟΨΗ</w:t>
      </w:r>
    </w:p>
    <w:p w:rsidR="00BC6E9F" w:rsidRDefault="00407681">
      <w:pPr>
        <w:pStyle w:val="Bodytext0"/>
        <w:shd w:val="clear" w:color="auto" w:fill="auto"/>
        <w:spacing w:after="0" w:line="264" w:lineRule="exact"/>
        <w:ind w:left="20" w:right="20" w:firstLine="0"/>
        <w:jc w:val="both"/>
      </w:pPr>
      <w:r>
        <w:t xml:space="preserve">Η νόσος είναι πλέον εμφανής. Ωστόσο ο πάσχων είναι </w:t>
      </w:r>
      <w:r>
        <w:t>ακόμη ικανός προς εργασία υπο την προϋπόθεση ότι δεν είναι ιδιαίτερα κοπιαστική ή το περιβάλλον ιδιαίτερα επιβαρημένο.</w:t>
      </w:r>
    </w:p>
    <w:p w:rsidR="00BC6E9F" w:rsidRDefault="00407681">
      <w:pPr>
        <w:pStyle w:val="Bodytext0"/>
        <w:numPr>
          <w:ilvl w:val="0"/>
          <w:numId w:val="20"/>
        </w:numPr>
        <w:shd w:val="clear" w:color="auto" w:fill="auto"/>
        <w:tabs>
          <w:tab w:val="left" w:leader="dot" w:pos="5329"/>
          <w:tab w:val="left" w:pos="225"/>
        </w:tabs>
        <w:spacing w:after="240" w:line="264" w:lineRule="exact"/>
        <w:ind w:left="20" w:firstLine="0"/>
        <w:jc w:val="both"/>
      </w:pPr>
      <w:r>
        <w:lastRenderedPageBreak/>
        <w:t>ΠΟΣΟΣΤΟ ΑΝΑΠΗΡΙΑΣ</w:t>
      </w:r>
      <w:r>
        <w:tab/>
        <w:t>20-40% 1-2 χρόνια</w:t>
      </w:r>
    </w:p>
    <w:p w:rsidR="00BC6E9F" w:rsidRDefault="00407681">
      <w:pPr>
        <w:pStyle w:val="Bodytext110"/>
        <w:shd w:val="clear" w:color="auto" w:fill="auto"/>
        <w:spacing w:after="0" w:line="264" w:lineRule="exact"/>
        <w:ind w:left="20"/>
        <w:jc w:val="both"/>
      </w:pPr>
      <w:r>
        <w:t>3ο Επίπεδο</w:t>
      </w:r>
    </w:p>
    <w:p w:rsidR="00BC6E9F" w:rsidRDefault="00407681">
      <w:pPr>
        <w:pStyle w:val="Bodytext0"/>
        <w:shd w:val="clear" w:color="auto" w:fill="auto"/>
        <w:spacing w:after="0" w:line="264" w:lineRule="exact"/>
        <w:ind w:left="20" w:right="20" w:firstLine="0"/>
        <w:jc w:val="both"/>
      </w:pPr>
      <w:r>
        <w:t xml:space="preserve">Σοβαρή δύσπνοια στην σωματική προσπάθεια μέχρι δύσπνοια σε ηρεμία. Χαρακτηριστικός τρόπος </w:t>
      </w:r>
      <w:r>
        <w:t>αναπνοής. Δύναται να βαδίσει μέχρι 100 μέτρα ή να ανάβει μερικά σκαλοπάτια.</w:t>
      </w:r>
    </w:p>
    <w:p w:rsidR="00BC6E9F" w:rsidRDefault="00407681">
      <w:pPr>
        <w:pStyle w:val="Bodytext40"/>
        <w:shd w:val="clear" w:color="auto" w:fill="auto"/>
        <w:spacing w:line="264" w:lineRule="exact"/>
        <w:ind w:left="20"/>
      </w:pPr>
      <w:r>
        <w:t>Κλινικά ευρήματα</w:t>
      </w:r>
    </w:p>
    <w:p w:rsidR="00BC6E9F" w:rsidRDefault="00407681">
      <w:pPr>
        <w:pStyle w:val="Bodytext0"/>
        <w:shd w:val="clear" w:color="auto" w:fill="auto"/>
        <w:spacing w:after="0" w:line="264" w:lineRule="exact"/>
        <w:ind w:left="20" w:right="20" w:firstLine="0"/>
        <w:jc w:val="both"/>
      </w:pPr>
      <w:r>
        <w:t>Ακρόαση: Μεγάλη μείωση ΑΨ. Παράταση εκπνοής-επιπρόσθετοι ήχοι (μουσικοί και μη μουσικοί ρόγχοι)</w:t>
      </w:r>
    </w:p>
    <w:p w:rsidR="00BC6E9F" w:rsidRDefault="00407681">
      <w:pPr>
        <w:pStyle w:val="Bodytext40"/>
        <w:shd w:val="clear" w:color="auto" w:fill="auto"/>
        <w:spacing w:line="264" w:lineRule="exact"/>
        <w:ind w:left="20"/>
      </w:pPr>
      <w:r>
        <w:t>Παρακλινικά ευρήματα</w:t>
      </w:r>
    </w:p>
    <w:p w:rsidR="00BC6E9F" w:rsidRDefault="00407681">
      <w:pPr>
        <w:pStyle w:val="Bodytext0"/>
        <w:shd w:val="clear" w:color="auto" w:fill="auto"/>
        <w:spacing w:after="0" w:line="264" w:lineRule="exact"/>
        <w:ind w:left="20" w:right="20" w:firstLine="0"/>
        <w:jc w:val="both"/>
      </w:pPr>
      <w:r>
        <w:t>Α/α θώρακος: Υπερδιαφάνεια του πνευμονικού παρ</w:t>
      </w:r>
      <w:r>
        <w:t>εγχύματος - ριζωντίωση πλευρών - κατάσταση διαφράγματος - επιμήκυνση καρδιακής σκιάς. Επίταση βρογχαγγειακής σκιαγράφησης.</w:t>
      </w:r>
    </w:p>
    <w:p w:rsidR="00BC6E9F" w:rsidRDefault="00407681">
      <w:pPr>
        <w:pStyle w:val="Bodytext0"/>
        <w:shd w:val="clear" w:color="auto" w:fill="auto"/>
        <w:spacing w:after="0" w:line="264" w:lineRule="exact"/>
        <w:ind w:left="20" w:right="20" w:firstLine="0"/>
        <w:jc w:val="left"/>
      </w:pPr>
      <w:r>
        <w:t xml:space="preserve">Σπιρομέτρηση: </w:t>
      </w:r>
      <w:r>
        <w:rPr>
          <w:rStyle w:val="Bodytext115pt"/>
        </w:rPr>
        <w:t xml:space="preserve">ΡΕνί/ΡνΟ </w:t>
      </w:r>
      <w:r>
        <w:t xml:space="preserve">&lt; 0,40, </w:t>
      </w:r>
      <w:r>
        <w:rPr>
          <w:rStyle w:val="Bodytext1"/>
        </w:rPr>
        <w:t xml:space="preserve">ΡΕνί/ΡΕνίρΓ </w:t>
      </w:r>
      <w:r>
        <w:t xml:space="preserve">&lt; 0,40, </w:t>
      </w:r>
      <w:r>
        <w:rPr>
          <w:rStyle w:val="Bodytext1"/>
        </w:rPr>
        <w:t xml:space="preserve">ΡΕΡ25-75/ΡΕΡ25-75ρΓ </w:t>
      </w:r>
      <w:r>
        <w:t xml:space="preserve">&lt; 0,40 Αέρια αίματος: Κυρίως υποξαιμία ή/και υπερκαπνία </w:t>
      </w:r>
      <w:r>
        <w:t>(Χρόνια αναπνευστική ανεπάρκεια συνήθως τύπου II υπερκαπνική)</w:t>
      </w:r>
    </w:p>
    <w:p w:rsidR="00BC6E9F" w:rsidRDefault="00407681">
      <w:pPr>
        <w:pStyle w:val="Bodytext0"/>
        <w:shd w:val="clear" w:color="auto" w:fill="auto"/>
        <w:spacing w:after="0" w:line="264" w:lineRule="exact"/>
        <w:ind w:left="20" w:firstLine="0"/>
        <w:jc w:val="both"/>
      </w:pPr>
      <w:r>
        <w:t>Γεν.αίματος: Πολλές φορές αύξημένος αιματοκρίτης.</w:t>
      </w:r>
    </w:p>
    <w:p w:rsidR="00BC6E9F" w:rsidRDefault="00407681">
      <w:pPr>
        <w:pStyle w:val="Bodytext0"/>
        <w:shd w:val="clear" w:color="auto" w:fill="auto"/>
        <w:spacing w:after="0" w:line="264" w:lineRule="exact"/>
        <w:ind w:left="20" w:firstLine="0"/>
        <w:jc w:val="both"/>
      </w:pPr>
      <w:r>
        <w:t>ΠΡΟΓΝΩΣΗ - ΙΑΤΡΟΚΟΙΝΩΝΙΚΗ ΑΠΟΨΗ</w:t>
      </w:r>
    </w:p>
    <w:p w:rsidR="00BC6E9F" w:rsidRDefault="00407681">
      <w:pPr>
        <w:pStyle w:val="Bodytext0"/>
        <w:shd w:val="clear" w:color="auto" w:fill="auto"/>
        <w:spacing w:after="0" w:line="264" w:lineRule="exact"/>
        <w:ind w:left="20" w:right="20" w:firstLine="0"/>
        <w:jc w:val="both"/>
      </w:pPr>
      <w:r>
        <w:t>Δεν υπάρχει περίπτωση βελτιώσεως. Αργά ή γρήγορα η κατάσταση θα επιβαρυνθεί. Ικανός για ελαφρές μόνο εργασίες, μ</w:t>
      </w:r>
      <w:r>
        <w:t>ε περιορισμένο ωράριο. Ακατάλληλος για κοπιαστικές ή με ιδιαίτερα επιβαρημένο περιβάλλον.</w:t>
      </w:r>
    </w:p>
    <w:p w:rsidR="00BC6E9F" w:rsidRDefault="00407681">
      <w:pPr>
        <w:pStyle w:val="Bodytext0"/>
        <w:shd w:val="clear" w:color="auto" w:fill="auto"/>
        <w:tabs>
          <w:tab w:val="left" w:leader="dot" w:pos="5981"/>
        </w:tabs>
        <w:spacing w:after="0" w:line="264" w:lineRule="exact"/>
        <w:ind w:left="20" w:firstLine="0"/>
        <w:jc w:val="both"/>
      </w:pPr>
      <w:r>
        <w:t>ΠΟΣΟΣΤΟ ΑΝΑΠΗΡΙΑΣ</w:t>
      </w:r>
      <w:r>
        <w:tab/>
        <w:t>50 -70% (2 χρόνια)</w:t>
      </w:r>
    </w:p>
    <w:p w:rsidR="00BC6E9F" w:rsidRDefault="00407681">
      <w:pPr>
        <w:pStyle w:val="Bodytext0"/>
        <w:shd w:val="clear" w:color="auto" w:fill="auto"/>
        <w:spacing w:after="269" w:line="264" w:lineRule="exact"/>
        <w:ind w:left="20" w:right="20" w:firstLine="0"/>
        <w:jc w:val="both"/>
      </w:pPr>
      <w:r>
        <w:t xml:space="preserve">[Οι χρόνιες αποφρακτικές πνευμονοπάθειες μετά το 3ο επίπεδο βαρύτητας μπορούν να εξελιχθούν περαιτέρω σε </w:t>
      </w:r>
      <w:r>
        <w:rPr>
          <w:rStyle w:val="Bodytexta"/>
        </w:rPr>
        <w:t>γρόνια πνευιωνική καρδία</w:t>
      </w:r>
      <w:r>
        <w:t xml:space="preserve"> και </w:t>
      </w:r>
      <w:r>
        <w:rPr>
          <w:rStyle w:val="Bodytexta"/>
        </w:rPr>
        <w:t>αναπνευστική ανεπάρκεια</w:t>
      </w:r>
      <w:r>
        <w:t xml:space="preserve"> (βλ. κατωτέρω οικείο κεφάλαιο). Ακόμη, εκτός από τις ανωτέρω μνημονευθείσες εξετάσεις είναι δυνατόν να ζητηθεί περαιτέρω έλεγχος εφ’ όσον υπάρχει ευχέρεια ή αν κριθεί απαραίτητο. Τέλος, τα προτεινόμενα ποσοστά αναπηρίας είναι δ</w:t>
      </w:r>
      <w:r>
        <w:t>υνατό να τροποποιηθούν κύρια σε σχέση με το επάγγελμα και την ηλικία κατά την κρίση της επιτροπής].</w:t>
      </w:r>
    </w:p>
    <w:p w:rsidR="00BC6E9F" w:rsidRDefault="00407681">
      <w:pPr>
        <w:pStyle w:val="Bodytext110"/>
        <w:numPr>
          <w:ilvl w:val="0"/>
          <w:numId w:val="39"/>
        </w:numPr>
        <w:shd w:val="clear" w:color="auto" w:fill="auto"/>
        <w:tabs>
          <w:tab w:val="left" w:pos="248"/>
        </w:tabs>
        <w:spacing w:after="0" w:line="529" w:lineRule="exact"/>
        <w:ind w:left="20" w:right="6780"/>
      </w:pPr>
      <w:r>
        <w:t>Σαρκοείδωση Α. ΠΑΘΟΓΕΝΕΙΑ</w:t>
      </w:r>
    </w:p>
    <w:p w:rsidR="00BC6E9F" w:rsidRDefault="00407681">
      <w:pPr>
        <w:pStyle w:val="Bodytext110"/>
        <w:shd w:val="clear" w:color="auto" w:fill="auto"/>
        <w:spacing w:after="0" w:line="260" w:lineRule="exact"/>
        <w:ind w:left="20" w:right="20"/>
        <w:jc w:val="both"/>
      </w:pPr>
      <w:r>
        <w:t xml:space="preserve">Άγνωστης αιτιολογίας πολυσυστηματική κοκκιωματώδης νόσος προσβάλλουσα κυρίως νέα άτομα (20-40 ετών) και εντοπίζεται συνήθως στους </w:t>
      </w:r>
      <w:r>
        <w:t>λεμφαδένες, πνεύμονες, δέρμα, οφθαλμούς, ήπαρ, σπλήνα, οστά, νεφρούς, σιελογόνους αδένες (παρωτίδες), καρδιά και νευρικό σύστημα.</w:t>
      </w:r>
    </w:p>
    <w:p w:rsidR="00BC6E9F" w:rsidRDefault="00407681">
      <w:pPr>
        <w:pStyle w:val="Bodytext0"/>
        <w:shd w:val="clear" w:color="auto" w:fill="auto"/>
        <w:spacing w:after="0" w:line="260" w:lineRule="exact"/>
        <w:ind w:left="20" w:right="20" w:firstLine="0"/>
        <w:jc w:val="both"/>
      </w:pPr>
      <w:r>
        <w:t xml:space="preserve">Η διάγνωση γίνεται με: α) </w:t>
      </w:r>
      <w:r>
        <w:rPr>
          <w:rStyle w:val="Bodytexta"/>
        </w:rPr>
        <w:t>ανοικτή βιοψία πνεύιιονο€,</w:t>
      </w:r>
      <w:r>
        <w:t xml:space="preserve"> β) </w:t>
      </w:r>
      <w:r>
        <w:rPr>
          <w:rStyle w:val="Bodytexta"/>
        </w:rPr>
        <w:t>διαβρογγική βιοψία</w:t>
      </w:r>
      <w:r>
        <w:t xml:space="preserve"> και γ) </w:t>
      </w:r>
      <w:r>
        <w:rPr>
          <w:rStyle w:val="Bodytexta"/>
        </w:rPr>
        <w:t>ιιεσοθο)ρακοσκοπική βιοψία λεαφαδένων</w:t>
      </w:r>
      <w:r>
        <w:t>.δ) βιο</w:t>
      </w:r>
      <w:r>
        <w:t>ψία δέρματος ή δακρυικών αδένων.</w:t>
      </w:r>
    </w:p>
    <w:p w:rsidR="00BC6E9F" w:rsidRDefault="00407681">
      <w:pPr>
        <w:pStyle w:val="Bodytext0"/>
        <w:shd w:val="clear" w:color="auto" w:fill="auto"/>
        <w:spacing w:after="0" w:line="260" w:lineRule="exact"/>
        <w:ind w:left="20" w:firstLine="0"/>
        <w:jc w:val="both"/>
      </w:pPr>
      <w:r>
        <w:t>Η αντίδραση Κνβΐιη δε χρησιμοποιείται ευρέως στην Ελλάδα.</w:t>
      </w:r>
    </w:p>
    <w:p w:rsidR="00BC6E9F" w:rsidRDefault="00407681">
      <w:pPr>
        <w:pStyle w:val="Bodytext0"/>
        <w:shd w:val="clear" w:color="auto" w:fill="auto"/>
        <w:spacing w:after="0" w:line="260" w:lineRule="exact"/>
        <w:ind w:left="20" w:firstLine="0"/>
        <w:jc w:val="both"/>
      </w:pPr>
      <w:r>
        <w:t>Εργαστηριακές εξετάσεις ενδεικτικές του ενεργού της νόσου είναι:</w:t>
      </w:r>
    </w:p>
    <w:p w:rsidR="00BC6E9F" w:rsidRDefault="00407681">
      <w:pPr>
        <w:pStyle w:val="Bodytext0"/>
        <w:numPr>
          <w:ilvl w:val="0"/>
          <w:numId w:val="40"/>
        </w:numPr>
        <w:shd w:val="clear" w:color="auto" w:fill="auto"/>
        <w:tabs>
          <w:tab w:val="left" w:pos="248"/>
        </w:tabs>
        <w:spacing w:after="0" w:line="260" w:lineRule="exact"/>
        <w:ind w:left="20" w:firstLine="0"/>
        <w:jc w:val="both"/>
      </w:pPr>
      <w:r>
        <w:t>Η αύξηση του μετατρεπτικού ενζύμου της αγγειοτασίνης I στον ορό (8ΑΟΕ).</w:t>
      </w:r>
    </w:p>
    <w:p w:rsidR="00BC6E9F" w:rsidRDefault="00407681">
      <w:pPr>
        <w:pStyle w:val="Bodytext110"/>
        <w:numPr>
          <w:ilvl w:val="0"/>
          <w:numId w:val="40"/>
        </w:numPr>
        <w:shd w:val="clear" w:color="auto" w:fill="auto"/>
        <w:tabs>
          <w:tab w:val="left" w:pos="271"/>
        </w:tabs>
        <w:spacing w:after="0" w:line="260" w:lineRule="exact"/>
        <w:ind w:left="20"/>
        <w:jc w:val="both"/>
      </w:pPr>
      <w:r>
        <w:rPr>
          <w:rStyle w:val="Bodytext11NotBold"/>
        </w:rPr>
        <w:t xml:space="preserve">Θετικό </w:t>
      </w:r>
      <w:r>
        <w:t>σπινθηρογράφημα πνευμ</w:t>
      </w:r>
      <w:r>
        <w:t>όνων μα γάλλιο-67.</w:t>
      </w:r>
    </w:p>
    <w:p w:rsidR="00BC6E9F" w:rsidRDefault="00407681">
      <w:pPr>
        <w:pStyle w:val="Bodytext110"/>
        <w:numPr>
          <w:ilvl w:val="0"/>
          <w:numId w:val="40"/>
        </w:numPr>
        <w:shd w:val="clear" w:color="auto" w:fill="auto"/>
        <w:tabs>
          <w:tab w:val="left" w:pos="262"/>
        </w:tabs>
        <w:spacing w:after="0" w:line="260" w:lineRule="exact"/>
        <w:ind w:left="20"/>
        <w:jc w:val="both"/>
      </w:pPr>
      <w:r>
        <w:t>Υπερασβεστιαιμία και υπερασβεστιουρία.</w:t>
      </w:r>
    </w:p>
    <w:p w:rsidR="00BC6E9F" w:rsidRDefault="00407681">
      <w:pPr>
        <w:pStyle w:val="Bodytext110"/>
        <w:numPr>
          <w:ilvl w:val="0"/>
          <w:numId w:val="40"/>
        </w:numPr>
        <w:shd w:val="clear" w:color="auto" w:fill="auto"/>
        <w:tabs>
          <w:tab w:val="left" w:pos="275"/>
        </w:tabs>
        <w:spacing w:after="0" w:line="260" w:lineRule="exact"/>
        <w:ind w:left="20"/>
        <w:jc w:val="both"/>
      </w:pPr>
      <w:r>
        <w:t>Βρογχοκυψελιδικό έκπλυμα ενδεικτικό για κυψελιδίτιδα.</w:t>
      </w:r>
    </w:p>
    <w:p w:rsidR="00BC6E9F" w:rsidRDefault="00407681">
      <w:pPr>
        <w:pStyle w:val="Bodytext0"/>
        <w:numPr>
          <w:ilvl w:val="0"/>
          <w:numId w:val="40"/>
        </w:numPr>
        <w:shd w:val="clear" w:color="auto" w:fill="auto"/>
        <w:tabs>
          <w:tab w:val="left" w:pos="1136"/>
        </w:tabs>
        <w:spacing w:after="0" w:line="260" w:lineRule="exact"/>
        <w:ind w:left="20" w:firstLine="0"/>
        <w:jc w:val="both"/>
      </w:pPr>
      <w:r>
        <w:t>Βρογχική</w:t>
      </w:r>
      <w:r>
        <w:tab/>
        <w:t>υπεραντιδραστικότης (30%)</w:t>
      </w:r>
    </w:p>
    <w:p w:rsidR="00BC6E9F" w:rsidRDefault="00407681">
      <w:pPr>
        <w:pStyle w:val="Bodytext0"/>
        <w:shd w:val="clear" w:color="auto" w:fill="auto"/>
        <w:spacing w:after="0" w:line="260" w:lineRule="exact"/>
        <w:ind w:left="20" w:right="20" w:firstLine="0"/>
        <w:jc w:val="both"/>
      </w:pPr>
      <w:r>
        <w:t>Οι εξωπνευμονικές εντοπίσεις σαρκοείδωσης εκτιμώνται από τον ειδικό ανάλογα με το βαθμό λειτουργικής έκπτωσης</w:t>
      </w:r>
      <w:r>
        <w:t xml:space="preserve"> του οργάνου.</w:t>
      </w:r>
    </w:p>
    <w:p w:rsidR="00BC6E9F" w:rsidRDefault="00407681">
      <w:pPr>
        <w:pStyle w:val="Bodytext110"/>
        <w:shd w:val="clear" w:color="auto" w:fill="auto"/>
        <w:spacing w:after="0" w:line="262" w:lineRule="exact"/>
        <w:ind w:left="20" w:right="4220"/>
      </w:pPr>
      <w:r>
        <w:t>Β. ΕΠΙΠΕΔΑ ΒΑΡΥΤΗΤΑΣ Ιο Επίπεδο</w:t>
      </w:r>
    </w:p>
    <w:p w:rsidR="00BC6E9F" w:rsidRDefault="00407681">
      <w:pPr>
        <w:pStyle w:val="Bodytext0"/>
        <w:shd w:val="clear" w:color="auto" w:fill="auto"/>
        <w:spacing w:after="0" w:line="262" w:lineRule="exact"/>
        <w:ind w:left="20" w:firstLine="0"/>
        <w:jc w:val="both"/>
      </w:pPr>
      <w:r>
        <w:t>ΑΚΤΙΝΟΛΟΓΙΚΑ ΣΤΑΔΙΑ 0 ΚΑΙ I</w:t>
      </w:r>
    </w:p>
    <w:p w:rsidR="00BC6E9F" w:rsidRDefault="00407681">
      <w:pPr>
        <w:pStyle w:val="Bodytext0"/>
        <w:numPr>
          <w:ilvl w:val="0"/>
          <w:numId w:val="7"/>
        </w:numPr>
        <w:shd w:val="clear" w:color="auto" w:fill="auto"/>
        <w:tabs>
          <w:tab w:val="left" w:pos="146"/>
        </w:tabs>
        <w:spacing w:after="0" w:line="262" w:lineRule="exact"/>
        <w:ind w:left="20" w:firstLine="0"/>
        <w:jc w:val="both"/>
      </w:pPr>
      <w:r>
        <w:t>Στο στάδιο 0 έχουμε φυσιολογική α/α θώρακος.</w:t>
      </w:r>
    </w:p>
    <w:p w:rsidR="00BC6E9F" w:rsidRDefault="00407681">
      <w:pPr>
        <w:pStyle w:val="Bodytext0"/>
        <w:numPr>
          <w:ilvl w:val="0"/>
          <w:numId w:val="7"/>
        </w:numPr>
        <w:shd w:val="clear" w:color="auto" w:fill="auto"/>
        <w:tabs>
          <w:tab w:val="left" w:pos="187"/>
        </w:tabs>
        <w:spacing w:after="0" w:line="262" w:lineRule="exact"/>
        <w:ind w:left="20" w:right="20" w:firstLine="0"/>
        <w:jc w:val="both"/>
      </w:pPr>
      <w:r>
        <w:t xml:space="preserve">Στο στάδιο I υπάρχει αμφοτερόπλευρη πυλαία αδενίτιδα. Ο ασθενής συνήθως σ’ αυτά τα στάδια δια ουδέν αιτιάται (80%) και αποτελεί τυχαίο </w:t>
      </w:r>
      <w:r>
        <w:t xml:space="preserve">ακτινολογικό εύρημα. Μερικές φορές συνυπάρχουν οζώδες ερύθημα, αρθραλγίες, εύκολη κόπωση, πυρετός, ξηρός βήχας ή δύσπνοια κυρίως μετά από σωματική </w:t>
      </w:r>
      <w:r>
        <w:lastRenderedPageBreak/>
        <w:t>προσπάθεια.</w:t>
      </w:r>
    </w:p>
    <w:p w:rsidR="00BC6E9F" w:rsidRDefault="00407681">
      <w:pPr>
        <w:pStyle w:val="Bodytext40"/>
        <w:shd w:val="clear" w:color="auto" w:fill="auto"/>
        <w:spacing w:line="262" w:lineRule="exact"/>
        <w:ind w:left="20"/>
      </w:pPr>
      <w:r>
        <w:t>Ακροαστικός:</w:t>
      </w:r>
      <w:r>
        <w:rPr>
          <w:rStyle w:val="Bodytext4NotItalic"/>
        </w:rPr>
        <w:t xml:space="preserve"> ΑΨ = κ.φ.</w:t>
      </w:r>
    </w:p>
    <w:p w:rsidR="00BC6E9F" w:rsidRDefault="00407681">
      <w:pPr>
        <w:pStyle w:val="Bodytext0"/>
        <w:shd w:val="clear" w:color="auto" w:fill="auto"/>
        <w:spacing w:after="0" w:line="262" w:lineRule="exact"/>
        <w:ind w:left="20" w:right="20" w:firstLine="0"/>
        <w:jc w:val="both"/>
      </w:pPr>
      <w:r>
        <w:rPr>
          <w:rStyle w:val="BodytextItalic"/>
        </w:rPr>
        <w:t>Α/α θώρακος</w:t>
      </w:r>
      <w:r>
        <w:t xml:space="preserve">: κ.φ. ή αμφοτερόπλευρη πυλαία αδενίτιδα, σπανίως ετερόπλευρη </w:t>
      </w:r>
      <w:r>
        <w:t>με αποτιτανώσεις δίκην κελύφους αυγού.</w:t>
      </w:r>
    </w:p>
    <w:p w:rsidR="00BC6E9F" w:rsidRDefault="00407681">
      <w:pPr>
        <w:pStyle w:val="Bodytext40"/>
        <w:shd w:val="clear" w:color="auto" w:fill="auto"/>
        <w:spacing w:line="262" w:lineRule="exact"/>
        <w:ind w:left="20"/>
      </w:pPr>
      <w:r>
        <w:t>Λειτουργικός έλεγχος:</w:t>
      </w:r>
      <w:r>
        <w:rPr>
          <w:rStyle w:val="Bodytext4NotItalic"/>
        </w:rPr>
        <w:t xml:space="preserve"> κ.φ. ή</w:t>
      </w:r>
    </w:p>
    <w:p w:rsidR="00BC6E9F" w:rsidRDefault="00407681">
      <w:pPr>
        <w:pStyle w:val="Bodytext0"/>
        <w:numPr>
          <w:ilvl w:val="0"/>
          <w:numId w:val="7"/>
        </w:numPr>
        <w:shd w:val="clear" w:color="auto" w:fill="auto"/>
        <w:tabs>
          <w:tab w:val="left" w:pos="151"/>
        </w:tabs>
        <w:spacing w:after="0" w:line="262" w:lineRule="exact"/>
        <w:ind w:left="20" w:firstLine="0"/>
        <w:jc w:val="both"/>
      </w:pPr>
      <w:r>
        <w:t>ελαφρά υποξαιμία από τα αέρια αίματος.</w:t>
      </w:r>
    </w:p>
    <w:p w:rsidR="00BC6E9F" w:rsidRDefault="00407681">
      <w:pPr>
        <w:pStyle w:val="Bodytext0"/>
        <w:numPr>
          <w:ilvl w:val="0"/>
          <w:numId w:val="7"/>
        </w:numPr>
        <w:shd w:val="clear" w:color="auto" w:fill="auto"/>
        <w:tabs>
          <w:tab w:val="left" w:pos="201"/>
        </w:tabs>
        <w:spacing w:after="0" w:line="262" w:lineRule="exact"/>
        <w:ind w:left="20" w:right="20" w:firstLine="0"/>
        <w:jc w:val="both"/>
      </w:pPr>
      <w:r>
        <w:t>ελαφρά μείωση της διαχυτικής ικανότητας των πνευμόνων λόγω μικρής συμμετοχής του πνευμονικού παρεγχύματος.</w:t>
      </w:r>
    </w:p>
    <w:p w:rsidR="00BC6E9F" w:rsidRDefault="00407681">
      <w:pPr>
        <w:pStyle w:val="Bodytext0"/>
        <w:numPr>
          <w:ilvl w:val="0"/>
          <w:numId w:val="7"/>
        </w:numPr>
        <w:shd w:val="clear" w:color="auto" w:fill="auto"/>
        <w:tabs>
          <w:tab w:val="left" w:pos="173"/>
        </w:tabs>
        <w:spacing w:after="0" w:line="262" w:lineRule="exact"/>
        <w:ind w:left="20" w:right="20" w:firstLine="0"/>
        <w:jc w:val="both"/>
      </w:pPr>
      <w:r>
        <w:t xml:space="preserve">μείωση των σπιρομετρικών τιμών </w:t>
      </w:r>
      <w:r>
        <w:t>αποφρακτικού τύπου σπανίως λόγω πιέσεως των βρόγχων από λεμφαδένες.</w:t>
      </w:r>
    </w:p>
    <w:p w:rsidR="00BC6E9F" w:rsidRDefault="00407681">
      <w:pPr>
        <w:pStyle w:val="Bodytext0"/>
        <w:shd w:val="clear" w:color="auto" w:fill="auto"/>
        <w:spacing w:after="0" w:line="262" w:lineRule="exact"/>
        <w:ind w:left="20" w:firstLine="0"/>
        <w:jc w:val="both"/>
      </w:pPr>
      <w:r>
        <w:t>ΠΡΟΓΝΩΣΗ - ΙΑΤΡΟΚΟΙΝΩΝΙΚΗ ΑΠΟΨΗ</w:t>
      </w:r>
    </w:p>
    <w:p w:rsidR="00BC6E9F" w:rsidRDefault="00407681">
      <w:pPr>
        <w:pStyle w:val="Bodytext0"/>
        <w:shd w:val="clear" w:color="auto" w:fill="auto"/>
        <w:spacing w:after="0" w:line="262" w:lineRule="exact"/>
        <w:ind w:left="20" w:right="20" w:firstLine="0"/>
        <w:jc w:val="both"/>
      </w:pPr>
      <w:r>
        <w:t>Αρίστη. 80% των ασθενών ιώνται αυτομάτως εντός του πρώτου έτους από τις διαγνώσεως, ένα 10% κατά το δεύτερο έτος και μόνο το 10% χρήζει θεραπευτικής αγωγής.</w:t>
      </w:r>
    </w:p>
    <w:p w:rsidR="00BC6E9F" w:rsidRDefault="00407681">
      <w:pPr>
        <w:pStyle w:val="Bodytext0"/>
        <w:numPr>
          <w:ilvl w:val="0"/>
          <w:numId w:val="20"/>
        </w:numPr>
        <w:shd w:val="clear" w:color="auto" w:fill="auto"/>
        <w:tabs>
          <w:tab w:val="left" w:pos="223"/>
          <w:tab w:val="left" w:leader="dot" w:pos="6349"/>
        </w:tabs>
        <w:spacing w:after="0" w:line="262" w:lineRule="exact"/>
        <w:ind w:left="20" w:firstLine="0"/>
        <w:jc w:val="both"/>
      </w:pPr>
      <w:r>
        <w:t>ΠΟΣΟΣΤΟ ΑΝΑΠΗΡΙΑΣ</w:t>
      </w:r>
      <w:r>
        <w:tab/>
        <w:t>5-10%</w:t>
      </w:r>
    </w:p>
    <w:p w:rsidR="00BC6E9F" w:rsidRDefault="00407681">
      <w:pPr>
        <w:pStyle w:val="Bodytext110"/>
        <w:shd w:val="clear" w:color="auto" w:fill="auto"/>
        <w:spacing w:after="0" w:line="262" w:lineRule="exact"/>
        <w:ind w:left="20"/>
        <w:jc w:val="both"/>
      </w:pPr>
      <w:r>
        <w:t>2ο Επίπεδο</w:t>
      </w:r>
    </w:p>
    <w:p w:rsidR="00BC6E9F" w:rsidRDefault="00407681">
      <w:pPr>
        <w:pStyle w:val="Bodytext0"/>
        <w:shd w:val="clear" w:color="auto" w:fill="auto"/>
        <w:spacing w:after="0" w:line="262" w:lineRule="exact"/>
        <w:ind w:left="20" w:firstLine="0"/>
        <w:jc w:val="both"/>
      </w:pPr>
      <w:r>
        <w:t>ΑΚΤΙΝΟΛΟΓΙΚΑ ΣΤΑΔΙΑ II ΚΑΙ III</w:t>
      </w:r>
    </w:p>
    <w:p w:rsidR="00BC6E9F" w:rsidRDefault="00407681">
      <w:pPr>
        <w:pStyle w:val="Bodytext0"/>
        <w:numPr>
          <w:ilvl w:val="0"/>
          <w:numId w:val="7"/>
        </w:numPr>
        <w:shd w:val="clear" w:color="auto" w:fill="auto"/>
        <w:tabs>
          <w:tab w:val="left" w:pos="160"/>
        </w:tabs>
        <w:spacing w:after="0" w:line="262" w:lineRule="exact"/>
        <w:ind w:left="20" w:right="20" w:firstLine="0"/>
        <w:jc w:val="both"/>
      </w:pPr>
      <w:r>
        <w:t>Στο στάδιο II υπάρχει αμφοτερόπλευρη πυλαία αδενίτιδα με πνευμονικές διηθήσεις ενώ στο στάδιο III έχουμε πνευμονικές διηθήσεις χωρίς πυλαία αδενίτιδα.</w:t>
      </w:r>
    </w:p>
    <w:p w:rsidR="00BC6E9F" w:rsidRDefault="00407681">
      <w:pPr>
        <w:pStyle w:val="Bodytext0"/>
        <w:shd w:val="clear" w:color="auto" w:fill="auto"/>
        <w:spacing w:after="0" w:line="262" w:lineRule="exact"/>
        <w:ind w:left="20" w:right="900" w:firstLine="0"/>
        <w:jc w:val="left"/>
      </w:pPr>
      <w:r>
        <w:t xml:space="preserve">Τα κλινικά ευρήματα είναι ως επί των σταδίων 0 και I με πλέον έντονη τη δύσπνοια. </w:t>
      </w:r>
      <w:r>
        <w:rPr>
          <w:rStyle w:val="BodytextItalic"/>
        </w:rPr>
        <w:t>Ακροαστικώς.</w:t>
      </w:r>
      <w:r>
        <w:t xml:space="preserve"> ΑΨ = κ.φ. ή ελαφρά μείωση του ΑΨ.</w:t>
      </w:r>
    </w:p>
    <w:p w:rsidR="00BC6E9F" w:rsidRDefault="00407681">
      <w:pPr>
        <w:pStyle w:val="Bodytext0"/>
        <w:shd w:val="clear" w:color="auto" w:fill="auto"/>
        <w:spacing w:after="0" w:line="262" w:lineRule="exact"/>
        <w:ind w:left="20" w:right="20" w:firstLine="0"/>
        <w:jc w:val="left"/>
      </w:pPr>
      <w:r>
        <w:rPr>
          <w:rStyle w:val="BodytextItalic"/>
        </w:rPr>
        <w:t>Α/α θώρακος:</w:t>
      </w:r>
      <w:r>
        <w:t xml:space="preserve"> Η επέκταση στο πνευμονικό παρέγχυμα γίνεται σιγά-σιγά ορατή με σταδιακή υποχώρηση της πυλαίας αδενίτιδας. 1ου προς</w:t>
      </w:r>
      <w:r>
        <w:t xml:space="preserve"> 2ου επιπέδου βαρύτητας πνευμονική ίνωση. </w:t>
      </w:r>
      <w:r>
        <w:rPr>
          <w:rStyle w:val="BodytextItalic"/>
        </w:rPr>
        <w:t>Λειτουργικός έλεγχος:</w:t>
      </w:r>
      <w:r>
        <w:t xml:space="preserve"> Περιοριστικό σύνδρομο 1ου και 2ου επιπέδου βαρύτητας.</w:t>
      </w:r>
    </w:p>
    <w:p w:rsidR="00BC6E9F" w:rsidRDefault="00407681">
      <w:pPr>
        <w:pStyle w:val="Bodytext0"/>
        <w:shd w:val="clear" w:color="auto" w:fill="auto"/>
        <w:spacing w:after="0" w:line="262" w:lineRule="exact"/>
        <w:ind w:left="20" w:firstLine="0"/>
        <w:jc w:val="both"/>
      </w:pPr>
      <w:r>
        <w:t>Πτώση ρ02 κυρίως στην άσκηση.</w:t>
      </w:r>
    </w:p>
    <w:p w:rsidR="00BC6E9F" w:rsidRDefault="00407681">
      <w:pPr>
        <w:pStyle w:val="Bodytext0"/>
        <w:shd w:val="clear" w:color="auto" w:fill="auto"/>
        <w:spacing w:after="0" w:line="262" w:lineRule="exact"/>
        <w:ind w:left="20" w:firstLine="0"/>
        <w:jc w:val="both"/>
      </w:pPr>
      <w:r>
        <w:t>Μείωση νθ.</w:t>
      </w:r>
    </w:p>
    <w:p w:rsidR="00BC6E9F" w:rsidRDefault="00407681">
      <w:pPr>
        <w:pStyle w:val="Bodytext0"/>
        <w:shd w:val="clear" w:color="auto" w:fill="auto"/>
        <w:spacing w:after="0" w:line="262" w:lineRule="exact"/>
        <w:ind w:left="20" w:firstLine="0"/>
        <w:jc w:val="both"/>
      </w:pPr>
      <w:r>
        <w:t>Ελάττωση ΟΕΟΟ.</w:t>
      </w:r>
    </w:p>
    <w:p w:rsidR="00BC6E9F" w:rsidRDefault="00407681">
      <w:pPr>
        <w:pStyle w:val="Bodytext0"/>
        <w:shd w:val="clear" w:color="auto" w:fill="auto"/>
        <w:spacing w:after="0" w:line="262" w:lineRule="exact"/>
        <w:ind w:left="20" w:firstLine="0"/>
        <w:jc w:val="both"/>
      </w:pPr>
      <w:r>
        <w:t>Ελάττωση V (ροηδ).</w:t>
      </w:r>
    </w:p>
    <w:p w:rsidR="00BC6E9F" w:rsidRDefault="00407681">
      <w:pPr>
        <w:pStyle w:val="Bodytext0"/>
        <w:numPr>
          <w:ilvl w:val="0"/>
          <w:numId w:val="3"/>
        </w:numPr>
        <w:shd w:val="clear" w:color="auto" w:fill="auto"/>
        <w:tabs>
          <w:tab w:val="left" w:pos="155"/>
        </w:tabs>
        <w:spacing w:after="0" w:line="262" w:lineRule="exact"/>
        <w:ind w:left="20" w:firstLine="0"/>
        <w:jc w:val="both"/>
      </w:pPr>
      <w:r>
        <w:t>ΠΡΟΓΝΩΣΗ - ΙΑΤΡΟΚΟΙΝΩΝΙΚΗ ΑΠΟΨΗ</w:t>
      </w:r>
    </w:p>
    <w:p w:rsidR="00BC6E9F" w:rsidRDefault="00407681">
      <w:pPr>
        <w:pStyle w:val="Bodytext0"/>
        <w:shd w:val="clear" w:color="auto" w:fill="auto"/>
        <w:spacing w:after="0" w:line="262" w:lineRule="exact"/>
        <w:ind w:left="20" w:right="20" w:firstLine="0"/>
        <w:jc w:val="both"/>
      </w:pPr>
      <w:r>
        <w:t>Καλή εφόσον ο ασθενής υποβληθεί</w:t>
      </w:r>
      <w:r>
        <w:t xml:space="preserve"> σε θεραπευτική αγωγή. Υπάρχουν περίοδοι υφέσεων και εξάρσεων της νόσου.</w:t>
      </w:r>
    </w:p>
    <w:p w:rsidR="00BC6E9F" w:rsidRDefault="00407681">
      <w:pPr>
        <w:pStyle w:val="Bodytext0"/>
        <w:numPr>
          <w:ilvl w:val="0"/>
          <w:numId w:val="20"/>
        </w:numPr>
        <w:shd w:val="clear" w:color="auto" w:fill="auto"/>
        <w:tabs>
          <w:tab w:val="left" w:pos="223"/>
          <w:tab w:val="left" w:leader="dot" w:pos="5329"/>
        </w:tabs>
        <w:spacing w:after="0" w:line="262" w:lineRule="exact"/>
        <w:ind w:left="20" w:firstLine="0"/>
        <w:jc w:val="both"/>
      </w:pPr>
      <w:r>
        <w:t>ΠΟΣΟΣΤΟ ΑΝΑΠΗΡΙΑΣ</w:t>
      </w:r>
      <w:r>
        <w:tab/>
        <w:t>20-50% [1 χρόνο]</w:t>
      </w:r>
    </w:p>
    <w:p w:rsidR="00BC6E9F" w:rsidRDefault="00407681">
      <w:pPr>
        <w:pStyle w:val="Bodytext0"/>
        <w:shd w:val="clear" w:color="auto" w:fill="auto"/>
        <w:spacing w:after="0" w:line="262" w:lineRule="exact"/>
        <w:ind w:left="20" w:firstLine="0"/>
        <w:jc w:val="both"/>
      </w:pPr>
      <w:r>
        <w:t>Εξαρτώμενο από το εάν ο ασθενής είναι υπό θεραπευτική αγωγή με κορτικοειδή ή όχι.</w:t>
      </w:r>
    </w:p>
    <w:p w:rsidR="00BC6E9F" w:rsidRDefault="00407681">
      <w:pPr>
        <w:pStyle w:val="Bodytext110"/>
        <w:shd w:val="clear" w:color="auto" w:fill="auto"/>
        <w:spacing w:after="0" w:line="262" w:lineRule="exact"/>
        <w:ind w:left="20"/>
        <w:jc w:val="both"/>
      </w:pPr>
      <w:r>
        <w:t>3ο Επίπεδο</w:t>
      </w:r>
    </w:p>
    <w:p w:rsidR="00BC6E9F" w:rsidRDefault="00407681">
      <w:pPr>
        <w:pStyle w:val="Bodytext0"/>
        <w:shd w:val="clear" w:color="auto" w:fill="auto"/>
        <w:spacing w:after="0" w:line="262" w:lineRule="exact"/>
        <w:ind w:left="20" w:firstLine="0"/>
        <w:jc w:val="both"/>
      </w:pPr>
      <w:r>
        <w:t>ΑΚΤΙΝΟΛΟΓΙΚΟ ΣΤΑΔΙΟ IV</w:t>
      </w:r>
    </w:p>
    <w:p w:rsidR="00BC6E9F" w:rsidRDefault="00407681">
      <w:pPr>
        <w:pStyle w:val="Bodytext0"/>
        <w:shd w:val="clear" w:color="auto" w:fill="auto"/>
        <w:spacing w:after="0" w:line="262" w:lineRule="exact"/>
        <w:ind w:left="20" w:right="20" w:firstLine="0"/>
        <w:jc w:val="both"/>
      </w:pPr>
      <w:r>
        <w:t xml:space="preserve">Υπάρχει εγκατεστημένη μη </w:t>
      </w:r>
      <w:r>
        <w:t>αναστρέψιμη πνευμονική ίνωση. Τα κλινικά ευρήματα είναι όπως και στα προηγούμενα επίπεδα βαρύτητας, με πλέον έντονη τη δύσπνοια, το βήχα· συνυπάρχει πολλές φορές και κυάνωση.</w:t>
      </w:r>
    </w:p>
    <w:p w:rsidR="00BC6E9F" w:rsidRDefault="00407681">
      <w:pPr>
        <w:pStyle w:val="Bodytext0"/>
        <w:shd w:val="clear" w:color="auto" w:fill="auto"/>
        <w:spacing w:after="0" w:line="262" w:lineRule="exact"/>
        <w:ind w:left="20" w:firstLine="0"/>
        <w:jc w:val="both"/>
      </w:pPr>
      <w:r>
        <w:rPr>
          <w:rStyle w:val="BodytextItalic"/>
        </w:rPr>
        <w:t>Ακροαστικώς:</w:t>
      </w:r>
      <w:r>
        <w:t xml:space="preserve"> Μείωση του ΑΨ και λεπτοί μη μουσικοί ρόγχοι κατά τις βάσεις.</w:t>
      </w:r>
    </w:p>
    <w:p w:rsidR="00BC6E9F" w:rsidRDefault="00407681">
      <w:pPr>
        <w:pStyle w:val="Bodytext0"/>
        <w:shd w:val="clear" w:color="auto" w:fill="auto"/>
        <w:spacing w:after="0" w:line="262" w:lineRule="exact"/>
        <w:ind w:left="20" w:right="20" w:firstLine="0"/>
        <w:jc w:val="both"/>
      </w:pPr>
      <w:r>
        <w:rPr>
          <w:rStyle w:val="BodytextItalic"/>
        </w:rPr>
        <w:t>Επικρου</w:t>
      </w:r>
      <w:r>
        <w:rPr>
          <w:rStyle w:val="BodytextItalic"/>
        </w:rPr>
        <w:t>στικώς:</w:t>
      </w:r>
      <w:r>
        <w:t xml:space="preserve"> Υπερσαφής πνευμονικός ήχος, λόγω μειωμένης έκπτυξης του πνευμονικού παρεγχύματος.</w:t>
      </w:r>
    </w:p>
    <w:p w:rsidR="00BC6E9F" w:rsidRDefault="00407681">
      <w:pPr>
        <w:pStyle w:val="Bodytext0"/>
        <w:shd w:val="clear" w:color="auto" w:fill="auto"/>
        <w:spacing w:after="0" w:line="262" w:lineRule="exact"/>
        <w:ind w:left="20" w:firstLine="0"/>
        <w:jc w:val="both"/>
      </w:pPr>
      <w:r>
        <w:rPr>
          <w:rStyle w:val="BodytextItalic"/>
        </w:rPr>
        <w:t>Ακτινολογική εικόνα:</w:t>
      </w:r>
      <w:r>
        <w:t xml:space="preserve"> Ινώσεως 2ου ή 3ου επιπέδου βαρύτητας.</w:t>
      </w:r>
    </w:p>
    <w:p w:rsidR="00BC6E9F" w:rsidRDefault="00407681">
      <w:pPr>
        <w:pStyle w:val="Bodytext0"/>
        <w:shd w:val="clear" w:color="auto" w:fill="auto"/>
        <w:spacing w:after="0" w:line="262" w:lineRule="exact"/>
        <w:ind w:left="20" w:firstLine="0"/>
        <w:jc w:val="both"/>
      </w:pPr>
      <w:r>
        <w:t>Δικτυωτή ή δικτυοζιδιακή ή εικόνα μελικηρήθρας.</w:t>
      </w:r>
    </w:p>
    <w:p w:rsidR="00BC6E9F" w:rsidRDefault="00407681">
      <w:pPr>
        <w:pStyle w:val="Bodytext0"/>
        <w:shd w:val="clear" w:color="auto" w:fill="auto"/>
        <w:spacing w:after="0" w:line="262" w:lineRule="exact"/>
        <w:ind w:left="20" w:right="20" w:firstLine="0"/>
        <w:jc w:val="both"/>
        <w:sectPr w:rsidR="00BC6E9F">
          <w:headerReference w:type="even" r:id="rId38"/>
          <w:headerReference w:type="default" r:id="rId39"/>
          <w:headerReference w:type="first" r:id="rId40"/>
          <w:pgSz w:w="11909" w:h="16838"/>
          <w:pgMar w:top="1730" w:right="1047" w:bottom="1228" w:left="1594" w:header="0" w:footer="3" w:gutter="0"/>
          <w:cols w:space="720"/>
          <w:noEndnote/>
          <w:titlePg/>
          <w:docGrid w:linePitch="360"/>
        </w:sectPr>
      </w:pPr>
      <w:r>
        <w:rPr>
          <w:rStyle w:val="BodytextItalic"/>
        </w:rPr>
        <w:t>Λειτουργικός έλεγχος:</w:t>
      </w:r>
      <w:r>
        <w:t xml:space="preserve"> Περιοριστικό σύνδρομο στη σπιρομέτρηση 2ου ή 3ου επιπέδου βαρύτητας.</w:t>
      </w:r>
    </w:p>
    <w:p w:rsidR="00BC6E9F" w:rsidRDefault="00407681">
      <w:pPr>
        <w:pStyle w:val="Bodytext0"/>
        <w:shd w:val="clear" w:color="auto" w:fill="auto"/>
        <w:spacing w:after="0" w:line="263" w:lineRule="exact"/>
        <w:ind w:left="20" w:firstLine="0"/>
        <w:jc w:val="both"/>
      </w:pPr>
      <w:r>
        <w:lastRenderedPageBreak/>
        <w:t>ΡΕν/ΡνΟρΓ &lt;0,5.</w:t>
      </w:r>
    </w:p>
    <w:p w:rsidR="00BC6E9F" w:rsidRDefault="00407681">
      <w:pPr>
        <w:pStyle w:val="Bodytext0"/>
        <w:shd w:val="clear" w:color="auto" w:fill="auto"/>
        <w:spacing w:after="0" w:line="263" w:lineRule="exact"/>
        <w:ind w:left="20" w:firstLine="0"/>
        <w:jc w:val="both"/>
      </w:pPr>
      <w:r>
        <w:t xml:space="preserve">Μείωση </w:t>
      </w:r>
      <w:r>
        <w:rPr>
          <w:rStyle w:val="Bodytext115ptBold"/>
        </w:rPr>
        <w:t xml:space="preserve">ή </w:t>
      </w:r>
      <w:r>
        <w:t xml:space="preserve">αύξηση </w:t>
      </w:r>
      <w:r>
        <w:rPr>
          <w:rStyle w:val="Bodytext115ptBold"/>
        </w:rPr>
        <w:t>Κ,ν.</w:t>
      </w:r>
    </w:p>
    <w:p w:rsidR="00BC6E9F" w:rsidRDefault="00407681">
      <w:pPr>
        <w:pStyle w:val="Bodytext0"/>
        <w:shd w:val="clear" w:color="auto" w:fill="auto"/>
        <w:spacing w:after="0" w:line="263" w:lineRule="exact"/>
        <w:ind w:left="20" w:firstLine="0"/>
        <w:jc w:val="both"/>
      </w:pPr>
      <w:r>
        <w:t>Μείω</w:t>
      </w:r>
      <w:r>
        <w:t>ση ΤΙΧ.</w:t>
      </w:r>
    </w:p>
    <w:p w:rsidR="00BC6E9F" w:rsidRDefault="00407681">
      <w:pPr>
        <w:pStyle w:val="Bodytext0"/>
        <w:shd w:val="clear" w:color="auto" w:fill="auto"/>
        <w:spacing w:after="0" w:line="263" w:lineRule="exact"/>
        <w:ind w:left="20" w:right="20" w:firstLine="0"/>
        <w:jc w:val="both"/>
      </w:pPr>
      <w:r>
        <w:t>Από τα αέρια αίματος μεγάλη υποξαιμία και υπερκαπνία. Πνευμονική υπέρταση συνυπάρχει λόγω περιαγγειακής ινώσεως και σαρκοειδικής αγγειίτιδας.</w:t>
      </w:r>
    </w:p>
    <w:p w:rsidR="00BC6E9F" w:rsidRDefault="00407681">
      <w:pPr>
        <w:pStyle w:val="Bodytext0"/>
        <w:shd w:val="clear" w:color="auto" w:fill="auto"/>
        <w:spacing w:after="0" w:line="263" w:lineRule="exact"/>
        <w:ind w:left="20" w:firstLine="0"/>
        <w:jc w:val="both"/>
      </w:pPr>
      <w:r>
        <w:t>ΠΡΟΓΝΩΣΗ - ΙΑΤΡΟΚΟΙΝΩΝΙΚΗ ΑΠΟΨΗ</w:t>
      </w:r>
    </w:p>
    <w:p w:rsidR="00BC6E9F" w:rsidRDefault="00407681">
      <w:pPr>
        <w:pStyle w:val="Bodytext0"/>
        <w:shd w:val="clear" w:color="auto" w:fill="auto"/>
        <w:spacing w:after="0" w:line="263" w:lineRule="exact"/>
        <w:ind w:left="20" w:firstLine="0"/>
        <w:jc w:val="both"/>
      </w:pPr>
      <w:r>
        <w:t>Βαρεία ιδία επί συνυπάρξεως πνευμονικής υπερτάσεως και πνευμονικής καρδίας</w:t>
      </w:r>
      <w:r>
        <w:t>.</w:t>
      </w:r>
    </w:p>
    <w:p w:rsidR="00BC6E9F" w:rsidRDefault="00407681">
      <w:pPr>
        <w:pStyle w:val="Bodytext0"/>
        <w:numPr>
          <w:ilvl w:val="0"/>
          <w:numId w:val="20"/>
        </w:numPr>
        <w:shd w:val="clear" w:color="auto" w:fill="auto"/>
        <w:tabs>
          <w:tab w:val="left" w:leader="dot" w:pos="6275"/>
          <w:tab w:val="left" w:pos="224"/>
        </w:tabs>
        <w:spacing w:after="244" w:line="263" w:lineRule="exact"/>
        <w:ind w:left="20" w:firstLine="0"/>
        <w:jc w:val="both"/>
      </w:pPr>
      <w:r>
        <w:t>ΠΟΣΟΣΤΟ ΑΝΑΠΗΡΙΑΣ</w:t>
      </w:r>
      <w:r>
        <w:tab/>
        <w:t>67-80%</w:t>
      </w:r>
    </w:p>
    <w:p w:rsidR="00BC6E9F" w:rsidRDefault="00407681">
      <w:pPr>
        <w:pStyle w:val="Heading50"/>
        <w:keepNext/>
        <w:keepLines/>
        <w:numPr>
          <w:ilvl w:val="0"/>
          <w:numId w:val="39"/>
        </w:numPr>
        <w:shd w:val="clear" w:color="auto" w:fill="auto"/>
        <w:tabs>
          <w:tab w:val="left" w:pos="247"/>
        </w:tabs>
        <w:spacing w:before="0" w:after="0" w:line="259" w:lineRule="exact"/>
        <w:ind w:left="20"/>
      </w:pPr>
      <w:bookmarkStart w:id="46" w:name="bookmark46"/>
      <w:r>
        <w:t>Πνευμονική εμβολή - Πνευμονικό έμφρακτο</w:t>
      </w:r>
      <w:bookmarkEnd w:id="46"/>
    </w:p>
    <w:p w:rsidR="00BC6E9F" w:rsidRDefault="00407681">
      <w:pPr>
        <w:pStyle w:val="Bodytext0"/>
        <w:shd w:val="clear" w:color="auto" w:fill="auto"/>
        <w:spacing w:after="0" w:line="259" w:lineRule="exact"/>
        <w:ind w:left="20" w:right="20" w:firstLine="0"/>
        <w:jc w:val="both"/>
      </w:pPr>
      <w:r>
        <w:t xml:space="preserve">Η κυριότερη αιτία πνευμονικής εμβολής είναι η θρομβοεμβολή. Τα έμβολα σ’ αυτές τις περιπτώσεις αποσπώνται συνήθως από θρόμβους που έχουν σχηματισθεί στο εν τω βάθει φλεβικό δίκτυο των κάτω </w:t>
      </w:r>
      <w:r>
        <w:t>άκρων, και λιγότερο συχνά από τις δεξιές καρδιακές κοιλότητες ή την περιοχή της πυέλου.</w:t>
      </w:r>
    </w:p>
    <w:p w:rsidR="00BC6E9F" w:rsidRDefault="00407681">
      <w:pPr>
        <w:pStyle w:val="Bodytext0"/>
        <w:shd w:val="clear" w:color="auto" w:fill="auto"/>
        <w:spacing w:after="0" w:line="259" w:lineRule="exact"/>
        <w:ind w:left="20" w:firstLine="0"/>
        <w:jc w:val="both"/>
      </w:pPr>
      <w:r>
        <w:t>Προδιαθεσικοί παράγοντες θεωρούνται:</w:t>
      </w:r>
    </w:p>
    <w:p w:rsidR="00BC6E9F" w:rsidRDefault="00407681">
      <w:pPr>
        <w:pStyle w:val="Bodytext0"/>
        <w:numPr>
          <w:ilvl w:val="0"/>
          <w:numId w:val="41"/>
        </w:numPr>
        <w:shd w:val="clear" w:color="auto" w:fill="auto"/>
        <w:tabs>
          <w:tab w:val="left" w:pos="229"/>
        </w:tabs>
        <w:spacing w:after="0" w:line="259" w:lineRule="exact"/>
        <w:ind w:left="20" w:firstLine="0"/>
        <w:jc w:val="both"/>
      </w:pPr>
      <w:r>
        <w:t>Η στάση του αίματος στο φλεβικό σύστημα.</w:t>
      </w:r>
    </w:p>
    <w:p w:rsidR="00BC6E9F" w:rsidRDefault="00407681">
      <w:pPr>
        <w:pStyle w:val="Bodytext0"/>
        <w:numPr>
          <w:ilvl w:val="0"/>
          <w:numId w:val="41"/>
        </w:numPr>
        <w:shd w:val="clear" w:color="auto" w:fill="auto"/>
        <w:tabs>
          <w:tab w:val="left" w:pos="247"/>
        </w:tabs>
        <w:spacing w:after="0" w:line="259" w:lineRule="exact"/>
        <w:ind w:left="20" w:firstLine="0"/>
        <w:jc w:val="both"/>
      </w:pPr>
      <w:r>
        <w:t>Μεταβολές της πηκτικότητας του αίματος (αύξηση πηκτικότητας).</w:t>
      </w:r>
    </w:p>
    <w:p w:rsidR="00BC6E9F" w:rsidRDefault="00407681">
      <w:pPr>
        <w:pStyle w:val="Bodytext0"/>
        <w:numPr>
          <w:ilvl w:val="0"/>
          <w:numId w:val="41"/>
        </w:numPr>
        <w:shd w:val="clear" w:color="auto" w:fill="auto"/>
        <w:tabs>
          <w:tab w:val="left" w:pos="247"/>
        </w:tabs>
        <w:spacing w:after="0" w:line="259" w:lineRule="exact"/>
        <w:ind w:left="20" w:firstLine="0"/>
        <w:jc w:val="both"/>
      </w:pPr>
      <w:r>
        <w:t>Διαταραχές του φλεβικού τοιχ</w:t>
      </w:r>
      <w:r>
        <w:t>ώματος (τραύμα, φλεγμονή κ.λ.π.).</w:t>
      </w:r>
    </w:p>
    <w:p w:rsidR="00BC6E9F" w:rsidRDefault="00407681">
      <w:pPr>
        <w:pStyle w:val="Bodytext0"/>
        <w:shd w:val="clear" w:color="auto" w:fill="auto"/>
        <w:spacing w:after="0" w:line="259" w:lineRule="exact"/>
        <w:ind w:left="20" w:firstLine="0"/>
        <w:jc w:val="both"/>
      </w:pPr>
      <w:r>
        <w:t>Άλλες σπανιότερες αιτίες είναι:</w:t>
      </w:r>
    </w:p>
    <w:p w:rsidR="00BC6E9F" w:rsidRDefault="00407681">
      <w:pPr>
        <w:pStyle w:val="Bodytext0"/>
        <w:numPr>
          <w:ilvl w:val="0"/>
          <w:numId w:val="7"/>
        </w:numPr>
        <w:shd w:val="clear" w:color="auto" w:fill="auto"/>
        <w:tabs>
          <w:tab w:val="left" w:pos="147"/>
        </w:tabs>
        <w:spacing w:after="0" w:line="259" w:lineRule="exact"/>
        <w:ind w:left="20" w:firstLine="0"/>
        <w:jc w:val="both"/>
      </w:pPr>
      <w:r>
        <w:t>Σηπτική εμβολή</w:t>
      </w:r>
    </w:p>
    <w:p w:rsidR="00BC6E9F" w:rsidRDefault="00407681">
      <w:pPr>
        <w:pStyle w:val="Bodytext0"/>
        <w:numPr>
          <w:ilvl w:val="0"/>
          <w:numId w:val="7"/>
        </w:numPr>
        <w:shd w:val="clear" w:color="auto" w:fill="auto"/>
        <w:tabs>
          <w:tab w:val="left" w:pos="152"/>
        </w:tabs>
        <w:spacing w:after="0" w:line="259" w:lineRule="exact"/>
        <w:ind w:left="20" w:firstLine="0"/>
        <w:jc w:val="both"/>
      </w:pPr>
      <w:r>
        <w:t>Λιπώδης εμβολή</w:t>
      </w:r>
    </w:p>
    <w:p w:rsidR="00BC6E9F" w:rsidRDefault="00407681">
      <w:pPr>
        <w:pStyle w:val="Bodytext0"/>
        <w:numPr>
          <w:ilvl w:val="0"/>
          <w:numId w:val="7"/>
        </w:numPr>
        <w:shd w:val="clear" w:color="auto" w:fill="auto"/>
        <w:tabs>
          <w:tab w:val="left" w:pos="147"/>
        </w:tabs>
        <w:spacing w:after="0" w:line="259" w:lineRule="exact"/>
        <w:ind w:left="20" w:firstLine="0"/>
        <w:jc w:val="both"/>
      </w:pPr>
      <w:r>
        <w:t>Εμβολή αμνιακού υγρού</w:t>
      </w:r>
    </w:p>
    <w:p w:rsidR="00BC6E9F" w:rsidRDefault="00407681">
      <w:pPr>
        <w:pStyle w:val="Bodytext0"/>
        <w:numPr>
          <w:ilvl w:val="0"/>
          <w:numId w:val="7"/>
        </w:numPr>
        <w:shd w:val="clear" w:color="auto" w:fill="auto"/>
        <w:tabs>
          <w:tab w:val="left" w:pos="152"/>
        </w:tabs>
        <w:spacing w:after="0" w:line="259" w:lineRule="exact"/>
        <w:ind w:left="20" w:firstLine="0"/>
        <w:jc w:val="both"/>
      </w:pPr>
      <w:r>
        <w:t>Εμβολή από καρκινικά κύτταρα</w:t>
      </w:r>
    </w:p>
    <w:p w:rsidR="00BC6E9F" w:rsidRDefault="00407681">
      <w:pPr>
        <w:pStyle w:val="Bodytext0"/>
        <w:numPr>
          <w:ilvl w:val="0"/>
          <w:numId w:val="7"/>
        </w:numPr>
        <w:shd w:val="clear" w:color="auto" w:fill="auto"/>
        <w:tabs>
          <w:tab w:val="left" w:pos="147"/>
        </w:tabs>
        <w:spacing w:after="0" w:line="259" w:lineRule="exact"/>
        <w:ind w:left="20" w:firstLine="0"/>
        <w:jc w:val="both"/>
      </w:pPr>
      <w:r>
        <w:t>Εμβολή από παράσιτα (π.χ. σχιστόσωμα)</w:t>
      </w:r>
    </w:p>
    <w:p w:rsidR="00BC6E9F" w:rsidRDefault="00407681">
      <w:pPr>
        <w:pStyle w:val="Bodytext0"/>
        <w:numPr>
          <w:ilvl w:val="0"/>
          <w:numId w:val="7"/>
        </w:numPr>
        <w:shd w:val="clear" w:color="auto" w:fill="auto"/>
        <w:tabs>
          <w:tab w:val="left" w:pos="152"/>
        </w:tabs>
        <w:spacing w:after="0" w:line="259" w:lineRule="exact"/>
        <w:ind w:left="20" w:firstLine="0"/>
        <w:jc w:val="both"/>
      </w:pPr>
      <w:r>
        <w:t>Εμβολή αέρος</w:t>
      </w:r>
    </w:p>
    <w:p w:rsidR="00BC6E9F" w:rsidRDefault="00407681">
      <w:pPr>
        <w:pStyle w:val="Bodytext0"/>
        <w:numPr>
          <w:ilvl w:val="0"/>
          <w:numId w:val="7"/>
        </w:numPr>
        <w:shd w:val="clear" w:color="auto" w:fill="auto"/>
        <w:tabs>
          <w:tab w:val="left" w:pos="156"/>
        </w:tabs>
        <w:spacing w:after="0" w:line="259" w:lineRule="exact"/>
        <w:ind w:left="20" w:firstLine="0"/>
        <w:jc w:val="both"/>
      </w:pPr>
      <w:r>
        <w:t>Εμβολή σκιαγραφικού υλικού</w:t>
      </w:r>
    </w:p>
    <w:p w:rsidR="00BC6E9F" w:rsidRDefault="00407681">
      <w:pPr>
        <w:pStyle w:val="Bodytext0"/>
        <w:numPr>
          <w:ilvl w:val="0"/>
          <w:numId w:val="7"/>
        </w:numPr>
        <w:shd w:val="clear" w:color="auto" w:fill="auto"/>
        <w:tabs>
          <w:tab w:val="left" w:pos="152"/>
        </w:tabs>
        <w:spacing w:after="0" w:line="259" w:lineRule="exact"/>
        <w:ind w:left="20" w:firstLine="0"/>
        <w:jc w:val="both"/>
      </w:pPr>
      <w:r>
        <w:t>Εμβολή υδραργύρου</w:t>
      </w:r>
    </w:p>
    <w:p w:rsidR="00BC6E9F" w:rsidRDefault="00407681">
      <w:pPr>
        <w:pStyle w:val="Bodytext0"/>
        <w:shd w:val="clear" w:color="auto" w:fill="auto"/>
        <w:spacing w:after="0" w:line="259" w:lineRule="exact"/>
        <w:ind w:left="20" w:right="20" w:firstLine="0"/>
        <w:jc w:val="both"/>
      </w:pPr>
      <w:r>
        <w:t xml:space="preserve">Τα έμβολα </w:t>
      </w:r>
      <w:r>
        <w:t>δυνατόν να είναι μικρού μεγέθους οπότε περνούν και απαρατήρητα, μετρίου μεγέθους προκαλούνται συμπτώματα αλλά λυόμενα με κατάλληλη θεραπευτική αντιμετώπιση στα νοσοκομεία και μεγάλου μεγέθους ή, όπως συνηθίζεται να λέγεται, μαζική πνευμονική εμβολή, όπου τ</w:t>
      </w:r>
      <w:r>
        <w:t>ις περισσότερες φορές καταλήγουν σε θάνατο ή αντιμετωπίζεται επιτυχώς σε μονάδες εντατικής θεραπείας εντός σχετικώς μικρού χρονικού διαστήματος, ημερών έως ολίγων εβδομάδων.</w:t>
      </w:r>
    </w:p>
    <w:p w:rsidR="00BC6E9F" w:rsidRDefault="00407681">
      <w:pPr>
        <w:pStyle w:val="Bodytext0"/>
        <w:shd w:val="clear" w:color="auto" w:fill="auto"/>
        <w:spacing w:after="0" w:line="259" w:lineRule="exact"/>
        <w:ind w:left="20" w:right="20" w:firstLine="0"/>
        <w:jc w:val="both"/>
      </w:pPr>
      <w:r>
        <w:t>Από ασφαλιστικής πλευράς ενδιαφέρον έχουν τα επαναλαμβανόμενα μικρά θρομβοεμβολικά</w:t>
      </w:r>
      <w:r>
        <w:t xml:space="preserve"> επεισόδια τα οποία δυνατόν να περάσουν απαρατήρητα έως ότου προκαλέσουν εξάλειψη της πνευμονικής αγγειώσεως κατά 50% και σταδιακή ανάπτυξη πνευμονικής υπερτάσεως και τελική κατάληξη χρονία πνευμονική καρδία, οπότε το ποσοστό αναπηρίας είναι όσο στο 2ο και</w:t>
      </w:r>
      <w:r>
        <w:t xml:space="preserve"> 3ο επίπεδο βαρύτητας της πνευμονικής υπερτάσεως. Σε περίπτωση τοποθετήσεως ομπρέλας (σκιαδιού) στην κάτω κοίλη φλέβα το ποσοστό αναπηρίας είναι 35% μονίμως.</w:t>
      </w:r>
    </w:p>
    <w:p w:rsidR="00BC6E9F" w:rsidRDefault="00407681">
      <w:pPr>
        <w:pStyle w:val="Bodytext0"/>
        <w:shd w:val="clear" w:color="auto" w:fill="auto"/>
        <w:spacing w:after="237" w:line="259" w:lineRule="exact"/>
        <w:ind w:left="20" w:right="20" w:firstLine="0"/>
        <w:jc w:val="both"/>
      </w:pPr>
      <w:r>
        <w:t>Το πνευμονικό έμφρακτο αποτελεί επιπλοκή της πνευμονικής εμβολής εμφανιζόμενο 1 ώρα έως 1 εβδομάδα</w:t>
      </w:r>
      <w:r>
        <w:t xml:space="preserve"> από το επεισόδιο και υποχωρεί στην καλύτερη περίπτωση σε 4-7 ημέρες ενώ στη χειρότερη όταν συνυπάρχει νέκρωση σε 20 ημέρες έως 5 εβδομάδες και έτσι δεν έχει ενδιαφέρον από ασφαλιστικής πλευράς.</w:t>
      </w:r>
    </w:p>
    <w:p w:rsidR="00BC6E9F" w:rsidRDefault="00407681">
      <w:pPr>
        <w:pStyle w:val="Heading50"/>
        <w:keepNext/>
        <w:keepLines/>
        <w:numPr>
          <w:ilvl w:val="0"/>
          <w:numId w:val="39"/>
        </w:numPr>
        <w:shd w:val="clear" w:color="auto" w:fill="auto"/>
        <w:tabs>
          <w:tab w:val="left" w:pos="252"/>
        </w:tabs>
        <w:spacing w:before="0" w:after="0" w:line="263" w:lineRule="exact"/>
        <w:ind w:left="20" w:right="4180"/>
        <w:jc w:val="left"/>
      </w:pPr>
      <w:bookmarkStart w:id="47" w:name="bookmark47"/>
      <w:r>
        <w:t>Πνευμονική υπέρταση - Πνευμονική καρδία Α. ΠΑΘΟΓΕΝΕΙΑ</w:t>
      </w:r>
      <w:bookmarkEnd w:id="47"/>
    </w:p>
    <w:p w:rsidR="00BC6E9F" w:rsidRDefault="00407681">
      <w:pPr>
        <w:pStyle w:val="Bodytext0"/>
        <w:shd w:val="clear" w:color="auto" w:fill="auto"/>
        <w:spacing w:after="0" w:line="263" w:lineRule="exact"/>
        <w:ind w:left="20" w:right="20" w:firstLine="0"/>
        <w:jc w:val="both"/>
      </w:pPr>
      <w:r>
        <w:t>Δοθέντο</w:t>
      </w:r>
      <w:r>
        <w:t>ς ότι όλες οι παθήσεις που προκαλούν πνευμονική υπέρταση καταλήγουν σε πνευμονική καρδία οι δύο αυτές καταστάσεις θα περιγραφούν από κοινού.</w:t>
      </w:r>
    </w:p>
    <w:p w:rsidR="00BC6E9F" w:rsidRDefault="00407681">
      <w:pPr>
        <w:pStyle w:val="Bodytext0"/>
        <w:shd w:val="clear" w:color="auto" w:fill="auto"/>
        <w:spacing w:after="0" w:line="263" w:lineRule="exact"/>
        <w:ind w:left="20" w:right="20" w:firstLine="0"/>
        <w:jc w:val="both"/>
      </w:pPr>
      <w:r>
        <w:rPr>
          <w:rStyle w:val="BodytextItalic"/>
        </w:rPr>
        <w:t>Πνευμονική υπέρταση:</w:t>
      </w:r>
      <w:r>
        <w:t xml:space="preserve"> Η μέση πίεση στην πνευμονική αρτηρία είναι φυσιολογικά 15 πιπι Η§, για ένα άτομο ευρισκόμενο σ</w:t>
      </w:r>
      <w:r>
        <w:t>το επίπεδο της θαλάσσης. Πιέσεις &gt;25 πυη Η§ και άνω χαρακτηρίζουν την πνευμονική υπέρταση σε ηρεμία ενώ &gt;30ιηηιΗ§ σε άσκηση.</w:t>
      </w:r>
    </w:p>
    <w:p w:rsidR="00BC6E9F" w:rsidRDefault="00407681">
      <w:pPr>
        <w:pStyle w:val="Bodytext0"/>
        <w:shd w:val="clear" w:color="auto" w:fill="auto"/>
        <w:spacing w:after="0" w:line="274" w:lineRule="exact"/>
        <w:ind w:left="40" w:right="20" w:firstLine="0"/>
        <w:jc w:val="both"/>
      </w:pPr>
      <w:r>
        <w:rPr>
          <w:rStyle w:val="BodytextItalic"/>
        </w:rPr>
        <w:t>Πνευμονική καρδία:</w:t>
      </w:r>
      <w:r>
        <w:t xml:space="preserve"> Ορίζεται η μεταβολή της δομής (υπερτροφία) ή της λειτουργικότητας της δεξιάς κοιλίας που προκαλούνται από πνευμονική υπέρταση</w:t>
      </w:r>
    </w:p>
    <w:p w:rsidR="00BC6E9F" w:rsidRDefault="00407681">
      <w:pPr>
        <w:pStyle w:val="Bodytext0"/>
        <w:shd w:val="clear" w:color="auto" w:fill="auto"/>
        <w:spacing w:after="0" w:line="274" w:lineRule="exact"/>
        <w:ind w:left="40" w:right="20" w:firstLine="0"/>
        <w:jc w:val="both"/>
      </w:pPr>
      <w:r>
        <w:t xml:space="preserve">συνεπεία παθήσεων των πνευμόνων ή της πνευμονικής αγγειώσεως. Πρωτοπαθείς παθήσεις των </w:t>
      </w:r>
      <w:r>
        <w:lastRenderedPageBreak/>
        <w:t>αριστερών κοιλοτήτων της καρδίας καθώς και</w:t>
      </w:r>
      <w:r>
        <w:t xml:space="preserve"> συγγενείς καρδιοπάθειες εξαιρούνται.</w:t>
      </w:r>
    </w:p>
    <w:p w:rsidR="00BC6E9F" w:rsidRDefault="00407681">
      <w:pPr>
        <w:pStyle w:val="Bodytext0"/>
        <w:shd w:val="clear" w:color="auto" w:fill="auto"/>
        <w:spacing w:after="0" w:line="274" w:lineRule="exact"/>
        <w:ind w:left="40" w:firstLine="0"/>
        <w:jc w:val="both"/>
      </w:pPr>
      <w:r>
        <w:t>Η πνευμονική υπέρταση όπως και η πνευμονική καρδία είναι οξεία ή χρονία.</w:t>
      </w:r>
    </w:p>
    <w:p w:rsidR="00BC6E9F" w:rsidRDefault="00407681">
      <w:pPr>
        <w:pStyle w:val="Bodytext0"/>
        <w:shd w:val="clear" w:color="auto" w:fill="auto"/>
        <w:spacing w:after="0" w:line="274" w:lineRule="exact"/>
        <w:ind w:left="40" w:right="20" w:firstLine="0"/>
        <w:jc w:val="both"/>
      </w:pPr>
      <w:r>
        <w:t>Από συνταξιοδοτικής πλευράς αξία έχουν η ιδιοπαθής πνευμονική υπέρταση και οι παθήσεις του αναπνευστικού που προκαλούν σταδιακή και χρονία αύξηση</w:t>
      </w:r>
      <w:r>
        <w:t xml:space="preserve"> της πιέσεως στην πνευμονική αρτηρία καταλήγουσες σε πνευμονική καρδία και όχι εκείνες που προκαλούν οξεία ή παροδική αύξηση της πιέσεως, όπως π.χ. η πνευμονική εμβολή, ΑΚϋδ, κ.λ.π.</w:t>
      </w:r>
    </w:p>
    <w:p w:rsidR="00BC6E9F" w:rsidRDefault="00407681">
      <w:pPr>
        <w:pStyle w:val="Heading40"/>
        <w:keepNext/>
        <w:keepLines/>
        <w:shd w:val="clear" w:color="auto" w:fill="auto"/>
        <w:spacing w:after="0" w:line="274" w:lineRule="exact"/>
        <w:ind w:left="40" w:right="6240" w:firstLine="0"/>
      </w:pPr>
      <w:bookmarkStart w:id="48" w:name="bookmark48"/>
      <w:r>
        <w:t>Β. ΕΠΙΠΕΔΑ ΒΑΡΥΤΗΤΑΣ Ιο Επίπεδο</w:t>
      </w:r>
      <w:bookmarkEnd w:id="48"/>
    </w:p>
    <w:p w:rsidR="00BC6E9F" w:rsidRDefault="00407681">
      <w:pPr>
        <w:pStyle w:val="Bodytext0"/>
        <w:shd w:val="clear" w:color="auto" w:fill="auto"/>
        <w:spacing w:after="0" w:line="274" w:lineRule="exact"/>
        <w:ind w:left="40" w:right="20" w:firstLine="0"/>
        <w:jc w:val="both"/>
      </w:pPr>
      <w:r>
        <w:t xml:space="preserve">Τα αποφρακτικά και περιοριστικά σύνδρομα </w:t>
      </w:r>
      <w:r>
        <w:t>με διεγνωσμένη πνευμονική υπέρταση άνευ της αναπτύξεως πνευμονικής καρδίας.</w:t>
      </w:r>
    </w:p>
    <w:p w:rsidR="00BC6E9F" w:rsidRDefault="00407681">
      <w:pPr>
        <w:pStyle w:val="Bodytext0"/>
        <w:numPr>
          <w:ilvl w:val="0"/>
          <w:numId w:val="7"/>
        </w:numPr>
        <w:shd w:val="clear" w:color="auto" w:fill="auto"/>
        <w:tabs>
          <w:tab w:val="left" w:pos="248"/>
        </w:tabs>
        <w:spacing w:after="0" w:line="274" w:lineRule="exact"/>
        <w:ind w:left="40" w:right="20" w:firstLine="0"/>
        <w:jc w:val="both"/>
      </w:pPr>
      <w:r>
        <w:t>ΧΑΠ (χρόνια βρογχίτιδα, σπανιότερα πνευμονικό εμφύσημα), 2ου προς 3ου επιπέδου βαρύτητας.</w:t>
      </w:r>
    </w:p>
    <w:p w:rsidR="00BC6E9F" w:rsidRDefault="00407681">
      <w:pPr>
        <w:pStyle w:val="Bodytext0"/>
        <w:numPr>
          <w:ilvl w:val="0"/>
          <w:numId w:val="7"/>
        </w:numPr>
        <w:shd w:val="clear" w:color="auto" w:fill="auto"/>
        <w:tabs>
          <w:tab w:val="left" w:pos="177"/>
        </w:tabs>
        <w:spacing w:after="0" w:line="274" w:lineRule="exact"/>
        <w:ind w:left="40" w:firstLine="0"/>
        <w:jc w:val="both"/>
      </w:pPr>
      <w:r>
        <w:t>Περιοριστικά σύνδρομα 1ου προς 2ου επιπέδου βαρύτητας.</w:t>
      </w:r>
    </w:p>
    <w:p w:rsidR="00BC6E9F" w:rsidRDefault="00407681">
      <w:pPr>
        <w:pStyle w:val="Bodytext0"/>
        <w:shd w:val="clear" w:color="auto" w:fill="auto"/>
        <w:spacing w:after="0" w:line="274" w:lineRule="exact"/>
        <w:ind w:left="40" w:right="20" w:firstLine="0"/>
        <w:jc w:val="both"/>
      </w:pPr>
      <w:r>
        <w:t>Νόσοι του συνδετικού ιστού (κολλαγο</w:t>
      </w:r>
      <w:r>
        <w:t>νώσεις) με στένωση και διαστρέβλωση των αγγείων λόγω της συνυπάρχουσας αγγειίτιδας, διάμεσες πνευμονοπάθειες, μυοπάθειες, παθήσεις του θωρακικού τοιχώματος (κυφοσκολιώσεις).</w:t>
      </w:r>
    </w:p>
    <w:p w:rsidR="00BC6E9F" w:rsidRDefault="00407681">
      <w:pPr>
        <w:pStyle w:val="Bodytext40"/>
        <w:shd w:val="clear" w:color="auto" w:fill="auto"/>
        <w:spacing w:line="274" w:lineRule="exact"/>
        <w:ind w:left="40"/>
      </w:pPr>
      <w:r>
        <w:t>Παρακλινικά ευρήματα</w:t>
      </w:r>
    </w:p>
    <w:p w:rsidR="00BC6E9F" w:rsidRDefault="00407681">
      <w:pPr>
        <w:pStyle w:val="Bodytext0"/>
        <w:shd w:val="clear" w:color="auto" w:fill="auto"/>
        <w:spacing w:after="0" w:line="274" w:lineRule="exact"/>
        <w:ind w:left="40" w:firstLine="0"/>
        <w:jc w:val="both"/>
      </w:pPr>
      <w:r>
        <w:t>Ακτινολογικά ευρήματα δεν υπάρχουν εκτός από αυτά της πρωτοπα</w:t>
      </w:r>
      <w:r>
        <w:t>θούς νόσου.</w:t>
      </w:r>
    </w:p>
    <w:p w:rsidR="00BC6E9F" w:rsidRDefault="00407681">
      <w:pPr>
        <w:pStyle w:val="Bodytext0"/>
        <w:shd w:val="clear" w:color="auto" w:fill="auto"/>
        <w:spacing w:after="0" w:line="274" w:lineRule="exact"/>
        <w:ind w:left="40" w:right="20" w:firstLine="0"/>
        <w:jc w:val="both"/>
      </w:pPr>
      <w:r>
        <w:t>Η διάγνωση γίνεται με καθετηριασμό και μέτρηση της μέσης πνευμονικής πίεσης η οποία ανευρίσκεται αυξημένη (&gt;25 ηιηι Η§).</w:t>
      </w:r>
    </w:p>
    <w:p w:rsidR="00BC6E9F" w:rsidRDefault="00407681">
      <w:pPr>
        <w:pStyle w:val="Bodytext0"/>
        <w:shd w:val="clear" w:color="auto" w:fill="auto"/>
        <w:spacing w:after="0" w:line="274" w:lineRule="exact"/>
        <w:ind w:left="40" w:right="4560" w:firstLine="0"/>
        <w:jc w:val="left"/>
      </w:pPr>
      <w:r>
        <w:t>ΠΡΟΓΝΩΣΗ - ΙΑΤΡΟΚΟΙΝΩΝΙΚΗ ΑΠΟΨΗ Η κατάσταση των ασθενών είναι εξελισσόμενη.</w:t>
      </w:r>
    </w:p>
    <w:p w:rsidR="00BC6E9F" w:rsidRDefault="00407681">
      <w:pPr>
        <w:pStyle w:val="Bodytext0"/>
        <w:numPr>
          <w:ilvl w:val="0"/>
          <w:numId w:val="20"/>
        </w:numPr>
        <w:shd w:val="clear" w:color="auto" w:fill="auto"/>
        <w:tabs>
          <w:tab w:val="left" w:pos="252"/>
          <w:tab w:val="left" w:leader="dot" w:pos="5479"/>
        </w:tabs>
        <w:spacing w:after="0" w:line="274" w:lineRule="exact"/>
        <w:ind w:left="40" w:firstLine="0"/>
        <w:jc w:val="both"/>
      </w:pPr>
      <w:r>
        <w:t>ΠΟΣΟΣΤΟ ΑΝΑΠΗΡΙΑΣ</w:t>
      </w:r>
      <w:r>
        <w:tab/>
        <w:t>έως 50% [1 χρόνο]</w:t>
      </w:r>
    </w:p>
    <w:p w:rsidR="00BC6E9F" w:rsidRDefault="00407681">
      <w:pPr>
        <w:pStyle w:val="Bodytext0"/>
        <w:shd w:val="clear" w:color="auto" w:fill="auto"/>
        <w:spacing w:after="244" w:line="274" w:lineRule="exact"/>
        <w:ind w:left="40" w:firstLine="0"/>
        <w:jc w:val="both"/>
      </w:pPr>
      <w:r>
        <w:t xml:space="preserve">εξαρτώμενο </w:t>
      </w:r>
      <w:r>
        <w:t>από τα συνυπάρχοντα ευρήματα της σπιρομέτρησης και των αερίων αίματος.</w:t>
      </w:r>
    </w:p>
    <w:p w:rsidR="00BC6E9F" w:rsidRDefault="00407681">
      <w:pPr>
        <w:pStyle w:val="Heading40"/>
        <w:keepNext/>
        <w:keepLines/>
        <w:shd w:val="clear" w:color="auto" w:fill="auto"/>
        <w:spacing w:after="0" w:line="269" w:lineRule="exact"/>
        <w:ind w:left="40" w:firstLine="0"/>
        <w:jc w:val="both"/>
      </w:pPr>
      <w:bookmarkStart w:id="49" w:name="bookmark49"/>
      <w:r>
        <w:t>2ο Επίπεδο</w:t>
      </w:r>
      <w:bookmarkEnd w:id="49"/>
    </w:p>
    <w:p w:rsidR="00BC6E9F" w:rsidRDefault="00407681">
      <w:pPr>
        <w:pStyle w:val="Bodytext0"/>
        <w:numPr>
          <w:ilvl w:val="0"/>
          <w:numId w:val="7"/>
        </w:numPr>
        <w:shd w:val="clear" w:color="auto" w:fill="auto"/>
        <w:tabs>
          <w:tab w:val="left" w:pos="172"/>
        </w:tabs>
        <w:spacing w:after="0" w:line="269" w:lineRule="exact"/>
        <w:ind w:left="40" w:firstLine="0"/>
        <w:jc w:val="both"/>
      </w:pPr>
      <w:r>
        <w:t>Αποφρακτικά και περιοριστικά σύνδρομα 2ου προς 3ου επιπέδου βαρύτητας.</w:t>
      </w:r>
    </w:p>
    <w:p w:rsidR="00BC6E9F" w:rsidRDefault="00407681">
      <w:pPr>
        <w:pStyle w:val="Bodytext0"/>
        <w:numPr>
          <w:ilvl w:val="0"/>
          <w:numId w:val="7"/>
        </w:numPr>
        <w:shd w:val="clear" w:color="auto" w:fill="auto"/>
        <w:tabs>
          <w:tab w:val="left" w:pos="172"/>
        </w:tabs>
        <w:spacing w:after="0" w:line="269" w:lineRule="exact"/>
        <w:ind w:left="40" w:firstLine="0"/>
        <w:jc w:val="both"/>
      </w:pPr>
      <w:r>
        <w:t>Επαναλαμβανόμενα μικρά θρομβοεμβολικά επεισόδια.</w:t>
      </w:r>
    </w:p>
    <w:p w:rsidR="00BC6E9F" w:rsidRDefault="00407681">
      <w:pPr>
        <w:pStyle w:val="Bodytext0"/>
        <w:numPr>
          <w:ilvl w:val="0"/>
          <w:numId w:val="7"/>
        </w:numPr>
        <w:shd w:val="clear" w:color="auto" w:fill="auto"/>
        <w:tabs>
          <w:tab w:val="left" w:pos="177"/>
        </w:tabs>
        <w:spacing w:after="0" w:line="269" w:lineRule="exact"/>
        <w:ind w:left="40" w:firstLine="0"/>
        <w:jc w:val="both"/>
      </w:pPr>
      <w:r>
        <w:t>Πνευμονοκονιάσεις.</w:t>
      </w:r>
    </w:p>
    <w:p w:rsidR="00BC6E9F" w:rsidRDefault="00407681">
      <w:pPr>
        <w:pStyle w:val="Bodytext0"/>
        <w:numPr>
          <w:ilvl w:val="0"/>
          <w:numId w:val="7"/>
        </w:numPr>
        <w:shd w:val="clear" w:color="auto" w:fill="auto"/>
        <w:tabs>
          <w:tab w:val="left" w:pos="210"/>
        </w:tabs>
        <w:spacing w:after="0" w:line="269" w:lineRule="exact"/>
        <w:ind w:left="40" w:right="20" w:firstLine="0"/>
        <w:jc w:val="both"/>
      </w:pPr>
      <w:r>
        <w:t xml:space="preserve">Δρεπανοκυτταρική αναιμία. Με </w:t>
      </w:r>
      <w:r>
        <w:t>διάγνωση πνευμονική υπέρταση και αρχομένη πνευμονική καρδία.</w:t>
      </w:r>
    </w:p>
    <w:p w:rsidR="00BC6E9F" w:rsidRDefault="00407681">
      <w:pPr>
        <w:pStyle w:val="Bodytext40"/>
        <w:shd w:val="clear" w:color="auto" w:fill="auto"/>
        <w:spacing w:line="269" w:lineRule="exact"/>
        <w:ind w:left="40"/>
      </w:pPr>
      <w:r>
        <w:t>Παρακλινικά ευρήματα</w:t>
      </w:r>
    </w:p>
    <w:p w:rsidR="00BC6E9F" w:rsidRDefault="00407681">
      <w:pPr>
        <w:pStyle w:val="Bodytext0"/>
        <w:shd w:val="clear" w:color="auto" w:fill="auto"/>
        <w:spacing w:after="0" w:line="269" w:lineRule="exact"/>
        <w:ind w:left="40" w:right="20" w:firstLine="0"/>
        <w:jc w:val="both"/>
      </w:pPr>
      <w:r>
        <w:t xml:space="preserve">Α/α θώρακος: Οι πνευμονικές αρτηρίες (δεξιά και αριστερή) είναι διατεταμένες, διάμετρος &gt; από 16 </w:t>
      </w:r>
      <w:r>
        <w:rPr>
          <w:rStyle w:val="BodytextSmallCaps"/>
        </w:rPr>
        <w:t>γπγπ</w:t>
      </w:r>
      <w:r>
        <w:t xml:space="preserve"> στους άνδρες και &gt; από 15 ιητα στις γυναίκες μετρούμενη στο επίπεδο της </w:t>
      </w:r>
      <w:r>
        <w:t>ΤΙΛΓ. Αρχόμενα κλινικά - ακτινολογικά - ΗΚΓκά και ΕΟΗΟ-γραφικά ευρήματα πνευμονικής καρδίας.</w:t>
      </w:r>
    </w:p>
    <w:p w:rsidR="00BC6E9F" w:rsidRDefault="00407681">
      <w:pPr>
        <w:pStyle w:val="Bodytext0"/>
        <w:shd w:val="clear" w:color="auto" w:fill="auto"/>
        <w:spacing w:after="0" w:line="269" w:lineRule="exact"/>
        <w:ind w:left="40" w:firstLine="0"/>
        <w:jc w:val="both"/>
      </w:pPr>
      <w:r>
        <w:t>ΠΡΟΓΝΩΣΗ - ΙΑΤΡΟΚΟΙΝΩΝΙΚΗ ΑΠΟΨΗ</w:t>
      </w:r>
    </w:p>
    <w:p w:rsidR="00BC6E9F" w:rsidRDefault="00407681">
      <w:pPr>
        <w:pStyle w:val="Bodytext0"/>
        <w:shd w:val="clear" w:color="auto" w:fill="auto"/>
        <w:spacing w:after="0" w:line="269" w:lineRule="exact"/>
        <w:ind w:left="40" w:right="20" w:firstLine="0"/>
        <w:jc w:val="both"/>
      </w:pPr>
      <w:r>
        <w:t>Οι παθήσεις εξελίσσονται με το χρόνο σε πλήρως εγκατεστημένη (κλινικά - ακτινολογικά και ΗΚΓκά) πνευμονική καρδία.</w:t>
      </w:r>
    </w:p>
    <w:p w:rsidR="00BC6E9F" w:rsidRDefault="00407681">
      <w:pPr>
        <w:pStyle w:val="Bodytext0"/>
        <w:numPr>
          <w:ilvl w:val="0"/>
          <w:numId w:val="20"/>
        </w:numPr>
        <w:shd w:val="clear" w:color="auto" w:fill="auto"/>
        <w:tabs>
          <w:tab w:val="left" w:pos="252"/>
          <w:tab w:val="left" w:leader="dot" w:pos="5545"/>
        </w:tabs>
        <w:spacing w:after="0" w:line="269" w:lineRule="exact"/>
        <w:ind w:left="40" w:firstLine="0"/>
        <w:jc w:val="both"/>
      </w:pPr>
      <w:r>
        <w:t>ΠΟΣΟΣΤΟ ΑΝΑΠΗΡΙΑ</w:t>
      </w:r>
      <w:r>
        <w:t>Σ</w:t>
      </w:r>
      <w:r>
        <w:tab/>
        <w:t>50-67% [2 χρόνια]</w:t>
      </w:r>
    </w:p>
    <w:p w:rsidR="00BC6E9F" w:rsidRDefault="00407681">
      <w:pPr>
        <w:pStyle w:val="Bodytext0"/>
        <w:shd w:val="clear" w:color="auto" w:fill="auto"/>
        <w:spacing w:after="236" w:line="269" w:lineRule="exact"/>
        <w:ind w:left="40" w:firstLine="0"/>
        <w:jc w:val="both"/>
      </w:pPr>
      <w:r>
        <w:t>λαμβανομένων υπόψη της σπιρομέτρησης και των αερίων αίματος.</w:t>
      </w:r>
    </w:p>
    <w:p w:rsidR="00BC6E9F" w:rsidRDefault="00407681">
      <w:pPr>
        <w:pStyle w:val="Heading40"/>
        <w:keepNext/>
        <w:keepLines/>
        <w:shd w:val="clear" w:color="auto" w:fill="auto"/>
        <w:spacing w:after="0" w:line="274" w:lineRule="exact"/>
        <w:ind w:left="40" w:firstLine="0"/>
        <w:jc w:val="both"/>
      </w:pPr>
      <w:bookmarkStart w:id="50" w:name="bookmark50"/>
      <w:r>
        <w:t>3ο Επίπεδο</w:t>
      </w:r>
      <w:bookmarkEnd w:id="50"/>
    </w:p>
    <w:p w:rsidR="00BC6E9F" w:rsidRDefault="00407681">
      <w:pPr>
        <w:pStyle w:val="Bodytext0"/>
        <w:shd w:val="clear" w:color="auto" w:fill="auto"/>
        <w:spacing w:after="0" w:line="274" w:lineRule="exact"/>
        <w:ind w:left="40" w:right="20" w:firstLine="0"/>
        <w:jc w:val="both"/>
      </w:pPr>
      <w:r>
        <w:t xml:space="preserve">Τα ίδια με τα του 2ου επιπέδου βαρύτητας αλλά μ εγκατεστημένη επίσημα πνευμονική καρδία. </w:t>
      </w:r>
      <w:r>
        <w:rPr>
          <w:rStyle w:val="BodytextItalic"/>
        </w:rPr>
        <w:t>Παρακλινικά ευρήματα</w:t>
      </w:r>
    </w:p>
    <w:p w:rsidR="00BC6E9F" w:rsidRDefault="00407681">
      <w:pPr>
        <w:pStyle w:val="Bodytext0"/>
        <w:shd w:val="clear" w:color="auto" w:fill="auto"/>
        <w:spacing w:after="0" w:line="258" w:lineRule="exact"/>
        <w:ind w:left="20" w:right="40" w:firstLine="0"/>
        <w:jc w:val="both"/>
      </w:pPr>
      <w:r>
        <w:t xml:space="preserve">Α/α θώρακος: Μεγέθυνση πνευμονικών αρτηριών, όπως και </w:t>
      </w:r>
      <w:r>
        <w:t>στο 2ο επίπεδο βαρύτητας, αύξηση του καρδιοθωρακικού δείκτη, διάταση της άνω κοίλης και αζύγου φλέβας. Χαρακτηριστικό ΗΚΓ και υπερηχοκαρδιογράφημα.</w:t>
      </w:r>
    </w:p>
    <w:p w:rsidR="00BC6E9F" w:rsidRDefault="00407681">
      <w:pPr>
        <w:pStyle w:val="Bodytext0"/>
        <w:shd w:val="clear" w:color="auto" w:fill="auto"/>
        <w:spacing w:after="0" w:line="258" w:lineRule="exact"/>
        <w:ind w:left="20" w:firstLine="0"/>
        <w:jc w:val="both"/>
      </w:pPr>
      <w:r>
        <w:t>ΠΡΟΓΝΩΣΗ - ΙΑΤΡΟΚΟΙΝΩΝΙΚΗ ΑΠΟΨΗ</w:t>
      </w:r>
    </w:p>
    <w:p w:rsidR="00BC6E9F" w:rsidRDefault="00407681">
      <w:pPr>
        <w:pStyle w:val="Bodytext0"/>
        <w:shd w:val="clear" w:color="auto" w:fill="auto"/>
        <w:spacing w:after="0" w:line="258" w:lineRule="exact"/>
        <w:ind w:left="20" w:right="40" w:firstLine="0"/>
        <w:jc w:val="both"/>
      </w:pPr>
      <w:r>
        <w:t>Δυσμενής. Οι περισσότεροι των ασθενών καταλήγουν εντός της πρώτης 5ετίας από</w:t>
      </w:r>
      <w:r>
        <w:t xml:space="preserve"> της διαγνώσεως της πνευμονικής καρδίας.</w:t>
      </w:r>
    </w:p>
    <w:p w:rsidR="00BC6E9F" w:rsidRDefault="00407681">
      <w:pPr>
        <w:pStyle w:val="Bodytext0"/>
        <w:numPr>
          <w:ilvl w:val="0"/>
          <w:numId w:val="20"/>
        </w:numPr>
        <w:shd w:val="clear" w:color="auto" w:fill="auto"/>
        <w:tabs>
          <w:tab w:val="left" w:pos="224"/>
        </w:tabs>
        <w:spacing w:after="0" w:line="258" w:lineRule="exact"/>
        <w:ind w:left="20" w:firstLine="0"/>
        <w:jc w:val="both"/>
      </w:pPr>
      <w:r>
        <w:t>ΠΟΣΟΣΤΟ ΑΝΑΠΗΡΙΑΣ</w:t>
      </w:r>
    </w:p>
    <w:p w:rsidR="00BC6E9F" w:rsidRDefault="00407681">
      <w:pPr>
        <w:pStyle w:val="Bodytext0"/>
        <w:shd w:val="clear" w:color="auto" w:fill="auto"/>
        <w:spacing w:after="240" w:line="263" w:lineRule="exact"/>
        <w:ind w:left="20" w:right="40" w:firstLine="0"/>
        <w:jc w:val="both"/>
      </w:pPr>
      <w:r>
        <w:t>Όλες οι παθήσεις του αναπνευστικού που συνοδεύονται από πνευμονική καρδία δικαιούνται Π.Α. 80% 2 χρόνια και άνω.</w:t>
      </w:r>
    </w:p>
    <w:p w:rsidR="00BC6E9F" w:rsidRDefault="00407681">
      <w:pPr>
        <w:pStyle w:val="Heading50"/>
        <w:keepNext/>
        <w:keepLines/>
        <w:numPr>
          <w:ilvl w:val="0"/>
          <w:numId w:val="39"/>
        </w:numPr>
        <w:shd w:val="clear" w:color="auto" w:fill="auto"/>
        <w:tabs>
          <w:tab w:val="left" w:pos="251"/>
        </w:tabs>
        <w:spacing w:before="0" w:after="0" w:line="263" w:lineRule="exact"/>
        <w:ind w:left="20" w:right="6000"/>
        <w:jc w:val="left"/>
      </w:pPr>
      <w:bookmarkStart w:id="51" w:name="bookmark51"/>
      <w:r>
        <w:lastRenderedPageBreak/>
        <w:t>Αναπνευστική ανεπάρκεια Α. ΠΑΘΟΓΕΝΕΙΑ</w:t>
      </w:r>
      <w:bookmarkEnd w:id="51"/>
    </w:p>
    <w:p w:rsidR="00BC6E9F" w:rsidRDefault="00407681">
      <w:pPr>
        <w:pStyle w:val="Bodytext0"/>
        <w:shd w:val="clear" w:color="auto" w:fill="auto"/>
        <w:spacing w:after="0" w:line="263" w:lineRule="exact"/>
        <w:ind w:left="20" w:right="40" w:firstLine="0"/>
        <w:jc w:val="both"/>
      </w:pPr>
      <w:r>
        <w:t xml:space="preserve">Αναπνευστική ανεπάρκεια είναι η αδυναμία των </w:t>
      </w:r>
      <w:r>
        <w:t>πνευμόνων να διατηρήσουν επαρκή την οξυγόνωση του αρτηριακού και/ή αδυναμία αποβολής της περίσσειας διοξειδίου του άνθρακα Διακρίνεται στην αναπνευστική ανεπάρκεια τύπου I, όπου έχουμε υποξαιμία (Ρα02&lt;60ιτιτηΗ§) και νορμοκαπνία, στην τύπου II, δηλ. υποξαιμ</w:t>
      </w:r>
      <w:r>
        <w:t>ία (Ρα02&lt;60ιηπιΗ§) και υπερκαπνία (Ρα002&gt;45ηιιηΗ§)..</w:t>
      </w:r>
    </w:p>
    <w:p w:rsidR="00BC6E9F" w:rsidRDefault="00407681">
      <w:pPr>
        <w:pStyle w:val="Heading50"/>
        <w:keepNext/>
        <w:keepLines/>
        <w:shd w:val="clear" w:color="auto" w:fill="auto"/>
        <w:spacing w:before="0" w:after="0" w:line="263" w:lineRule="exact"/>
        <w:ind w:left="20" w:right="6000"/>
        <w:jc w:val="left"/>
      </w:pPr>
      <w:bookmarkStart w:id="52" w:name="bookmark52"/>
      <w:r>
        <w:t>Β. ΕΠΙΠΕΔΑ ΒΑΡΥΤΗΤΑΣ Ιο Επίπεδο</w:t>
      </w:r>
      <w:bookmarkEnd w:id="52"/>
    </w:p>
    <w:p w:rsidR="00BC6E9F" w:rsidRDefault="00407681">
      <w:pPr>
        <w:pStyle w:val="Bodytext0"/>
        <w:numPr>
          <w:ilvl w:val="0"/>
          <w:numId w:val="3"/>
        </w:numPr>
        <w:shd w:val="clear" w:color="auto" w:fill="auto"/>
        <w:tabs>
          <w:tab w:val="left" w:pos="160"/>
        </w:tabs>
        <w:spacing w:after="0" w:line="258" w:lineRule="exact"/>
        <w:ind w:left="20" w:firstLine="0"/>
        <w:jc w:val="both"/>
      </w:pPr>
      <w:r>
        <w:t>Υποξαιμία με ρ02 = 80-60 ηιιη Η§.</w:t>
      </w:r>
    </w:p>
    <w:p w:rsidR="00BC6E9F" w:rsidRDefault="00407681">
      <w:pPr>
        <w:pStyle w:val="Bodytext0"/>
        <w:shd w:val="clear" w:color="auto" w:fill="auto"/>
        <w:spacing w:after="0" w:line="258" w:lineRule="exact"/>
        <w:ind w:left="20" w:right="40" w:firstLine="0"/>
        <w:jc w:val="both"/>
      </w:pPr>
      <w:r>
        <w:t>Απουσία κλινικών συμπτωμάτων ή ελαφρά μείωση της διανοητικής ικανότητας και της οπτικής οξύτητας, ήπιος υπεραερισμός. Δεν παρατηρείται κυ</w:t>
      </w:r>
      <w:r>
        <w:t>άνωση. Και</w:t>
      </w:r>
    </w:p>
    <w:p w:rsidR="00BC6E9F" w:rsidRDefault="00407681">
      <w:pPr>
        <w:pStyle w:val="Bodytext0"/>
        <w:numPr>
          <w:ilvl w:val="0"/>
          <w:numId w:val="3"/>
        </w:numPr>
        <w:shd w:val="clear" w:color="auto" w:fill="auto"/>
        <w:tabs>
          <w:tab w:val="left" w:pos="151"/>
        </w:tabs>
        <w:spacing w:after="0" w:line="258" w:lineRule="exact"/>
        <w:ind w:left="20" w:firstLine="0"/>
        <w:jc w:val="both"/>
      </w:pPr>
      <w:r>
        <w:t xml:space="preserve">Αναπνευστική ανεπάρκεια τύπου II με Ρα02 = 80-60 </w:t>
      </w:r>
      <w:r>
        <w:rPr>
          <w:rStyle w:val="BodytextSmallCaps"/>
        </w:rPr>
        <w:t>πιπι</w:t>
      </w:r>
      <w:r>
        <w:t xml:space="preserve"> Η§ και Ρ&amp;002 = 45-50 πυη Η§.</w:t>
      </w:r>
    </w:p>
    <w:p w:rsidR="00BC6E9F" w:rsidRDefault="00407681">
      <w:pPr>
        <w:pStyle w:val="Bodytext40"/>
        <w:shd w:val="clear" w:color="auto" w:fill="auto"/>
        <w:spacing w:line="258" w:lineRule="exact"/>
        <w:ind w:left="20"/>
      </w:pPr>
      <w:r>
        <w:t>Παρακλινικά ευρήματα</w:t>
      </w:r>
    </w:p>
    <w:p w:rsidR="00BC6E9F" w:rsidRDefault="00407681">
      <w:pPr>
        <w:pStyle w:val="Bodytext0"/>
        <w:shd w:val="clear" w:color="auto" w:fill="auto"/>
        <w:spacing w:after="0" w:line="258" w:lineRule="exact"/>
        <w:ind w:left="20" w:right="40" w:firstLine="0"/>
        <w:jc w:val="both"/>
      </w:pPr>
      <w:r>
        <w:t>Εκτός από τα κλινικά ευρήματα του τύπου I, παρατηρείται ελαφρά κεφαλαλγία λόγω διαστολής των αγγείων του εγκεφάλου από την αύξηση της ρ002.</w:t>
      </w:r>
    </w:p>
    <w:p w:rsidR="00BC6E9F" w:rsidRDefault="00407681">
      <w:pPr>
        <w:pStyle w:val="Bodytext0"/>
        <w:numPr>
          <w:ilvl w:val="0"/>
          <w:numId w:val="3"/>
        </w:numPr>
        <w:shd w:val="clear" w:color="auto" w:fill="auto"/>
        <w:tabs>
          <w:tab w:val="left" w:pos="156"/>
        </w:tabs>
        <w:spacing w:after="0" w:line="258" w:lineRule="exact"/>
        <w:ind w:left="20" w:right="4360" w:firstLine="0"/>
        <w:jc w:val="left"/>
      </w:pPr>
      <w:r>
        <w:t>ΠΡΟΓΝΩΣΗ - ΙΑΤΡΟΚΟΙΝΩΝΙΚΗ ΑΠΟΨΗ Εξαρτάται από την αιτιοπαθογένεια.</w:t>
      </w:r>
    </w:p>
    <w:p w:rsidR="00BC6E9F" w:rsidRDefault="00407681">
      <w:pPr>
        <w:pStyle w:val="Bodytext0"/>
        <w:numPr>
          <w:ilvl w:val="0"/>
          <w:numId w:val="20"/>
        </w:numPr>
        <w:shd w:val="clear" w:color="auto" w:fill="auto"/>
        <w:tabs>
          <w:tab w:val="left" w:pos="224"/>
          <w:tab w:val="left" w:leader="dot" w:pos="5232"/>
        </w:tabs>
        <w:spacing w:after="0" w:line="258" w:lineRule="exact"/>
        <w:ind w:left="20" w:firstLine="0"/>
        <w:jc w:val="both"/>
      </w:pPr>
      <w:r>
        <w:t>ΠΟΣΟΣΤΟ ΑΝΑΠΗΡΙΑΣ</w:t>
      </w:r>
      <w:r>
        <w:tab/>
        <w:t>έως 50% [1 χρόνο]</w:t>
      </w:r>
    </w:p>
    <w:p w:rsidR="00BC6E9F" w:rsidRDefault="00407681">
      <w:pPr>
        <w:pStyle w:val="Bodytext0"/>
        <w:shd w:val="clear" w:color="auto" w:fill="auto"/>
        <w:spacing w:after="240" w:line="258" w:lineRule="exact"/>
        <w:ind w:left="20" w:firstLine="0"/>
        <w:jc w:val="both"/>
      </w:pPr>
      <w:r>
        <w:t>Μεγαλύτερη έμφαση δίνεται στην τύπου II αναπνευστική ανεπάρκεια.</w:t>
      </w:r>
    </w:p>
    <w:p w:rsidR="00BC6E9F" w:rsidRDefault="00407681">
      <w:pPr>
        <w:pStyle w:val="Heading50"/>
        <w:keepNext/>
        <w:keepLines/>
        <w:shd w:val="clear" w:color="auto" w:fill="auto"/>
        <w:spacing w:before="0" w:after="0" w:line="258" w:lineRule="exact"/>
        <w:ind w:left="20"/>
      </w:pPr>
      <w:bookmarkStart w:id="53" w:name="bookmark53"/>
      <w:r>
        <w:t>2ο Επίπεδο</w:t>
      </w:r>
      <w:bookmarkEnd w:id="53"/>
    </w:p>
    <w:p w:rsidR="00BC6E9F" w:rsidRDefault="00407681">
      <w:pPr>
        <w:pStyle w:val="Bodytext0"/>
        <w:numPr>
          <w:ilvl w:val="0"/>
          <w:numId w:val="3"/>
        </w:numPr>
        <w:shd w:val="clear" w:color="auto" w:fill="auto"/>
        <w:tabs>
          <w:tab w:val="left" w:pos="151"/>
        </w:tabs>
        <w:spacing w:after="0" w:line="258" w:lineRule="exact"/>
        <w:ind w:left="20" w:firstLine="0"/>
        <w:jc w:val="both"/>
      </w:pPr>
      <w:r>
        <w:t xml:space="preserve">Αναπνευστική ανεπάρκεια τύπου I με Ρα02 = 60-45 </w:t>
      </w:r>
      <w:r>
        <w:rPr>
          <w:rStyle w:val="BodytextSmallCaps"/>
        </w:rPr>
        <w:t>πιπι Η§.</w:t>
      </w:r>
    </w:p>
    <w:p w:rsidR="00BC6E9F" w:rsidRDefault="00407681">
      <w:pPr>
        <w:pStyle w:val="Bodytext0"/>
        <w:shd w:val="clear" w:color="auto" w:fill="auto"/>
        <w:spacing w:after="0" w:line="258" w:lineRule="exact"/>
        <w:ind w:left="20" w:right="40" w:firstLine="0"/>
        <w:jc w:val="both"/>
      </w:pPr>
      <w:r>
        <w:t xml:space="preserve">Πλέον έντονα τα </w:t>
      </w:r>
      <w:r>
        <w:t>συμπτώματα του 1ου επιπέδου βαρύτητας και επί πλέον κεφαλαλγία - υπνηλία - αρχόμενη θόλωση της συνειδήσεως. Κυάνωση ορατή ορισμένες φορές.</w:t>
      </w:r>
    </w:p>
    <w:p w:rsidR="00BC6E9F" w:rsidRDefault="00407681">
      <w:pPr>
        <w:pStyle w:val="Bodytext0"/>
        <w:numPr>
          <w:ilvl w:val="0"/>
          <w:numId w:val="3"/>
        </w:numPr>
        <w:shd w:val="clear" w:color="auto" w:fill="auto"/>
        <w:tabs>
          <w:tab w:val="left" w:pos="169"/>
        </w:tabs>
        <w:spacing w:after="0" w:line="258" w:lineRule="exact"/>
        <w:ind w:left="20" w:right="40" w:firstLine="0"/>
        <w:jc w:val="both"/>
      </w:pPr>
      <w:r>
        <w:t xml:space="preserve">Αναπνευστική ανεπάρκεια τύπου II με Ρ&amp;02 60-45 πυη Η§ Ρα002 = 50-70 </w:t>
      </w:r>
      <w:r>
        <w:rPr>
          <w:rStyle w:val="BodytextItalicSpacing-1pt"/>
        </w:rPr>
        <w:t>ηιιη</w:t>
      </w:r>
      <w:r>
        <w:t xml:space="preserve"> Η§. Πλέον έντονα τα συμπτώματα του πρώτου επ</w:t>
      </w:r>
      <w:r>
        <w:t>ιπέδου βαρύτητας, επί πλέον δε αύξηση της πιέσεως του εγκεφαλονωτιαίου υγρού και ορισμένες φορές οίδημα της οπτικής θηλής.</w:t>
      </w:r>
    </w:p>
    <w:p w:rsidR="00BC6E9F" w:rsidRDefault="00407681">
      <w:pPr>
        <w:pStyle w:val="Bodytext0"/>
        <w:shd w:val="clear" w:color="auto" w:fill="auto"/>
        <w:spacing w:after="0" w:line="258" w:lineRule="exact"/>
        <w:ind w:left="20" w:firstLine="0"/>
        <w:jc w:val="both"/>
      </w:pPr>
      <w:r>
        <w:t>Οι ασθενείς αυτής της κατηγορίας χρειάζονται οξυγονοθεραπεία οίκοι.</w:t>
      </w:r>
    </w:p>
    <w:p w:rsidR="00BC6E9F" w:rsidRDefault="00407681">
      <w:pPr>
        <w:pStyle w:val="Bodytext0"/>
        <w:shd w:val="clear" w:color="auto" w:fill="auto"/>
        <w:spacing w:after="0" w:line="258" w:lineRule="exact"/>
        <w:ind w:left="20" w:firstLine="0"/>
        <w:jc w:val="both"/>
      </w:pPr>
      <w:r>
        <w:t>ΠΡΟΓΝΩΣΗ - ΙΑΤΡΟΚΟΙΝΩΝΙΚΗ ΑΠΟΨΗ</w:t>
      </w:r>
    </w:p>
    <w:p w:rsidR="00BC6E9F" w:rsidRDefault="00407681">
      <w:pPr>
        <w:pStyle w:val="Bodytext0"/>
        <w:shd w:val="clear" w:color="auto" w:fill="auto"/>
        <w:spacing w:after="0" w:line="258" w:lineRule="exact"/>
        <w:ind w:left="20" w:right="40" w:firstLine="0"/>
        <w:jc w:val="both"/>
      </w:pPr>
      <w:r>
        <w:t>Έχουν αναπτύξει πνευμονική υπέρτα</w:t>
      </w:r>
      <w:r>
        <w:t>ση και ορισμένες φορές αρχόμενη πνευμονική καρδία. Χρειάζονται συχνή ιατρική παρακολούθηση και οξυγονοθεραπεία οίκοι.</w:t>
      </w:r>
    </w:p>
    <w:p w:rsidR="00BC6E9F" w:rsidRDefault="00407681">
      <w:pPr>
        <w:pStyle w:val="Bodytext0"/>
        <w:shd w:val="clear" w:color="auto" w:fill="auto"/>
        <w:tabs>
          <w:tab w:val="left" w:leader="dot" w:pos="5096"/>
        </w:tabs>
        <w:spacing w:after="240" w:line="258" w:lineRule="exact"/>
        <w:ind w:left="20" w:firstLine="0"/>
        <w:jc w:val="both"/>
      </w:pPr>
      <w:r>
        <w:t>ΠΟΣΟΣΤΟ ΑΝΑΠΗΡΙΑΣ</w:t>
      </w:r>
      <w:r>
        <w:tab/>
        <w:t>50-80% [2 χρόνια]</w:t>
      </w:r>
    </w:p>
    <w:p w:rsidR="00BC6E9F" w:rsidRDefault="00407681">
      <w:pPr>
        <w:pStyle w:val="Heading50"/>
        <w:keepNext/>
        <w:keepLines/>
        <w:shd w:val="clear" w:color="auto" w:fill="auto"/>
        <w:spacing w:before="0" w:after="0" w:line="258" w:lineRule="exact"/>
        <w:ind w:left="20"/>
      </w:pPr>
      <w:bookmarkStart w:id="54" w:name="bookmark54"/>
      <w:r>
        <w:t>3ο Επίπεδο</w:t>
      </w:r>
      <w:bookmarkEnd w:id="54"/>
    </w:p>
    <w:p w:rsidR="00BC6E9F" w:rsidRDefault="00407681">
      <w:pPr>
        <w:pStyle w:val="Bodytext0"/>
        <w:numPr>
          <w:ilvl w:val="0"/>
          <w:numId w:val="3"/>
        </w:numPr>
        <w:shd w:val="clear" w:color="auto" w:fill="auto"/>
        <w:tabs>
          <w:tab w:val="left" w:pos="151"/>
        </w:tabs>
        <w:spacing w:after="0" w:line="258" w:lineRule="exact"/>
        <w:ind w:left="20" w:firstLine="0"/>
        <w:jc w:val="both"/>
      </w:pPr>
      <w:r>
        <w:t>Αναπνευστική ανεπάρκεια τύπου I με ρ02 &lt;45 πυη Η§.</w:t>
      </w:r>
    </w:p>
    <w:p w:rsidR="00BC6E9F" w:rsidRDefault="00407681">
      <w:pPr>
        <w:pStyle w:val="Bodytext0"/>
        <w:shd w:val="clear" w:color="auto" w:fill="auto"/>
        <w:spacing w:after="0" w:line="258" w:lineRule="exact"/>
        <w:ind w:left="20" w:right="40" w:firstLine="0"/>
        <w:jc w:val="both"/>
        <w:sectPr w:rsidR="00BC6E9F">
          <w:headerReference w:type="even" r:id="rId41"/>
          <w:headerReference w:type="default" r:id="rId42"/>
          <w:headerReference w:type="first" r:id="rId43"/>
          <w:pgSz w:w="11909" w:h="16838"/>
          <w:pgMar w:top="1730" w:right="1047" w:bottom="1228" w:left="1594" w:header="0" w:footer="3" w:gutter="0"/>
          <w:cols w:space="720"/>
          <w:noEndnote/>
          <w:titlePg/>
          <w:docGrid w:linePitch="360"/>
        </w:sectPr>
      </w:pPr>
      <w:r>
        <w:t>Κλινικώς, όπως και στο 2ο επίπεδο βαρύτητας επίσης μπορεί να συνυπάρχουν σπασμοί - αιμορραγίες του αμφιβληστρο</w:t>
      </w:r>
      <w:r>
        <w:t xml:space="preserve">ειδούς και μη αναστρέψιμη εγκεφαλική βλάβη καθώς και επιπλοκές από άλλα συστήματα όπως ταχυκαρδία - ελαφρά υπέρταση - αρρυθμίες (λόγω αύξησης έκκρισης κατεχολαιμινών) - βραδυκαρδία ή υπόταση - στηθαγχική κρίση και σημεία </w:t>
      </w:r>
    </w:p>
    <w:p w:rsidR="00BC6E9F" w:rsidRDefault="00407681">
      <w:pPr>
        <w:pStyle w:val="Bodytext0"/>
        <w:shd w:val="clear" w:color="auto" w:fill="auto"/>
        <w:spacing w:after="0" w:line="258" w:lineRule="exact"/>
        <w:ind w:left="20" w:right="40" w:firstLine="0"/>
        <w:jc w:val="both"/>
      </w:pPr>
      <w:r>
        <w:lastRenderedPageBreak/>
        <w:t>καρδιακής κάμψεως επί συνυπάρχουσα</w:t>
      </w:r>
      <w:r>
        <w:t>ς στεφανιαίας νόσου. Μειωμένη νεφρική λειτουργία, κατακράτηση νατρίου και πρωτεϊνουρία. Πνευμονική υπέρταση (λόγω της κυψελιδικής υποξίας) και πολλές φορές πνευμονική καρδία.</w:t>
      </w:r>
    </w:p>
    <w:p w:rsidR="00BC6E9F" w:rsidRDefault="00407681">
      <w:pPr>
        <w:pStyle w:val="Bodytext0"/>
        <w:numPr>
          <w:ilvl w:val="0"/>
          <w:numId w:val="3"/>
        </w:numPr>
        <w:shd w:val="clear" w:color="auto" w:fill="auto"/>
        <w:tabs>
          <w:tab w:val="left" w:pos="154"/>
        </w:tabs>
        <w:spacing w:after="0" w:line="269" w:lineRule="exact"/>
        <w:ind w:left="20" w:firstLine="0"/>
        <w:jc w:val="both"/>
      </w:pPr>
      <w:r>
        <w:t xml:space="preserve">Αναπνευστική ανεπάρκεια τύπου II με ρ02&lt;45 </w:t>
      </w:r>
      <w:r>
        <w:rPr>
          <w:rStyle w:val="Bodytext6pt"/>
        </w:rPr>
        <w:t>τπτ</w:t>
      </w:r>
      <w:r>
        <w:rPr>
          <w:rStyle w:val="Bodytext6pt0"/>
        </w:rPr>
        <w:t xml:space="preserve">π </w:t>
      </w:r>
      <w:r>
        <w:t xml:space="preserve">Η§ και ρ002&gt;70 </w:t>
      </w:r>
      <w:r>
        <w:rPr>
          <w:rStyle w:val="Bodytexta"/>
        </w:rPr>
        <w:t>τη τη</w:t>
      </w:r>
      <w:r>
        <w:t xml:space="preserve"> Η§.</w:t>
      </w:r>
    </w:p>
    <w:p w:rsidR="00BC6E9F" w:rsidRDefault="00407681">
      <w:pPr>
        <w:pStyle w:val="Bodytext0"/>
        <w:shd w:val="clear" w:color="auto" w:fill="auto"/>
        <w:spacing w:after="0" w:line="269" w:lineRule="exact"/>
        <w:ind w:left="20" w:right="20" w:firstLine="0"/>
        <w:jc w:val="both"/>
      </w:pPr>
      <w:r>
        <w:t>Κλινικός</w:t>
      </w:r>
      <w:r>
        <w:t xml:space="preserve"> όπως και στο 2ο επίπεδο βαρύτητας αλλά εντονότερα. Ο ασθενής παρουσιάζει επίσης έντονη ανησυχία, τρόμο, μπερδεύει την ομιλία του, διακυμάνσεις της συμπεριφοράς, θόλωση της συνείδησης και κώμα. Συνυπάρχει πνευμονική υπέρταση και τις περισσότερες φορές και </w:t>
      </w:r>
      <w:r>
        <w:t>πνευμονική καρδία.</w:t>
      </w:r>
    </w:p>
    <w:p w:rsidR="00BC6E9F" w:rsidRDefault="00407681">
      <w:pPr>
        <w:pStyle w:val="Bodytext0"/>
        <w:shd w:val="clear" w:color="auto" w:fill="auto"/>
        <w:spacing w:after="0" w:line="269" w:lineRule="exact"/>
        <w:ind w:left="20" w:firstLine="0"/>
        <w:jc w:val="both"/>
      </w:pPr>
      <w:r>
        <w:t>ΠΡΟΓΝΩΣΗ - ΙΑΤΡΟΚΟΙΝΩΝΙΚΗ ΑΠΟΨΗ</w:t>
      </w:r>
    </w:p>
    <w:p w:rsidR="00BC6E9F" w:rsidRDefault="00407681">
      <w:pPr>
        <w:pStyle w:val="Bodytext0"/>
        <w:shd w:val="clear" w:color="auto" w:fill="auto"/>
        <w:spacing w:after="0" w:line="269" w:lineRule="exact"/>
        <w:ind w:left="20" w:firstLine="0"/>
        <w:jc w:val="both"/>
      </w:pPr>
      <w:r>
        <w:t>Κακή λόγω της εγκαταστάσεως τις περισσότερες φορές χρόνιας πνευμονικής καρδίας.</w:t>
      </w:r>
    </w:p>
    <w:p w:rsidR="00BC6E9F" w:rsidRDefault="00407681">
      <w:pPr>
        <w:pStyle w:val="Bodytext0"/>
        <w:numPr>
          <w:ilvl w:val="0"/>
          <w:numId w:val="20"/>
        </w:numPr>
        <w:shd w:val="clear" w:color="auto" w:fill="auto"/>
        <w:tabs>
          <w:tab w:val="left" w:leader="dot" w:pos="4085"/>
          <w:tab w:val="left" w:pos="228"/>
        </w:tabs>
        <w:spacing w:after="240" w:line="269" w:lineRule="exact"/>
        <w:ind w:left="20" w:firstLine="0"/>
        <w:jc w:val="both"/>
      </w:pPr>
      <w:r>
        <w:t>ΠΟΣΟΣΤΟ ΑΝΑΠΗΡΙΑΣ</w:t>
      </w:r>
      <w:r>
        <w:tab/>
        <w:t>80% και άνω [2 χρόνια και άνω]</w:t>
      </w:r>
    </w:p>
    <w:p w:rsidR="00BC6E9F" w:rsidRDefault="00407681">
      <w:pPr>
        <w:pStyle w:val="Heading40"/>
        <w:keepNext/>
        <w:keepLines/>
        <w:numPr>
          <w:ilvl w:val="0"/>
          <w:numId w:val="39"/>
        </w:numPr>
        <w:shd w:val="clear" w:color="auto" w:fill="auto"/>
        <w:tabs>
          <w:tab w:val="left" w:pos="256"/>
        </w:tabs>
        <w:spacing w:after="0" w:line="269" w:lineRule="exact"/>
        <w:ind w:left="20" w:right="7040" w:firstLine="0"/>
      </w:pPr>
      <w:bookmarkStart w:id="55" w:name="bookmark55"/>
      <w:r>
        <w:t>Φυματίωση Α. ΠΑΘΟΓΕΝΕΙΑ</w:t>
      </w:r>
      <w:bookmarkEnd w:id="55"/>
    </w:p>
    <w:p w:rsidR="00BC6E9F" w:rsidRDefault="00407681">
      <w:pPr>
        <w:pStyle w:val="Bodytext0"/>
        <w:shd w:val="clear" w:color="auto" w:fill="auto"/>
        <w:spacing w:after="0" w:line="269" w:lineRule="exact"/>
        <w:ind w:left="20" w:right="20" w:firstLine="0"/>
        <w:jc w:val="both"/>
      </w:pPr>
      <w:r>
        <w:t xml:space="preserve">Η φυματίωση είναι μολυσματική νόσος που εξακολουθεί </w:t>
      </w:r>
      <w:r>
        <w:t>να αποτελεί δυσεπίλυτο ιατροκοινωνικό πρόβλημα σε πολλές χώρες.</w:t>
      </w:r>
    </w:p>
    <w:p w:rsidR="00BC6E9F" w:rsidRDefault="00407681">
      <w:pPr>
        <w:pStyle w:val="Bodytext0"/>
        <w:shd w:val="clear" w:color="auto" w:fill="auto"/>
        <w:spacing w:after="0" w:line="269" w:lineRule="exact"/>
        <w:ind w:left="20" w:right="20" w:firstLine="0"/>
        <w:jc w:val="both"/>
      </w:pPr>
      <w:r>
        <w:t>Παράγοντες που προδιαθέτουν στην ανάπτυξη της είναι ο υποσιτισμός, ο στενός συγχρωτισμός, τα επαγγέλματα υγείας, ο σακχαρώδης διαβήτης, η γαστρορραγία, η πνευμονοκονίαση και η ανοσοκαταστολή κ</w:t>
      </w:r>
      <w:r>
        <w:t>αι η μετακίνηση πληθυσμών (μετανάστευση).</w:t>
      </w:r>
    </w:p>
    <w:p w:rsidR="00BC6E9F" w:rsidRDefault="00407681">
      <w:pPr>
        <w:pStyle w:val="Bodytext0"/>
        <w:shd w:val="clear" w:color="auto" w:fill="auto"/>
        <w:spacing w:after="0" w:line="269" w:lineRule="exact"/>
        <w:ind w:left="20" w:right="20" w:firstLine="0"/>
        <w:jc w:val="both"/>
      </w:pPr>
      <w:r>
        <w:t>Η κλινική εικόνα ποικίλλει και εκδηλώνεται με ήπια ή βαριά γενικά και λειτουργικά συμπτώματα. Συνήθως εμφανίζεται με πυρετό, νυκτερινούς ιδρώτες, απόχρεμψη, βήχα και αιμόπτυση.</w:t>
      </w:r>
    </w:p>
    <w:p w:rsidR="00BC6E9F" w:rsidRDefault="00407681">
      <w:pPr>
        <w:pStyle w:val="Bodytext0"/>
        <w:shd w:val="clear" w:color="auto" w:fill="auto"/>
        <w:spacing w:after="0" w:line="269" w:lineRule="exact"/>
        <w:ind w:left="20" w:right="20" w:firstLine="0"/>
        <w:jc w:val="both"/>
      </w:pPr>
      <w:r>
        <w:t>Η ταξινόμηση της φυματίωσης βασίζεται</w:t>
      </w:r>
      <w:r>
        <w:t xml:space="preserve"> στη σχέση μεταξύ του μυκοβακτηριδίου και του ανθρώπου. Διακρίνονται οι εξής κατηγορίες φυματίωσης.</w:t>
      </w:r>
    </w:p>
    <w:p w:rsidR="00BC6E9F" w:rsidRDefault="00407681">
      <w:pPr>
        <w:pStyle w:val="Bodytext0"/>
        <w:shd w:val="clear" w:color="auto" w:fill="auto"/>
        <w:spacing w:after="0" w:line="269" w:lineRule="exact"/>
        <w:ind w:left="20" w:firstLine="0"/>
        <w:jc w:val="both"/>
      </w:pPr>
      <w:r>
        <w:t>ΚΑΤΗΓΟΡΙΑ 0: Δεν υπάρχει έκθεση στο μυκο βακτηρίδιο.</w:t>
      </w:r>
    </w:p>
    <w:p w:rsidR="00BC6E9F" w:rsidRDefault="00407681">
      <w:pPr>
        <w:pStyle w:val="Bodytext0"/>
        <w:shd w:val="clear" w:color="auto" w:fill="auto"/>
        <w:spacing w:after="0" w:line="269" w:lineRule="exact"/>
        <w:ind w:left="20" w:firstLine="0"/>
        <w:jc w:val="both"/>
      </w:pPr>
      <w:r>
        <w:t>Δερμοαντίδραση Μαηΐοιιχ αρνητική.</w:t>
      </w:r>
    </w:p>
    <w:p w:rsidR="00BC6E9F" w:rsidRDefault="00407681">
      <w:pPr>
        <w:pStyle w:val="Bodytext0"/>
        <w:shd w:val="clear" w:color="auto" w:fill="auto"/>
        <w:spacing w:after="0" w:line="269" w:lineRule="exact"/>
        <w:ind w:left="20" w:firstLine="0"/>
        <w:jc w:val="both"/>
      </w:pPr>
      <w:r>
        <w:t>ΚΑΤΗΓΟΡΙΑ 1: Υπάρχει έκθεση στο μυκοβακτηρίδιο. Μαηίοιιχ αρνητική.</w:t>
      </w:r>
    </w:p>
    <w:p w:rsidR="00BC6E9F" w:rsidRDefault="00407681">
      <w:pPr>
        <w:pStyle w:val="Bodytext0"/>
        <w:shd w:val="clear" w:color="auto" w:fill="auto"/>
        <w:spacing w:after="0" w:line="269" w:lineRule="exact"/>
        <w:ind w:left="20" w:right="20" w:firstLine="0"/>
        <w:jc w:val="both"/>
      </w:pPr>
      <w:r>
        <w:t>ΚΑΤΗΓΟΡΙΑ 2: Μαηίοιιχ θετική, όχι όμως νόσος. Πρέπει να αναφέρεται εάν το άτομο έλαβε ή όχι χημειοπροφύλαξη, για πόσο χρόνο και εάν ήταν πλήρης ή ατελής.</w:t>
      </w:r>
    </w:p>
    <w:p w:rsidR="00BC6E9F" w:rsidRDefault="00407681">
      <w:pPr>
        <w:pStyle w:val="Bodytext0"/>
        <w:shd w:val="clear" w:color="auto" w:fill="auto"/>
        <w:spacing w:after="0" w:line="269" w:lineRule="exact"/>
        <w:ind w:left="20" w:right="20" w:firstLine="0"/>
        <w:jc w:val="both"/>
      </w:pPr>
      <w:r>
        <w:t xml:space="preserve">ΚΑΤΗΓΟΡΙΑ 3: Νόσηση από φυμτίωση. Πρέπει να αναφέρεται η εντόπιση και η ανατομική έκταση της νόσου, η </w:t>
      </w:r>
      <w:r>
        <w:t>βακτηριολογική κατάσταση, η χημειοθεραπεία, τα ακτινολογικά ευρήματα και η Μαηίοιιχ.</w:t>
      </w:r>
    </w:p>
    <w:p w:rsidR="00BC6E9F" w:rsidRDefault="00407681">
      <w:pPr>
        <w:pStyle w:val="Bodytext0"/>
        <w:shd w:val="clear" w:color="auto" w:fill="auto"/>
        <w:spacing w:after="0" w:line="269" w:lineRule="exact"/>
        <w:ind w:left="20" w:right="20" w:firstLine="0"/>
        <w:jc w:val="both"/>
      </w:pPr>
      <w:r>
        <w:t>ΚΑΤΗΓΟΡΙΑ 4: Ιστορικό φυματίωσης στο παρελθόν. Ακτινολογικά ευρήματα αμετάβλητα. Μαηίοιιχ θετική. Βακτηριολογικός έλεγχος αρνητικός και χωρίς κλινική ένδειξη νόσου. Σημειώ</w:t>
      </w:r>
      <w:r>
        <w:t>νεται η κατάσταση από πλευράς χημειοθεραπείας ή χημειοπροφύλαξης.</w:t>
      </w:r>
    </w:p>
    <w:p w:rsidR="00BC6E9F" w:rsidRDefault="00407681">
      <w:pPr>
        <w:pStyle w:val="Bodytext0"/>
        <w:shd w:val="clear" w:color="auto" w:fill="auto"/>
        <w:spacing w:after="0" w:line="269" w:lineRule="exact"/>
        <w:ind w:left="20" w:right="20" w:firstLine="0"/>
        <w:jc w:val="both"/>
      </w:pPr>
      <w:r>
        <w:t>ΚΑΤΗΓΟΡΙΑ 5: Πιθανή φυματίωση. Υπάρχει υπόνοια νόσου και αναμένονται οι εξετάσεις πρός επιβεβαίωση ή απόρριψη της νόσου. Η παραμονή στην κατηγορία αυτή δεν επιτρέπεται για χρονικό διάστημα π</w:t>
      </w:r>
      <w:r>
        <w:t>άνω από τρεις μήνες.</w:t>
      </w:r>
    </w:p>
    <w:p w:rsidR="00BC6E9F" w:rsidRDefault="00407681">
      <w:pPr>
        <w:pStyle w:val="Bodytext0"/>
        <w:shd w:val="clear" w:color="auto" w:fill="auto"/>
        <w:spacing w:after="0" w:line="269" w:lineRule="exact"/>
        <w:ind w:left="20" w:right="20" w:firstLine="0"/>
        <w:jc w:val="both"/>
      </w:pPr>
      <w:r>
        <w:t xml:space="preserve">Για κλινικούς και ασφαλιστικούς λόγους προτιμάται η κατάταξη της φυματίωσης ανάλογα με την έκταση των ακτινολογικών αλλοιώσεων και τη βακτηριολογική κατάσταση του ατόμου. Συνεπώς οι κατηγορίες που έχουν ασφαλιστικό ενδιαφέρον αρχίζουν </w:t>
      </w:r>
      <w:r>
        <w:t>μετά την κατηγορία 3, οπότε η πνευμονική φυματίωση διακρίνεται σε:</w:t>
      </w:r>
    </w:p>
    <w:p w:rsidR="00BC6E9F" w:rsidRDefault="00407681">
      <w:pPr>
        <w:pStyle w:val="Bodytext40"/>
        <w:numPr>
          <w:ilvl w:val="0"/>
          <w:numId w:val="42"/>
        </w:numPr>
        <w:shd w:val="clear" w:color="auto" w:fill="auto"/>
        <w:tabs>
          <w:tab w:val="left" w:pos="233"/>
        </w:tabs>
        <w:spacing w:line="269" w:lineRule="exact"/>
        <w:ind w:left="20"/>
      </w:pPr>
      <w:r>
        <w:t>Περιορισμένη πνευμονική φυματίωση</w:t>
      </w:r>
    </w:p>
    <w:p w:rsidR="00BC6E9F" w:rsidRDefault="00407681">
      <w:pPr>
        <w:pStyle w:val="Bodytext0"/>
        <w:shd w:val="clear" w:color="auto" w:fill="auto"/>
        <w:spacing w:after="0" w:line="269" w:lineRule="exact"/>
        <w:ind w:left="20" w:right="20" w:firstLine="0"/>
        <w:jc w:val="both"/>
      </w:pPr>
      <w:r>
        <w:t>Υπάρχουν ελάχιστες αλλοιώσεις, χωρίς κοιλότητα. Δυνατόν να προσβάλλουν τον ένα ή και τους δύο πνεύμονες, αλλά η ολική τους έκταση δεν υπερβαίνει την έκταση</w:t>
      </w:r>
      <w:r>
        <w:t xml:space="preserve"> τμήματος πνεύμονα που αφορίζεται από τη 2η χονδροστερνική άρθρωση μέχρι το σώμα του 5ου θωρακικού σπονδύλου.</w:t>
      </w:r>
    </w:p>
    <w:p w:rsidR="00BC6E9F" w:rsidRDefault="00407681">
      <w:pPr>
        <w:pStyle w:val="Bodytext40"/>
        <w:numPr>
          <w:ilvl w:val="0"/>
          <w:numId w:val="42"/>
        </w:numPr>
        <w:shd w:val="clear" w:color="auto" w:fill="auto"/>
        <w:tabs>
          <w:tab w:val="left" w:pos="247"/>
        </w:tabs>
        <w:spacing w:line="269" w:lineRule="exact"/>
        <w:ind w:left="20"/>
      </w:pPr>
      <w:r>
        <w:t>Μετρΐως εκτεταμένη πνευμονική φυματίωση</w:t>
      </w:r>
    </w:p>
    <w:p w:rsidR="00BC6E9F" w:rsidRDefault="00407681">
      <w:pPr>
        <w:pStyle w:val="Bodytext0"/>
        <w:shd w:val="clear" w:color="auto" w:fill="auto"/>
        <w:spacing w:after="0" w:line="269" w:lineRule="exact"/>
        <w:ind w:left="20" w:right="20" w:firstLine="0"/>
        <w:jc w:val="both"/>
      </w:pPr>
      <w:r>
        <w:t>Η ολική βλάβη δεν πρέπει να υπερβαίνει την έκταση του ενός πνεύμονα, όταν πρόκειται για διάσπαρτες και μετ</w:t>
      </w:r>
      <w:r>
        <w:t>ρίως ακτινοσκιερές αλλοιώσεις, ή την έκταση του 1/3 του ενός πνεύμονα, όταν πρόκειται για διάχυτες και αυξημένες σκιερότητας αλλοιώσεις. Εάν υπάρχουν ένα ή περισσότερα σπήλαια η συνολική τους διάμετρος δε θα πρέπει να ξεπερνά τα 4 αη.</w:t>
      </w:r>
    </w:p>
    <w:p w:rsidR="00BC6E9F" w:rsidRDefault="00407681">
      <w:pPr>
        <w:pStyle w:val="Bodytext40"/>
        <w:numPr>
          <w:ilvl w:val="0"/>
          <w:numId w:val="42"/>
        </w:numPr>
        <w:shd w:val="clear" w:color="auto" w:fill="auto"/>
        <w:tabs>
          <w:tab w:val="left" w:pos="232"/>
        </w:tabs>
        <w:spacing w:line="257" w:lineRule="exact"/>
        <w:ind w:left="20"/>
      </w:pPr>
      <w:r>
        <w:t>Λίαν εκτεταμένη πνευμ</w:t>
      </w:r>
      <w:r>
        <w:t>ονική φυματίωση</w:t>
      </w:r>
    </w:p>
    <w:p w:rsidR="00BC6E9F" w:rsidRDefault="00407681">
      <w:pPr>
        <w:pStyle w:val="Bodytext0"/>
        <w:shd w:val="clear" w:color="auto" w:fill="auto"/>
        <w:spacing w:after="0" w:line="257" w:lineRule="exact"/>
        <w:ind w:left="20" w:firstLine="0"/>
        <w:jc w:val="both"/>
      </w:pPr>
      <w:r>
        <w:t>Οι βλάβες είναι μεγαλύτερες από της μετρίως εκτεταμένης.</w:t>
      </w:r>
    </w:p>
    <w:p w:rsidR="00BC6E9F" w:rsidRDefault="00407681">
      <w:pPr>
        <w:pStyle w:val="Bodytext0"/>
        <w:shd w:val="clear" w:color="auto" w:fill="auto"/>
        <w:spacing w:after="0" w:line="257" w:lineRule="exact"/>
        <w:ind w:left="20" w:right="20" w:firstLine="0"/>
        <w:jc w:val="both"/>
      </w:pPr>
      <w:r>
        <w:lastRenderedPageBreak/>
        <w:t>Η ύπαρξη σπηλαίων, η ύπαρξη θετικών πτυέλων μετά απο εντατική δίμηνη θεραπεία, ή η μη λήψη πυραζιναμίδης για κάποιο λόγο μετατρέπει την εξάμηνη θεραπεία σε εννεάμηνη.</w:t>
      </w:r>
    </w:p>
    <w:p w:rsidR="00BC6E9F" w:rsidRDefault="00407681">
      <w:pPr>
        <w:pStyle w:val="Bodytext110"/>
        <w:shd w:val="clear" w:color="auto" w:fill="auto"/>
        <w:spacing w:after="240" w:line="257" w:lineRule="exact"/>
        <w:ind w:left="20"/>
        <w:jc w:val="both"/>
      </w:pPr>
      <w:r>
        <w:t xml:space="preserve">Β. ΕΠΙΠΕΔΑ </w:t>
      </w:r>
      <w:r>
        <w:t>ΒΑΡΥΤΗΤΑΣ</w:t>
      </w:r>
    </w:p>
    <w:p w:rsidR="00BC6E9F" w:rsidRDefault="00407681">
      <w:pPr>
        <w:pStyle w:val="Bodytext110"/>
        <w:shd w:val="clear" w:color="auto" w:fill="auto"/>
        <w:spacing w:after="0" w:line="257" w:lineRule="exact"/>
        <w:ind w:left="20"/>
        <w:jc w:val="both"/>
      </w:pPr>
      <w:r>
        <w:t>Ιο Επίπεδο</w:t>
      </w:r>
    </w:p>
    <w:p w:rsidR="00BC6E9F" w:rsidRDefault="00407681">
      <w:pPr>
        <w:pStyle w:val="Bodytext110"/>
        <w:shd w:val="clear" w:color="auto" w:fill="auto"/>
        <w:spacing w:after="0" w:line="257" w:lineRule="exact"/>
        <w:ind w:left="20"/>
        <w:jc w:val="both"/>
      </w:pPr>
      <w:r>
        <w:t>Περιορισμένη πνευμονική φυματίωση ανενεργός</w:t>
      </w:r>
    </w:p>
    <w:p w:rsidR="00BC6E9F" w:rsidRDefault="00407681">
      <w:pPr>
        <w:pStyle w:val="Bodytext0"/>
        <w:numPr>
          <w:ilvl w:val="0"/>
          <w:numId w:val="3"/>
        </w:numPr>
        <w:shd w:val="clear" w:color="auto" w:fill="auto"/>
        <w:tabs>
          <w:tab w:val="left" w:pos="151"/>
        </w:tabs>
        <w:spacing w:after="0" w:line="257" w:lineRule="exact"/>
        <w:ind w:left="20" w:firstLine="0"/>
        <w:jc w:val="both"/>
      </w:pPr>
      <w:r>
        <w:t>ΠΡΟΓΝΩΣΗ - ΙΑΤΡΟΚΟΙΝΩΝΙΚΗ ΑΠΟΨΗ</w:t>
      </w:r>
    </w:p>
    <w:p w:rsidR="00BC6E9F" w:rsidRDefault="00407681">
      <w:pPr>
        <w:pStyle w:val="Bodytext0"/>
        <w:shd w:val="clear" w:color="auto" w:fill="auto"/>
        <w:spacing w:after="0" w:line="257" w:lineRule="exact"/>
        <w:ind w:left="20" w:right="20" w:firstLine="0"/>
        <w:jc w:val="both"/>
      </w:pPr>
      <w:r>
        <w:t>Ο ασθενής έχει λάβει πλήρη και σωστή αντιφυματική αγωγή. Οι αλλοιώσεις μετά από ένα χρόνο θεωρούνται πλέον σταθεροποιημένες.</w:t>
      </w:r>
    </w:p>
    <w:p w:rsidR="00BC6E9F" w:rsidRDefault="00407681">
      <w:pPr>
        <w:pStyle w:val="Bodytext0"/>
        <w:shd w:val="clear" w:color="auto" w:fill="auto"/>
        <w:spacing w:after="0" w:line="257" w:lineRule="exact"/>
        <w:ind w:left="20" w:firstLine="0"/>
        <w:jc w:val="both"/>
      </w:pPr>
      <w:r>
        <w:t>ΠΟΣΟΣΤΟ ΑΝΑΠΗΡΙΑΣ</w:t>
      </w:r>
    </w:p>
    <w:p w:rsidR="00BC6E9F" w:rsidRDefault="00407681">
      <w:pPr>
        <w:pStyle w:val="Bodytext0"/>
        <w:shd w:val="clear" w:color="auto" w:fill="auto"/>
        <w:spacing w:after="237" w:line="257" w:lineRule="exact"/>
        <w:ind w:left="20" w:firstLine="0"/>
        <w:jc w:val="both"/>
      </w:pPr>
      <w:r>
        <w:t>Μετά τον Ιο χρόν</w:t>
      </w:r>
      <w:r>
        <w:t>ο από την έναρξη της αγωγής 5-10% οριστικά.</w:t>
      </w:r>
    </w:p>
    <w:p w:rsidR="00BC6E9F" w:rsidRDefault="00407681">
      <w:pPr>
        <w:pStyle w:val="Bodytext110"/>
        <w:shd w:val="clear" w:color="auto" w:fill="auto"/>
        <w:spacing w:after="0" w:line="262" w:lineRule="exact"/>
        <w:ind w:left="20"/>
        <w:jc w:val="both"/>
      </w:pPr>
      <w:r>
        <w:t>2ο Επίπεδο</w:t>
      </w:r>
    </w:p>
    <w:p w:rsidR="00BC6E9F" w:rsidRDefault="00407681">
      <w:pPr>
        <w:pStyle w:val="Bodytext110"/>
        <w:shd w:val="clear" w:color="auto" w:fill="auto"/>
        <w:spacing w:after="0" w:line="262" w:lineRule="exact"/>
        <w:ind w:left="20"/>
        <w:jc w:val="both"/>
      </w:pPr>
      <w:r>
        <w:t>Μετρίως εκτεταμένη πνευμονική φυματίωση ανενεργός</w:t>
      </w:r>
    </w:p>
    <w:p w:rsidR="00BC6E9F" w:rsidRDefault="00407681">
      <w:pPr>
        <w:pStyle w:val="Bodytext0"/>
        <w:shd w:val="clear" w:color="auto" w:fill="auto"/>
        <w:spacing w:after="0" w:line="262" w:lineRule="exact"/>
        <w:ind w:left="20" w:firstLine="0"/>
        <w:jc w:val="both"/>
      </w:pPr>
      <w:r>
        <w:t>ΠΡΟΓΝΩΣΗ - ΙΑΤΡΟΚΟΙΝΩΝΙΚΗ ΑΠΟΨΗ</w:t>
      </w:r>
    </w:p>
    <w:p w:rsidR="00BC6E9F" w:rsidRDefault="00407681">
      <w:pPr>
        <w:pStyle w:val="Bodytext0"/>
        <w:shd w:val="clear" w:color="auto" w:fill="auto"/>
        <w:spacing w:after="0" w:line="262" w:lineRule="exact"/>
        <w:ind w:left="20" w:right="20" w:firstLine="0"/>
        <w:jc w:val="both"/>
      </w:pPr>
      <w:r>
        <w:t>Το άτομο έχει λάβει πλήρη και σωστή αγωγή. Η ακτινολογική εικόνα είναι από έτους σταθεροποιημένη.</w:t>
      </w:r>
    </w:p>
    <w:p w:rsidR="00BC6E9F" w:rsidRDefault="00407681">
      <w:pPr>
        <w:pStyle w:val="Bodytext0"/>
        <w:numPr>
          <w:ilvl w:val="0"/>
          <w:numId w:val="20"/>
        </w:numPr>
        <w:shd w:val="clear" w:color="auto" w:fill="auto"/>
        <w:tabs>
          <w:tab w:val="left" w:pos="228"/>
        </w:tabs>
        <w:spacing w:after="0" w:line="262" w:lineRule="exact"/>
        <w:ind w:left="20" w:firstLine="0"/>
        <w:jc w:val="both"/>
      </w:pPr>
      <w:r>
        <w:t>ΠΟΣΟΣΤΟ ΑΝΑΠΗΡΙΑΣ</w:t>
      </w:r>
    </w:p>
    <w:p w:rsidR="00BC6E9F" w:rsidRDefault="00407681">
      <w:pPr>
        <w:pStyle w:val="Bodytext0"/>
        <w:shd w:val="clear" w:color="auto" w:fill="auto"/>
        <w:spacing w:after="244" w:line="262" w:lineRule="exact"/>
        <w:ind w:left="20" w:firstLine="0"/>
        <w:jc w:val="both"/>
      </w:pPr>
      <w:r>
        <w:t>Μετά τον Ιο χρόνο από την έναρξη της αγωγής επί ευνοϊκής πορείας 10-20% οριστικά.</w:t>
      </w:r>
    </w:p>
    <w:p w:rsidR="00BC6E9F" w:rsidRDefault="00407681">
      <w:pPr>
        <w:pStyle w:val="Bodytext110"/>
        <w:shd w:val="clear" w:color="auto" w:fill="auto"/>
        <w:spacing w:after="0" w:line="257" w:lineRule="exact"/>
        <w:ind w:left="20"/>
        <w:jc w:val="both"/>
      </w:pPr>
      <w:r>
        <w:t>3ο Επίπεδο</w:t>
      </w:r>
    </w:p>
    <w:p w:rsidR="00BC6E9F" w:rsidRDefault="00407681">
      <w:pPr>
        <w:pStyle w:val="Bodytext110"/>
        <w:shd w:val="clear" w:color="auto" w:fill="auto"/>
        <w:spacing w:after="0" w:line="257" w:lineRule="exact"/>
        <w:ind w:left="20"/>
        <w:jc w:val="both"/>
      </w:pPr>
      <w:r>
        <w:t>Λίαν εκτεταμένη πνευμονική φυματίωση ανενεργός</w:t>
      </w:r>
    </w:p>
    <w:p w:rsidR="00BC6E9F" w:rsidRDefault="00407681">
      <w:pPr>
        <w:pStyle w:val="Bodytext0"/>
        <w:numPr>
          <w:ilvl w:val="0"/>
          <w:numId w:val="3"/>
        </w:numPr>
        <w:shd w:val="clear" w:color="auto" w:fill="auto"/>
        <w:tabs>
          <w:tab w:val="left" w:pos="151"/>
        </w:tabs>
        <w:spacing w:after="0" w:line="257" w:lineRule="exact"/>
        <w:ind w:left="20" w:firstLine="0"/>
        <w:jc w:val="both"/>
      </w:pPr>
      <w:r>
        <w:t>ΠΡΟΓΝΩΣΗ - ΙΑΤΡΟΚΟΕ'ίΩΝΙΚΗ ΑΠΟΨΗ</w:t>
      </w:r>
    </w:p>
    <w:p w:rsidR="00BC6E9F" w:rsidRDefault="00407681">
      <w:pPr>
        <w:pStyle w:val="Bodytext0"/>
        <w:shd w:val="clear" w:color="auto" w:fill="auto"/>
        <w:spacing w:after="0" w:line="257" w:lineRule="exact"/>
        <w:ind w:left="20" w:right="20" w:firstLine="0"/>
        <w:jc w:val="both"/>
      </w:pPr>
      <w:r>
        <w:t xml:space="preserve">Ο ασθενής έχει λάβει πλήρη και σωστή αγωγή. Η ακτινολογική εικόνα είναι </w:t>
      </w:r>
      <w:r>
        <w:t>σταθεροποιημένη από έτους.</w:t>
      </w:r>
    </w:p>
    <w:p w:rsidR="00BC6E9F" w:rsidRDefault="00407681">
      <w:pPr>
        <w:pStyle w:val="Bodytext0"/>
        <w:numPr>
          <w:ilvl w:val="0"/>
          <w:numId w:val="20"/>
        </w:numPr>
        <w:shd w:val="clear" w:color="auto" w:fill="auto"/>
        <w:tabs>
          <w:tab w:val="left" w:pos="228"/>
        </w:tabs>
        <w:spacing w:after="0" w:line="257" w:lineRule="exact"/>
        <w:ind w:left="20" w:firstLine="0"/>
        <w:jc w:val="both"/>
      </w:pPr>
      <w:r>
        <w:t>ΠΟΣΟΣΤΟ ΑΝΑΠΗΡΙΑΣ</w:t>
      </w:r>
    </w:p>
    <w:p w:rsidR="00BC6E9F" w:rsidRDefault="00407681">
      <w:pPr>
        <w:pStyle w:val="Bodytext0"/>
        <w:shd w:val="clear" w:color="auto" w:fill="auto"/>
        <w:spacing w:after="240" w:line="257" w:lineRule="exact"/>
        <w:ind w:left="20" w:right="20" w:firstLine="0"/>
        <w:jc w:val="both"/>
      </w:pPr>
      <w:r>
        <w:t>Μετά τον πρώτο χρόνο από την έναρξη της αγωγής 20-25% οριστικά.Εάν η πνευμονική φυματίωση έχει προκαλέσει αναπνευστική ανεπάρκεια τότε εφαρμόζονται τα σχετικά με την αναπνευστική ανεπάρκεια.</w:t>
      </w:r>
    </w:p>
    <w:p w:rsidR="00BC6E9F" w:rsidRDefault="00407681">
      <w:pPr>
        <w:pStyle w:val="Bodytext110"/>
        <w:shd w:val="clear" w:color="auto" w:fill="auto"/>
        <w:spacing w:after="0" w:line="257" w:lineRule="exact"/>
        <w:ind w:left="20"/>
        <w:jc w:val="both"/>
      </w:pPr>
      <w:r>
        <w:t>4ο Επίπεδο</w:t>
      </w:r>
    </w:p>
    <w:p w:rsidR="00BC6E9F" w:rsidRDefault="00407681">
      <w:pPr>
        <w:pStyle w:val="Bodytext110"/>
        <w:shd w:val="clear" w:color="auto" w:fill="auto"/>
        <w:spacing w:after="0" w:line="257" w:lineRule="exact"/>
        <w:ind w:left="20" w:right="3940"/>
      </w:pPr>
      <w:r>
        <w:t>Κάθε κατη</w:t>
      </w:r>
      <w:r>
        <w:t xml:space="preserve">γορία που χαρακτηρίζεται σαν ενεργός </w:t>
      </w:r>
      <w:r>
        <w:rPr>
          <w:rStyle w:val="Bodytext11NotBold"/>
        </w:rPr>
        <w:t>ΠΡΟΓΝΩΣΗ - ΙΑΤΡΟΚΟΙΝΩΝΙΚΗ ΑΠΟΨΗ</w:t>
      </w:r>
    </w:p>
    <w:p w:rsidR="00BC6E9F" w:rsidRDefault="00407681">
      <w:pPr>
        <w:pStyle w:val="Bodytext0"/>
        <w:shd w:val="clear" w:color="auto" w:fill="auto"/>
        <w:spacing w:after="0" w:line="257" w:lineRule="exact"/>
        <w:ind w:left="20" w:right="20" w:firstLine="0"/>
        <w:jc w:val="both"/>
      </w:pPr>
      <w:r>
        <w:t>Ο ασθενής βρίσκεται υπό αντιφυματική αγωγή που διαρκεί κατά πρόβλεψη έξη έως εννέα μήνες (σε ειδικές περιπτώσεις π.χ., Φυματίωση ΚΝΣ ένα χρόνο).</w:t>
      </w:r>
    </w:p>
    <w:p w:rsidR="00BC6E9F" w:rsidRDefault="00407681">
      <w:pPr>
        <w:pStyle w:val="Bodytext0"/>
        <w:numPr>
          <w:ilvl w:val="0"/>
          <w:numId w:val="20"/>
        </w:numPr>
        <w:shd w:val="clear" w:color="auto" w:fill="auto"/>
        <w:tabs>
          <w:tab w:val="left" w:pos="223"/>
          <w:tab w:val="left" w:leader="dot" w:pos="6574"/>
        </w:tabs>
        <w:spacing w:after="0" w:line="257" w:lineRule="exact"/>
        <w:ind w:left="20" w:firstLine="0"/>
        <w:jc w:val="both"/>
      </w:pPr>
      <w:r>
        <w:t>ΠΟΣΟΣΤΟ ΑΝΑΠΗΡΙΑΣ</w:t>
      </w:r>
      <w:r>
        <w:tab/>
        <w:t>80%</w:t>
      </w:r>
    </w:p>
    <w:p w:rsidR="00BC6E9F" w:rsidRDefault="00407681">
      <w:pPr>
        <w:pStyle w:val="Bodytext0"/>
        <w:shd w:val="clear" w:color="auto" w:fill="auto"/>
        <w:spacing w:after="0" w:line="257" w:lineRule="exact"/>
        <w:ind w:left="20" w:firstLine="0"/>
        <w:jc w:val="both"/>
      </w:pPr>
      <w:r>
        <w:t xml:space="preserve">Εν συνεχεία όπως </w:t>
      </w:r>
      <w:r>
        <w:t>περιγράφηκαν ανωτέρω.</w:t>
      </w:r>
    </w:p>
    <w:p w:rsidR="00BC6E9F" w:rsidRDefault="00407681">
      <w:pPr>
        <w:pStyle w:val="Bodytext0"/>
        <w:shd w:val="clear" w:color="auto" w:fill="auto"/>
        <w:spacing w:after="237" w:line="257" w:lineRule="exact"/>
        <w:ind w:left="20" w:right="20" w:firstLine="0"/>
        <w:jc w:val="both"/>
      </w:pPr>
      <w:r>
        <w:t>Σε περιπτώσεις που συνυπάρχει φυματίωση με άλλες παθήσεις, ο υπολογισμός της ανικανότητας πρέπει να γίνεται με τη μέθοδο υπολογισμού των πολλαπλών ανικανοτήτων.</w:t>
      </w:r>
    </w:p>
    <w:p w:rsidR="00BC6E9F" w:rsidRDefault="00407681">
      <w:pPr>
        <w:pStyle w:val="Bodytext110"/>
        <w:numPr>
          <w:ilvl w:val="0"/>
          <w:numId w:val="39"/>
        </w:numPr>
        <w:shd w:val="clear" w:color="auto" w:fill="auto"/>
        <w:tabs>
          <w:tab w:val="left" w:pos="250"/>
        </w:tabs>
        <w:spacing w:after="0" w:line="262" w:lineRule="exact"/>
        <w:ind w:left="20" w:right="6880"/>
      </w:pPr>
      <w:r>
        <w:t>Βρογχικό άσθμα Α. ΠΑΘΟΓΕΝΕΙΑ</w:t>
      </w:r>
    </w:p>
    <w:p w:rsidR="00BC6E9F" w:rsidRDefault="00407681">
      <w:pPr>
        <w:pStyle w:val="Bodytext0"/>
        <w:shd w:val="clear" w:color="auto" w:fill="auto"/>
        <w:spacing w:after="0" w:line="262" w:lineRule="exact"/>
        <w:ind w:left="20" w:right="20" w:firstLine="0"/>
        <w:jc w:val="both"/>
      </w:pPr>
      <w:r>
        <w:t>Σύνδρομο χρόνιας αυξημένης αντιδραστικότητας</w:t>
      </w:r>
      <w:r>
        <w:t xml:space="preserve"> του τραχειοβρογχικού δένδρου σε πολυάριθμα ερεθίσματα με κύριο παθογνωμονικό χαρακτηριστικό την αναστρέψιμη μείωση της εκπνευστικής ροής που αίρεται αυτόματα ή κατόπιν θεραπείας.</w:t>
      </w:r>
    </w:p>
    <w:p w:rsidR="00BC6E9F" w:rsidRDefault="00407681">
      <w:pPr>
        <w:pStyle w:val="Bodytext0"/>
        <w:shd w:val="clear" w:color="auto" w:fill="auto"/>
        <w:spacing w:after="0" w:line="262" w:lineRule="exact"/>
        <w:ind w:left="20" w:right="20" w:firstLine="0"/>
        <w:jc w:val="both"/>
      </w:pPr>
      <w:r>
        <w:t>Η πάθηση κλινικώς εμφανίζεται με επεισόδια δύσπνοιας, παράταση της εκπνοής κ</w:t>
      </w:r>
      <w:r>
        <w:t>αι διάχυτους μουσικούς ρόγχους. Τα συμπτώματα αυτά οφείλονται στο συνδυασμό βρογχόσπασμου, οιδήματος των βρογχικών τοιχωμάτων και βρογχικής υπερέκκρισης. Το άσθμα σταδιοποιείται με βάση το λειτουργικό έλεγχο της αναπνοής, την κλινική εικόνα, την απόκριση σ</w:t>
      </w:r>
      <w:r>
        <w:t>τη θεραπεία και τα αέρια αρτηριακού αίματος.</w:t>
      </w:r>
    </w:p>
    <w:p w:rsidR="00BC6E9F" w:rsidRDefault="00407681">
      <w:pPr>
        <w:pStyle w:val="Bodytext0"/>
        <w:shd w:val="clear" w:color="auto" w:fill="auto"/>
        <w:spacing w:after="0" w:line="270" w:lineRule="exact"/>
        <w:ind w:left="20" w:right="20" w:firstLine="0"/>
        <w:jc w:val="both"/>
      </w:pPr>
      <w:r>
        <w:t>Στον καθορισμό του ποσοστού αναπηρίας πρέπει να λαμβάνονται υπόψη οι συνθήκες εργασίας του ατόμου, η ιατρική παρακολούθηση και το πόσο καλά ή μη ρυθμίζεται το άσθμα (αναφέρονται συμτώματα μετά απο θεραπευτική αγ</w:t>
      </w:r>
      <w:r>
        <w:t>ωγή σύμφωνη με τις διεθνείς οδηγίες) ή βρίσκεται σε παροξυσμό.</w:t>
      </w:r>
    </w:p>
    <w:p w:rsidR="00BC6E9F" w:rsidRDefault="00407681">
      <w:pPr>
        <w:pStyle w:val="Heading420"/>
        <w:keepNext/>
        <w:keepLines/>
        <w:shd w:val="clear" w:color="auto" w:fill="auto"/>
        <w:spacing w:line="270" w:lineRule="exact"/>
        <w:ind w:left="20" w:right="6160"/>
        <w:jc w:val="left"/>
      </w:pPr>
      <w:bookmarkStart w:id="56" w:name="bookmark56"/>
      <w:r>
        <w:t>Β. ΕΠΙΠΕΔΑ ΒΑΡΥΤΗΤΑΣ Ιο Επίπεδο</w:t>
      </w:r>
      <w:bookmarkEnd w:id="56"/>
    </w:p>
    <w:p w:rsidR="00BC6E9F" w:rsidRDefault="00407681">
      <w:pPr>
        <w:pStyle w:val="Bodytext0"/>
        <w:shd w:val="clear" w:color="auto" w:fill="auto"/>
        <w:spacing w:after="0" w:line="270" w:lineRule="exact"/>
        <w:ind w:left="20" w:right="20" w:firstLine="0"/>
        <w:jc w:val="both"/>
      </w:pPr>
      <w:r>
        <w:t xml:space="preserve">Στάδιο I: Η βρογχοστένωση είναι ποικίλη και τα μεσοδιαστήματα πλήρους ηρεμίας, κλινικώς και </w:t>
      </w:r>
      <w:r>
        <w:lastRenderedPageBreak/>
        <w:t>εργαστηριακώς, μεγάλα (Καλά ρυθμιζόμενο).</w:t>
      </w:r>
    </w:p>
    <w:p w:rsidR="00BC6E9F" w:rsidRDefault="00407681">
      <w:pPr>
        <w:pStyle w:val="Bodytext0"/>
        <w:shd w:val="clear" w:color="auto" w:fill="auto"/>
        <w:spacing w:after="0" w:line="270" w:lineRule="exact"/>
        <w:ind w:left="20" w:firstLine="0"/>
        <w:jc w:val="both"/>
      </w:pPr>
      <w:r>
        <w:t xml:space="preserve">ΠΡΟΓΝΩΣΗ - ΙΑΤΡΟΚΟΙΝΩΝΙΚΗ </w:t>
      </w:r>
      <w:r>
        <w:t>ΑΠΟΨΗ</w:t>
      </w:r>
    </w:p>
    <w:p w:rsidR="00BC6E9F" w:rsidRDefault="00407681">
      <w:pPr>
        <w:pStyle w:val="Bodytext0"/>
        <w:shd w:val="clear" w:color="auto" w:fill="auto"/>
        <w:spacing w:after="0" w:line="270" w:lineRule="exact"/>
        <w:ind w:left="20" w:right="20" w:firstLine="0"/>
        <w:jc w:val="both"/>
      </w:pPr>
      <w:r>
        <w:t>Η ανταπόκριση στην αγωγή είναι ικανοποιητική. Ο ασθενής μπορεί να εκτελεί εργασία στο σπίτι ή στον επαγγελματικό χώρο με μικρή δυσχέρεια. Ο ύπνος σπάνια διαταράσσεται.</w:t>
      </w:r>
    </w:p>
    <w:p w:rsidR="00BC6E9F" w:rsidRDefault="00407681">
      <w:pPr>
        <w:pStyle w:val="Bodytext0"/>
        <w:numPr>
          <w:ilvl w:val="0"/>
          <w:numId w:val="20"/>
        </w:numPr>
        <w:shd w:val="clear" w:color="auto" w:fill="auto"/>
        <w:tabs>
          <w:tab w:val="left" w:pos="238"/>
          <w:tab w:val="left" w:leader="dot" w:pos="6514"/>
        </w:tabs>
        <w:spacing w:after="240" w:line="270" w:lineRule="exact"/>
        <w:ind w:left="20" w:firstLine="0"/>
        <w:jc w:val="both"/>
      </w:pPr>
      <w:r>
        <w:t>ΠΟΣΟΣΤΟ ΑΝΑΠΗΡΙΑΣ</w:t>
      </w:r>
      <w:r>
        <w:tab/>
        <w:t>5-10%</w:t>
      </w:r>
    </w:p>
    <w:p w:rsidR="00BC6E9F" w:rsidRDefault="00407681">
      <w:pPr>
        <w:pStyle w:val="Heading420"/>
        <w:keepNext/>
        <w:keepLines/>
        <w:shd w:val="clear" w:color="auto" w:fill="auto"/>
        <w:spacing w:line="270" w:lineRule="exact"/>
        <w:ind w:left="20"/>
      </w:pPr>
      <w:bookmarkStart w:id="57" w:name="bookmark57"/>
      <w:r>
        <w:t>2ο Επίπεδο</w:t>
      </w:r>
      <w:bookmarkEnd w:id="57"/>
    </w:p>
    <w:p w:rsidR="00BC6E9F" w:rsidRDefault="00407681">
      <w:pPr>
        <w:pStyle w:val="Bodytext0"/>
        <w:shd w:val="clear" w:color="auto" w:fill="auto"/>
        <w:spacing w:after="0" w:line="270" w:lineRule="exact"/>
        <w:ind w:left="20" w:right="20" w:firstLine="0"/>
        <w:jc w:val="both"/>
      </w:pPr>
      <w:r>
        <w:t>Στάδιο II: Η βρογχοστένωση εξακολουθεί να υπάρχ</w:t>
      </w:r>
      <w:r>
        <w:t>ει παρά τη θεραπεία. Τα μεσοδιαστήματα συνήθως δεν είναι ελεύθερα συμπτωμάτων και τα σπιρομετρικά ευρήματα παρουσιάζουν βλάβη (Μερικώς ρυθμιζόμενο άσθμα).</w:t>
      </w:r>
    </w:p>
    <w:p w:rsidR="00BC6E9F" w:rsidRDefault="00407681">
      <w:pPr>
        <w:pStyle w:val="Bodytext0"/>
        <w:shd w:val="clear" w:color="auto" w:fill="auto"/>
        <w:spacing w:after="0" w:line="270" w:lineRule="exact"/>
        <w:ind w:left="20" w:firstLine="0"/>
        <w:jc w:val="both"/>
      </w:pPr>
      <w:r>
        <w:t>ΠΡΟΓΝΩΣΗ - ΙΑΤΡΟΚΟΙΝΩΝΙΚΗ ΑΠΟΨΗ</w:t>
      </w:r>
    </w:p>
    <w:p w:rsidR="00BC6E9F" w:rsidRDefault="00407681">
      <w:pPr>
        <w:pStyle w:val="Bodytext0"/>
        <w:shd w:val="clear" w:color="auto" w:fill="auto"/>
        <w:spacing w:after="0" w:line="270" w:lineRule="exact"/>
        <w:ind w:left="20" w:right="20" w:firstLine="0"/>
        <w:jc w:val="both"/>
      </w:pPr>
      <w:r>
        <w:t>Ο ασθενής μπορεί να εκτελεί εργασία στο σπίτι ή στον επαγγελματικό χώ</w:t>
      </w:r>
      <w:r>
        <w:t>ρο με μεγάλη δυσχέρεια. Ο ύπνος είναι διαταραγμένος.</w:t>
      </w:r>
    </w:p>
    <w:p w:rsidR="00BC6E9F" w:rsidRDefault="00407681">
      <w:pPr>
        <w:pStyle w:val="Bodytext0"/>
        <w:numPr>
          <w:ilvl w:val="0"/>
          <w:numId w:val="20"/>
        </w:numPr>
        <w:shd w:val="clear" w:color="auto" w:fill="auto"/>
        <w:tabs>
          <w:tab w:val="left" w:pos="233"/>
          <w:tab w:val="left" w:leader="dot" w:pos="6519"/>
        </w:tabs>
        <w:spacing w:after="236" w:line="270" w:lineRule="exact"/>
        <w:ind w:left="20" w:firstLine="0"/>
        <w:jc w:val="both"/>
      </w:pPr>
      <w:r>
        <w:t>ΠΟΣΟΣΤΟ ΑΝΑΠΗΡΙΑΣ</w:t>
      </w:r>
      <w:r>
        <w:tab/>
        <w:t>20-40%</w:t>
      </w:r>
    </w:p>
    <w:p w:rsidR="00BC6E9F" w:rsidRDefault="00407681">
      <w:pPr>
        <w:pStyle w:val="Heading420"/>
        <w:keepNext/>
        <w:keepLines/>
        <w:shd w:val="clear" w:color="auto" w:fill="auto"/>
        <w:spacing w:line="275" w:lineRule="exact"/>
        <w:ind w:left="20"/>
      </w:pPr>
      <w:bookmarkStart w:id="58" w:name="bookmark58"/>
      <w:r>
        <w:t>3ο Επίπεδο</w:t>
      </w:r>
      <w:bookmarkEnd w:id="58"/>
    </w:p>
    <w:p w:rsidR="00BC6E9F" w:rsidRDefault="00407681">
      <w:pPr>
        <w:pStyle w:val="Bodytext0"/>
        <w:shd w:val="clear" w:color="auto" w:fill="auto"/>
        <w:spacing w:after="0" w:line="275" w:lineRule="exact"/>
        <w:ind w:left="20" w:right="20" w:firstLine="0"/>
        <w:jc w:val="both"/>
      </w:pPr>
      <w:r>
        <w:t xml:space="preserve">Η βρογχοστένωση είναι έντονη και κυρίως ανθίσταται στη θεραπεία του σταδίου II και τα κορτικοειδή. Έχει μεγάλη διάρκεια και η υποξαιμία είναι σοβαρή. Η ρ002 είναι </w:t>
      </w:r>
      <w:r>
        <w:t>φυσιολογική καθώς και το ρΗ. Η σπιρομέτρηση είναι σαφώς παθολογική.(Αρρύθμιστο άσθμα)</w:t>
      </w:r>
    </w:p>
    <w:p w:rsidR="00BC6E9F" w:rsidRDefault="00407681">
      <w:pPr>
        <w:pStyle w:val="Bodytext0"/>
        <w:shd w:val="clear" w:color="auto" w:fill="auto"/>
        <w:spacing w:after="0" w:line="275" w:lineRule="exact"/>
        <w:ind w:left="20" w:firstLine="0"/>
        <w:jc w:val="both"/>
      </w:pPr>
      <w:r>
        <w:t>ΠΡΟΓΝΩΣΗ - ΙΑΤΡΟΚΟΙΝΩΝΙΚΗ ΑΠΟΨΗ</w:t>
      </w:r>
    </w:p>
    <w:p w:rsidR="00BC6E9F" w:rsidRDefault="00407681">
      <w:pPr>
        <w:pStyle w:val="Bodytext0"/>
        <w:shd w:val="clear" w:color="auto" w:fill="auto"/>
        <w:spacing w:after="0" w:line="275" w:lineRule="exact"/>
        <w:ind w:left="20" w:right="20" w:firstLine="0"/>
        <w:jc w:val="both"/>
      </w:pPr>
      <w:r>
        <w:t xml:space="preserve">Ο ασθενής είναι καθηλωμένος και σηκώνεται με δυσχέρεια. Δεν μπορεί να κοιμηθεί και έχει ταχυκαρδία </w:t>
      </w:r>
      <w:r>
        <w:rPr>
          <w:rStyle w:val="BodytextSpacing1pt"/>
        </w:rPr>
        <w:t>&gt;120</w:t>
      </w:r>
      <w:r>
        <w:t xml:space="preserve"> ιηίη.</w:t>
      </w:r>
    </w:p>
    <w:p w:rsidR="00BC6E9F" w:rsidRDefault="00407681">
      <w:pPr>
        <w:pStyle w:val="Bodytext0"/>
        <w:numPr>
          <w:ilvl w:val="0"/>
          <w:numId w:val="20"/>
        </w:numPr>
        <w:shd w:val="clear" w:color="auto" w:fill="auto"/>
        <w:tabs>
          <w:tab w:val="left" w:pos="233"/>
          <w:tab w:val="left" w:leader="dot" w:pos="6519"/>
        </w:tabs>
        <w:spacing w:after="244" w:line="275" w:lineRule="exact"/>
        <w:ind w:left="20" w:firstLine="0"/>
        <w:jc w:val="both"/>
      </w:pPr>
      <w:r>
        <w:t>ΠΟΣΟΣΤΟ ΑΝΑΠΗΡΙΑΣ</w:t>
      </w:r>
      <w:r>
        <w:tab/>
        <w:t>50-70%</w:t>
      </w:r>
    </w:p>
    <w:p w:rsidR="00BC6E9F" w:rsidRDefault="00407681">
      <w:pPr>
        <w:pStyle w:val="Heading420"/>
        <w:keepNext/>
        <w:keepLines/>
        <w:numPr>
          <w:ilvl w:val="0"/>
          <w:numId w:val="39"/>
        </w:numPr>
        <w:shd w:val="clear" w:color="auto" w:fill="auto"/>
        <w:tabs>
          <w:tab w:val="left" w:pos="361"/>
        </w:tabs>
        <w:spacing w:line="270" w:lineRule="exact"/>
        <w:ind w:left="20"/>
      </w:pPr>
      <w:bookmarkStart w:id="59" w:name="bookmark59"/>
      <w:r>
        <w:t>Πνε</w:t>
      </w:r>
      <w:r>
        <w:t>υμοθώρακας</w:t>
      </w:r>
      <w:bookmarkEnd w:id="59"/>
    </w:p>
    <w:p w:rsidR="00BC6E9F" w:rsidRDefault="00407681">
      <w:pPr>
        <w:pStyle w:val="Bodytext0"/>
        <w:shd w:val="clear" w:color="auto" w:fill="auto"/>
        <w:spacing w:after="0" w:line="270" w:lineRule="exact"/>
        <w:ind w:left="20" w:right="20" w:firstLine="0"/>
        <w:jc w:val="both"/>
      </w:pPr>
      <w:r>
        <w:t>Είναι η παθολογική κατάσταση κατά την οποία εισέρχεται αέρας στην υπεζωκοτική κοιλότητα μετά από ρήξη του περισπλαγχνίου ή του περιτόνου πετάλου του υπεζωκότα.</w:t>
      </w:r>
    </w:p>
    <w:p w:rsidR="00BC6E9F" w:rsidRDefault="00407681">
      <w:pPr>
        <w:pStyle w:val="Bodytext0"/>
        <w:shd w:val="clear" w:color="auto" w:fill="auto"/>
        <w:spacing w:after="0" w:line="270" w:lineRule="exact"/>
        <w:ind w:left="20" w:right="20" w:firstLine="0"/>
        <w:jc w:val="both"/>
      </w:pPr>
      <w:r>
        <w:t xml:space="preserve">Ο πνευμοθώρακας διακρίνεται σε ανοικτό, όταν επικοινωνεί η υπεζωκοτική κοιλότητα με </w:t>
      </w:r>
      <w:r>
        <w:t>τον ατμοσφαιρικό αέρα, και σε κλειστό. Όταν επιτρέπεται η είσοδος αέρα χωρίς να μπορεί να εξέλθει, δημιουργείται πνευμοθώρακας υπό τάση.</w:t>
      </w:r>
    </w:p>
    <w:p w:rsidR="00BC6E9F" w:rsidRDefault="00407681">
      <w:pPr>
        <w:pStyle w:val="Bodytext0"/>
        <w:shd w:val="clear" w:color="auto" w:fill="auto"/>
        <w:spacing w:after="0" w:line="270" w:lineRule="exact"/>
        <w:ind w:left="20" w:right="20" w:firstLine="0"/>
        <w:jc w:val="both"/>
      </w:pPr>
      <w:r>
        <w:t>Αιτιολογικά ο πνευμοθώρακας διακρίνεται σε αυτόματο και τραυματικό. Ο αυτόματος υποδιαιρείται επίσης σε πρωτοπαθή και δ</w:t>
      </w:r>
      <w:r>
        <w:t>ευτεροπαθή, σαν επιπλοκή προϋπάρχουσας πνευμονικής νόσου.</w:t>
      </w:r>
    </w:p>
    <w:p w:rsidR="00BC6E9F" w:rsidRDefault="00407681">
      <w:pPr>
        <w:pStyle w:val="Bodytext40"/>
        <w:shd w:val="clear" w:color="auto" w:fill="auto"/>
        <w:spacing w:line="270" w:lineRule="exact"/>
        <w:ind w:left="20"/>
      </w:pPr>
      <w:r>
        <w:t>Κλινικά ευρήματα</w:t>
      </w:r>
    </w:p>
    <w:p w:rsidR="00BC6E9F" w:rsidRDefault="00407681">
      <w:pPr>
        <w:pStyle w:val="Bodytext0"/>
        <w:shd w:val="clear" w:color="auto" w:fill="auto"/>
        <w:spacing w:after="0" w:line="270" w:lineRule="exact"/>
        <w:ind w:left="20" w:firstLine="0"/>
        <w:jc w:val="both"/>
      </w:pPr>
      <w:r>
        <w:t>Θωρακικό άλγος, δύσπνοια, βήχας, ταχυκαρδία.</w:t>
      </w:r>
    </w:p>
    <w:p w:rsidR="00BC6E9F" w:rsidRDefault="00407681">
      <w:pPr>
        <w:pStyle w:val="Bodytext0"/>
        <w:shd w:val="clear" w:color="auto" w:fill="auto"/>
        <w:spacing w:after="0" w:line="270" w:lineRule="exact"/>
        <w:ind w:left="20" w:right="20" w:firstLine="0"/>
        <w:jc w:val="both"/>
      </w:pPr>
      <w:r>
        <w:t>Αντικειμενικός: Ελάττωση ΑΨ και φωνητικών δονήσεων, υπερσαφής πνευμονικός ήχος, μειωμένη ή καταργημένη κινητικότητα ημιθωρακίου.</w:t>
      </w:r>
    </w:p>
    <w:p w:rsidR="00BC6E9F" w:rsidRDefault="00407681">
      <w:pPr>
        <w:pStyle w:val="Bodytext0"/>
        <w:shd w:val="clear" w:color="auto" w:fill="auto"/>
        <w:spacing w:after="0" w:line="270" w:lineRule="exact"/>
        <w:ind w:left="20" w:firstLine="0"/>
        <w:jc w:val="both"/>
        <w:sectPr w:rsidR="00BC6E9F">
          <w:headerReference w:type="even" r:id="rId44"/>
          <w:headerReference w:type="default" r:id="rId45"/>
          <w:headerReference w:type="first" r:id="rId46"/>
          <w:pgSz w:w="11909" w:h="16838"/>
          <w:pgMar w:top="1730" w:right="1047" w:bottom="1228" w:left="1594" w:header="0" w:footer="3" w:gutter="0"/>
          <w:cols w:space="720"/>
          <w:noEndnote/>
          <w:titlePg/>
          <w:docGrid w:linePitch="360"/>
        </w:sectPr>
      </w:pPr>
      <w:r>
        <w:t>Ακτινολογικώς: Έλλειψη αγγειακού δικτύου «πνευμονικό κολόβωμα».</w:t>
      </w:r>
    </w:p>
    <w:p w:rsidR="00BC6E9F" w:rsidRDefault="00407681">
      <w:pPr>
        <w:pStyle w:val="Bodytext0"/>
        <w:shd w:val="clear" w:color="auto" w:fill="auto"/>
        <w:spacing w:after="0" w:line="262" w:lineRule="exact"/>
        <w:ind w:left="20" w:right="20" w:firstLine="0"/>
        <w:jc w:val="both"/>
      </w:pPr>
      <w:r>
        <w:lastRenderedPageBreak/>
        <w:t xml:space="preserve">Το ασφαλιστικό </w:t>
      </w:r>
      <w:r>
        <w:t>ενδιαφέρον του πνευμοθώρακα σχετίζεται με τις εφεδρείες του ασθενούς, κυρίως όταν αποτελεί επιπλοκή χρόνιας αποφρακτικής πνευμονοπάθειας, βρογχικού άσθματος, φυματίωσης ή διαχύτων διαμέσων πνευμονικών νοσημάτων.</w:t>
      </w:r>
    </w:p>
    <w:p w:rsidR="00BC6E9F" w:rsidRDefault="00407681">
      <w:pPr>
        <w:pStyle w:val="Bodytext0"/>
        <w:shd w:val="clear" w:color="auto" w:fill="auto"/>
        <w:spacing w:after="0" w:line="262" w:lineRule="exact"/>
        <w:ind w:left="20" w:firstLine="0"/>
        <w:jc w:val="both"/>
      </w:pPr>
      <w:r>
        <w:t>ΠΡΟΓΝΩΣΗ - ΙΑΤΡΟΚΟΙΝΩΝΙΚΗ ΑΠΟΨΗ</w:t>
      </w:r>
    </w:p>
    <w:p w:rsidR="00BC6E9F" w:rsidRDefault="00407681">
      <w:pPr>
        <w:pStyle w:val="Bodytext0"/>
        <w:shd w:val="clear" w:color="auto" w:fill="auto"/>
        <w:spacing w:after="0" w:line="262" w:lineRule="exact"/>
        <w:ind w:left="20" w:right="20" w:firstLine="0"/>
        <w:jc w:val="both"/>
      </w:pPr>
      <w:r>
        <w:t>Η πρόγνωση ε</w:t>
      </w:r>
      <w:r>
        <w:t>ξαρτάται από την υποκείμενη νόσο, ενώ στο ποσοστό αναπηρίας λαμβάνονται υπόψη και οι υποτροπές της.</w:t>
      </w:r>
    </w:p>
    <w:p w:rsidR="00BC6E9F" w:rsidRDefault="00407681">
      <w:pPr>
        <w:pStyle w:val="Bodytext0"/>
        <w:numPr>
          <w:ilvl w:val="0"/>
          <w:numId w:val="20"/>
        </w:numPr>
        <w:shd w:val="clear" w:color="auto" w:fill="auto"/>
        <w:tabs>
          <w:tab w:val="left" w:pos="228"/>
          <w:tab w:val="left" w:leader="dot" w:pos="5455"/>
        </w:tabs>
        <w:spacing w:after="0" w:line="262" w:lineRule="exact"/>
        <w:ind w:left="20" w:firstLine="0"/>
        <w:jc w:val="both"/>
      </w:pPr>
      <w:r>
        <w:t>ΠΟΣΟΣΤΟ ΑΝΑΠΗΡΙΑΣ</w:t>
      </w:r>
      <w:r>
        <w:tab/>
        <w:t>5-15% [1 χρόνο]</w:t>
      </w:r>
    </w:p>
    <w:p w:rsidR="00BC6E9F" w:rsidRDefault="00407681">
      <w:pPr>
        <w:pStyle w:val="Bodytext0"/>
        <w:shd w:val="clear" w:color="auto" w:fill="auto"/>
        <w:spacing w:after="240" w:line="262" w:lineRule="exact"/>
        <w:ind w:left="20" w:right="20" w:firstLine="0"/>
        <w:jc w:val="both"/>
      </w:pPr>
      <w:r>
        <w:t>Επί παρουσίας υγρού και αέρα στην υπεζωκοτική κοιλότητα (πυοπνευμοθώρακας, αιμοπνευμοθώρακας) το ποσοστό αναπηρίας εξαρτάτ</w:t>
      </w:r>
      <w:r>
        <w:t>αι και από τις απότοκες καταστάσεις που προκύπτουν μετά την αντιμετώπιση της παθήσεως (συμφύσεις, περιοριστικό σύνδρομο κ.λ.π.).</w:t>
      </w:r>
    </w:p>
    <w:p w:rsidR="00BC6E9F" w:rsidRDefault="00407681">
      <w:pPr>
        <w:pStyle w:val="Heading50"/>
        <w:keepNext/>
        <w:keepLines/>
        <w:numPr>
          <w:ilvl w:val="0"/>
          <w:numId w:val="39"/>
        </w:numPr>
        <w:shd w:val="clear" w:color="auto" w:fill="auto"/>
        <w:tabs>
          <w:tab w:val="left" w:pos="354"/>
        </w:tabs>
        <w:spacing w:before="0" w:after="0" w:line="262" w:lineRule="exact"/>
        <w:ind w:left="20"/>
      </w:pPr>
      <w:bookmarkStart w:id="60" w:name="bookmark60"/>
      <w:r>
        <w:t>Βρογχεκτασίες</w:t>
      </w:r>
      <w:bookmarkEnd w:id="60"/>
    </w:p>
    <w:p w:rsidR="00BC6E9F" w:rsidRDefault="00407681">
      <w:pPr>
        <w:pStyle w:val="Bodytext0"/>
        <w:shd w:val="clear" w:color="auto" w:fill="auto"/>
        <w:spacing w:after="0" w:line="262" w:lineRule="exact"/>
        <w:ind w:left="20" w:right="20" w:firstLine="0"/>
        <w:jc w:val="both"/>
      </w:pPr>
      <w:r>
        <w:t xml:space="preserve">Οι βρογχεκτασίες χαρακτηρίζονται από διάταση των βρόγχων και έχουν συνήθως εντόπιση λοβώδη, τμηματική ή </w:t>
      </w:r>
      <w:r>
        <w:t>υποτμηματική.</w:t>
      </w:r>
    </w:p>
    <w:p w:rsidR="00BC6E9F" w:rsidRDefault="00407681">
      <w:pPr>
        <w:pStyle w:val="Bodytext0"/>
        <w:shd w:val="clear" w:color="auto" w:fill="auto"/>
        <w:spacing w:after="0" w:line="262" w:lineRule="exact"/>
        <w:ind w:left="20" w:right="20" w:firstLine="0"/>
        <w:jc w:val="both"/>
      </w:pPr>
      <w:r>
        <w:t>Ανάλογα με τη μορφή που έχει η βρογχική διάταση διακρίνονται σε κυλινδρικές και σακοειδείς ή κυστικές.</w:t>
      </w:r>
    </w:p>
    <w:p w:rsidR="00BC6E9F" w:rsidRDefault="00407681">
      <w:pPr>
        <w:pStyle w:val="Bodytext0"/>
        <w:shd w:val="clear" w:color="auto" w:fill="auto"/>
        <w:spacing w:after="0" w:line="262" w:lineRule="exact"/>
        <w:ind w:left="20" w:right="20" w:firstLine="0"/>
        <w:jc w:val="both"/>
      </w:pPr>
      <w:r>
        <w:t>Οι αιτιολογικοί παράγοντες που ενοχοποιούνται για τη δημιουργία βρογχεκτασιών είναι κυρίως συγγενή αίτια, η βρογχική λοίμωξη, η βρογχική απ</w:t>
      </w:r>
      <w:r>
        <w:t>όφραξη, Φυματίωση.</w:t>
      </w:r>
    </w:p>
    <w:p w:rsidR="00BC6E9F" w:rsidRDefault="00407681">
      <w:pPr>
        <w:pStyle w:val="Bodytext0"/>
        <w:shd w:val="clear" w:color="auto" w:fill="auto"/>
        <w:spacing w:after="0" w:line="262" w:lineRule="exact"/>
        <w:ind w:left="20" w:right="20" w:firstLine="0"/>
        <w:jc w:val="both"/>
      </w:pPr>
      <w:r>
        <w:t>Τα κυριότερα συμπτώματα των βρογχεκτασιών είναι ο βήχας, η βλεννοπυώδης απόχρεμψη και η αιμόπτυση.</w:t>
      </w:r>
    </w:p>
    <w:p w:rsidR="00BC6E9F" w:rsidRDefault="00407681">
      <w:pPr>
        <w:pStyle w:val="Bodytext0"/>
        <w:shd w:val="clear" w:color="auto" w:fill="auto"/>
        <w:spacing w:after="0" w:line="262" w:lineRule="exact"/>
        <w:ind w:left="20" w:firstLine="0"/>
        <w:jc w:val="both"/>
      </w:pPr>
      <w:r>
        <w:rPr>
          <w:rStyle w:val="BodytextItalic"/>
        </w:rPr>
        <w:t>Ακροαστικός:</w:t>
      </w:r>
      <w:r>
        <w:t xml:space="preserve"> Υγροί ρόγχοι.</w:t>
      </w:r>
    </w:p>
    <w:p w:rsidR="00BC6E9F" w:rsidRDefault="00407681">
      <w:pPr>
        <w:pStyle w:val="Bodytext0"/>
        <w:shd w:val="clear" w:color="auto" w:fill="auto"/>
        <w:spacing w:after="0" w:line="262" w:lineRule="exact"/>
        <w:ind w:left="20" w:firstLine="0"/>
        <w:jc w:val="both"/>
      </w:pPr>
      <w:r>
        <w:rPr>
          <w:rStyle w:val="BodytextItalic"/>
        </w:rPr>
        <w:t>Ακτινολογικός:</w:t>
      </w:r>
      <w:r>
        <w:t xml:space="preserve"> Δακτυλιοειδείς και δικτυοοζώδεις σκιάσεις.</w:t>
      </w:r>
    </w:p>
    <w:p w:rsidR="00BC6E9F" w:rsidRDefault="00407681">
      <w:pPr>
        <w:pStyle w:val="Bodytext0"/>
        <w:shd w:val="clear" w:color="auto" w:fill="auto"/>
        <w:spacing w:after="0" w:line="262" w:lineRule="exact"/>
        <w:ind w:left="20" w:firstLine="0"/>
        <w:jc w:val="both"/>
      </w:pPr>
      <w:r>
        <w:t>ΠΡΟΓΝΩΣΗ - ΙΑΤΡΟΚΟΙΝΩΝΙΚΗ ΑΠΟΨΗ</w:t>
      </w:r>
    </w:p>
    <w:p w:rsidR="00BC6E9F" w:rsidRDefault="00407681">
      <w:pPr>
        <w:pStyle w:val="Bodytext0"/>
        <w:shd w:val="clear" w:color="auto" w:fill="auto"/>
        <w:spacing w:after="0" w:line="262" w:lineRule="exact"/>
        <w:ind w:left="20" w:right="20" w:firstLine="0"/>
        <w:jc w:val="both"/>
      </w:pPr>
      <w:r>
        <w:t>Η πρόγνωση των βρογχε</w:t>
      </w:r>
      <w:r>
        <w:t>κτασιών εξαρτάται από την έκταση των βλαβών και από τη συχνότητα των βρογχοπνευμονικών λοιμώξεων. Οι βρογχιεκτασίες δυνατόν να εξελιχθούν μέχρι αναπνευστικής ανεπάρκειας.</w:t>
      </w:r>
    </w:p>
    <w:p w:rsidR="00BC6E9F" w:rsidRDefault="00407681">
      <w:pPr>
        <w:pStyle w:val="Bodytext0"/>
        <w:numPr>
          <w:ilvl w:val="0"/>
          <w:numId w:val="20"/>
        </w:numPr>
        <w:shd w:val="clear" w:color="auto" w:fill="auto"/>
        <w:tabs>
          <w:tab w:val="left" w:pos="223"/>
          <w:tab w:val="left" w:leader="dot" w:pos="5392"/>
        </w:tabs>
        <w:spacing w:after="240" w:line="262" w:lineRule="exact"/>
        <w:ind w:left="20" w:firstLine="0"/>
        <w:jc w:val="both"/>
      </w:pPr>
      <w:r>
        <w:t>ΠΟΣΟΣΤΟ ΑΝΑΠΗΡΙΑΣ</w:t>
      </w:r>
      <w:r>
        <w:tab/>
        <w:t>5-20% [δια βίου]</w:t>
      </w:r>
    </w:p>
    <w:p w:rsidR="00BC6E9F" w:rsidRDefault="00407681">
      <w:pPr>
        <w:pStyle w:val="Heading50"/>
        <w:keepNext/>
        <w:keepLines/>
        <w:numPr>
          <w:ilvl w:val="0"/>
          <w:numId w:val="39"/>
        </w:numPr>
        <w:shd w:val="clear" w:color="auto" w:fill="auto"/>
        <w:tabs>
          <w:tab w:val="left" w:pos="350"/>
        </w:tabs>
        <w:spacing w:before="0" w:after="0" w:line="262" w:lineRule="exact"/>
        <w:ind w:left="20"/>
      </w:pPr>
      <w:bookmarkStart w:id="61" w:name="bookmark61"/>
      <w:r>
        <w:t>Καρκίνος του πνεύμονος</w:t>
      </w:r>
      <w:bookmarkEnd w:id="61"/>
    </w:p>
    <w:p w:rsidR="00BC6E9F" w:rsidRDefault="00407681">
      <w:pPr>
        <w:pStyle w:val="Bodytext0"/>
        <w:shd w:val="clear" w:color="auto" w:fill="auto"/>
        <w:spacing w:after="0" w:line="262" w:lineRule="exact"/>
        <w:ind w:left="20" w:right="20" w:firstLine="0"/>
        <w:jc w:val="both"/>
      </w:pPr>
      <w:r>
        <w:t xml:space="preserve">Τα πρωτοπαθή καρκινώματα </w:t>
      </w:r>
      <w:r>
        <w:t>του πνεύμονος προέρχονται είτε από το επιθήλιο, είτε από τους βλεννογόνιους αδένες των βρόγχων και άρχονται στα 75-80% των περιπτώσεων από ένα μεγάλο βρόγχο, τα 20-25% προέρχονται από μικρό βρόγχο γι’ αυτό φέρεται και ως βρογχογενές καρκίνωμα. Μακροσκοπικώ</w:t>
      </w:r>
      <w:r>
        <w:t>ς είναι όγκοι συστάσεως σκληράς και χροιάς λευκοφαίου.</w:t>
      </w:r>
    </w:p>
    <w:p w:rsidR="00BC6E9F" w:rsidRDefault="00407681">
      <w:pPr>
        <w:pStyle w:val="Bodytext40"/>
        <w:shd w:val="clear" w:color="auto" w:fill="auto"/>
        <w:spacing w:line="262" w:lineRule="exact"/>
        <w:ind w:left="20"/>
      </w:pPr>
      <w:r>
        <w:t>Διαίρεση (παθολογοανατομική)</w:t>
      </w:r>
    </w:p>
    <w:p w:rsidR="00BC6E9F" w:rsidRDefault="00407681">
      <w:pPr>
        <w:pStyle w:val="Bodytext0"/>
        <w:numPr>
          <w:ilvl w:val="0"/>
          <w:numId w:val="43"/>
        </w:numPr>
        <w:shd w:val="clear" w:color="auto" w:fill="auto"/>
        <w:tabs>
          <w:tab w:val="left" w:pos="228"/>
        </w:tabs>
        <w:spacing w:after="0" w:line="262" w:lineRule="exact"/>
        <w:ind w:left="20" w:firstLine="0"/>
        <w:jc w:val="both"/>
      </w:pPr>
      <w:r>
        <w:t>Μικροκυτταρικό</w:t>
      </w:r>
    </w:p>
    <w:p w:rsidR="00BC6E9F" w:rsidRDefault="00407681">
      <w:pPr>
        <w:pStyle w:val="Bodytext0"/>
        <w:numPr>
          <w:ilvl w:val="0"/>
          <w:numId w:val="43"/>
        </w:numPr>
        <w:shd w:val="clear" w:color="auto" w:fill="auto"/>
        <w:tabs>
          <w:tab w:val="left" w:pos="264"/>
        </w:tabs>
        <w:spacing w:after="0" w:line="262" w:lineRule="exact"/>
        <w:ind w:left="20" w:right="6600" w:firstLine="0"/>
        <w:jc w:val="left"/>
      </w:pPr>
      <w:r>
        <w:t xml:space="preserve">Μη μικροκυτταρικό </w:t>
      </w:r>
      <w:r>
        <w:rPr>
          <w:rStyle w:val="BodytextItalic"/>
        </w:rPr>
        <w:t>Ακτινολογική εικόνα</w:t>
      </w:r>
    </w:p>
    <w:p w:rsidR="00BC6E9F" w:rsidRDefault="00407681">
      <w:pPr>
        <w:pStyle w:val="Bodytext0"/>
        <w:shd w:val="clear" w:color="auto" w:fill="auto"/>
        <w:spacing w:after="0" w:line="262" w:lineRule="exact"/>
        <w:ind w:left="20" w:firstLine="0"/>
        <w:jc w:val="both"/>
      </w:pPr>
      <w:r>
        <w:t>Στην απλή ακτινογραφία θώρακος (Ρ και Ρ) δύναται η ακτινολογική εικόνα να είναι:</w:t>
      </w:r>
    </w:p>
    <w:p w:rsidR="00BC6E9F" w:rsidRDefault="00407681">
      <w:pPr>
        <w:pStyle w:val="Bodytext0"/>
        <w:numPr>
          <w:ilvl w:val="0"/>
          <w:numId w:val="44"/>
        </w:numPr>
        <w:shd w:val="clear" w:color="auto" w:fill="auto"/>
        <w:tabs>
          <w:tab w:val="left" w:pos="228"/>
        </w:tabs>
        <w:spacing w:after="0" w:line="262" w:lineRule="exact"/>
        <w:ind w:left="20" w:firstLine="0"/>
        <w:jc w:val="both"/>
      </w:pPr>
      <w:r>
        <w:t>Σαν ατελεκτασία</w:t>
      </w:r>
    </w:p>
    <w:p w:rsidR="00BC6E9F" w:rsidRDefault="00407681">
      <w:pPr>
        <w:pStyle w:val="Bodytext0"/>
        <w:numPr>
          <w:ilvl w:val="0"/>
          <w:numId w:val="44"/>
        </w:numPr>
        <w:shd w:val="clear" w:color="auto" w:fill="auto"/>
        <w:tabs>
          <w:tab w:val="left" w:pos="246"/>
        </w:tabs>
        <w:spacing w:after="0" w:line="262" w:lineRule="exact"/>
        <w:ind w:left="20" w:firstLine="0"/>
        <w:jc w:val="both"/>
      </w:pPr>
      <w:r>
        <w:t>Σαν διόγκωση της σκιάς</w:t>
      </w:r>
      <w:r>
        <w:t xml:space="preserve"> της πύλης</w:t>
      </w:r>
    </w:p>
    <w:p w:rsidR="00BC6E9F" w:rsidRDefault="00407681">
      <w:pPr>
        <w:pStyle w:val="Bodytext0"/>
        <w:numPr>
          <w:ilvl w:val="0"/>
          <w:numId w:val="44"/>
        </w:numPr>
        <w:shd w:val="clear" w:color="auto" w:fill="auto"/>
        <w:tabs>
          <w:tab w:val="left" w:pos="246"/>
        </w:tabs>
        <w:spacing w:after="0" w:line="262" w:lineRule="exact"/>
        <w:ind w:left="20" w:firstLine="0"/>
        <w:jc w:val="both"/>
      </w:pPr>
      <w:r>
        <w:t>Σαν επιπρόσθετη σκιά της πύλης ή στην πύλη</w:t>
      </w:r>
    </w:p>
    <w:p w:rsidR="00BC6E9F" w:rsidRDefault="00407681">
      <w:pPr>
        <w:pStyle w:val="Bodytext0"/>
        <w:numPr>
          <w:ilvl w:val="0"/>
          <w:numId w:val="44"/>
        </w:numPr>
        <w:shd w:val="clear" w:color="auto" w:fill="auto"/>
        <w:tabs>
          <w:tab w:val="left" w:pos="250"/>
        </w:tabs>
        <w:spacing w:after="0" w:line="262" w:lineRule="exact"/>
        <w:ind w:left="20" w:firstLine="0"/>
        <w:jc w:val="both"/>
      </w:pPr>
      <w:r>
        <w:t>Σαν μονήρης περιφερική σκίαση</w:t>
      </w:r>
    </w:p>
    <w:p w:rsidR="00BC6E9F" w:rsidRDefault="00407681">
      <w:pPr>
        <w:pStyle w:val="Bodytext0"/>
        <w:numPr>
          <w:ilvl w:val="0"/>
          <w:numId w:val="44"/>
        </w:numPr>
        <w:shd w:val="clear" w:color="auto" w:fill="auto"/>
        <w:tabs>
          <w:tab w:val="left" w:pos="241"/>
        </w:tabs>
        <w:spacing w:after="0" w:line="262" w:lineRule="exact"/>
        <w:ind w:left="20" w:firstLine="0"/>
        <w:jc w:val="both"/>
      </w:pPr>
      <w:r>
        <w:t>Σαν κοιλοτική εξεργασία (παχέα τοιχώματα, κεντρική τήξη)</w:t>
      </w:r>
    </w:p>
    <w:p w:rsidR="00BC6E9F" w:rsidRDefault="00407681">
      <w:pPr>
        <w:pStyle w:val="Bodytext0"/>
        <w:numPr>
          <w:ilvl w:val="0"/>
          <w:numId w:val="44"/>
        </w:numPr>
        <w:shd w:val="clear" w:color="auto" w:fill="auto"/>
        <w:tabs>
          <w:tab w:val="left" w:pos="246"/>
        </w:tabs>
        <w:spacing w:after="0" w:line="262" w:lineRule="exact"/>
        <w:ind w:left="20" w:firstLine="0"/>
        <w:jc w:val="both"/>
      </w:pPr>
      <w:r>
        <w:t>Σαν πλευρίτιδα</w:t>
      </w:r>
    </w:p>
    <w:p w:rsidR="00BC6E9F" w:rsidRDefault="00407681">
      <w:pPr>
        <w:pStyle w:val="Bodytext0"/>
        <w:numPr>
          <w:ilvl w:val="0"/>
          <w:numId w:val="44"/>
        </w:numPr>
        <w:shd w:val="clear" w:color="auto" w:fill="auto"/>
        <w:tabs>
          <w:tab w:val="left" w:pos="241"/>
        </w:tabs>
        <w:spacing w:after="0" w:line="262" w:lineRule="exact"/>
        <w:ind w:left="20" w:firstLine="0"/>
        <w:jc w:val="both"/>
      </w:pPr>
      <w:r>
        <w:t>Σαν ακανόνιστη σκίαση με ασαφή όρια</w:t>
      </w:r>
    </w:p>
    <w:p w:rsidR="00BC6E9F" w:rsidRDefault="00407681">
      <w:pPr>
        <w:pStyle w:val="Bodytext0"/>
        <w:numPr>
          <w:ilvl w:val="0"/>
          <w:numId w:val="44"/>
        </w:numPr>
        <w:shd w:val="clear" w:color="auto" w:fill="auto"/>
        <w:tabs>
          <w:tab w:val="left" w:pos="241"/>
        </w:tabs>
        <w:spacing w:after="0" w:line="262" w:lineRule="exact"/>
        <w:ind w:left="20" w:firstLine="0"/>
        <w:jc w:val="both"/>
      </w:pPr>
      <w:r>
        <w:t>Σαν σκίαση της κορυφής (Ραηοο&amp;δί)</w:t>
      </w:r>
    </w:p>
    <w:p w:rsidR="00BC6E9F" w:rsidRDefault="00407681">
      <w:pPr>
        <w:pStyle w:val="Bodytext0"/>
        <w:shd w:val="clear" w:color="auto" w:fill="auto"/>
        <w:spacing w:after="0" w:line="262" w:lineRule="exact"/>
        <w:ind w:left="20" w:right="20" w:firstLine="0"/>
        <w:jc w:val="both"/>
      </w:pPr>
      <w:r>
        <w:t>Η διασπορά του καρκίνου πνεύμο</w:t>
      </w:r>
      <w:r>
        <w:t>νος γίνεται: α) αιματογενώς, β) λεμφογενώς, γ) κατά συνέχεια ιστού.</w:t>
      </w:r>
    </w:p>
    <w:p w:rsidR="00BC6E9F" w:rsidRDefault="00407681">
      <w:pPr>
        <w:pStyle w:val="Bodytext0"/>
        <w:numPr>
          <w:ilvl w:val="0"/>
          <w:numId w:val="20"/>
        </w:numPr>
        <w:shd w:val="clear" w:color="auto" w:fill="auto"/>
        <w:tabs>
          <w:tab w:val="left" w:pos="228"/>
        </w:tabs>
        <w:spacing w:after="0" w:line="262" w:lineRule="exact"/>
        <w:ind w:left="20" w:firstLine="0"/>
        <w:jc w:val="both"/>
      </w:pPr>
      <w:r>
        <w:t>ΠΟΣΟΣΤΟ ΑΝΑΠΗΡΙΑΣ</w:t>
      </w:r>
    </w:p>
    <w:p w:rsidR="00BC6E9F" w:rsidRDefault="00407681">
      <w:pPr>
        <w:pStyle w:val="Bodytext0"/>
        <w:shd w:val="clear" w:color="auto" w:fill="auto"/>
        <w:tabs>
          <w:tab w:val="left" w:leader="dot" w:pos="5505"/>
        </w:tabs>
        <w:spacing w:after="0" w:line="262" w:lineRule="exact"/>
        <w:ind w:left="20" w:firstLine="0"/>
        <w:jc w:val="both"/>
      </w:pPr>
      <w:r>
        <w:t>-0&amp; μή χειρουργήσιμο και υποβαλόμενο σε ΧΜΘ ή ΑΚΘ</w:t>
      </w:r>
      <w:r>
        <w:tab/>
        <w:t>80% (2 έτη)</w:t>
      </w:r>
    </w:p>
    <w:p w:rsidR="00BC6E9F" w:rsidRDefault="00407681">
      <w:pPr>
        <w:pStyle w:val="Bodytext0"/>
        <w:numPr>
          <w:ilvl w:val="0"/>
          <w:numId w:val="7"/>
        </w:numPr>
        <w:shd w:val="clear" w:color="auto" w:fill="auto"/>
        <w:tabs>
          <w:tab w:val="left" w:pos="179"/>
          <w:tab w:val="left" w:leader="dot" w:pos="4845"/>
        </w:tabs>
        <w:spacing w:after="0" w:line="278" w:lineRule="exact"/>
        <w:ind w:left="40" w:firstLine="0"/>
        <w:jc w:val="both"/>
      </w:pPr>
      <w:r>
        <w:t>θα χειρουργήσιμο</w:t>
      </w:r>
      <w:r>
        <w:tab/>
        <w:t>80% [2 έτη από επεμβάσεως]</w:t>
      </w:r>
    </w:p>
    <w:p w:rsidR="00BC6E9F" w:rsidRDefault="00407681">
      <w:pPr>
        <w:pStyle w:val="Bodytext0"/>
        <w:numPr>
          <w:ilvl w:val="0"/>
          <w:numId w:val="7"/>
        </w:numPr>
        <w:shd w:val="clear" w:color="auto" w:fill="auto"/>
        <w:tabs>
          <w:tab w:val="left" w:pos="179"/>
        </w:tabs>
        <w:spacing w:after="0" w:line="278" w:lineRule="exact"/>
        <w:ind w:left="40" w:firstLine="0"/>
        <w:jc w:val="both"/>
      </w:pPr>
      <w:r>
        <w:t>0&amp; χειρουργημένο χωρίς στοιχεία υποτροπής ή</w:t>
      </w:r>
    </w:p>
    <w:p w:rsidR="00BC6E9F" w:rsidRDefault="00407681">
      <w:pPr>
        <w:pStyle w:val="Bodytext0"/>
        <w:shd w:val="clear" w:color="auto" w:fill="auto"/>
        <w:tabs>
          <w:tab w:val="left" w:leader="dot" w:pos="4917"/>
        </w:tabs>
        <w:spacing w:after="0" w:line="278" w:lineRule="exact"/>
        <w:ind w:left="40" w:firstLine="0"/>
        <w:jc w:val="both"/>
      </w:pPr>
      <w:r>
        <w:t>μεταστάσεων</w:t>
      </w:r>
      <w:r>
        <w:tab/>
        <w:t xml:space="preserve">67% [3 </w:t>
      </w:r>
      <w:r>
        <w:t>έτη μετά τα 2 πρώτα]</w:t>
      </w:r>
    </w:p>
    <w:p w:rsidR="00BC6E9F" w:rsidRDefault="00407681">
      <w:pPr>
        <w:pStyle w:val="Bodytext0"/>
        <w:shd w:val="clear" w:color="auto" w:fill="auto"/>
        <w:spacing w:after="0" w:line="278" w:lineRule="exact"/>
        <w:ind w:left="40" w:right="20" w:firstLine="0"/>
        <w:jc w:val="both"/>
      </w:pPr>
      <w:r>
        <w:lastRenderedPageBreak/>
        <w:t>-θα χειρουργημένο με ολική πνευμονεκτομή (ανάλογα των σπιρομετρικών τιμών και την αναπνευστική λειτουργία το ΠΑ αρχίζει απο 80% για 3 χρόνια κατόπιν 67% για άλλα 2 χρόνια και 50% εφ όρου ζωής εφόσον δεν υπάρχει επιβάρυνση της αναπνευστ</w:t>
      </w:r>
      <w:r>
        <w:t>ική του λειτουργίας.</w:t>
      </w:r>
    </w:p>
    <w:p w:rsidR="00BC6E9F" w:rsidRDefault="00407681">
      <w:pPr>
        <w:pStyle w:val="Bodytext0"/>
        <w:numPr>
          <w:ilvl w:val="0"/>
          <w:numId w:val="7"/>
        </w:numPr>
        <w:shd w:val="clear" w:color="auto" w:fill="auto"/>
        <w:tabs>
          <w:tab w:val="left" w:pos="179"/>
          <w:tab w:val="left" w:leader="dot" w:pos="7216"/>
        </w:tabs>
        <w:spacing w:after="240" w:line="278" w:lineRule="exact"/>
        <w:ind w:left="40" w:firstLine="0"/>
        <w:jc w:val="both"/>
      </w:pPr>
      <w:r>
        <w:rPr>
          <w:rStyle w:val="BodytextSmallCaps"/>
        </w:rPr>
        <w:t>Οη</w:t>
      </w:r>
      <w:r>
        <w:t xml:space="preserve"> χειρουργημένο μετά στοιχείων υποτροπής ή μεταστάσεων</w:t>
      </w:r>
      <w:r>
        <w:tab/>
        <w:t>80%</w:t>
      </w:r>
    </w:p>
    <w:p w:rsidR="00BC6E9F" w:rsidRDefault="00407681">
      <w:pPr>
        <w:pStyle w:val="Heading420"/>
        <w:keepNext/>
        <w:keepLines/>
        <w:numPr>
          <w:ilvl w:val="0"/>
          <w:numId w:val="39"/>
        </w:numPr>
        <w:shd w:val="clear" w:color="auto" w:fill="auto"/>
        <w:tabs>
          <w:tab w:val="left" w:pos="390"/>
        </w:tabs>
        <w:spacing w:line="278" w:lineRule="exact"/>
        <w:ind w:left="40"/>
      </w:pPr>
      <w:bookmarkStart w:id="62" w:name="bookmark62"/>
      <w:r>
        <w:t>Καλοήθη νεοπλάσματα του πνεύμονος</w:t>
      </w:r>
      <w:bookmarkEnd w:id="62"/>
    </w:p>
    <w:p w:rsidR="00BC6E9F" w:rsidRDefault="00407681">
      <w:pPr>
        <w:pStyle w:val="Bodytext0"/>
        <w:shd w:val="clear" w:color="auto" w:fill="auto"/>
        <w:spacing w:after="0" w:line="278" w:lineRule="exact"/>
        <w:ind w:left="40" w:right="20" w:firstLine="0"/>
        <w:jc w:val="both"/>
      </w:pPr>
      <w:r>
        <w:t>Αποτελούν το 8% των πρωτοπαθών νεοπλασμάτων. Από αυτά το 50% είναι βρογχικά αδενώματα.</w:t>
      </w:r>
    </w:p>
    <w:p w:rsidR="00BC6E9F" w:rsidRDefault="00407681">
      <w:pPr>
        <w:pStyle w:val="Bodytext0"/>
        <w:shd w:val="clear" w:color="auto" w:fill="auto"/>
        <w:spacing w:after="0" w:line="278" w:lineRule="exact"/>
        <w:ind w:left="40" w:right="20" w:firstLine="0"/>
        <w:jc w:val="both"/>
      </w:pPr>
      <w:r>
        <w:t xml:space="preserve">Κατά σειρά συχνότητας ακολουθούν τα αμαρτώματα, </w:t>
      </w:r>
      <w:r>
        <w:t>λειομυώματα, ινώματα (είναι σπάνιοι όγκοι).</w:t>
      </w:r>
    </w:p>
    <w:p w:rsidR="00BC6E9F" w:rsidRDefault="00407681">
      <w:pPr>
        <w:pStyle w:val="Bodytext0"/>
        <w:shd w:val="clear" w:color="auto" w:fill="auto"/>
        <w:spacing w:after="0" w:line="278" w:lineRule="exact"/>
        <w:ind w:left="40" w:right="20" w:firstLine="0"/>
        <w:jc w:val="both"/>
      </w:pPr>
      <w:r>
        <w:t>Οι κύριες κλινικές εκδηλώσεις είναι εξ αποφράξεως (δύσπνοια, βήχας, όχι σπάνια πυρετός) και αιμοπτύσεις.</w:t>
      </w:r>
    </w:p>
    <w:p w:rsidR="00BC6E9F" w:rsidRDefault="00407681">
      <w:pPr>
        <w:pStyle w:val="Bodytext0"/>
        <w:shd w:val="clear" w:color="auto" w:fill="auto"/>
        <w:spacing w:after="0" w:line="278" w:lineRule="exact"/>
        <w:ind w:left="40" w:right="20" w:firstLine="0"/>
        <w:jc w:val="both"/>
      </w:pPr>
      <w:r>
        <w:t>Ακτινολογικώς παρέχουν την εικόνα της νομισματοειδούς σκιάσεως. Η διάγνωση τίθεται βρογχοσκοπικά</w:t>
      </w:r>
    </w:p>
    <w:p w:rsidR="00BC6E9F" w:rsidRDefault="00407681">
      <w:pPr>
        <w:pStyle w:val="Bodytext0"/>
        <w:shd w:val="clear" w:color="auto" w:fill="auto"/>
        <w:spacing w:after="0" w:line="278" w:lineRule="exact"/>
        <w:ind w:left="40" w:firstLine="0"/>
        <w:jc w:val="both"/>
      </w:pPr>
      <w:r>
        <w:t>ΠΡΟΓΝΩΣΗ -</w:t>
      </w:r>
      <w:r>
        <w:t xml:space="preserve"> ΙΑΤΡΟΚΟΙΝΩΝΙΚΗ ΑΠΟΨΗ</w:t>
      </w:r>
    </w:p>
    <w:p w:rsidR="00BC6E9F" w:rsidRDefault="00407681">
      <w:pPr>
        <w:pStyle w:val="Bodytext0"/>
        <w:shd w:val="clear" w:color="auto" w:fill="auto"/>
        <w:spacing w:after="0" w:line="278" w:lineRule="exact"/>
        <w:ind w:left="40" w:right="20" w:firstLine="0"/>
        <w:jc w:val="both"/>
      </w:pPr>
      <w:r>
        <w:t>Η θεραπεία είναι χειρουργική. Ως επακόλουθο μπορεί να προκύψει περιοριστικού τύπου ή μικτού τύπου πνευμονοπάθεια με διαφορετικού βαθμού έκπτωση της αναπνευστικής ικανότητας.</w:t>
      </w:r>
    </w:p>
    <w:p w:rsidR="00BC6E9F" w:rsidRDefault="00407681">
      <w:pPr>
        <w:pStyle w:val="Bodytext0"/>
        <w:numPr>
          <w:ilvl w:val="0"/>
          <w:numId w:val="20"/>
        </w:numPr>
        <w:shd w:val="clear" w:color="auto" w:fill="auto"/>
        <w:tabs>
          <w:tab w:val="left" w:pos="256"/>
        </w:tabs>
        <w:spacing w:after="0" w:line="278" w:lineRule="exact"/>
        <w:ind w:left="40" w:firstLine="0"/>
        <w:jc w:val="both"/>
      </w:pPr>
      <w:r>
        <w:t>ΠΟΣΟΣΤΟ ΑΝΑΠΗΡΙΑΣ</w:t>
      </w:r>
    </w:p>
    <w:p w:rsidR="00BC6E9F" w:rsidRDefault="00407681">
      <w:pPr>
        <w:pStyle w:val="Bodytext0"/>
        <w:shd w:val="clear" w:color="auto" w:fill="auto"/>
        <w:spacing w:after="0" w:line="278" w:lineRule="exact"/>
        <w:ind w:left="40" w:right="20" w:firstLine="0"/>
        <w:jc w:val="both"/>
      </w:pPr>
      <w:r>
        <w:t>Τα ποσοστά αναπηρίας κυμαίνονται από 35% έ</w:t>
      </w:r>
      <w:r>
        <w:t>ως 67% προσκαίρως, του οριστικού ποσοστού αναλόγως του βαθμού λειτουργικής επιβαρύνσεως. Συνιστάται πάντως να παραμένουν στη δικαιοδοσία της επιδοτήσεως.</w:t>
      </w:r>
    </w:p>
    <w:p w:rsidR="00BC6E9F" w:rsidRDefault="00407681">
      <w:pPr>
        <w:pStyle w:val="Bodytext0"/>
        <w:shd w:val="clear" w:color="auto" w:fill="auto"/>
        <w:spacing w:after="0" w:line="278" w:lineRule="exact"/>
        <w:ind w:left="40" w:firstLine="0"/>
        <w:jc w:val="both"/>
      </w:pPr>
      <w:r>
        <w:t>Όταν για την θεραπεία έχει επιβληθεί ολική πνευμονεκτομή το</w:t>
      </w:r>
    </w:p>
    <w:p w:rsidR="00BC6E9F" w:rsidRDefault="00407681">
      <w:pPr>
        <w:pStyle w:val="Bodytext0"/>
        <w:shd w:val="clear" w:color="auto" w:fill="auto"/>
        <w:tabs>
          <w:tab w:val="left" w:leader="dot" w:pos="4730"/>
        </w:tabs>
        <w:spacing w:after="0" w:line="278" w:lineRule="exact"/>
        <w:ind w:left="40" w:firstLine="0"/>
        <w:jc w:val="both"/>
      </w:pPr>
      <w:r>
        <w:t>ΠΟΣΟΣΤΟ ΑΝΑΠΗΡΙΑΣ</w:t>
      </w:r>
      <w:r>
        <w:tab/>
        <w:t xml:space="preserve">είναι 50% (και εφ' όρου </w:t>
      </w:r>
      <w:r>
        <w:t>ζωής λόγω της</w:t>
      </w:r>
    </w:p>
    <w:p w:rsidR="00BC6E9F" w:rsidRDefault="00407681">
      <w:pPr>
        <w:pStyle w:val="Bodytext0"/>
        <w:shd w:val="clear" w:color="auto" w:fill="auto"/>
        <w:spacing w:after="587" w:line="278" w:lineRule="exact"/>
        <w:ind w:left="40" w:right="20" w:firstLine="0"/>
        <w:jc w:val="both"/>
      </w:pPr>
      <w:r>
        <w:t>πνευμονεκτομής) και προσαυξάνεται ανάλογα με την λειτουργική επιβάρυνση (περιοριστικού ή αποφρακτικού ή μεικτού τύπου πνευμονοπάθεια που προκύπτει).</w:t>
      </w:r>
    </w:p>
    <w:p w:rsidR="00BC6E9F" w:rsidRDefault="00407681">
      <w:pPr>
        <w:pStyle w:val="Heading420"/>
        <w:keepNext/>
        <w:keepLines/>
        <w:shd w:val="clear" w:color="auto" w:fill="auto"/>
        <w:spacing w:after="270" w:line="220" w:lineRule="exact"/>
        <w:ind w:right="20"/>
        <w:jc w:val="center"/>
      </w:pPr>
      <w:bookmarkStart w:id="63" w:name="bookmark63"/>
      <w:r>
        <w:t>ΑΠΟΦΡΑΚΤΙΚΗ ΑΠΝΟΙΑ</w:t>
      </w:r>
      <w:bookmarkEnd w:id="63"/>
    </w:p>
    <w:p w:rsidR="00BC6E9F" w:rsidRDefault="00407681">
      <w:pPr>
        <w:pStyle w:val="Bodytext0"/>
        <w:shd w:val="clear" w:color="auto" w:fill="auto"/>
        <w:spacing w:after="0" w:line="274" w:lineRule="exact"/>
        <w:ind w:left="40" w:right="20" w:firstLine="220"/>
        <w:jc w:val="both"/>
      </w:pPr>
      <w:r>
        <w:t xml:space="preserve">Είναι κατάσταση η οποία χαρακτηρίζεται από παροδική και επαναλαμβανόμενη </w:t>
      </w:r>
      <w:r>
        <w:t>εισπνευστική (κυρίως) αλλά και εκπνευστική απόφραξη του φάρυγγος κατά την διάρκεια του ύπνου η οποία προκαλεί επεισόδια υποξυγοναιμίας και διαταραχή της συνέχειας του ύπνου. Το χαρακτηριστικό σύμπτωμα του πάσχοντος είναι το βαρύ και θορυβώδες ροχαλητό το ο</w:t>
      </w:r>
      <w:r>
        <w:t>ποίο διακόπτεται κατά τη διάρκεια του απνοϊκού επεισοδίου.</w:t>
      </w:r>
    </w:p>
    <w:p w:rsidR="00BC6E9F" w:rsidRDefault="00407681">
      <w:pPr>
        <w:pStyle w:val="Bodytext0"/>
        <w:shd w:val="clear" w:color="auto" w:fill="auto"/>
        <w:spacing w:after="0" w:line="274" w:lineRule="exact"/>
        <w:ind w:left="40" w:firstLine="220"/>
        <w:jc w:val="both"/>
      </w:pPr>
      <w:r>
        <w:t>Το κυριότερο αίτιο είναι η απόφραξη του φαρυγγικού αυλού.</w:t>
      </w:r>
    </w:p>
    <w:p w:rsidR="00BC6E9F" w:rsidRDefault="00407681">
      <w:pPr>
        <w:pStyle w:val="Bodytext0"/>
        <w:shd w:val="clear" w:color="auto" w:fill="auto"/>
        <w:spacing w:after="240" w:line="274" w:lineRule="exact"/>
        <w:ind w:left="40" w:firstLine="220"/>
        <w:jc w:val="both"/>
      </w:pPr>
      <w:r>
        <w:t>Τα αίτια που προκαλούν στένωση του φαρυγγικού αυλού είναι:</w:t>
      </w:r>
    </w:p>
    <w:p w:rsidR="00BC6E9F" w:rsidRDefault="00407681">
      <w:pPr>
        <w:pStyle w:val="Bodytext40"/>
        <w:shd w:val="clear" w:color="auto" w:fill="auto"/>
        <w:spacing w:line="274" w:lineRule="exact"/>
        <w:ind w:left="40"/>
      </w:pPr>
      <w:r>
        <w:rPr>
          <w:rStyle w:val="Bodytext41"/>
          <w:i/>
          <w:iCs/>
        </w:rPr>
        <w:t>Ανατομικά</w:t>
      </w:r>
    </w:p>
    <w:p w:rsidR="00BC6E9F" w:rsidRDefault="00407681">
      <w:pPr>
        <w:pStyle w:val="Bodytext0"/>
        <w:shd w:val="clear" w:color="auto" w:fill="auto"/>
        <w:spacing w:after="0" w:line="274" w:lineRule="exact"/>
        <w:ind w:left="40" w:right="20" w:firstLine="220"/>
        <w:jc w:val="both"/>
      </w:pPr>
      <w:r>
        <w:t>Στο ρινοφάρυγγα:σκολίωση του ρινικού διαφράγματος,χρονία ρινίτιδα,τοπι</w:t>
      </w:r>
      <w:r>
        <w:t>κές μάζες, οίδημα και υπερτροφία της σταφυλής η της υπερώας.</w:t>
      </w:r>
    </w:p>
    <w:p w:rsidR="00BC6E9F" w:rsidRDefault="00407681">
      <w:pPr>
        <w:pStyle w:val="Bodytext0"/>
        <w:shd w:val="clear" w:color="auto" w:fill="auto"/>
        <w:spacing w:after="0" w:line="274" w:lineRule="exact"/>
        <w:ind w:left="40" w:right="20" w:firstLine="220"/>
        <w:jc w:val="both"/>
      </w:pPr>
      <w:r>
        <w:t>Στο στοματοφάρυγγα: διόγκωση και φλεγμονή αμυγδαλών, αδενοειδών εκβλαστήσεων, σταφυλής η υπερώας καθώς και μακρογλωσσία.</w:t>
      </w:r>
    </w:p>
    <w:p w:rsidR="00BC6E9F" w:rsidRDefault="00407681">
      <w:pPr>
        <w:pStyle w:val="Bodytext0"/>
        <w:shd w:val="clear" w:color="auto" w:fill="auto"/>
        <w:spacing w:after="0" w:line="274" w:lineRule="exact"/>
        <w:ind w:left="40" w:right="20" w:firstLine="220"/>
        <w:jc w:val="both"/>
      </w:pPr>
      <w:r>
        <w:t>Στον υποφάρυγγα: μακρογλωσσία, οπισθογναθία και μικρογναθία, καθώς και προ</w:t>
      </w:r>
      <w:r>
        <w:t>ς τα άνω και πίσω μετατόπιση του υοειδούς οστού και πέριξ αυτού ιστών.</w:t>
      </w:r>
    </w:p>
    <w:p w:rsidR="00BC6E9F" w:rsidRDefault="00407681">
      <w:pPr>
        <w:pStyle w:val="Bodytext40"/>
        <w:shd w:val="clear" w:color="auto" w:fill="auto"/>
        <w:spacing w:line="271" w:lineRule="exact"/>
        <w:ind w:left="40"/>
      </w:pPr>
      <w:r>
        <w:rPr>
          <w:rStyle w:val="Bodytext41"/>
          <w:i/>
          <w:iCs/>
        </w:rPr>
        <w:t>Παγυσαοκία</w:t>
      </w:r>
    </w:p>
    <w:p w:rsidR="00BC6E9F" w:rsidRDefault="00407681">
      <w:pPr>
        <w:pStyle w:val="Bodytext0"/>
        <w:shd w:val="clear" w:color="auto" w:fill="auto"/>
        <w:spacing w:after="244" w:line="271" w:lineRule="exact"/>
        <w:ind w:left="40" w:right="20" w:firstLine="0"/>
        <w:jc w:val="both"/>
      </w:pPr>
      <w:r>
        <w:t>Τα παχύσαρκα άτομα και κυρίως εκείνα με κακή κατανομή του λίπους στο άνω ήμισυ του σώματος (χονδρούς λαιμούς κι αν ακόμα δεν είναι ιδιαίτερα παχύσαρκα).</w:t>
      </w:r>
    </w:p>
    <w:p w:rsidR="00BC6E9F" w:rsidRDefault="00407681">
      <w:pPr>
        <w:pStyle w:val="Bodytext40"/>
        <w:shd w:val="clear" w:color="auto" w:fill="auto"/>
        <w:spacing w:line="266" w:lineRule="exact"/>
        <w:ind w:left="40"/>
      </w:pPr>
      <w:r>
        <w:rPr>
          <w:rStyle w:val="Bodytext41"/>
          <w:i/>
          <w:iCs/>
        </w:rPr>
        <w:t>Νευοοιιυϊκά</w:t>
      </w:r>
    </w:p>
    <w:p w:rsidR="00BC6E9F" w:rsidRDefault="00407681">
      <w:pPr>
        <w:pStyle w:val="Bodytext0"/>
        <w:shd w:val="clear" w:color="auto" w:fill="auto"/>
        <w:spacing w:after="236" w:line="266" w:lineRule="exact"/>
        <w:ind w:left="40" w:right="20" w:firstLine="0"/>
        <w:jc w:val="both"/>
      </w:pPr>
      <w:r>
        <w:t xml:space="preserve">Είναι </w:t>
      </w:r>
      <w:r>
        <w:t>ευνόητο ότι διαταραχές είτε της συνεργασίας των αναπνευστικών μυών στο σύνολο τους, είτε του ελέγχου και της διατηρήσεως της δραστηριότητας τους, είτε του χρονισμού της σχέσεως ερέθισμα-απάντηση,είναι δυνατόν να προκαλέσουν σημαντικές μεταβολές στη λειτουρ</w:t>
      </w:r>
      <w:r>
        <w:t>γία της περιοχής.</w:t>
      </w:r>
    </w:p>
    <w:p w:rsidR="00BC6E9F" w:rsidRDefault="00407681">
      <w:pPr>
        <w:pStyle w:val="Heading40"/>
        <w:keepNext/>
        <w:keepLines/>
        <w:shd w:val="clear" w:color="auto" w:fill="auto"/>
        <w:spacing w:after="0" w:line="271" w:lineRule="exact"/>
        <w:ind w:left="40" w:firstLine="0"/>
        <w:jc w:val="both"/>
      </w:pPr>
      <w:bookmarkStart w:id="64" w:name="bookmark64"/>
      <w:r>
        <w:lastRenderedPageBreak/>
        <w:t>Γ ενικοί προδιαθεσικοί παράγοντες:</w:t>
      </w:r>
      <w:bookmarkEnd w:id="64"/>
    </w:p>
    <w:p w:rsidR="00BC6E9F" w:rsidRDefault="00407681">
      <w:pPr>
        <w:pStyle w:val="Bodytext0"/>
        <w:shd w:val="clear" w:color="auto" w:fill="auto"/>
        <w:spacing w:after="0" w:line="271" w:lineRule="exact"/>
        <w:ind w:left="380" w:firstLine="0"/>
        <w:jc w:val="left"/>
      </w:pPr>
      <w:r>
        <w:t>-γενετική προδιάθεση</w:t>
      </w:r>
    </w:p>
    <w:p w:rsidR="00BC6E9F" w:rsidRDefault="00407681">
      <w:pPr>
        <w:pStyle w:val="Bodytext0"/>
        <w:shd w:val="clear" w:color="auto" w:fill="auto"/>
        <w:spacing w:after="0" w:line="271" w:lineRule="exact"/>
        <w:ind w:left="380" w:firstLine="0"/>
        <w:jc w:val="left"/>
      </w:pPr>
      <w:r>
        <w:t>-φύλο</w:t>
      </w:r>
    </w:p>
    <w:p w:rsidR="00BC6E9F" w:rsidRDefault="00407681">
      <w:pPr>
        <w:pStyle w:val="Bodytext0"/>
        <w:shd w:val="clear" w:color="auto" w:fill="auto"/>
        <w:spacing w:after="0" w:line="271" w:lineRule="exact"/>
        <w:ind w:left="380" w:firstLine="0"/>
        <w:jc w:val="left"/>
      </w:pPr>
      <w:r>
        <w:t>-ηλικία</w:t>
      </w:r>
    </w:p>
    <w:p w:rsidR="00BC6E9F" w:rsidRDefault="00407681">
      <w:pPr>
        <w:pStyle w:val="Bodytext0"/>
        <w:shd w:val="clear" w:color="auto" w:fill="auto"/>
        <w:spacing w:after="0" w:line="271" w:lineRule="exact"/>
        <w:ind w:left="380" w:firstLine="0"/>
        <w:jc w:val="left"/>
      </w:pPr>
      <w:r>
        <w:t>-αλκοόλ</w:t>
      </w:r>
    </w:p>
    <w:p w:rsidR="00BC6E9F" w:rsidRDefault="00407681">
      <w:pPr>
        <w:pStyle w:val="Bodytext0"/>
        <w:shd w:val="clear" w:color="auto" w:fill="auto"/>
        <w:spacing w:after="281" w:line="271" w:lineRule="exact"/>
        <w:ind w:left="380" w:right="5820" w:firstLine="0"/>
        <w:jc w:val="left"/>
      </w:pPr>
      <w:r>
        <w:t>-υπνωτικά φάρμακα -ρινική συμφόρηση-απόφραξη</w:t>
      </w:r>
    </w:p>
    <w:p w:rsidR="00BC6E9F" w:rsidRDefault="00407681">
      <w:pPr>
        <w:pStyle w:val="Heading40"/>
        <w:keepNext/>
        <w:keepLines/>
        <w:shd w:val="clear" w:color="auto" w:fill="auto"/>
        <w:spacing w:after="212" w:line="220" w:lineRule="exact"/>
        <w:ind w:right="60" w:firstLine="0"/>
        <w:jc w:val="center"/>
      </w:pPr>
      <w:bookmarkStart w:id="65" w:name="bookmark65"/>
      <w:r>
        <w:t>ΚΕΝΤΡΙΚΗ ΑΠΝΟΙΑ</w:t>
      </w:r>
      <w:bookmarkEnd w:id="65"/>
    </w:p>
    <w:p w:rsidR="00BC6E9F" w:rsidRDefault="00407681">
      <w:pPr>
        <w:pStyle w:val="Bodytext0"/>
        <w:shd w:val="clear" w:color="auto" w:fill="auto"/>
        <w:spacing w:after="281" w:line="271" w:lineRule="exact"/>
        <w:ind w:left="40" w:right="20" w:firstLine="0"/>
        <w:jc w:val="both"/>
      </w:pPr>
      <w:r>
        <w:t xml:space="preserve">Είναι η κατάσταση κατά την οποία εκδηλώνεται παροδική,πλήρης διακοπή, ή μείωση (υπόπνοια) του </w:t>
      </w:r>
      <w:r>
        <w:t>αερισμού κατά τη διάρκεια του ύπνου λόγω προσωρινής ανεπάρκειας της αναπνευστικής ώσεως από το ΚΝΣ προς τους αναπνευστικούς μύες. Εδώ σε αντίθεση με την αποφρακτική άπνοια,δεν υπάρχει αναπνευστική προσπάθεια των μυών του θώρακος και της κοιλίας. Η κεντρική</w:t>
      </w:r>
      <w:r>
        <w:t xml:space="preserve"> άπνοια είναι σπανιότερη της αποφρακτικής, αναφέρεται δε ότι συμβαίνει σε ποσοστό μεταξύ 4% και 10% της συχνότητας της αποφρακτικής άπνοιας.</w:t>
      </w:r>
    </w:p>
    <w:p w:rsidR="00BC6E9F" w:rsidRDefault="00407681">
      <w:pPr>
        <w:pStyle w:val="Bodytext0"/>
        <w:shd w:val="clear" w:color="auto" w:fill="auto"/>
        <w:spacing w:after="196" w:line="220" w:lineRule="exact"/>
        <w:ind w:right="60" w:firstLine="0"/>
        <w:jc w:val="center"/>
      </w:pPr>
      <w:r>
        <w:t>ΚΛΙΝΙΚΗ ΕΙΚΟΝΑ</w:t>
      </w:r>
    </w:p>
    <w:p w:rsidR="00BC6E9F" w:rsidRDefault="00407681">
      <w:pPr>
        <w:pStyle w:val="Bodytext0"/>
        <w:shd w:val="clear" w:color="auto" w:fill="auto"/>
        <w:spacing w:after="0" w:line="285" w:lineRule="exact"/>
        <w:ind w:left="40" w:firstLine="0"/>
        <w:jc w:val="both"/>
      </w:pPr>
      <w:r>
        <w:t>•Βαρύ και θορυβώδες ροχαλητό.</w:t>
      </w:r>
    </w:p>
    <w:p w:rsidR="00BC6E9F" w:rsidRDefault="00407681">
      <w:pPr>
        <w:pStyle w:val="Bodytext0"/>
        <w:shd w:val="clear" w:color="auto" w:fill="auto"/>
        <w:spacing w:after="0" w:line="285" w:lineRule="exact"/>
        <w:ind w:left="40" w:firstLine="0"/>
        <w:jc w:val="both"/>
      </w:pPr>
      <w:r>
        <w:t>•Ημερήσια υπνηλία</w:t>
      </w:r>
    </w:p>
    <w:p w:rsidR="00BC6E9F" w:rsidRDefault="00407681">
      <w:pPr>
        <w:pStyle w:val="Bodytext0"/>
        <w:shd w:val="clear" w:color="auto" w:fill="auto"/>
        <w:spacing w:after="0" w:line="285" w:lineRule="exact"/>
        <w:ind w:left="40" w:firstLine="0"/>
        <w:jc w:val="both"/>
      </w:pPr>
      <w:r>
        <w:t>•Αίσθημα κοπώσεως μετά τον ύπνο η μη αποδοτικός ύπνο</w:t>
      </w:r>
      <w:r>
        <w:t>ς</w:t>
      </w:r>
    </w:p>
    <w:p w:rsidR="00BC6E9F" w:rsidRDefault="00407681">
      <w:pPr>
        <w:pStyle w:val="Bodytext0"/>
        <w:shd w:val="clear" w:color="auto" w:fill="auto"/>
        <w:spacing w:after="0" w:line="285" w:lineRule="exact"/>
        <w:ind w:left="40" w:right="20" w:firstLine="0"/>
        <w:jc w:val="both"/>
      </w:pPr>
      <w:r>
        <w:t>•Παρατηρούμενες από τον/την σύντροφο της κλίνης διακοπές της αναπνοής κατά την διάρκεια του ύπνου.</w:t>
      </w:r>
    </w:p>
    <w:p w:rsidR="00BC6E9F" w:rsidRDefault="00407681">
      <w:pPr>
        <w:pStyle w:val="Bodytext0"/>
        <w:shd w:val="clear" w:color="auto" w:fill="auto"/>
        <w:spacing w:after="0" w:line="285" w:lineRule="exact"/>
        <w:ind w:left="40" w:firstLine="0"/>
        <w:jc w:val="both"/>
      </w:pPr>
      <w:r>
        <w:t>•Ανήσυχος ταραγμένος ύπνος.</w:t>
      </w:r>
    </w:p>
    <w:p w:rsidR="00BC6E9F" w:rsidRDefault="00407681">
      <w:pPr>
        <w:pStyle w:val="Bodytext0"/>
        <w:shd w:val="clear" w:color="auto" w:fill="auto"/>
        <w:spacing w:after="0" w:line="285" w:lineRule="exact"/>
        <w:ind w:left="40" w:firstLine="0"/>
        <w:jc w:val="both"/>
      </w:pPr>
      <w:r>
        <w:t>•Αιφνίδιο αίσθημα δύσπνοιας ή πνιξίματος.</w:t>
      </w:r>
    </w:p>
    <w:p w:rsidR="00BC6E9F" w:rsidRDefault="00407681">
      <w:pPr>
        <w:pStyle w:val="Bodytext0"/>
        <w:shd w:val="clear" w:color="auto" w:fill="auto"/>
        <w:spacing w:after="0" w:line="285" w:lineRule="exact"/>
        <w:ind w:left="40" w:firstLine="0"/>
        <w:jc w:val="both"/>
      </w:pPr>
      <w:r>
        <w:t>•Πρωινός πονοκέφαλος.</w:t>
      </w:r>
    </w:p>
    <w:p w:rsidR="00BC6E9F" w:rsidRDefault="00407681">
      <w:pPr>
        <w:pStyle w:val="Bodytext0"/>
        <w:shd w:val="clear" w:color="auto" w:fill="auto"/>
        <w:spacing w:after="0" w:line="285" w:lineRule="exact"/>
        <w:ind w:left="40" w:right="6720" w:firstLine="0"/>
        <w:jc w:val="left"/>
      </w:pPr>
      <w:r>
        <w:t>•Νυκτερινή πολυουρία •Νυκτερινοί ιδρώτες.</w:t>
      </w:r>
    </w:p>
    <w:p w:rsidR="00BC6E9F" w:rsidRDefault="00407681">
      <w:pPr>
        <w:pStyle w:val="Bodytext0"/>
        <w:shd w:val="clear" w:color="auto" w:fill="auto"/>
        <w:spacing w:after="0" w:line="285" w:lineRule="exact"/>
        <w:ind w:left="40" w:firstLine="0"/>
        <w:jc w:val="both"/>
      </w:pPr>
      <w:r>
        <w:t xml:space="preserve">•Επανειλημμένες </w:t>
      </w:r>
      <w:r>
        <w:t>εγέρσεις από το κρεβάτι και αναφερόμενη αϋπνία.</w:t>
      </w:r>
    </w:p>
    <w:p w:rsidR="00BC6E9F" w:rsidRDefault="00407681">
      <w:pPr>
        <w:pStyle w:val="Bodytext0"/>
        <w:shd w:val="clear" w:color="auto" w:fill="auto"/>
        <w:spacing w:after="292" w:line="285" w:lineRule="exact"/>
        <w:ind w:left="40" w:firstLine="0"/>
        <w:jc w:val="both"/>
      </w:pPr>
      <w:r>
        <w:t>•Ελάττωση της ΙΛΐάο.</w:t>
      </w:r>
    </w:p>
    <w:p w:rsidR="00BC6E9F" w:rsidRDefault="00407681">
      <w:pPr>
        <w:pStyle w:val="Bodytext0"/>
        <w:shd w:val="clear" w:color="auto" w:fill="auto"/>
        <w:spacing w:after="212" w:line="220" w:lineRule="exact"/>
        <w:ind w:left="40" w:firstLine="0"/>
        <w:jc w:val="both"/>
      </w:pPr>
      <w:r>
        <w:t>ΕΛΕΓΧΟΣ ΚΑΙ ΘΕΡΑΠΕΙΑ</w:t>
      </w:r>
    </w:p>
    <w:p w:rsidR="00BC6E9F" w:rsidRDefault="00407681">
      <w:pPr>
        <w:pStyle w:val="Bodytext0"/>
        <w:shd w:val="clear" w:color="auto" w:fill="auto"/>
        <w:spacing w:after="0" w:line="271" w:lineRule="exact"/>
        <w:ind w:left="40" w:right="20" w:firstLine="0"/>
        <w:jc w:val="both"/>
      </w:pPr>
      <w:r>
        <w:t>Ο έλεγχος των ασθενών που παρουσιάζουν τα ως άνω συμπτώματα γίνεται με την πολυπαραμετρική (πολυσωματογραφική) καταγραφή του ύπνου με συνεχή καταγραφή του ΗΕΓ του ΗΜΓ</w:t>
      </w:r>
      <w:r>
        <w:t xml:space="preserve"> του ΗΟΓ,μαζί με ορισμένες παραμέτρους της αναπνευστικής λειτουργίας.</w:t>
      </w:r>
    </w:p>
    <w:p w:rsidR="00BC6E9F" w:rsidRDefault="00407681">
      <w:pPr>
        <w:pStyle w:val="Bodytext0"/>
        <w:shd w:val="clear" w:color="auto" w:fill="auto"/>
        <w:spacing w:after="0" w:line="271" w:lineRule="exact"/>
        <w:ind w:left="40" w:right="20" w:firstLine="0"/>
        <w:jc w:val="both"/>
        <w:sectPr w:rsidR="00BC6E9F">
          <w:headerReference w:type="even" r:id="rId47"/>
          <w:headerReference w:type="default" r:id="rId48"/>
          <w:headerReference w:type="first" r:id="rId49"/>
          <w:pgSz w:w="11909" w:h="16838"/>
          <w:pgMar w:top="1730" w:right="1047" w:bottom="1228" w:left="1594" w:header="0" w:footer="3" w:gutter="0"/>
          <w:cols w:space="720"/>
          <w:noEndnote/>
          <w:titlePg/>
          <w:docGrid w:linePitch="360"/>
        </w:sectPr>
      </w:pPr>
      <w:r>
        <w:t xml:space="preserve">Ως θεραπεία εκτός από την διορθωτική χειρουργική επέμβαση στις ανώτερες αεροφόρους οδούς για την διάνοιξη όπου είναι εστενωμένες, είναι και η θεραπεία με συσκευή η-ΟΡΑΡ </w:t>
      </w:r>
    </w:p>
    <w:p w:rsidR="00BC6E9F" w:rsidRDefault="00407681">
      <w:pPr>
        <w:pStyle w:val="Bodytext0"/>
        <w:shd w:val="clear" w:color="auto" w:fill="auto"/>
        <w:spacing w:after="0" w:line="271" w:lineRule="exact"/>
        <w:ind w:left="40" w:right="20" w:firstLine="0"/>
        <w:jc w:val="both"/>
      </w:pPr>
      <w:r>
        <w:lastRenderedPageBreak/>
        <w:t>(η&amp;δαί Οοηίίηιιουδ Ροδϊίΐνε Αΐηναγ ΡτεδδΐΐΓΰ) η συνεχής αυτή θετική πίεση δρα ως "αέρι</w:t>
      </w:r>
      <w:r>
        <w:t>νος νάρθηκας"ο οποίος προλαμβάνει τη σύμπτωση των τοιχωμάτων, αυξάνοντας την πίεση στο στοματοφάρυγγα και αίροντας την κλίση της διατοιχωματικής πιέσεως κατά μήκος του φαρυγγικού αυλού.</w:t>
      </w:r>
    </w:p>
    <w:p w:rsidR="00BC6E9F" w:rsidRDefault="00407681">
      <w:pPr>
        <w:pStyle w:val="Heading40"/>
        <w:keepNext/>
        <w:keepLines/>
        <w:shd w:val="clear" w:color="auto" w:fill="auto"/>
        <w:spacing w:after="0" w:line="263" w:lineRule="exact"/>
        <w:ind w:left="40" w:right="6060" w:firstLine="0"/>
      </w:pPr>
      <w:bookmarkStart w:id="66" w:name="bookmark66"/>
      <w:r>
        <w:t>ΕΠΙΠΕΔΑ ΒΑΡΥΤΗΤΑΣ 1° επίπεδο</w:t>
      </w:r>
      <w:bookmarkEnd w:id="66"/>
    </w:p>
    <w:p w:rsidR="00BC6E9F" w:rsidRDefault="00407681">
      <w:pPr>
        <w:pStyle w:val="Bodytext40"/>
        <w:shd w:val="clear" w:color="auto" w:fill="auto"/>
        <w:spacing w:line="267" w:lineRule="exact"/>
        <w:ind w:left="40"/>
      </w:pPr>
      <w:r>
        <w:t>Κλινικά ευρήματα</w:t>
      </w:r>
    </w:p>
    <w:p w:rsidR="00BC6E9F" w:rsidRDefault="00407681">
      <w:pPr>
        <w:pStyle w:val="Bodytext0"/>
        <w:shd w:val="clear" w:color="auto" w:fill="auto"/>
        <w:spacing w:after="0" w:line="267" w:lineRule="exact"/>
        <w:ind w:left="40" w:firstLine="0"/>
        <w:jc w:val="both"/>
      </w:pPr>
      <w:r>
        <w:rPr>
          <w:rStyle w:val="Bodytexta"/>
        </w:rPr>
        <w:t>Ήπιο. Μέτριο και Βαρύ ΣΑ</w:t>
      </w:r>
      <w:r>
        <w:rPr>
          <w:rStyle w:val="Bodytexta"/>
        </w:rPr>
        <w:t>Υ:</w:t>
      </w:r>
    </w:p>
    <w:p w:rsidR="00BC6E9F" w:rsidRDefault="00407681">
      <w:pPr>
        <w:pStyle w:val="Bodytext0"/>
        <w:shd w:val="clear" w:color="auto" w:fill="auto"/>
        <w:spacing w:after="0" w:line="267" w:lineRule="exact"/>
        <w:ind w:left="40" w:right="40" w:firstLine="0"/>
        <w:jc w:val="both"/>
      </w:pPr>
      <w:r>
        <w:t xml:space="preserve">•Δείκτης Απνοϊκός / Υποπνοϊκός πάνω από </w:t>
      </w:r>
      <w:r>
        <w:rPr>
          <w:rStyle w:val="BodytextBold"/>
        </w:rPr>
        <w:t xml:space="preserve">10 </w:t>
      </w:r>
      <w:r>
        <w:t xml:space="preserve">και λιγότερες από </w:t>
      </w:r>
      <w:r>
        <w:rPr>
          <w:rStyle w:val="BodytextBold"/>
        </w:rPr>
        <w:t xml:space="preserve">30 </w:t>
      </w:r>
      <w:r>
        <w:t xml:space="preserve">ανά ώρα ύπνου και με </w:t>
      </w:r>
      <w:r>
        <w:rPr>
          <w:rStyle w:val="BodytextBold"/>
        </w:rPr>
        <w:t xml:space="preserve">8αΐ02 </w:t>
      </w:r>
      <w:r>
        <w:t xml:space="preserve">μεγαλύτερο από </w:t>
      </w:r>
      <w:r>
        <w:rPr>
          <w:rStyle w:val="BodytextBold"/>
        </w:rPr>
        <w:t>85% (ήπιο ΣΑΥ)</w:t>
      </w:r>
    </w:p>
    <w:p w:rsidR="00BC6E9F" w:rsidRDefault="00407681">
      <w:pPr>
        <w:pStyle w:val="Bodytext0"/>
        <w:shd w:val="clear" w:color="auto" w:fill="auto"/>
        <w:spacing w:after="0" w:line="267" w:lineRule="exact"/>
        <w:ind w:left="40" w:right="40" w:firstLine="0"/>
        <w:jc w:val="both"/>
      </w:pPr>
      <w:r>
        <w:t xml:space="preserve">•Δείκτης Απνοϊκός / Υποπνοϊκός πάνω από </w:t>
      </w:r>
      <w:r>
        <w:rPr>
          <w:rStyle w:val="BodytextBold"/>
        </w:rPr>
        <w:t xml:space="preserve">30 </w:t>
      </w:r>
      <w:r>
        <w:t xml:space="preserve">και κάτω από </w:t>
      </w:r>
      <w:r>
        <w:rPr>
          <w:rStyle w:val="BodytextBold"/>
        </w:rPr>
        <w:t xml:space="preserve">60 </w:t>
      </w:r>
      <w:r>
        <w:t xml:space="preserve">ανά ώρα ύπνου και με 3αί02 μεταξύ </w:t>
      </w:r>
      <w:r>
        <w:rPr>
          <w:rStyle w:val="BodytextBold"/>
        </w:rPr>
        <w:t xml:space="preserve">80 </w:t>
      </w:r>
      <w:r>
        <w:t xml:space="preserve">και </w:t>
      </w:r>
      <w:r>
        <w:rPr>
          <w:rStyle w:val="BodytextBold"/>
        </w:rPr>
        <w:t>84% (μέτριο ΣΑΥ)</w:t>
      </w:r>
    </w:p>
    <w:p w:rsidR="00BC6E9F" w:rsidRDefault="00407681">
      <w:pPr>
        <w:pStyle w:val="Bodytext0"/>
        <w:shd w:val="clear" w:color="auto" w:fill="auto"/>
        <w:spacing w:after="0" w:line="267" w:lineRule="exact"/>
        <w:ind w:left="40" w:right="40" w:firstLine="0"/>
        <w:jc w:val="both"/>
      </w:pPr>
      <w:r>
        <w:t xml:space="preserve">•Δείκτης Απνοϊκός / Υποπνοϊκός πάνω από 60 ανά ώρα ύπνου και 8αΐ02 λιγότερο από 80% </w:t>
      </w:r>
      <w:r>
        <w:rPr>
          <w:rStyle w:val="BodytextBold"/>
        </w:rPr>
        <w:t>(βαρύ ΣΑΥ)</w:t>
      </w:r>
    </w:p>
    <w:p w:rsidR="00BC6E9F" w:rsidRDefault="00407681">
      <w:pPr>
        <w:pStyle w:val="Bodytext0"/>
        <w:shd w:val="clear" w:color="auto" w:fill="auto"/>
        <w:tabs>
          <w:tab w:val="left" w:leader="dot" w:pos="5442"/>
        </w:tabs>
        <w:spacing w:after="247" w:line="267" w:lineRule="exact"/>
        <w:ind w:left="40" w:right="40" w:firstLine="0"/>
        <w:jc w:val="left"/>
      </w:pPr>
      <w:r>
        <w:t>ΠΡΟΓΝΩΣΗ:Καλή μετά από χειρουργική θεραπεία των αιτίων απόφραξης των ανωτέρων αεροφόρων οδών ή θεραπεία με η-ΟΡΑΡ έχουμε σχεδόν πλήρη ύφεση των συμπτωμάτων. ΠΟΣΟ</w:t>
      </w:r>
      <w:r>
        <w:t>ΣΤΟ ΑΝΑΠΗΡΙΑΣ</w:t>
      </w:r>
      <w:r>
        <w:tab/>
        <w:t>5-25% (1 χρόνο)</w:t>
      </w:r>
    </w:p>
    <w:p w:rsidR="00BC6E9F" w:rsidRDefault="00407681">
      <w:pPr>
        <w:pStyle w:val="Heading40"/>
        <w:keepNext/>
        <w:keepLines/>
        <w:shd w:val="clear" w:color="auto" w:fill="auto"/>
        <w:spacing w:after="0" w:line="258" w:lineRule="exact"/>
        <w:ind w:left="40" w:firstLine="0"/>
        <w:jc w:val="both"/>
      </w:pPr>
      <w:bookmarkStart w:id="67" w:name="bookmark67"/>
      <w:r>
        <w:t>2° επίπεδο</w:t>
      </w:r>
      <w:bookmarkEnd w:id="67"/>
    </w:p>
    <w:p w:rsidR="00BC6E9F" w:rsidRDefault="00407681">
      <w:pPr>
        <w:pStyle w:val="Bodytext40"/>
        <w:shd w:val="clear" w:color="auto" w:fill="auto"/>
        <w:spacing w:line="258" w:lineRule="exact"/>
        <w:ind w:left="40"/>
      </w:pPr>
      <w:r>
        <w:t>Κλινικά ευρήματα</w:t>
      </w:r>
    </w:p>
    <w:p w:rsidR="00BC6E9F" w:rsidRDefault="00407681">
      <w:pPr>
        <w:pStyle w:val="Bodytext0"/>
        <w:shd w:val="clear" w:color="auto" w:fill="auto"/>
        <w:spacing w:after="240" w:line="258" w:lineRule="exact"/>
        <w:ind w:left="40" w:right="40" w:firstLine="0"/>
        <w:jc w:val="both"/>
      </w:pPr>
      <w:r>
        <w:t>Συνύπαρξη τού ΣΑΥ με Χρόνια Αποφρακτική Πνευμονοπάθεια οδηγεί σε βαρύτερη νυκτερινή και ημερήσια υποξυγοναιμία και υπερκαπνία σε σχέση με την υποξυγοναιμία και την υπερκαπνία που θα δημιουργούσε η κ</w:t>
      </w:r>
      <w:r>
        <w:t>άθε μία από τις παραπάνω νόσους μεμονωμένα.Ο συνδυασμός ΣΑΥ και ΧΑΠ εκδηλώνουν πρωϊμότερα αιμοδυναμικές διαταραχές (Πνευμονική Υπέρταση-Δεξιά καρδιακή ανεπάρκεια) συγκριτικά με τους πάσχοντες μόνο με ΣΑΥ. ΠΡΟΓΝΩΣΗ:Ανάλογα με την βαρύτητα του ΣΑΥ και της ΧΑ</w:t>
      </w:r>
      <w:r>
        <w:t>Π από καλή μέχρι πολύ βαρεία. ΠΟΣΟΣΤΟ ΑΝΑΠΗΡΙΑΣ: Επί συνυπάρξεως ΣΑΥ και ΧΑΠ, συνυπολογίζεται το ποσοστό του ΣΑΥ με το ποσοστό της ΧΑΠ , ανάλογα την βαρύτητα της ( βλ. Χ.Α.Π).</w:t>
      </w:r>
    </w:p>
    <w:p w:rsidR="00BC6E9F" w:rsidRDefault="00407681">
      <w:pPr>
        <w:pStyle w:val="Bodytext40"/>
        <w:shd w:val="clear" w:color="auto" w:fill="auto"/>
        <w:spacing w:line="258" w:lineRule="exact"/>
        <w:ind w:left="40"/>
      </w:pPr>
      <w:bookmarkStart w:id="68" w:name="bookmark68"/>
      <w:r>
        <w:rPr>
          <w:rStyle w:val="Bodytext4NotItalic"/>
        </w:rPr>
        <w:t xml:space="preserve">3° </w:t>
      </w:r>
      <w:r>
        <w:t>επίπεδο</w:t>
      </w:r>
      <w:bookmarkEnd w:id="68"/>
    </w:p>
    <w:p w:rsidR="00BC6E9F" w:rsidRDefault="00407681">
      <w:pPr>
        <w:pStyle w:val="Bodytext40"/>
        <w:shd w:val="clear" w:color="auto" w:fill="auto"/>
        <w:spacing w:line="258" w:lineRule="exact"/>
        <w:ind w:left="40"/>
      </w:pPr>
      <w:r>
        <w:t>Κλινικά ευρήματα</w:t>
      </w:r>
    </w:p>
    <w:p w:rsidR="00BC6E9F" w:rsidRDefault="00407681">
      <w:pPr>
        <w:pStyle w:val="Bodytext0"/>
        <w:shd w:val="clear" w:color="auto" w:fill="auto"/>
        <w:spacing w:after="0" w:line="258" w:lineRule="exact"/>
        <w:ind w:left="40" w:right="40" w:firstLine="0"/>
        <w:jc w:val="both"/>
      </w:pPr>
      <w:r>
        <w:t>Βαρύ ΣΑΥ με συνύπαρξη ΧΑΠ 2</w:t>
      </w:r>
      <w:r>
        <w:rPr>
          <w:vertAlign w:val="superscript"/>
        </w:rPr>
        <w:t>ου</w:t>
      </w:r>
      <w:r>
        <w:t>, 3</w:t>
      </w:r>
      <w:r>
        <w:rPr>
          <w:vertAlign w:val="superscript"/>
        </w:rPr>
        <w:t>ου</w:t>
      </w:r>
      <w:r>
        <w:t xml:space="preserve"> επιπέδου και μεγάλη παχυσαρκία (βάρος σώματος &gt;100%, κυάνωση, υπνηλία)</w:t>
      </w:r>
    </w:p>
    <w:p w:rsidR="00BC6E9F" w:rsidRDefault="00407681">
      <w:pPr>
        <w:pStyle w:val="Bodytext0"/>
        <w:shd w:val="clear" w:color="auto" w:fill="auto"/>
        <w:spacing w:after="0" w:line="258" w:lineRule="exact"/>
        <w:ind w:left="40" w:firstLine="0"/>
        <w:jc w:val="both"/>
      </w:pPr>
      <w:r>
        <w:t>Σ’ αυτό το επίπεδο μπαίνει και το σύνδρομο Ρίο1&lt;ννίο1&lt;:.</w:t>
      </w:r>
    </w:p>
    <w:p w:rsidR="00BC6E9F" w:rsidRDefault="00407681">
      <w:pPr>
        <w:pStyle w:val="Bodytext0"/>
        <w:shd w:val="clear" w:color="auto" w:fill="auto"/>
        <w:spacing w:after="0" w:line="258" w:lineRule="exact"/>
        <w:ind w:left="40" w:right="40" w:firstLine="0"/>
        <w:jc w:val="both"/>
      </w:pPr>
      <w:r>
        <w:t>ΠΡΟΓΝΩΣΗ: Μέτρια έως βαρύτατη μετά από δίαιτα με στόχο το αρνητικό θερμιδικό ισοζύγιο αν είναι επιτυχές ή όχι.</w:t>
      </w:r>
    </w:p>
    <w:p w:rsidR="00BC6E9F" w:rsidRDefault="00407681">
      <w:pPr>
        <w:pStyle w:val="Bodytext0"/>
        <w:shd w:val="clear" w:color="auto" w:fill="auto"/>
        <w:tabs>
          <w:tab w:val="left" w:leader="dot" w:pos="5555"/>
        </w:tabs>
        <w:spacing w:after="1531" w:line="258" w:lineRule="exact"/>
        <w:ind w:left="40" w:firstLine="0"/>
        <w:jc w:val="both"/>
      </w:pPr>
      <w:r>
        <w:t xml:space="preserve">ΠΟΣΟΣΤΟ </w:t>
      </w:r>
      <w:r>
        <w:t>ΑΝΑΠΗΡΙΑΣ</w:t>
      </w:r>
      <w:r>
        <w:tab/>
        <w:t>67-80% (2 χρόνια)</w:t>
      </w:r>
    </w:p>
    <w:p w:rsidR="00BC6E9F" w:rsidRDefault="00407681">
      <w:pPr>
        <w:pStyle w:val="Heading40"/>
        <w:keepNext/>
        <w:keepLines/>
        <w:shd w:val="clear" w:color="auto" w:fill="auto"/>
        <w:spacing w:after="0" w:line="220" w:lineRule="exact"/>
        <w:ind w:left="40" w:right="1880" w:firstLine="1880"/>
      </w:pPr>
      <w:bookmarkStart w:id="69" w:name="bookmark69"/>
      <w:r>
        <w:t>ΠΑΘΗΣΕΙΣ ΚΥΚΛΟΦΟΡΙΚΟΥ ΣΥΣΤΗΜΑΤΟΣ 1. ΑΡΡΥΘΜΙΕΣ</w:t>
      </w:r>
      <w:bookmarkEnd w:id="69"/>
    </w:p>
    <w:p w:rsidR="00BC6E9F" w:rsidRDefault="00407681">
      <w:pPr>
        <w:pStyle w:val="Bodytext0"/>
        <w:shd w:val="clear" w:color="auto" w:fill="auto"/>
        <w:spacing w:after="0" w:line="263" w:lineRule="exact"/>
        <w:ind w:left="40" w:right="40" w:firstLine="0"/>
        <w:jc w:val="left"/>
      </w:pPr>
      <w:r>
        <w:t>Οι αρρυθμίες μπορούν να ταξινομηθούν έχοντας για βάση το τμήμα της καρδιάς όπου παράγονται (φλεβόκομβος, κόλποι, κολποκοιλιακός κόμβος, κοιλίες), όπως επίσης μπορεί να ταξινομηθούν α</w:t>
      </w:r>
      <w:r>
        <w:t>νάλογα με το μηχανισμό της δημιουργίας τους (διαταραχή της παραγωγής ή της αγωγής του ερεθίσματος).</w:t>
      </w:r>
      <w:r>
        <w:br w:type="page"/>
      </w:r>
    </w:p>
    <w:p w:rsidR="00BC6E9F" w:rsidRDefault="00407681">
      <w:pPr>
        <w:pStyle w:val="Bodytext0"/>
        <w:numPr>
          <w:ilvl w:val="0"/>
          <w:numId w:val="45"/>
        </w:numPr>
        <w:shd w:val="clear" w:color="auto" w:fill="auto"/>
        <w:tabs>
          <w:tab w:val="left" w:pos="591"/>
        </w:tabs>
        <w:spacing w:after="240" w:line="274" w:lineRule="exact"/>
        <w:ind w:left="180" w:right="1660" w:firstLine="0"/>
        <w:jc w:val="left"/>
      </w:pPr>
      <w:r>
        <w:lastRenderedPageBreak/>
        <w:t>ΔΙΑΤΑΡΑΧΕΣ ΤΗΣ ΣΥΧΝΟΤΗΤΑΣ ΤΩΝ ΕΡΕΘΙΣΜΑΤΩΝ ΑΠΟ ΤΟ ΦΛΕΒΟΚΟΜΒΟ</w:t>
      </w:r>
    </w:p>
    <w:p w:rsidR="00BC6E9F" w:rsidRDefault="00407681">
      <w:pPr>
        <w:pStyle w:val="Bodytext0"/>
        <w:numPr>
          <w:ilvl w:val="0"/>
          <w:numId w:val="46"/>
        </w:numPr>
        <w:shd w:val="clear" w:color="auto" w:fill="auto"/>
        <w:tabs>
          <w:tab w:val="left" w:pos="770"/>
        </w:tabs>
        <w:spacing w:after="0" w:line="274" w:lineRule="exact"/>
        <w:ind w:left="180" w:firstLine="0"/>
        <w:jc w:val="both"/>
      </w:pPr>
      <w:r>
        <w:t>ΦΛΕΒΟΚΟΜΒΙΚΗ ΒΡΑΔΥΚΑΡΔΙΑ</w:t>
      </w:r>
    </w:p>
    <w:p w:rsidR="00BC6E9F" w:rsidRDefault="00407681">
      <w:pPr>
        <w:pStyle w:val="Bodytext0"/>
        <w:shd w:val="clear" w:color="auto" w:fill="auto"/>
        <w:spacing w:after="283" w:line="274" w:lineRule="exact"/>
        <w:ind w:left="180" w:right="880" w:firstLine="0"/>
        <w:jc w:val="both"/>
      </w:pPr>
      <w:r>
        <w:t xml:space="preserve">Φλεβοκομβική βραδυκαρδία με καρδιακή συχνότητα κάτω των 50 παλμών/1' </w:t>
      </w:r>
      <w:r>
        <w:t>συνήθως προκαλεί αίσθημα εξαντλήσεως. Στην περίπτωση αυτή προσέρχονται στις Υγειονομικές Επιτροπές συνήθως μετά την εμφύτευση μονίμου ενδοκαρδιακού βηματοδότη.</w:t>
      </w:r>
    </w:p>
    <w:p w:rsidR="00BC6E9F" w:rsidRDefault="00407681">
      <w:pPr>
        <w:pStyle w:val="Bodytext0"/>
        <w:numPr>
          <w:ilvl w:val="0"/>
          <w:numId w:val="46"/>
        </w:numPr>
        <w:shd w:val="clear" w:color="auto" w:fill="auto"/>
        <w:tabs>
          <w:tab w:val="left" w:pos="827"/>
        </w:tabs>
        <w:spacing w:after="10" w:line="220" w:lineRule="exact"/>
        <w:ind w:left="180" w:firstLine="0"/>
        <w:jc w:val="both"/>
      </w:pPr>
      <w:r>
        <w:t>ΦΛΕΒΟΚΟΜΒΙΚΗ ΤΑΧΥΚΑΡΔΙΑ.</w:t>
      </w:r>
    </w:p>
    <w:p w:rsidR="00BC6E9F" w:rsidRDefault="00407681">
      <w:pPr>
        <w:pStyle w:val="Bodytext0"/>
        <w:shd w:val="clear" w:color="auto" w:fill="auto"/>
        <w:spacing w:after="267" w:line="220" w:lineRule="exact"/>
        <w:ind w:left="180" w:firstLine="0"/>
        <w:jc w:val="both"/>
      </w:pPr>
      <w:r>
        <w:t>Χωρίς ιδιαίτερο ποσοστό αναπηρίας.</w:t>
      </w:r>
    </w:p>
    <w:p w:rsidR="00BC6E9F" w:rsidRDefault="00407681">
      <w:pPr>
        <w:pStyle w:val="Bodytext0"/>
        <w:numPr>
          <w:ilvl w:val="0"/>
          <w:numId w:val="46"/>
        </w:numPr>
        <w:shd w:val="clear" w:color="auto" w:fill="auto"/>
        <w:tabs>
          <w:tab w:val="left" w:pos="780"/>
        </w:tabs>
        <w:spacing w:after="0" w:line="274" w:lineRule="exact"/>
        <w:ind w:left="180" w:right="4120" w:firstLine="0"/>
        <w:jc w:val="left"/>
      </w:pPr>
      <w:r>
        <w:t>ΦΛΕΒΟΚΟΜΒΙΚΗ ΑΡΡΥΘΜΙΑ - ΑΝΑΠΝΕΥΣΤΙΚΗ</w:t>
      </w:r>
      <w:r>
        <w:t xml:space="preserve"> ΚΑΙ ΜΗ ΑΝΑΠΝΕΥΣΤΙΚΗ</w:t>
      </w:r>
    </w:p>
    <w:p w:rsidR="00BC6E9F" w:rsidRDefault="00407681">
      <w:pPr>
        <w:pStyle w:val="Bodytext0"/>
        <w:shd w:val="clear" w:color="auto" w:fill="auto"/>
        <w:spacing w:after="244" w:line="274" w:lineRule="exact"/>
        <w:ind w:left="180" w:firstLine="0"/>
        <w:jc w:val="both"/>
      </w:pPr>
      <w:r>
        <w:t>Δεν προσδίδει ποσοστό αναπηρίας</w:t>
      </w:r>
    </w:p>
    <w:p w:rsidR="00BC6E9F" w:rsidRDefault="00407681">
      <w:pPr>
        <w:pStyle w:val="Bodytext0"/>
        <w:numPr>
          <w:ilvl w:val="0"/>
          <w:numId w:val="45"/>
        </w:numPr>
        <w:shd w:val="clear" w:color="auto" w:fill="auto"/>
        <w:tabs>
          <w:tab w:val="left" w:pos="586"/>
        </w:tabs>
        <w:spacing w:after="0" w:line="269" w:lineRule="exact"/>
        <w:ind w:left="180" w:firstLine="0"/>
        <w:jc w:val="both"/>
      </w:pPr>
      <w:r>
        <w:t>ΕΚΤΑΚΤΟΣΥΣΤΟΛΙΚΕΣ ΑΡΡΥΘΜΙΕΣ</w:t>
      </w:r>
    </w:p>
    <w:p w:rsidR="00BC6E9F" w:rsidRDefault="00407681">
      <w:pPr>
        <w:pStyle w:val="Bodytext0"/>
        <w:numPr>
          <w:ilvl w:val="0"/>
          <w:numId w:val="47"/>
        </w:numPr>
        <w:shd w:val="clear" w:color="auto" w:fill="auto"/>
        <w:tabs>
          <w:tab w:val="left" w:pos="822"/>
        </w:tabs>
        <w:spacing w:after="0" w:line="269" w:lineRule="exact"/>
        <w:ind w:left="180" w:firstLine="0"/>
        <w:jc w:val="both"/>
      </w:pPr>
      <w:r>
        <w:t>ΚΟΛΠΙΚΗ ΕΚΤΑΚΤΟΣΥΣΤΟΛΙΚΗ ΑΡΡΥΘΜΙΑ</w:t>
      </w:r>
    </w:p>
    <w:p w:rsidR="00BC6E9F" w:rsidRDefault="00407681">
      <w:pPr>
        <w:pStyle w:val="Bodytext0"/>
        <w:shd w:val="clear" w:color="auto" w:fill="auto"/>
        <w:tabs>
          <w:tab w:val="left" w:leader="dot" w:pos="7772"/>
        </w:tabs>
        <w:spacing w:after="279" w:line="269" w:lineRule="exact"/>
        <w:ind w:left="180" w:firstLine="0"/>
        <w:jc w:val="both"/>
      </w:pPr>
      <w:r>
        <w:t>ΠΟΣΟΣΤΟ ΑΝΑΠΗΡΙΑΣ</w:t>
      </w:r>
      <w:r>
        <w:tab/>
        <w:t>0-5%</w:t>
      </w:r>
    </w:p>
    <w:p w:rsidR="00BC6E9F" w:rsidRDefault="00407681">
      <w:pPr>
        <w:pStyle w:val="Bodytext0"/>
        <w:numPr>
          <w:ilvl w:val="0"/>
          <w:numId w:val="47"/>
        </w:numPr>
        <w:shd w:val="clear" w:color="auto" w:fill="auto"/>
        <w:tabs>
          <w:tab w:val="left" w:pos="765"/>
        </w:tabs>
        <w:spacing w:after="5" w:line="220" w:lineRule="exact"/>
        <w:ind w:left="180" w:firstLine="0"/>
        <w:jc w:val="both"/>
      </w:pPr>
      <w:r>
        <w:t>ΚΟΜΒΙΚΗ ΕΚΤΑΚΤΟΣΥΣΤΟΛΙΚΗ ΑΡΡΥΘΜΙΑ</w:t>
      </w:r>
    </w:p>
    <w:p w:rsidR="00BC6E9F" w:rsidRDefault="00BC6E9F">
      <w:pPr>
        <w:pStyle w:val="Bodytext0"/>
        <w:shd w:val="clear" w:color="auto" w:fill="auto"/>
        <w:tabs>
          <w:tab w:val="left" w:leader="dot" w:pos="6072"/>
        </w:tabs>
        <w:spacing w:after="267" w:line="220" w:lineRule="exact"/>
        <w:ind w:left="180" w:firstLine="0"/>
        <w:jc w:val="both"/>
      </w:pPr>
      <w:r>
        <w:pict>
          <v:shape id="_x0000_s1076" type="#_x0000_t202" style="position:absolute;left:0;text-align:left;margin-left:382.5pt;margin-top:.25pt;width:37.85pt;height:10.6pt;z-index:-125829368;mso-wrap-distance-left:5pt;mso-wrap-distance-top:32.8pt;mso-wrap-distance-right:5pt;mso-position-horizontal-relative:margin" filled="f" stroked="f">
            <v:textbox style="mso-fit-shape-to-text:t" inset="0,0,0,0">
              <w:txbxContent>
                <w:p w:rsidR="00BC6E9F" w:rsidRDefault="00407681">
                  <w:pPr>
                    <w:pStyle w:val="Bodytext0"/>
                    <w:shd w:val="clear" w:color="auto" w:fill="auto"/>
                    <w:spacing w:after="0" w:line="210" w:lineRule="exact"/>
                    <w:ind w:left="100" w:firstLine="0"/>
                    <w:jc w:val="left"/>
                  </w:pPr>
                  <w:r>
                    <w:rPr>
                      <w:rStyle w:val="BodytextExact"/>
                      <w:spacing w:val="0"/>
                    </w:rPr>
                    <w:t>.0-5%</w:t>
                  </w:r>
                </w:p>
              </w:txbxContent>
            </v:textbox>
            <w10:wrap type="square" anchorx="margin"/>
          </v:shape>
        </w:pict>
      </w:r>
      <w:r w:rsidR="00407681">
        <w:t>ΠΟΣΟΣΤΟ ΑΝΑΠΗΡΙΑΣ</w:t>
      </w:r>
      <w:r w:rsidR="00407681">
        <w:tab/>
      </w:r>
    </w:p>
    <w:p w:rsidR="00BC6E9F" w:rsidRDefault="00407681">
      <w:pPr>
        <w:pStyle w:val="Bodytext0"/>
        <w:numPr>
          <w:ilvl w:val="0"/>
          <w:numId w:val="47"/>
        </w:numPr>
        <w:shd w:val="clear" w:color="auto" w:fill="auto"/>
        <w:tabs>
          <w:tab w:val="left" w:pos="775"/>
        </w:tabs>
        <w:spacing w:after="0" w:line="274" w:lineRule="exact"/>
        <w:ind w:left="180" w:right="3180" w:firstLine="0"/>
        <w:jc w:val="left"/>
      </w:pPr>
      <w:r>
        <w:t>ΚΟΙΛΙΑΚΗ ΕΚΤΑΚΤΟΣΥΣΤΟΛΙΚΗ ΑΡΡΥΘΜΙΑ ΠΑΘΟΓΕΝΕΙΑ</w:t>
      </w:r>
    </w:p>
    <w:p w:rsidR="00BC6E9F" w:rsidRDefault="00407681">
      <w:pPr>
        <w:pStyle w:val="Bodytext0"/>
        <w:shd w:val="clear" w:color="auto" w:fill="auto"/>
        <w:spacing w:after="0" w:line="274" w:lineRule="exact"/>
        <w:ind w:left="180" w:firstLine="0"/>
        <w:jc w:val="both"/>
      </w:pPr>
      <w:r>
        <w:t xml:space="preserve">Σημασία </w:t>
      </w:r>
      <w:r>
        <w:t>στην περίπτωση της αρρυθμίας αυτής έχουν δύο παράγοντες:</w:t>
      </w:r>
    </w:p>
    <w:p w:rsidR="00BC6E9F" w:rsidRDefault="00407681">
      <w:pPr>
        <w:pStyle w:val="Bodytext0"/>
        <w:numPr>
          <w:ilvl w:val="0"/>
          <w:numId w:val="48"/>
        </w:numPr>
        <w:shd w:val="clear" w:color="auto" w:fill="auto"/>
        <w:tabs>
          <w:tab w:val="left" w:pos="416"/>
        </w:tabs>
        <w:spacing w:after="0" w:line="274" w:lineRule="exact"/>
        <w:ind w:left="180" w:firstLine="0"/>
        <w:jc w:val="both"/>
      </w:pPr>
      <w:r>
        <w:t>Η συχνότητα και ο βαθμός επικινδυνότητας των εκτάκτων συστολών και</w:t>
      </w:r>
    </w:p>
    <w:p w:rsidR="00BC6E9F" w:rsidRDefault="00407681">
      <w:pPr>
        <w:pStyle w:val="Bodytext0"/>
        <w:numPr>
          <w:ilvl w:val="0"/>
          <w:numId w:val="48"/>
        </w:numPr>
        <w:shd w:val="clear" w:color="auto" w:fill="auto"/>
        <w:tabs>
          <w:tab w:val="left" w:pos="435"/>
        </w:tabs>
        <w:spacing w:after="0" w:line="274" w:lineRule="exact"/>
        <w:ind w:left="180" w:firstLine="0"/>
        <w:jc w:val="both"/>
      </w:pPr>
      <w:r>
        <w:t>Η ύπαρξη ή όχι οργανικής καρδιοπάθειας.</w:t>
      </w:r>
    </w:p>
    <w:p w:rsidR="00BC6E9F" w:rsidRDefault="00407681">
      <w:pPr>
        <w:pStyle w:val="Bodytext0"/>
        <w:shd w:val="clear" w:color="auto" w:fill="auto"/>
        <w:spacing w:after="0" w:line="274" w:lineRule="exact"/>
        <w:ind w:left="180" w:firstLine="0"/>
        <w:jc w:val="both"/>
      </w:pPr>
      <w:r>
        <w:t>ΠΟΣΟΣΤΟ ΑΝΑΠΗΡΙΑΣ</w:t>
      </w:r>
    </w:p>
    <w:p w:rsidR="00BC6E9F" w:rsidRDefault="00407681">
      <w:pPr>
        <w:pStyle w:val="Bodytext0"/>
        <w:numPr>
          <w:ilvl w:val="0"/>
          <w:numId w:val="7"/>
        </w:numPr>
        <w:shd w:val="clear" w:color="auto" w:fill="auto"/>
        <w:tabs>
          <w:tab w:val="left" w:pos="354"/>
          <w:tab w:val="left" w:leader="dot" w:pos="7412"/>
        </w:tabs>
        <w:spacing w:after="0" w:line="274" w:lineRule="exact"/>
        <w:ind w:left="420" w:right="1180" w:hanging="260"/>
        <w:jc w:val="left"/>
      </w:pPr>
      <w:r>
        <w:t xml:space="preserve">Εάν δεν υπάρχει καρδιοπάθεια και οι κοιλιακές συστολές είναι συχνές,, </w:t>
      </w:r>
      <w:r>
        <w:t>πολυεστιακές, ανά ζεύγη</w:t>
      </w:r>
      <w:r>
        <w:tab/>
        <w:t>0-10%</w:t>
      </w:r>
    </w:p>
    <w:p w:rsidR="00BC6E9F" w:rsidRDefault="00407681">
      <w:pPr>
        <w:pStyle w:val="Bodytext0"/>
        <w:numPr>
          <w:ilvl w:val="0"/>
          <w:numId w:val="7"/>
        </w:numPr>
        <w:shd w:val="clear" w:color="auto" w:fill="auto"/>
        <w:tabs>
          <w:tab w:val="left" w:pos="374"/>
          <w:tab w:val="left" w:leader="dot" w:pos="7427"/>
        </w:tabs>
        <w:spacing w:after="0" w:line="274" w:lineRule="exact"/>
        <w:ind w:left="180" w:firstLine="0"/>
        <w:jc w:val="both"/>
      </w:pPr>
      <w:r>
        <w:t>Εάν υπάρχει καρδιοπάθεια</w:t>
      </w:r>
      <w:r>
        <w:tab/>
        <w:t>20-30%</w:t>
      </w:r>
    </w:p>
    <w:p w:rsidR="00BC6E9F" w:rsidRDefault="00407681">
      <w:pPr>
        <w:pStyle w:val="Bodytext0"/>
        <w:shd w:val="clear" w:color="auto" w:fill="auto"/>
        <w:spacing w:after="244" w:line="274" w:lineRule="exact"/>
        <w:ind w:left="420" w:firstLine="0"/>
        <w:jc w:val="left"/>
      </w:pPr>
      <w:r>
        <w:t>και επιπροστίθεται στο ποσοστό αναπηρίας που φέρει η καρδιακή πάθηση.</w:t>
      </w:r>
    </w:p>
    <w:p w:rsidR="00BC6E9F" w:rsidRDefault="00407681">
      <w:pPr>
        <w:pStyle w:val="Bodytext0"/>
        <w:numPr>
          <w:ilvl w:val="0"/>
          <w:numId w:val="45"/>
        </w:numPr>
        <w:shd w:val="clear" w:color="auto" w:fill="auto"/>
        <w:tabs>
          <w:tab w:val="left" w:pos="581"/>
        </w:tabs>
        <w:spacing w:after="0" w:line="269" w:lineRule="exact"/>
        <w:ind w:left="180" w:firstLine="0"/>
        <w:jc w:val="both"/>
      </w:pPr>
      <w:r>
        <w:t>ΕΚΤΟΠΕΣ ΤΑΧΥΚΑΡΔΙΕΣ</w:t>
      </w:r>
    </w:p>
    <w:p w:rsidR="00BC6E9F" w:rsidRDefault="00407681">
      <w:pPr>
        <w:pStyle w:val="Bodytext0"/>
        <w:numPr>
          <w:ilvl w:val="0"/>
          <w:numId w:val="49"/>
        </w:numPr>
        <w:shd w:val="clear" w:color="auto" w:fill="auto"/>
        <w:tabs>
          <w:tab w:val="left" w:pos="780"/>
        </w:tabs>
        <w:spacing w:after="0" w:line="269" w:lineRule="exact"/>
        <w:ind w:left="180" w:right="2760" w:firstLine="0"/>
        <w:jc w:val="left"/>
      </w:pPr>
      <w:r>
        <w:t>ΤΑΧΥΚΑΡΔΙΑ ΕΠΑΝΕΙΣΟΔΟΥ ΣΤΟ ΦΛΕΒΟΚΟΜΒΟ ΠΑΘΟΓΕΝΕΙΑ</w:t>
      </w:r>
    </w:p>
    <w:p w:rsidR="00BC6E9F" w:rsidRDefault="00407681">
      <w:pPr>
        <w:pStyle w:val="Bodytext0"/>
        <w:shd w:val="clear" w:color="auto" w:fill="auto"/>
        <w:spacing w:after="0" w:line="269" w:lineRule="exact"/>
        <w:ind w:left="180" w:right="240" w:firstLine="0"/>
        <w:jc w:val="left"/>
      </w:pPr>
      <w:r>
        <w:t xml:space="preserve">Η ταχυκαρδία προέρχεται από κυκλώματα επανεισόδου στον </w:t>
      </w:r>
      <w:r>
        <w:t>φλεβόκομβο και παρουσιάζεται ως παροξυσμική. Υπάρχει μεγάλη συχνότητα υποκείμενης οργανικής καρδιακής νόσου ΠΟΣΟΣΤΟ ΑΝΑΠΗΡΙΑΣ</w:t>
      </w:r>
    </w:p>
    <w:p w:rsidR="00BC6E9F" w:rsidRDefault="00407681">
      <w:pPr>
        <w:pStyle w:val="Bodytext0"/>
        <w:shd w:val="clear" w:color="auto" w:fill="auto"/>
        <w:spacing w:after="0" w:line="269" w:lineRule="exact"/>
        <w:ind w:left="180" w:right="240" w:firstLine="0"/>
        <w:jc w:val="left"/>
      </w:pPr>
      <w:r>
        <w:t xml:space="preserve">Τα ποσοστά αναπηρίας εξαρτώνται από τη καρδιακή συχνότητα, τη συχνότητα των επεισοδίων, την ηλικία του αρρώστου, την ύπαρξη </w:t>
      </w:r>
      <w:r>
        <w:t>καρδιοπάθειας, την αντοχή στη θεραπεία, το επάγγελμα του αρρώστου, και κυμαίνονται από 10-30%.</w:t>
      </w:r>
    </w:p>
    <w:p w:rsidR="00BC6E9F" w:rsidRDefault="00407681">
      <w:pPr>
        <w:pStyle w:val="Bodytext0"/>
        <w:shd w:val="clear" w:color="auto" w:fill="auto"/>
        <w:spacing w:after="0" w:line="269" w:lineRule="exact"/>
        <w:ind w:left="180" w:right="880" w:firstLine="0"/>
        <w:jc w:val="both"/>
      </w:pPr>
      <w:r>
        <w:t>Σε επίμονη και ανθεκτική στη φαρμακευτική αγωγή ΠΥΤ, εφαρμόζεται η κατάλυση με υψίσυχνο ρεύμα.</w:t>
      </w:r>
    </w:p>
    <w:p w:rsidR="00BC6E9F" w:rsidRDefault="00407681">
      <w:pPr>
        <w:pStyle w:val="Bodytext0"/>
        <w:shd w:val="clear" w:color="auto" w:fill="auto"/>
        <w:tabs>
          <w:tab w:val="left" w:leader="dot" w:pos="7914"/>
        </w:tabs>
        <w:spacing w:after="236" w:line="269" w:lineRule="exact"/>
        <w:ind w:left="180" w:firstLine="0"/>
        <w:jc w:val="both"/>
      </w:pPr>
      <w:r>
        <w:t>Το ποσοστό αναπηρίας μετά την επιτυχή κατάλυση είναι</w:t>
      </w:r>
      <w:r>
        <w:tab/>
        <w:t>0%</w:t>
      </w:r>
    </w:p>
    <w:p w:rsidR="00BC6E9F" w:rsidRDefault="00407681">
      <w:pPr>
        <w:pStyle w:val="Bodytext0"/>
        <w:numPr>
          <w:ilvl w:val="0"/>
          <w:numId w:val="49"/>
        </w:numPr>
        <w:shd w:val="clear" w:color="auto" w:fill="auto"/>
        <w:tabs>
          <w:tab w:val="left" w:pos="770"/>
        </w:tabs>
        <w:spacing w:after="0" w:line="274" w:lineRule="exact"/>
        <w:ind w:left="180" w:right="2760" w:firstLine="0"/>
        <w:jc w:val="left"/>
      </w:pPr>
      <w:r>
        <w:t>ΚΟΛΠΟΚΟΙΛΙ</w:t>
      </w:r>
      <w:r>
        <w:t>ΑΚΗ ΤΑΧΥΚΑΡΔΙΑ ΕΠΑΝΕΙΣΟΔΟΥ (ΠΑΡΑΠΛΗΡΩΜΑΤΙΚΑ ΔΕΜΑΤΙΑ)</w:t>
      </w:r>
    </w:p>
    <w:p w:rsidR="00BC6E9F" w:rsidRDefault="00407681">
      <w:pPr>
        <w:pStyle w:val="Bodytext0"/>
        <w:shd w:val="clear" w:color="auto" w:fill="auto"/>
        <w:spacing w:after="0" w:line="274" w:lineRule="exact"/>
        <w:ind w:left="180" w:firstLine="0"/>
        <w:jc w:val="both"/>
      </w:pPr>
      <w:r>
        <w:t>ΠΑΘΟΓΕΝΕΙΑ</w:t>
      </w:r>
      <w:r>
        <w:br w:type="page"/>
      </w:r>
    </w:p>
    <w:p w:rsidR="00BC6E9F" w:rsidRDefault="00407681">
      <w:pPr>
        <w:pStyle w:val="Bodytext0"/>
        <w:shd w:val="clear" w:color="auto" w:fill="auto"/>
        <w:spacing w:after="0" w:line="263" w:lineRule="exact"/>
        <w:ind w:left="160" w:right="780" w:firstLine="0"/>
        <w:jc w:val="both"/>
      </w:pPr>
      <w:r>
        <w:lastRenderedPageBreak/>
        <w:t>Τα τυπικά παραπληρωματικά δεμάτια συνδέουν το μυοκάρδιο των κόλπων με τις κοιλίες κατά μήκος της κολποκοιλιακής αύλακας. Τα δ κύματα που αναγνωρίζονται σε ένα ΗΚΓ είναι ένδειξη κοιλιακής προδ</w:t>
      </w:r>
      <w:r>
        <w:t>ιέγερσης</w:t>
      </w:r>
    </w:p>
    <w:p w:rsidR="00BC6E9F" w:rsidRDefault="00407681">
      <w:pPr>
        <w:pStyle w:val="Bodytext0"/>
        <w:shd w:val="clear" w:color="auto" w:fill="auto"/>
        <w:spacing w:after="0" w:line="263" w:lineRule="exact"/>
        <w:ind w:left="160" w:right="320" w:firstLine="0"/>
        <w:jc w:val="left"/>
      </w:pPr>
      <w:r>
        <w:t>Τα παραπληρωματικά δεμάτια τα οποία είναι ικανά μόνο για αντίδρομη αγωγή αναφέρονται ως αποκεκρυμένα, ενώ αυτά που άγουν ορθόδρομα είναι τα εμφανή και παρουσιάζουν προδιέγερση στο ΗΚΓ (κύμα δέλτα).</w:t>
      </w:r>
    </w:p>
    <w:p w:rsidR="00BC6E9F" w:rsidRDefault="00407681">
      <w:pPr>
        <w:pStyle w:val="Bodytext0"/>
        <w:shd w:val="clear" w:color="auto" w:fill="auto"/>
        <w:spacing w:after="0" w:line="263" w:lineRule="exact"/>
        <w:ind w:left="160" w:right="320" w:firstLine="0"/>
        <w:jc w:val="left"/>
      </w:pPr>
      <w:r>
        <w:t xml:space="preserve">Ο όρος σύνδρομο προδιέγερσης, προϋποθέτει τη </w:t>
      </w:r>
      <w:r>
        <w:t>συνύπαρξη ταχυαρρυθμιών που συντηρούνται μέσω του παραπληρωματικού δεματιού.</w:t>
      </w:r>
    </w:p>
    <w:p w:rsidR="00BC6E9F" w:rsidRDefault="00407681">
      <w:pPr>
        <w:pStyle w:val="Bodytext0"/>
        <w:shd w:val="clear" w:color="auto" w:fill="auto"/>
        <w:spacing w:after="0" w:line="263" w:lineRule="exact"/>
        <w:ind w:left="160" w:right="320" w:firstLine="0"/>
        <w:jc w:val="left"/>
      </w:pPr>
      <w:r>
        <w:t xml:space="preserve">Τα ΗΚΓ χαρακτηριστικά περιλαμβάνουν: </w:t>
      </w:r>
      <w:r>
        <w:rPr>
          <w:rStyle w:val="Bodytext105pt"/>
        </w:rPr>
        <w:t xml:space="preserve">1) </w:t>
      </w:r>
      <w:r>
        <w:t xml:space="preserve">Διάστημα ΡΚ μικρότερο από </w:t>
      </w:r>
      <w:r>
        <w:rPr>
          <w:rStyle w:val="Bodytext105pt"/>
        </w:rPr>
        <w:t xml:space="preserve">120 πίδεο 2) </w:t>
      </w:r>
      <w:r>
        <w:t>Σύμπλεγμα ζ)Κ.5 διευρυσμένο, με ένα βραδέως ανερχόμενο αρχικό τμήμα (κύμα δέλτα) και ένα συνήθως φυσ</w:t>
      </w:r>
      <w:r>
        <w:t>ιολογικό τελικό τμήμα και 3) δευτερογενείς διαταραχές του 8Τ-Τ. ΠΟΣΟΣΤΟ ΑΝΑΠΗΡΙΑΣ</w:t>
      </w:r>
    </w:p>
    <w:p w:rsidR="00BC6E9F" w:rsidRDefault="00407681">
      <w:pPr>
        <w:pStyle w:val="Bodytext0"/>
        <w:numPr>
          <w:ilvl w:val="0"/>
          <w:numId w:val="7"/>
        </w:numPr>
        <w:shd w:val="clear" w:color="auto" w:fill="auto"/>
        <w:tabs>
          <w:tab w:val="left" w:pos="341"/>
          <w:tab w:val="left" w:leader="dot" w:pos="7324"/>
        </w:tabs>
        <w:spacing w:after="0" w:line="263" w:lineRule="exact"/>
        <w:ind w:left="160" w:firstLine="0"/>
        <w:jc w:val="both"/>
      </w:pPr>
      <w:r>
        <w:t>Σε ασυμπτωματικούς ασθενείς χωρίς ιστορικό αρρυθμιών</w:t>
      </w:r>
      <w:r>
        <w:tab/>
      </w:r>
      <w:r>
        <w:rPr>
          <w:rStyle w:val="Bodytext105pt"/>
        </w:rPr>
        <w:t>0-5%</w:t>
      </w:r>
    </w:p>
    <w:p w:rsidR="00BC6E9F" w:rsidRDefault="00407681">
      <w:pPr>
        <w:pStyle w:val="Bodytext0"/>
        <w:numPr>
          <w:ilvl w:val="0"/>
          <w:numId w:val="7"/>
        </w:numPr>
        <w:shd w:val="clear" w:color="auto" w:fill="auto"/>
        <w:tabs>
          <w:tab w:val="left" w:pos="341"/>
          <w:tab w:val="left" w:leader="dot" w:pos="5875"/>
        </w:tabs>
        <w:spacing w:after="0" w:line="263" w:lineRule="exact"/>
        <w:ind w:left="160" w:right="320" w:firstLine="0"/>
        <w:jc w:val="left"/>
      </w:pPr>
      <w:r>
        <w:t>Σε συμπτωματικούς ασθενείς με συχνές κρίσεις αρρυθμιών που δεν έχουν υποβληθεί σε κατάλυση ή η κατάλυση ήταν ανεπιτυ</w:t>
      </w:r>
      <w:r>
        <w:t>χής</w:t>
      </w:r>
      <w:r>
        <w:tab/>
      </w:r>
      <w:r>
        <w:rPr>
          <w:rStyle w:val="Bodytext105pt"/>
        </w:rPr>
        <w:t>25-50%</w:t>
      </w:r>
    </w:p>
    <w:p w:rsidR="00BC6E9F" w:rsidRDefault="00407681">
      <w:pPr>
        <w:pStyle w:val="Bodytext0"/>
        <w:shd w:val="clear" w:color="auto" w:fill="auto"/>
        <w:spacing w:after="240" w:line="263" w:lineRule="exact"/>
        <w:ind w:left="160" w:right="780" w:firstLine="0"/>
        <w:jc w:val="both"/>
      </w:pPr>
      <w:r>
        <w:t>Επί υψηλού βαθμού επικινδυνότητας,, συνήθως κατόπιν ηλεκτροφυσιολογικού ελέγχου (ΗΦΕ), το ΠΑ μπορεί να ανέλθει στο 67%</w:t>
      </w:r>
    </w:p>
    <w:p w:rsidR="00BC6E9F" w:rsidRDefault="00407681">
      <w:pPr>
        <w:pStyle w:val="Heading40"/>
        <w:keepNext/>
        <w:keepLines/>
        <w:numPr>
          <w:ilvl w:val="0"/>
          <w:numId w:val="49"/>
        </w:numPr>
        <w:shd w:val="clear" w:color="auto" w:fill="auto"/>
        <w:tabs>
          <w:tab w:val="left" w:pos="717"/>
        </w:tabs>
        <w:spacing w:after="0" w:line="263" w:lineRule="exact"/>
        <w:ind w:left="160" w:firstLine="0"/>
        <w:jc w:val="both"/>
      </w:pPr>
      <w:bookmarkStart w:id="70" w:name="bookmark70"/>
      <w:r>
        <w:t>ΚΟΛΠΙΚΟΣ ΠΤΕΡΥΓΙΣΜΟΣ</w:t>
      </w:r>
      <w:bookmarkEnd w:id="70"/>
    </w:p>
    <w:p w:rsidR="00BC6E9F" w:rsidRDefault="00407681">
      <w:pPr>
        <w:pStyle w:val="Bodytext0"/>
        <w:shd w:val="clear" w:color="auto" w:fill="auto"/>
        <w:spacing w:after="0" w:line="263" w:lineRule="exact"/>
        <w:ind w:left="160" w:right="780" w:firstLine="0"/>
        <w:jc w:val="both"/>
      </w:pPr>
      <w:r>
        <w:t xml:space="preserve">Στον κολπικό πτερυγισμό, οι κόλποι συστέλλονται ρυθμικά με μεγάλη συχνότητα </w:t>
      </w:r>
      <w:r>
        <w:rPr>
          <w:rStyle w:val="Bodytext105pt"/>
        </w:rPr>
        <w:t>(240</w:t>
      </w:r>
      <w:r>
        <w:rPr>
          <w:rStyle w:val="Bodytext105pt"/>
        </w:rPr>
        <w:softHyphen/>
        <w:t>400/1</w:t>
      </w:r>
      <w:r>
        <w:t>'</w:t>
      </w:r>
      <w:r>
        <w:t xml:space="preserve">). Συνήθως η συχνότητα των κολπικών επαρμάτων είναι </w:t>
      </w:r>
      <w:r>
        <w:rPr>
          <w:rStyle w:val="Bodytext105pt"/>
        </w:rPr>
        <w:t>300/1</w:t>
      </w:r>
      <w:r>
        <w:t xml:space="preserve">' και των κοιλίων </w:t>
      </w:r>
      <w:r>
        <w:rPr>
          <w:rStyle w:val="Bodytext105pt"/>
        </w:rPr>
        <w:t>150/1'.</w:t>
      </w:r>
    </w:p>
    <w:p w:rsidR="00BC6E9F" w:rsidRDefault="00407681">
      <w:pPr>
        <w:pStyle w:val="Bodytext0"/>
        <w:shd w:val="clear" w:color="auto" w:fill="auto"/>
        <w:spacing w:after="0" w:line="263" w:lineRule="exact"/>
        <w:ind w:left="160" w:firstLine="0"/>
        <w:jc w:val="both"/>
      </w:pPr>
      <w:r>
        <w:t>Στο ΗΚΓ εμφανίζονται τα πτερυγικά κύματα Ρ (δόντια πριονιού).</w:t>
      </w:r>
    </w:p>
    <w:p w:rsidR="00BC6E9F" w:rsidRDefault="00407681">
      <w:pPr>
        <w:pStyle w:val="Bodytext0"/>
        <w:shd w:val="clear" w:color="auto" w:fill="auto"/>
        <w:tabs>
          <w:tab w:val="left" w:leader="dot" w:pos="7192"/>
        </w:tabs>
        <w:spacing w:after="240" w:line="263" w:lineRule="exact"/>
        <w:ind w:left="160" w:firstLine="0"/>
        <w:jc w:val="both"/>
      </w:pPr>
      <w:r>
        <w:t>ΠΟΣΟΣΤΟ ΑΝΑΠΗΡΙΑΣ</w:t>
      </w:r>
      <w:r>
        <w:tab/>
      </w:r>
      <w:r>
        <w:rPr>
          <w:rStyle w:val="Bodytext105pt"/>
        </w:rPr>
        <w:t>10-20%</w:t>
      </w:r>
    </w:p>
    <w:p w:rsidR="00BC6E9F" w:rsidRDefault="00407681">
      <w:pPr>
        <w:pStyle w:val="Heading40"/>
        <w:keepNext/>
        <w:keepLines/>
        <w:numPr>
          <w:ilvl w:val="0"/>
          <w:numId w:val="49"/>
        </w:numPr>
        <w:shd w:val="clear" w:color="auto" w:fill="auto"/>
        <w:tabs>
          <w:tab w:val="left" w:pos="717"/>
        </w:tabs>
        <w:spacing w:after="0" w:line="263" w:lineRule="exact"/>
        <w:ind w:left="160" w:firstLine="0"/>
        <w:jc w:val="both"/>
      </w:pPr>
      <w:bookmarkStart w:id="71" w:name="bookmark71"/>
      <w:r>
        <w:t>ΚΟΛΠΙΚΗ ΜΑΡΜΑΡΥΓΗ</w:t>
      </w:r>
      <w:bookmarkEnd w:id="71"/>
    </w:p>
    <w:p w:rsidR="00BC6E9F" w:rsidRDefault="00407681">
      <w:pPr>
        <w:pStyle w:val="Bodytext0"/>
        <w:shd w:val="clear" w:color="auto" w:fill="auto"/>
        <w:spacing w:after="0" w:line="263" w:lineRule="exact"/>
        <w:ind w:left="160" w:right="320" w:firstLine="0"/>
        <w:jc w:val="left"/>
      </w:pPr>
      <w:r>
        <w:t>Χαώδης ρυθμός, κατά το οποίο πολυάριθμα μικρά τμήματα του κολπικού μ</w:t>
      </w:r>
      <w:r>
        <w:t>υοκαρδίου συσπώνται και χαλαρώνονται ασυντόνιστα ώστε να καταργείται η αποτελεσματική κολπική</w:t>
      </w:r>
    </w:p>
    <w:p w:rsidR="00BC6E9F" w:rsidRDefault="00407681">
      <w:pPr>
        <w:pStyle w:val="Bodytext0"/>
        <w:shd w:val="clear" w:color="auto" w:fill="auto"/>
        <w:spacing w:after="0" w:line="263" w:lineRule="exact"/>
        <w:ind w:left="160" w:firstLine="0"/>
        <w:jc w:val="both"/>
      </w:pPr>
      <w:r>
        <w:t>συστολή.</w:t>
      </w:r>
    </w:p>
    <w:p w:rsidR="00BC6E9F" w:rsidRDefault="00407681">
      <w:pPr>
        <w:pStyle w:val="Bodytext0"/>
        <w:shd w:val="clear" w:color="auto" w:fill="auto"/>
        <w:spacing w:after="0" w:line="263" w:lineRule="exact"/>
        <w:ind w:left="160" w:firstLine="0"/>
        <w:jc w:val="both"/>
      </w:pPr>
      <w:r>
        <w:t>ΠΟΣΟΣΤΟ ΑΝΑΠΗΡΙΑΣ</w:t>
      </w:r>
    </w:p>
    <w:p w:rsidR="00BC6E9F" w:rsidRDefault="00407681">
      <w:pPr>
        <w:pStyle w:val="Bodytext0"/>
        <w:shd w:val="clear" w:color="auto" w:fill="auto"/>
        <w:tabs>
          <w:tab w:val="left" w:leader="dot" w:pos="7179"/>
        </w:tabs>
        <w:spacing w:after="0" w:line="263" w:lineRule="exact"/>
        <w:ind w:left="160" w:firstLine="0"/>
        <w:jc w:val="both"/>
      </w:pPr>
      <w:r>
        <w:t>Παροξυσμική κολπική μαρμαρυγή</w:t>
      </w:r>
      <w:r>
        <w:tab/>
      </w:r>
      <w:r>
        <w:rPr>
          <w:rStyle w:val="Bodytext105pt"/>
        </w:rPr>
        <w:t xml:space="preserve">0-10% </w:t>
      </w:r>
      <w:r>
        <w:t>Μόνιμη</w:t>
      </w:r>
    </w:p>
    <w:p w:rsidR="00BC6E9F" w:rsidRDefault="00407681">
      <w:pPr>
        <w:pStyle w:val="Bodytext0"/>
        <w:shd w:val="clear" w:color="auto" w:fill="auto"/>
        <w:tabs>
          <w:tab w:val="left" w:leader="dot" w:pos="6391"/>
        </w:tabs>
        <w:spacing w:after="0" w:line="263" w:lineRule="exact"/>
        <w:ind w:left="160" w:firstLine="0"/>
        <w:jc w:val="both"/>
      </w:pPr>
      <w:r>
        <w:t>κολπική μαρμαρυγή</w:t>
      </w:r>
      <w:r>
        <w:tab/>
      </w:r>
      <w:r>
        <w:rPr>
          <w:rStyle w:val="Bodytext105pt"/>
        </w:rPr>
        <w:t>15-25%</w:t>
      </w:r>
    </w:p>
    <w:p w:rsidR="00BC6E9F" w:rsidRDefault="00407681">
      <w:pPr>
        <w:pStyle w:val="Bodytext0"/>
        <w:shd w:val="clear" w:color="auto" w:fill="auto"/>
        <w:tabs>
          <w:tab w:val="left" w:leader="dot" w:pos="7251"/>
        </w:tabs>
        <w:spacing w:after="244" w:line="263" w:lineRule="exact"/>
        <w:ind w:left="160" w:firstLine="0"/>
        <w:jc w:val="both"/>
      </w:pPr>
      <w:r>
        <w:t>Μετά από κατάλυση (αΜαίϊοη) και ανάλογα του αποτελέσματος</w:t>
      </w:r>
      <w:r>
        <w:tab/>
      </w:r>
      <w:r>
        <w:rPr>
          <w:rStyle w:val="Bodytext105pt"/>
        </w:rPr>
        <w:t>0-25%</w:t>
      </w:r>
    </w:p>
    <w:p w:rsidR="00BC6E9F" w:rsidRDefault="00407681">
      <w:pPr>
        <w:pStyle w:val="Heading40"/>
        <w:keepNext/>
        <w:keepLines/>
        <w:numPr>
          <w:ilvl w:val="0"/>
          <w:numId w:val="49"/>
        </w:numPr>
        <w:shd w:val="clear" w:color="auto" w:fill="auto"/>
        <w:tabs>
          <w:tab w:val="left" w:pos="717"/>
        </w:tabs>
        <w:spacing w:after="0" w:line="258" w:lineRule="exact"/>
        <w:ind w:left="160" w:firstLine="0"/>
        <w:jc w:val="both"/>
      </w:pPr>
      <w:bookmarkStart w:id="72" w:name="bookmark72"/>
      <w:r>
        <w:t>ΚΟΙΛΙΑΚΗ ΤΑΧΥΚΑΡΔΙΑ</w:t>
      </w:r>
      <w:bookmarkEnd w:id="72"/>
    </w:p>
    <w:p w:rsidR="00BC6E9F" w:rsidRDefault="00407681">
      <w:pPr>
        <w:pStyle w:val="Bodytext0"/>
        <w:shd w:val="clear" w:color="auto" w:fill="auto"/>
        <w:spacing w:after="0" w:line="258" w:lineRule="exact"/>
        <w:ind w:left="160" w:right="320" w:firstLine="0"/>
        <w:jc w:val="left"/>
      </w:pPr>
      <w:r>
        <w:t xml:space="preserve">Πρόκειται για ρυθμική κοιλιακή ταχυκαρδία με ευρέα ζ)Κ5 συμπλέγματα και συχνότητα μεταξύ </w:t>
      </w:r>
      <w:r>
        <w:rPr>
          <w:rStyle w:val="Bodytext105pt"/>
        </w:rPr>
        <w:t xml:space="preserve">100 </w:t>
      </w:r>
      <w:r>
        <w:t xml:space="preserve">έως </w:t>
      </w:r>
      <w:r>
        <w:rPr>
          <w:rStyle w:val="Bodytext105pt"/>
        </w:rPr>
        <w:t xml:space="preserve">200 </w:t>
      </w:r>
      <w:r>
        <w:t xml:space="preserve">παλμών το </w:t>
      </w:r>
      <w:r>
        <w:rPr>
          <w:rStyle w:val="Bodytext105pt"/>
        </w:rPr>
        <w:t xml:space="preserve">1 </w:t>
      </w:r>
      <w:r>
        <w:t>\ Συνήθως οφείλεται σε ισχαιμική καρδιοπάθεια ή μυοκαρδιοπάθεια,</w:t>
      </w:r>
    </w:p>
    <w:p w:rsidR="00BC6E9F" w:rsidRDefault="00407681">
      <w:pPr>
        <w:pStyle w:val="Bodytext0"/>
        <w:shd w:val="clear" w:color="auto" w:fill="auto"/>
        <w:spacing w:after="0" w:line="258" w:lineRule="exact"/>
        <w:ind w:left="160" w:firstLine="0"/>
        <w:jc w:val="both"/>
      </w:pPr>
      <w:r>
        <w:t>Η ΚΤ βαρύνει την πρόγνωση της καρδιοπάθειας η οποία συνυπά</w:t>
      </w:r>
      <w:r>
        <w:t>ρχει.</w:t>
      </w:r>
    </w:p>
    <w:p w:rsidR="00BC6E9F" w:rsidRDefault="00407681">
      <w:pPr>
        <w:pStyle w:val="Bodytext0"/>
        <w:shd w:val="clear" w:color="auto" w:fill="auto"/>
        <w:tabs>
          <w:tab w:val="left" w:leader="dot" w:pos="7206"/>
        </w:tabs>
        <w:spacing w:after="240" w:line="258" w:lineRule="exact"/>
        <w:ind w:left="160" w:firstLine="0"/>
        <w:jc w:val="both"/>
      </w:pPr>
      <w:r>
        <w:t>ΠΟΣΟΣΤΟ ΑΝΑΠΗΡΙΑΣ</w:t>
      </w:r>
      <w:r>
        <w:tab/>
      </w:r>
      <w:r>
        <w:rPr>
          <w:rStyle w:val="Bodytext105pt"/>
        </w:rPr>
        <w:t>50-80%</w:t>
      </w:r>
    </w:p>
    <w:p w:rsidR="00BC6E9F" w:rsidRDefault="00407681">
      <w:pPr>
        <w:pStyle w:val="Heading40"/>
        <w:keepNext/>
        <w:keepLines/>
        <w:numPr>
          <w:ilvl w:val="0"/>
          <w:numId w:val="49"/>
        </w:numPr>
        <w:shd w:val="clear" w:color="auto" w:fill="auto"/>
        <w:tabs>
          <w:tab w:val="left" w:pos="717"/>
        </w:tabs>
        <w:spacing w:after="0" w:line="258" w:lineRule="exact"/>
        <w:ind w:left="160" w:firstLine="0"/>
        <w:jc w:val="both"/>
      </w:pPr>
      <w:bookmarkStart w:id="73" w:name="bookmark73"/>
      <w:r>
        <w:t>ΚΟΙΛΙΑΚΗ ΜΑΡΜΑΡΥΓΗ</w:t>
      </w:r>
      <w:bookmarkEnd w:id="73"/>
    </w:p>
    <w:p w:rsidR="00BC6E9F" w:rsidRDefault="00407681">
      <w:pPr>
        <w:pStyle w:val="Bodytext0"/>
        <w:shd w:val="clear" w:color="auto" w:fill="auto"/>
        <w:spacing w:after="0" w:line="258" w:lineRule="exact"/>
        <w:ind w:left="160" w:right="1160" w:firstLine="0"/>
        <w:jc w:val="left"/>
      </w:pPr>
      <w:r>
        <w:t>Είναι θανατηφόρος αρρυθμία εάν μέσα σε δευτερόλεπτα ή ελάχιστα λεπτά δε γίνει ηλεκτρική ανάταξη.</w:t>
      </w:r>
    </w:p>
    <w:p w:rsidR="00BC6E9F" w:rsidRDefault="00407681">
      <w:pPr>
        <w:pStyle w:val="Bodytext0"/>
        <w:shd w:val="clear" w:color="auto" w:fill="auto"/>
        <w:spacing w:after="237" w:line="258" w:lineRule="exact"/>
        <w:ind w:left="160" w:right="320" w:firstLine="0"/>
        <w:jc w:val="left"/>
      </w:pPr>
      <w:r>
        <w:t xml:space="preserve">Σε περίπτωση επιβίωσης ασθενούς από κοιλιακή ταχυκαρδία - κοιλιακή μαρμαρυγή, και μετά από Ηλεκτροφυσιολογική Μελέτη (ΗΦΕ) γίνεται εμφύτευση </w:t>
      </w:r>
      <w:r>
        <w:rPr>
          <w:rStyle w:val="BodytextBold"/>
        </w:rPr>
        <w:t xml:space="preserve">αυτόματης απινιδωτικής συσκευής </w:t>
      </w:r>
      <w:r>
        <w:t>(Κϋϋ) για την αντιμετώπιση επεισοδίων εμμένουσας κοιλιακής ταχυκαρδίας.</w:t>
      </w:r>
    </w:p>
    <w:p w:rsidR="00BC6E9F" w:rsidRDefault="00407681">
      <w:pPr>
        <w:pStyle w:val="Heading40"/>
        <w:keepNext/>
        <w:keepLines/>
        <w:numPr>
          <w:ilvl w:val="0"/>
          <w:numId w:val="45"/>
        </w:numPr>
        <w:shd w:val="clear" w:color="auto" w:fill="auto"/>
        <w:tabs>
          <w:tab w:val="left" w:pos="545"/>
        </w:tabs>
        <w:spacing w:after="0" w:line="263" w:lineRule="exact"/>
        <w:ind w:left="160" w:firstLine="0"/>
        <w:jc w:val="both"/>
      </w:pPr>
      <w:bookmarkStart w:id="74" w:name="bookmark74"/>
      <w:r>
        <w:t>ΒΡΑΔΥΑΡΡΥΘΜ</w:t>
      </w:r>
      <w:r>
        <w:t>ΙΕΣ</w:t>
      </w:r>
      <w:bookmarkEnd w:id="74"/>
    </w:p>
    <w:p w:rsidR="00BC6E9F" w:rsidRDefault="00407681">
      <w:pPr>
        <w:pStyle w:val="Bodytext0"/>
        <w:shd w:val="clear" w:color="auto" w:fill="auto"/>
        <w:spacing w:after="0" w:line="263" w:lineRule="exact"/>
        <w:ind w:left="160" w:firstLine="0"/>
        <w:jc w:val="both"/>
      </w:pPr>
      <w:r>
        <w:t>Συνήθως οφείλονται σε ισχαιμία ή εκφυλιστικές αλλοιώσεις</w:t>
      </w:r>
    </w:p>
    <w:p w:rsidR="00BC6E9F" w:rsidRDefault="00407681">
      <w:pPr>
        <w:pStyle w:val="Heading40"/>
        <w:keepNext/>
        <w:keepLines/>
        <w:numPr>
          <w:ilvl w:val="0"/>
          <w:numId w:val="50"/>
        </w:numPr>
        <w:shd w:val="clear" w:color="auto" w:fill="auto"/>
        <w:tabs>
          <w:tab w:val="left" w:pos="780"/>
        </w:tabs>
        <w:spacing w:after="0" w:line="263" w:lineRule="exact"/>
        <w:ind w:left="160" w:firstLine="0"/>
        <w:jc w:val="both"/>
        <w:sectPr w:rsidR="00BC6E9F">
          <w:headerReference w:type="even" r:id="rId50"/>
          <w:headerReference w:type="default" r:id="rId51"/>
          <w:headerReference w:type="first" r:id="rId52"/>
          <w:pgSz w:w="11909" w:h="16838"/>
          <w:pgMar w:top="1730" w:right="1047" w:bottom="1228" w:left="1594" w:header="0" w:footer="3" w:gutter="0"/>
          <w:cols w:space="720"/>
          <w:noEndnote/>
          <w:titlePg/>
          <w:docGrid w:linePitch="360"/>
        </w:sectPr>
      </w:pPr>
      <w:bookmarkStart w:id="75" w:name="bookmark75"/>
      <w:r>
        <w:t>ΦΛΕΒΟΚΟΜΒΟ-ΚΟΛΠΙΚΟΣ ΑΠΟΚΛΕΙΣΜΟΣ</w:t>
      </w:r>
      <w:bookmarkEnd w:id="75"/>
    </w:p>
    <w:p w:rsidR="00BC6E9F" w:rsidRDefault="00407681">
      <w:pPr>
        <w:pStyle w:val="Bodytext0"/>
        <w:numPr>
          <w:ilvl w:val="0"/>
          <w:numId w:val="7"/>
        </w:numPr>
        <w:shd w:val="clear" w:color="auto" w:fill="auto"/>
        <w:tabs>
          <w:tab w:val="left" w:pos="230"/>
        </w:tabs>
        <w:spacing w:after="0" w:line="263" w:lineRule="exact"/>
        <w:ind w:left="80" w:firstLine="0"/>
        <w:jc w:val="left"/>
      </w:pPr>
      <w:r>
        <w:lastRenderedPageBreak/>
        <w:t>1 βαθμού : χωρίς κλινική σημασία - δεν φαίνεται στο ΗΚΓ.</w:t>
      </w:r>
    </w:p>
    <w:p w:rsidR="00BC6E9F" w:rsidRDefault="00407681">
      <w:pPr>
        <w:pStyle w:val="Bodytext0"/>
        <w:numPr>
          <w:ilvl w:val="0"/>
          <w:numId w:val="7"/>
        </w:numPr>
        <w:shd w:val="clear" w:color="auto" w:fill="auto"/>
        <w:tabs>
          <w:tab w:val="left" w:pos="207"/>
        </w:tabs>
        <w:spacing w:after="0" w:line="263" w:lineRule="exact"/>
        <w:ind w:left="80" w:firstLine="0"/>
        <w:jc w:val="left"/>
      </w:pPr>
      <w:r>
        <w:t>2</w:t>
      </w:r>
      <w:r>
        <w:rPr>
          <w:vertAlign w:val="superscript"/>
        </w:rPr>
        <w:t>ου</w:t>
      </w:r>
      <w:r>
        <w:t xml:space="preserve"> βαθμού : α) τύπου λΥεηοΙίεβαοΙι, προοδευτική μείωση του Ρ-Ρ διαστήματος,</w:t>
      </w:r>
    </w:p>
    <w:p w:rsidR="00BC6E9F" w:rsidRDefault="00407681">
      <w:pPr>
        <w:pStyle w:val="Bodytext0"/>
        <w:shd w:val="clear" w:color="auto" w:fill="auto"/>
        <w:spacing w:after="0" w:line="263" w:lineRule="exact"/>
        <w:ind w:left="1660" w:right="900" w:firstLine="0"/>
        <w:jc w:val="left"/>
      </w:pPr>
      <w:r>
        <w:t>ακολουθεί παύλα μικρότερη από 2 Ρ-Ρ. β) τύπου ΜοΒίΐζ II, παύση ακέραιο πολλαπλάσιο του βασ</w:t>
      </w:r>
      <w:r>
        <w:t>ικού ρυθμού</w:t>
      </w:r>
    </w:p>
    <w:p w:rsidR="00BC6E9F" w:rsidRDefault="00407681">
      <w:pPr>
        <w:pStyle w:val="Bodytext0"/>
        <w:numPr>
          <w:ilvl w:val="0"/>
          <w:numId w:val="7"/>
        </w:numPr>
        <w:shd w:val="clear" w:color="auto" w:fill="auto"/>
        <w:tabs>
          <w:tab w:val="left" w:pos="216"/>
        </w:tabs>
        <w:spacing w:after="0" w:line="263" w:lineRule="exact"/>
        <w:ind w:left="80" w:right="900" w:firstLine="0"/>
        <w:jc w:val="left"/>
      </w:pPr>
      <w:r>
        <w:t>3</w:t>
      </w:r>
      <w:r>
        <w:rPr>
          <w:vertAlign w:val="superscript"/>
        </w:rPr>
        <w:t>ου</w:t>
      </w:r>
      <w:r>
        <w:t xml:space="preserve"> βαθμού : δεν διακρίνεται από την φλεβοκομβική παύση ΠΟΣΟΣΤΟ ΑΝΑΠΗΡΙΑΣ</w:t>
      </w:r>
    </w:p>
    <w:p w:rsidR="00BC6E9F" w:rsidRDefault="00407681">
      <w:pPr>
        <w:pStyle w:val="Bodytext0"/>
        <w:shd w:val="clear" w:color="auto" w:fill="auto"/>
        <w:tabs>
          <w:tab w:val="left" w:leader="dot" w:pos="7312"/>
        </w:tabs>
        <w:spacing w:after="0" w:line="263" w:lineRule="exact"/>
        <w:ind w:left="80" w:firstLine="0"/>
        <w:jc w:val="left"/>
      </w:pPr>
      <w:r>
        <w:t>Χωρίς συμπτώματα</w:t>
      </w:r>
      <w:r>
        <w:tab/>
        <w:t>0%</w:t>
      </w:r>
    </w:p>
    <w:p w:rsidR="00BC6E9F" w:rsidRDefault="00407681">
      <w:pPr>
        <w:pStyle w:val="Bodytext0"/>
        <w:shd w:val="clear" w:color="auto" w:fill="auto"/>
        <w:tabs>
          <w:tab w:val="left" w:leader="dot" w:pos="6908"/>
        </w:tabs>
        <w:spacing w:after="275" w:line="263" w:lineRule="exact"/>
        <w:ind w:left="80" w:firstLine="0"/>
        <w:jc w:val="left"/>
      </w:pPr>
      <w:r>
        <w:t>Σε συμπτωματικό ασθενή, γίνεται εμφύτευση μόνιμου βηματοδότη</w:t>
      </w:r>
      <w:r>
        <w:tab/>
        <w:t>15-25%</w:t>
      </w:r>
    </w:p>
    <w:p w:rsidR="00BC6E9F" w:rsidRDefault="00407681">
      <w:pPr>
        <w:pStyle w:val="Heading40"/>
        <w:keepNext/>
        <w:keepLines/>
        <w:numPr>
          <w:ilvl w:val="0"/>
          <w:numId w:val="50"/>
        </w:numPr>
        <w:shd w:val="clear" w:color="auto" w:fill="auto"/>
        <w:tabs>
          <w:tab w:val="left" w:pos="639"/>
        </w:tabs>
        <w:spacing w:after="4" w:line="220" w:lineRule="exact"/>
        <w:ind w:left="80" w:firstLine="0"/>
      </w:pPr>
      <w:bookmarkStart w:id="76" w:name="bookmark76"/>
      <w:r>
        <w:t>ΠΕΡΙΠΛΑΝΩΜΕΝΟΣ ΒΗΜΑΤΟΔΟΤΗΣ</w:t>
      </w:r>
      <w:bookmarkEnd w:id="76"/>
    </w:p>
    <w:p w:rsidR="00BC6E9F" w:rsidRDefault="00407681">
      <w:pPr>
        <w:pStyle w:val="Bodytext0"/>
        <w:shd w:val="clear" w:color="auto" w:fill="auto"/>
        <w:spacing w:after="204" w:line="220" w:lineRule="exact"/>
        <w:ind w:left="80" w:firstLine="0"/>
        <w:jc w:val="left"/>
      </w:pPr>
      <w:r>
        <w:t>Είναι καλοήθης αρρυθμία και δε φέρει ποσοστό αναπηρίας.</w:t>
      </w:r>
    </w:p>
    <w:p w:rsidR="00BC6E9F" w:rsidRDefault="00407681">
      <w:pPr>
        <w:pStyle w:val="Heading40"/>
        <w:keepNext/>
        <w:keepLines/>
        <w:numPr>
          <w:ilvl w:val="0"/>
          <w:numId w:val="50"/>
        </w:numPr>
        <w:shd w:val="clear" w:color="auto" w:fill="auto"/>
        <w:tabs>
          <w:tab w:val="left" w:pos="652"/>
        </w:tabs>
        <w:spacing w:after="0" w:line="263" w:lineRule="exact"/>
        <w:ind w:left="80" w:right="900" w:firstLine="0"/>
      </w:pPr>
      <w:bookmarkStart w:id="77" w:name="bookmark77"/>
      <w:r>
        <w:t>ΚΟΜΒΙΚΟΣ ΡΥΘΜΟΣ ΠΑΘΟΓΕΝΕΙΑ</w:t>
      </w:r>
      <w:bookmarkEnd w:id="77"/>
    </w:p>
    <w:p w:rsidR="00BC6E9F" w:rsidRDefault="00407681">
      <w:pPr>
        <w:pStyle w:val="Bodytext0"/>
        <w:shd w:val="clear" w:color="auto" w:fill="auto"/>
        <w:spacing w:after="0" w:line="263" w:lineRule="exact"/>
        <w:ind w:left="80" w:right="380" w:firstLine="0"/>
        <w:jc w:val="left"/>
      </w:pPr>
      <w:r>
        <w:t>Είναι ρυθμός εκ διαφυγής από έκτοπο κέντρο που βρίσκεται στον κολποκοιλιακό κόμβο. Η καρδιακή συχνότητα κυμαίνεται από 35-60/1'.</w:t>
      </w:r>
    </w:p>
    <w:p w:rsidR="00BC6E9F" w:rsidRDefault="00407681">
      <w:pPr>
        <w:pStyle w:val="Bodytext0"/>
        <w:shd w:val="clear" w:color="auto" w:fill="auto"/>
        <w:spacing w:after="0" w:line="263" w:lineRule="exact"/>
        <w:ind w:left="80" w:firstLine="0"/>
        <w:jc w:val="left"/>
      </w:pPr>
      <w:r>
        <w:t>Το ΗΚΓ δείχνει αρνητικό έπαρμα Ρ στις απαγωγές II, III και ΑνΡ.</w:t>
      </w:r>
    </w:p>
    <w:p w:rsidR="00BC6E9F" w:rsidRDefault="00407681">
      <w:pPr>
        <w:pStyle w:val="Bodytext0"/>
        <w:shd w:val="clear" w:color="auto" w:fill="auto"/>
        <w:spacing w:after="0" w:line="263" w:lineRule="exact"/>
        <w:ind w:left="80" w:firstLine="0"/>
        <w:jc w:val="left"/>
      </w:pPr>
      <w:r>
        <w:t>ΠΟΣΟΣΤΟ ΑΝΑΠΗΡΙΑΣ</w:t>
      </w:r>
    </w:p>
    <w:p w:rsidR="00BC6E9F" w:rsidRDefault="00407681">
      <w:pPr>
        <w:pStyle w:val="Bodytext0"/>
        <w:numPr>
          <w:ilvl w:val="0"/>
          <w:numId w:val="7"/>
        </w:numPr>
        <w:shd w:val="clear" w:color="auto" w:fill="auto"/>
        <w:tabs>
          <w:tab w:val="left" w:pos="266"/>
        </w:tabs>
        <w:spacing w:after="0" w:line="263" w:lineRule="exact"/>
        <w:ind w:left="80" w:firstLine="0"/>
        <w:jc w:val="left"/>
      </w:pPr>
      <w:r>
        <w:t xml:space="preserve">Ο ασυμπτωματικός </w:t>
      </w:r>
      <w:r>
        <w:t>κομβικός ρυθμός δε φέρει ποσοστό αναπηρίας</w:t>
      </w:r>
    </w:p>
    <w:p w:rsidR="00BC6E9F" w:rsidRDefault="00407681">
      <w:pPr>
        <w:pStyle w:val="Bodytext0"/>
        <w:shd w:val="clear" w:color="auto" w:fill="auto"/>
        <w:tabs>
          <w:tab w:val="left" w:leader="dot" w:pos="7094"/>
        </w:tabs>
        <w:spacing w:after="240" w:line="263" w:lineRule="exact"/>
        <w:ind w:left="80" w:firstLine="0"/>
        <w:jc w:val="left"/>
      </w:pPr>
      <w:r>
        <w:t>-Μετά βηματοδότηση</w:t>
      </w:r>
      <w:r>
        <w:tab/>
        <w:t>15-25%</w:t>
      </w:r>
    </w:p>
    <w:p w:rsidR="00BC6E9F" w:rsidRDefault="00407681">
      <w:pPr>
        <w:pStyle w:val="Heading40"/>
        <w:keepNext/>
        <w:keepLines/>
        <w:numPr>
          <w:ilvl w:val="0"/>
          <w:numId w:val="50"/>
        </w:numPr>
        <w:shd w:val="clear" w:color="auto" w:fill="auto"/>
        <w:tabs>
          <w:tab w:val="left" w:pos="643"/>
        </w:tabs>
        <w:spacing w:after="0" w:line="263" w:lineRule="exact"/>
        <w:ind w:left="80" w:firstLine="0"/>
      </w:pPr>
      <w:bookmarkStart w:id="78" w:name="bookmark78"/>
      <w:r>
        <w:t>ΙΔΙΟΚΟΙΛΙΑΚΟΣ ΡΥΘΜΟΣ</w:t>
      </w:r>
      <w:bookmarkEnd w:id="78"/>
    </w:p>
    <w:p w:rsidR="00BC6E9F" w:rsidRDefault="00407681">
      <w:pPr>
        <w:pStyle w:val="Bodytext0"/>
        <w:shd w:val="clear" w:color="auto" w:fill="auto"/>
        <w:spacing w:after="0" w:line="263" w:lineRule="exact"/>
        <w:ind w:left="80" w:right="380" w:firstLine="0"/>
        <w:jc w:val="left"/>
      </w:pPr>
      <w:r>
        <w:t>Είναι ρυθμός εκ διαφυγής από έκτοπο κέντρο που βρίσκεται στο κοιλιακό μυοκάρδιο ΠΟΣΟΣΤΟ ΑΝΑΠΗΡΙΑΣ</w:t>
      </w:r>
    </w:p>
    <w:p w:rsidR="00BC6E9F" w:rsidRDefault="00407681">
      <w:pPr>
        <w:pStyle w:val="Bodytext0"/>
        <w:shd w:val="clear" w:color="auto" w:fill="auto"/>
        <w:spacing w:after="240" w:line="263" w:lineRule="exact"/>
        <w:ind w:left="80" w:firstLine="0"/>
        <w:jc w:val="left"/>
      </w:pPr>
      <w:r>
        <w:t>Το ποσοστό αναπηρίας εξαρτάται από την υποκείμενη νόσο</w:t>
      </w:r>
    </w:p>
    <w:p w:rsidR="00BC6E9F" w:rsidRDefault="00407681">
      <w:pPr>
        <w:pStyle w:val="Heading40"/>
        <w:keepNext/>
        <w:keepLines/>
        <w:numPr>
          <w:ilvl w:val="0"/>
          <w:numId w:val="50"/>
        </w:numPr>
        <w:shd w:val="clear" w:color="auto" w:fill="auto"/>
        <w:tabs>
          <w:tab w:val="left" w:pos="693"/>
        </w:tabs>
        <w:spacing w:after="0" w:line="263" w:lineRule="exact"/>
        <w:ind w:left="80" w:firstLine="0"/>
      </w:pPr>
      <w:bookmarkStart w:id="79" w:name="bookmark79"/>
      <w:r>
        <w:t>ΚΟΛΠΟΚΟΙΛΙΑΚΟΣ ΑΠΟΚΛΕΙΣΜΟΣ (ΚΚΑ)</w:t>
      </w:r>
      <w:bookmarkEnd w:id="79"/>
    </w:p>
    <w:p w:rsidR="00BC6E9F" w:rsidRDefault="00407681">
      <w:pPr>
        <w:pStyle w:val="Heading40"/>
        <w:keepNext/>
        <w:keepLines/>
        <w:numPr>
          <w:ilvl w:val="0"/>
          <w:numId w:val="51"/>
        </w:numPr>
        <w:shd w:val="clear" w:color="auto" w:fill="auto"/>
        <w:tabs>
          <w:tab w:val="left" w:pos="284"/>
        </w:tabs>
        <w:spacing w:after="0" w:line="263" w:lineRule="exact"/>
        <w:ind w:left="80" w:firstLine="0"/>
      </w:pPr>
      <w:bookmarkStart w:id="80" w:name="bookmark80"/>
      <w:r>
        <w:t>ΚΟΛΠΟΚΟΙΛΙΑΚΟΣ ΑΠΟΚΛΕΙΣΜΟΣ ΠΡΩΤΟΥ ΒΑΘΜΟΥ</w:t>
      </w:r>
      <w:bookmarkEnd w:id="80"/>
    </w:p>
    <w:p w:rsidR="00BC6E9F" w:rsidRDefault="00407681">
      <w:pPr>
        <w:pStyle w:val="Bodytext0"/>
        <w:shd w:val="clear" w:color="auto" w:fill="auto"/>
        <w:spacing w:after="0" w:line="263" w:lineRule="exact"/>
        <w:ind w:left="80" w:firstLine="0"/>
        <w:jc w:val="left"/>
      </w:pPr>
      <w:r>
        <w:t>Παράταση του διαστήματος Ρ-Κ. στο ΗΚΓ. Δεν προσδίδει ποσοστό αναπηρίας.</w:t>
      </w:r>
    </w:p>
    <w:p w:rsidR="00BC6E9F" w:rsidRDefault="00407681">
      <w:pPr>
        <w:pStyle w:val="Heading40"/>
        <w:keepNext/>
        <w:keepLines/>
        <w:numPr>
          <w:ilvl w:val="0"/>
          <w:numId w:val="51"/>
        </w:numPr>
        <w:shd w:val="clear" w:color="auto" w:fill="auto"/>
        <w:tabs>
          <w:tab w:val="left" w:pos="375"/>
        </w:tabs>
        <w:spacing w:after="0" w:line="263" w:lineRule="exact"/>
        <w:ind w:left="80" w:firstLine="0"/>
      </w:pPr>
      <w:bookmarkStart w:id="81" w:name="bookmark81"/>
      <w:r>
        <w:t>ΚΟΛΠΟΚΟΙΛΙΑΚΟΣ ΑΠΟΚΛΕΙΣΜΟΣ ΔΕΥΤΕΡΟΥ ΒΑΘΜΟΥ</w:t>
      </w:r>
      <w:bookmarkEnd w:id="81"/>
    </w:p>
    <w:p w:rsidR="00BC6E9F" w:rsidRDefault="00407681">
      <w:pPr>
        <w:pStyle w:val="Bodytext0"/>
        <w:shd w:val="clear" w:color="auto" w:fill="auto"/>
        <w:spacing w:after="0" w:line="263" w:lineRule="exact"/>
        <w:ind w:left="80" w:right="380" w:firstLine="0"/>
        <w:jc w:val="left"/>
      </w:pPr>
      <w:r>
        <w:t>Δύο τύποι: α) τύπος ΜοΜίζ I, β) τύπος ΜοβίΙζ II ΠΟΣΟΣΤΟ ΑΝΑΠΗΡΙΑΣ</w:t>
      </w:r>
    </w:p>
    <w:p w:rsidR="00BC6E9F" w:rsidRDefault="00407681">
      <w:pPr>
        <w:pStyle w:val="Bodytext0"/>
        <w:shd w:val="clear" w:color="auto" w:fill="auto"/>
        <w:tabs>
          <w:tab w:val="left" w:leader="dot" w:pos="7071"/>
        </w:tabs>
        <w:spacing w:after="0" w:line="263" w:lineRule="exact"/>
        <w:ind w:left="80" w:firstLine="0"/>
        <w:jc w:val="left"/>
      </w:pPr>
      <w:r>
        <w:t>-</w:t>
      </w:r>
      <w:r>
        <w:t>ΚΚΑ 2</w:t>
      </w:r>
      <w:r>
        <w:rPr>
          <w:vertAlign w:val="superscript"/>
        </w:rPr>
        <w:t>ου</w:t>
      </w:r>
      <w:r>
        <w:t xml:space="preserve"> βαθμού με συγκοπικές κρίσεις</w:t>
      </w:r>
      <w:r>
        <w:tab/>
        <w:t>67-80%</w:t>
      </w:r>
    </w:p>
    <w:p w:rsidR="00BC6E9F" w:rsidRDefault="00407681">
      <w:pPr>
        <w:pStyle w:val="Bodytext0"/>
        <w:numPr>
          <w:ilvl w:val="0"/>
          <w:numId w:val="7"/>
        </w:numPr>
        <w:shd w:val="clear" w:color="auto" w:fill="auto"/>
        <w:tabs>
          <w:tab w:val="left" w:pos="271"/>
          <w:tab w:val="left" w:leader="dot" w:pos="7071"/>
        </w:tabs>
        <w:spacing w:after="0" w:line="263" w:lineRule="exact"/>
        <w:ind w:left="80" w:firstLine="0"/>
        <w:jc w:val="left"/>
      </w:pPr>
      <w:r>
        <w:t>Μετά την βηματοδότηση</w:t>
      </w:r>
      <w:r>
        <w:tab/>
        <w:t>25-35%</w:t>
      </w:r>
    </w:p>
    <w:p w:rsidR="00BC6E9F" w:rsidRDefault="00407681">
      <w:pPr>
        <w:pStyle w:val="Heading40"/>
        <w:keepNext/>
        <w:keepLines/>
        <w:numPr>
          <w:ilvl w:val="0"/>
          <w:numId w:val="51"/>
        </w:numPr>
        <w:shd w:val="clear" w:color="auto" w:fill="auto"/>
        <w:tabs>
          <w:tab w:val="left" w:pos="471"/>
        </w:tabs>
        <w:spacing w:after="0" w:line="263" w:lineRule="exact"/>
        <w:ind w:left="80" w:firstLine="0"/>
      </w:pPr>
      <w:bookmarkStart w:id="82" w:name="bookmark82"/>
      <w:r>
        <w:t>ΠΛΗΡΗΣ ΚΟΛΠΟΚΟΙΛΙΑΚΟΣ ΑΠΟΚΛΕΙΣΜΟΣ (ΠΚΑ)</w:t>
      </w:r>
      <w:bookmarkEnd w:id="82"/>
    </w:p>
    <w:p w:rsidR="00BC6E9F" w:rsidRDefault="00407681">
      <w:pPr>
        <w:pStyle w:val="Bodytext0"/>
        <w:shd w:val="clear" w:color="auto" w:fill="auto"/>
        <w:spacing w:after="0" w:line="263" w:lineRule="exact"/>
        <w:ind w:left="80" w:right="380" w:firstLine="0"/>
        <w:jc w:val="left"/>
      </w:pPr>
      <w:r>
        <w:t xml:space="preserve">Οι κόλποι συστέλλονται ανεξάρτητα από τις κοιλίες,, η καρδιακή συχνότητα κυμαίνεται συνήθως μεταξύ 30 και 40 παλμών το 1'. Μπορεί να είναι </w:t>
      </w:r>
      <w:r>
        <w:t>Συγγενής ή Επίκτητος. Και στις δύο περιπτώσεις έχουμε ένδειξη για εμφύτευση μόνιμου βηματοδότη</w:t>
      </w:r>
    </w:p>
    <w:p w:rsidR="00BC6E9F" w:rsidRDefault="00407681">
      <w:pPr>
        <w:pStyle w:val="Bodytext0"/>
        <w:shd w:val="clear" w:color="auto" w:fill="auto"/>
        <w:tabs>
          <w:tab w:val="left" w:leader="dot" w:pos="7380"/>
        </w:tabs>
        <w:spacing w:after="0" w:line="263" w:lineRule="exact"/>
        <w:ind w:left="80" w:firstLine="0"/>
        <w:jc w:val="left"/>
      </w:pPr>
      <w:r>
        <w:t>ΠΟΣΟΣΤΟ ΑΝΑΠΗΡΙΑΣ</w:t>
      </w:r>
      <w:r>
        <w:tab/>
        <w:t>80%</w:t>
      </w:r>
    </w:p>
    <w:p w:rsidR="00BC6E9F" w:rsidRDefault="00407681">
      <w:pPr>
        <w:pStyle w:val="Bodytext0"/>
        <w:shd w:val="clear" w:color="auto" w:fill="auto"/>
        <w:tabs>
          <w:tab w:val="left" w:leader="dot" w:pos="6567"/>
        </w:tabs>
        <w:spacing w:after="240" w:line="263" w:lineRule="exact"/>
        <w:ind w:left="80" w:firstLine="0"/>
        <w:jc w:val="left"/>
      </w:pPr>
      <w:r>
        <w:t>Μετά βηματοδότηση</w:t>
      </w:r>
      <w:r>
        <w:tab/>
        <w:t xml:space="preserve"> 25-50%</w:t>
      </w:r>
    </w:p>
    <w:p w:rsidR="00BC6E9F" w:rsidRDefault="00407681">
      <w:pPr>
        <w:pStyle w:val="Heading40"/>
        <w:keepNext/>
        <w:keepLines/>
        <w:numPr>
          <w:ilvl w:val="0"/>
          <w:numId w:val="50"/>
        </w:numPr>
        <w:shd w:val="clear" w:color="auto" w:fill="auto"/>
        <w:tabs>
          <w:tab w:val="left" w:pos="643"/>
        </w:tabs>
        <w:spacing w:after="0" w:line="263" w:lineRule="exact"/>
        <w:ind w:left="80" w:firstLine="0"/>
      </w:pPr>
      <w:bookmarkStart w:id="83" w:name="bookmark83"/>
      <w:r>
        <w:t>ΣΥΝΔΡΟΜΟ ΝΟΣΟΥΝΤΟΣ ΦΛΕΒΟΚΟΜΒΟΥ</w:t>
      </w:r>
      <w:bookmarkEnd w:id="83"/>
    </w:p>
    <w:p w:rsidR="00BC6E9F" w:rsidRDefault="00407681">
      <w:pPr>
        <w:pStyle w:val="Bodytext0"/>
        <w:shd w:val="clear" w:color="auto" w:fill="auto"/>
        <w:spacing w:after="0" w:line="263" w:lineRule="exact"/>
        <w:ind w:left="80" w:right="380" w:firstLine="0"/>
        <w:jc w:val="left"/>
      </w:pPr>
      <w:r>
        <w:t>Αποτελεί μια ποικιλία συνδρόμων, κατά τα οποία υπάρχει ανεπαρκής λειτουργία του φλ</w:t>
      </w:r>
      <w:r>
        <w:t>εβοκόμβου.</w:t>
      </w:r>
    </w:p>
    <w:p w:rsidR="00BC6E9F" w:rsidRDefault="00407681">
      <w:pPr>
        <w:pStyle w:val="Bodytext0"/>
        <w:shd w:val="clear" w:color="auto" w:fill="auto"/>
        <w:spacing w:after="0" w:line="263" w:lineRule="exact"/>
        <w:ind w:left="80" w:right="380" w:firstLine="0"/>
        <w:jc w:val="left"/>
      </w:pPr>
      <w:r>
        <w:t>Τα συμπτώματα που εμφανίζει ο ασθενής : αδυναμία, ζάλη, προσυγκοπτικές καταστάσεις ή απώλεια της συνειδήσεως</w:t>
      </w:r>
    </w:p>
    <w:p w:rsidR="00BC6E9F" w:rsidRDefault="00407681">
      <w:pPr>
        <w:pStyle w:val="Bodytext0"/>
        <w:shd w:val="clear" w:color="auto" w:fill="auto"/>
        <w:spacing w:after="0" w:line="263" w:lineRule="exact"/>
        <w:ind w:left="80" w:right="380" w:firstLine="0"/>
        <w:jc w:val="left"/>
      </w:pPr>
      <w:r>
        <w:t>Η δεύτερη σε συχνότητα μορφή του συνδρόμου είναι της "ταχυκαρδίας - βραδυκαρδίας". ΠΟΣΟΣΤΟ ΑΝΑΠΗΡΙΑΣ</w:t>
      </w:r>
    </w:p>
    <w:p w:rsidR="00BC6E9F" w:rsidRDefault="00407681">
      <w:pPr>
        <w:pStyle w:val="Bodytext0"/>
        <w:numPr>
          <w:ilvl w:val="0"/>
          <w:numId w:val="7"/>
        </w:numPr>
        <w:shd w:val="clear" w:color="auto" w:fill="auto"/>
        <w:tabs>
          <w:tab w:val="left" w:pos="266"/>
          <w:tab w:val="left" w:leader="dot" w:pos="7180"/>
        </w:tabs>
        <w:spacing w:after="0" w:line="263" w:lineRule="exact"/>
        <w:ind w:left="80" w:firstLine="0"/>
        <w:jc w:val="left"/>
      </w:pPr>
      <w:r>
        <w:t>Σε ασυμπτωματικούς ασθενείς</w:t>
      </w:r>
      <w:r>
        <w:tab/>
        <w:t>20-50%</w:t>
      </w:r>
    </w:p>
    <w:p w:rsidR="00BC6E9F" w:rsidRDefault="00407681">
      <w:pPr>
        <w:pStyle w:val="Bodytext0"/>
        <w:numPr>
          <w:ilvl w:val="0"/>
          <w:numId w:val="7"/>
        </w:numPr>
        <w:shd w:val="clear" w:color="auto" w:fill="auto"/>
        <w:tabs>
          <w:tab w:val="left" w:pos="266"/>
          <w:tab w:val="left" w:leader="dot" w:pos="7466"/>
        </w:tabs>
        <w:spacing w:after="0" w:line="263" w:lineRule="exact"/>
        <w:ind w:left="80" w:firstLine="0"/>
        <w:jc w:val="left"/>
      </w:pPr>
      <w:r>
        <w:t>Σε συμπτωματικούς ασθενείς</w:t>
      </w:r>
      <w:r>
        <w:tab/>
        <w:t>67%</w:t>
      </w:r>
    </w:p>
    <w:p w:rsidR="00BC6E9F" w:rsidRDefault="00407681">
      <w:pPr>
        <w:pStyle w:val="Bodytext0"/>
        <w:numPr>
          <w:ilvl w:val="0"/>
          <w:numId w:val="7"/>
        </w:numPr>
        <w:shd w:val="clear" w:color="auto" w:fill="auto"/>
        <w:tabs>
          <w:tab w:val="left" w:pos="266"/>
          <w:tab w:val="left" w:leader="dot" w:pos="7166"/>
        </w:tabs>
        <w:spacing w:after="0" w:line="263" w:lineRule="exact"/>
        <w:ind w:left="80" w:firstLine="0"/>
        <w:jc w:val="left"/>
      </w:pPr>
      <w:r>
        <w:t>Μετά βηματοδότηση</w:t>
      </w:r>
      <w:r>
        <w:tab/>
        <w:t>15-25%</w:t>
      </w:r>
    </w:p>
    <w:p w:rsidR="00BC6E9F" w:rsidRDefault="00407681">
      <w:pPr>
        <w:pStyle w:val="Heading420"/>
        <w:keepNext/>
        <w:keepLines/>
        <w:numPr>
          <w:ilvl w:val="0"/>
          <w:numId w:val="45"/>
        </w:numPr>
        <w:shd w:val="clear" w:color="auto" w:fill="auto"/>
        <w:tabs>
          <w:tab w:val="left" w:pos="411"/>
        </w:tabs>
        <w:spacing w:line="267" w:lineRule="exact"/>
        <w:ind w:left="20"/>
        <w:jc w:val="left"/>
      </w:pPr>
      <w:bookmarkStart w:id="84" w:name="bookmark84"/>
      <w:r>
        <w:t>ΣΚΕΛΙΚΟΙ ΑΠΟΚΛΕΙΣΜΟΙ</w:t>
      </w:r>
      <w:bookmarkEnd w:id="84"/>
    </w:p>
    <w:p w:rsidR="00BC6E9F" w:rsidRDefault="00407681">
      <w:pPr>
        <w:pStyle w:val="Heading420"/>
        <w:keepNext/>
        <w:keepLines/>
        <w:numPr>
          <w:ilvl w:val="0"/>
          <w:numId w:val="52"/>
        </w:numPr>
        <w:shd w:val="clear" w:color="auto" w:fill="auto"/>
        <w:tabs>
          <w:tab w:val="left" w:pos="227"/>
        </w:tabs>
        <w:spacing w:line="267" w:lineRule="exact"/>
        <w:ind w:left="20"/>
        <w:jc w:val="left"/>
      </w:pPr>
      <w:bookmarkStart w:id="85" w:name="bookmark85"/>
      <w:r>
        <w:t>ΑΠΟΚΛΕΙΣΜΟΣ ΤΟΥ ΔΕΞΙΟΥ ΣΚΕΛΟΥΣ</w:t>
      </w:r>
      <w:bookmarkEnd w:id="85"/>
    </w:p>
    <w:p w:rsidR="00BC6E9F" w:rsidRDefault="00407681">
      <w:pPr>
        <w:pStyle w:val="Heading420"/>
        <w:keepNext/>
        <w:keepLines/>
        <w:numPr>
          <w:ilvl w:val="0"/>
          <w:numId w:val="53"/>
        </w:numPr>
        <w:shd w:val="clear" w:color="auto" w:fill="auto"/>
        <w:tabs>
          <w:tab w:val="left" w:pos="319"/>
        </w:tabs>
        <w:spacing w:line="267" w:lineRule="exact"/>
        <w:ind w:left="20"/>
        <w:jc w:val="left"/>
      </w:pPr>
      <w:bookmarkStart w:id="86" w:name="bookmark86"/>
      <w:r>
        <w:t>ΑΠΟΚΛΕΙΣΜΟΣ ΤΟΥ ΑΡΙΣΤΕΡΟΥ ΣΚΕΛΟΥΣ</w:t>
      </w:r>
      <w:bookmarkEnd w:id="86"/>
    </w:p>
    <w:p w:rsidR="00BC6E9F" w:rsidRDefault="00407681">
      <w:pPr>
        <w:pStyle w:val="Bodytext0"/>
        <w:shd w:val="clear" w:color="auto" w:fill="auto"/>
        <w:spacing w:after="0" w:line="267" w:lineRule="exact"/>
        <w:ind w:left="20" w:firstLine="0"/>
        <w:jc w:val="left"/>
      </w:pPr>
      <w:r>
        <w:t>ΠΟΣΟΣΤΟ ΑΝΑΠΗΡΙΑΣ</w:t>
      </w:r>
    </w:p>
    <w:p w:rsidR="00BC6E9F" w:rsidRDefault="00407681">
      <w:pPr>
        <w:pStyle w:val="Bodytext0"/>
        <w:shd w:val="clear" w:color="auto" w:fill="auto"/>
        <w:spacing w:after="240" w:line="267" w:lineRule="exact"/>
        <w:ind w:left="20" w:right="240" w:firstLine="0"/>
        <w:jc w:val="left"/>
      </w:pPr>
      <w:r>
        <w:t xml:space="preserve">Τα ποσοστά αναπηρίας των σκελικών αποκλεισμών εξαρτώνται από τη βαρύτητα της υποκείμενης </w:t>
      </w:r>
      <w:r>
        <w:lastRenderedPageBreak/>
        <w:t>νόσου.</w:t>
      </w:r>
    </w:p>
    <w:p w:rsidR="00BC6E9F" w:rsidRDefault="00407681">
      <w:pPr>
        <w:pStyle w:val="Heading420"/>
        <w:keepNext/>
        <w:keepLines/>
        <w:numPr>
          <w:ilvl w:val="0"/>
          <w:numId w:val="45"/>
        </w:numPr>
        <w:shd w:val="clear" w:color="auto" w:fill="auto"/>
        <w:tabs>
          <w:tab w:val="left" w:pos="416"/>
        </w:tabs>
        <w:spacing w:line="267" w:lineRule="exact"/>
        <w:ind w:left="20"/>
        <w:jc w:val="left"/>
      </w:pPr>
      <w:bookmarkStart w:id="87" w:name="bookmark87"/>
      <w:r>
        <w:t>ΜΟΝΙΜΗ ΤΕΧΝΗΤΗ ΒΗΜΑΤΟΔΟΤΗΣΗ ΤΗΣ ΚΑΡΔΙΑΣ</w:t>
      </w:r>
      <w:bookmarkEnd w:id="87"/>
    </w:p>
    <w:p w:rsidR="00BC6E9F" w:rsidRDefault="00407681">
      <w:pPr>
        <w:pStyle w:val="Bodytext0"/>
        <w:shd w:val="clear" w:color="auto" w:fill="auto"/>
        <w:spacing w:after="0" w:line="267" w:lineRule="exact"/>
        <w:ind w:left="20" w:firstLine="0"/>
        <w:jc w:val="left"/>
      </w:pPr>
      <w:r>
        <w:t>ΠΟΣΟΣΤΟ ΑΝΑΠΗΡΙΑΣ</w:t>
      </w:r>
    </w:p>
    <w:p w:rsidR="00BC6E9F" w:rsidRDefault="00407681">
      <w:pPr>
        <w:pStyle w:val="Bodytext0"/>
        <w:shd w:val="clear" w:color="auto" w:fill="auto"/>
        <w:tabs>
          <w:tab w:val="left" w:leader="dot" w:pos="7202"/>
        </w:tabs>
        <w:spacing w:after="0" w:line="267" w:lineRule="exact"/>
        <w:ind w:left="20" w:firstLine="0"/>
        <w:jc w:val="left"/>
      </w:pPr>
      <w:r>
        <w:t>Επί ενδείξεων και ανάλογα την υποκείμενη νόσο</w:t>
      </w:r>
      <w:r>
        <w:tab/>
        <w:t>15-25%</w:t>
      </w:r>
    </w:p>
    <w:p w:rsidR="00BC6E9F" w:rsidRDefault="00407681">
      <w:pPr>
        <w:pStyle w:val="Bodytext0"/>
        <w:shd w:val="clear" w:color="auto" w:fill="auto"/>
        <w:spacing w:after="0" w:line="267" w:lineRule="exact"/>
        <w:ind w:left="20" w:right="240" w:firstLine="0"/>
        <w:jc w:val="left"/>
      </w:pPr>
      <w:r>
        <w:t>Για τον προσδιορισμό των ποσοστών αναπηρίας των αρρώστων που φέρουν βηματοδότη θα πρέπει να λαμβάνονται υπόψη:</w:t>
      </w:r>
    </w:p>
    <w:p w:rsidR="00BC6E9F" w:rsidRDefault="00407681">
      <w:pPr>
        <w:pStyle w:val="Bodytext0"/>
        <w:numPr>
          <w:ilvl w:val="0"/>
          <w:numId w:val="54"/>
        </w:numPr>
        <w:shd w:val="clear" w:color="auto" w:fill="auto"/>
        <w:tabs>
          <w:tab w:val="left" w:pos="250"/>
        </w:tabs>
        <w:spacing w:after="0" w:line="267" w:lineRule="exact"/>
        <w:ind w:left="20" w:firstLine="0"/>
        <w:jc w:val="left"/>
      </w:pPr>
      <w:r>
        <w:t>Η ανωμαλία της αγωγής ή του ρυθμού</w:t>
      </w:r>
      <w:r>
        <w:t xml:space="preserve"> για την οποία έγινε η τοποθέτηση του βηματοδότη</w:t>
      </w:r>
    </w:p>
    <w:p w:rsidR="00BC6E9F" w:rsidRDefault="00407681">
      <w:pPr>
        <w:pStyle w:val="Bodytext0"/>
        <w:numPr>
          <w:ilvl w:val="0"/>
          <w:numId w:val="54"/>
        </w:numPr>
        <w:shd w:val="clear" w:color="auto" w:fill="auto"/>
        <w:tabs>
          <w:tab w:val="left" w:pos="268"/>
        </w:tabs>
        <w:spacing w:after="0" w:line="267" w:lineRule="exact"/>
        <w:ind w:left="20" w:firstLine="0"/>
        <w:jc w:val="left"/>
      </w:pPr>
      <w:r>
        <w:t>Η υποκείμενη νόσος που δημιούργησε την ανωμαλία αυτή</w:t>
      </w:r>
    </w:p>
    <w:p w:rsidR="00BC6E9F" w:rsidRDefault="00407681">
      <w:pPr>
        <w:pStyle w:val="Bodytext0"/>
        <w:numPr>
          <w:ilvl w:val="0"/>
          <w:numId w:val="54"/>
        </w:numPr>
        <w:shd w:val="clear" w:color="auto" w:fill="auto"/>
        <w:tabs>
          <w:tab w:val="left" w:pos="264"/>
        </w:tabs>
        <w:spacing w:after="0" w:line="267" w:lineRule="exact"/>
        <w:ind w:left="20" w:firstLine="0"/>
        <w:jc w:val="left"/>
      </w:pPr>
      <w:r>
        <w:t>Η ύπαρξη ή απουσία επιπλοκών από το βηματοδότη</w:t>
      </w:r>
    </w:p>
    <w:p w:rsidR="00BC6E9F" w:rsidRDefault="00407681">
      <w:pPr>
        <w:pStyle w:val="Bodytext0"/>
        <w:numPr>
          <w:ilvl w:val="0"/>
          <w:numId w:val="54"/>
        </w:numPr>
        <w:shd w:val="clear" w:color="auto" w:fill="auto"/>
        <w:tabs>
          <w:tab w:val="left" w:pos="273"/>
        </w:tabs>
        <w:spacing w:after="240" w:line="267" w:lineRule="exact"/>
        <w:ind w:left="20" w:firstLine="0"/>
        <w:jc w:val="left"/>
      </w:pPr>
      <w:r>
        <w:t>Το επάγγελμα του αρρώστου.</w:t>
      </w:r>
    </w:p>
    <w:p w:rsidR="00BC6E9F" w:rsidRDefault="00407681">
      <w:pPr>
        <w:pStyle w:val="Heading420"/>
        <w:keepNext/>
        <w:keepLines/>
        <w:numPr>
          <w:ilvl w:val="0"/>
          <w:numId w:val="45"/>
        </w:numPr>
        <w:shd w:val="clear" w:color="auto" w:fill="auto"/>
        <w:tabs>
          <w:tab w:val="left" w:pos="2408"/>
        </w:tabs>
        <w:spacing w:line="267" w:lineRule="exact"/>
        <w:ind w:left="20"/>
        <w:jc w:val="left"/>
      </w:pPr>
      <w:bookmarkStart w:id="88" w:name="bookmark88"/>
      <w:r>
        <w:t>ΕΜΦΥΤΕΥΣΙΜΟΣ</w:t>
      </w:r>
      <w:r>
        <w:tab/>
        <w:t>ΑΥΤΟΜΑΤΟΣ ΑΠΙΝΙΔΩΤΗΣ (Ι€Ι))</w:t>
      </w:r>
      <w:bookmarkEnd w:id="88"/>
    </w:p>
    <w:p w:rsidR="00BC6E9F" w:rsidRDefault="00407681">
      <w:pPr>
        <w:pStyle w:val="Bodytext0"/>
        <w:shd w:val="clear" w:color="auto" w:fill="auto"/>
        <w:spacing w:after="0" w:line="267" w:lineRule="exact"/>
        <w:ind w:left="20" w:right="240" w:firstLine="0"/>
        <w:jc w:val="left"/>
      </w:pPr>
      <w:r>
        <w:t xml:space="preserve">Τοποθετείται σε επικίνδυνες κοιλιακές </w:t>
      </w:r>
      <w:r>
        <w:t>ταχυκαρδίες συνήθως με υποκείμενη σοβαρή καρδιοπάθεια.</w:t>
      </w:r>
    </w:p>
    <w:p w:rsidR="00BC6E9F" w:rsidRDefault="00407681">
      <w:pPr>
        <w:pStyle w:val="Bodytext0"/>
        <w:shd w:val="clear" w:color="auto" w:fill="auto"/>
        <w:spacing w:after="0" w:line="267" w:lineRule="exact"/>
        <w:ind w:left="20" w:firstLine="0"/>
        <w:jc w:val="left"/>
      </w:pPr>
      <w:r>
        <w:t>ΠΟΣΟΣΤΟ ΑΝΑΠΗΡΙΑΣ</w:t>
      </w:r>
    </w:p>
    <w:p w:rsidR="00BC6E9F" w:rsidRDefault="00407681">
      <w:pPr>
        <w:pStyle w:val="Bodytext0"/>
        <w:shd w:val="clear" w:color="auto" w:fill="auto"/>
        <w:tabs>
          <w:tab w:val="left" w:leader="dot" w:pos="7206"/>
        </w:tabs>
        <w:spacing w:after="240" w:line="267" w:lineRule="exact"/>
        <w:ind w:left="20" w:firstLine="0"/>
        <w:jc w:val="left"/>
      </w:pPr>
      <w:r>
        <w:t>Ανάλογα με την υποκείμενη καρδιοπάθεια</w:t>
      </w:r>
      <w:r>
        <w:tab/>
        <w:t>50-80%»</w:t>
      </w:r>
    </w:p>
    <w:p w:rsidR="00BC6E9F" w:rsidRDefault="00407681">
      <w:pPr>
        <w:pStyle w:val="Heading420"/>
        <w:keepNext/>
        <w:keepLines/>
        <w:numPr>
          <w:ilvl w:val="0"/>
          <w:numId w:val="52"/>
        </w:numPr>
        <w:shd w:val="clear" w:color="auto" w:fill="auto"/>
        <w:tabs>
          <w:tab w:val="left" w:pos="250"/>
        </w:tabs>
        <w:spacing w:line="267" w:lineRule="exact"/>
        <w:ind w:left="20"/>
        <w:jc w:val="left"/>
      </w:pPr>
      <w:bookmarkStart w:id="89" w:name="bookmark89"/>
      <w:r>
        <w:t>ΣΤΕΦΑΝΙΑΙΑ ΝΟΣΟΣ</w:t>
      </w:r>
      <w:bookmarkEnd w:id="89"/>
    </w:p>
    <w:p w:rsidR="00BC6E9F" w:rsidRDefault="00407681">
      <w:pPr>
        <w:pStyle w:val="Bodytext0"/>
        <w:shd w:val="clear" w:color="auto" w:fill="auto"/>
        <w:spacing w:after="0" w:line="267" w:lineRule="exact"/>
        <w:ind w:left="20" w:right="240" w:firstLine="0"/>
        <w:jc w:val="left"/>
      </w:pPr>
      <w:r>
        <w:t>Η διάγνωση της Στεφανιαίας Νόσου προϋποθέτει στεφανιογραφικό έλεγχο. Επισημαίνεται η βελτίωση της πρόγνωσης της νόσου χ</w:t>
      </w:r>
      <w:r>
        <w:t>άρη στην σύγχρονη θεραπευτική αγωγή και την επιθετική τροποποίηση των παραγόντων κινδύνου.</w:t>
      </w:r>
    </w:p>
    <w:p w:rsidR="00BC6E9F" w:rsidRDefault="00407681">
      <w:pPr>
        <w:pStyle w:val="Bodytext0"/>
        <w:shd w:val="clear" w:color="auto" w:fill="auto"/>
        <w:spacing w:after="244" w:line="267" w:lineRule="exact"/>
        <w:ind w:left="20" w:right="520" w:firstLine="0"/>
        <w:jc w:val="both"/>
      </w:pPr>
      <w:r>
        <w:t>Για κλινικούς, θεραπευτικούς και προγνωστικούς λόγους, η στεφανιαία νόσος ταξινομείται στα οξέα στεφανιαία ή ισχαιμικά σύνδρομα και στη χρόνια στεφανιαία νόσο. Το φά</w:t>
      </w:r>
      <w:r>
        <w:t xml:space="preserve">σμα των οξέων στεφανιαίων συνδρόμων περιλαμβάνει την ασταθή στηθάγχη, το οξύ έμφραγμα του μυοκαρδίου χωρίς ανάσπαση του τμήματος δΤ (ΝδΤΕΜΙ - ηοη-δΤ εΐεναΐϊοη τηγοοαπϋα1 ϊηί&amp;ΓΟΐΐοη), το οξύ έμφραγμα του μυοκαρδίου με ανάσπαση του δΤ (δΤΕΜΙ - δΤ εΐεναίϊοη </w:t>
      </w:r>
      <w:r>
        <w:rPr>
          <w:rStyle w:val="Bodytext105ptBold"/>
        </w:rPr>
        <w:t>η</w:t>
      </w:r>
      <w:r>
        <w:rPr>
          <w:rStyle w:val="Bodytext105ptBold"/>
        </w:rPr>
        <w:t xml:space="preserve">ιγοοαπϋ&amp;Ι ΐηί&amp;ΓοΙϊοη) </w:t>
      </w:r>
      <w:r>
        <w:t>και τον αιφνίδιο θάνατο.</w:t>
      </w:r>
    </w:p>
    <w:p w:rsidR="00BC6E9F" w:rsidRDefault="00407681">
      <w:pPr>
        <w:pStyle w:val="Heading420"/>
        <w:keepNext/>
        <w:keepLines/>
        <w:numPr>
          <w:ilvl w:val="1"/>
          <w:numId w:val="52"/>
        </w:numPr>
        <w:shd w:val="clear" w:color="auto" w:fill="auto"/>
        <w:tabs>
          <w:tab w:val="left" w:pos="425"/>
        </w:tabs>
        <w:spacing w:line="262" w:lineRule="exact"/>
        <w:ind w:left="20"/>
        <w:jc w:val="left"/>
      </w:pPr>
      <w:bookmarkStart w:id="90" w:name="bookmark90"/>
      <w:r>
        <w:t>ΧΡΟΝΙΑ ΣΤΕΦΑΝΙΑΙΑ ΝΟΣΟΣ</w:t>
      </w:r>
      <w:bookmarkEnd w:id="90"/>
    </w:p>
    <w:p w:rsidR="00BC6E9F" w:rsidRDefault="00407681">
      <w:pPr>
        <w:pStyle w:val="Bodytext0"/>
        <w:shd w:val="clear" w:color="auto" w:fill="auto"/>
        <w:spacing w:after="0" w:line="262" w:lineRule="exact"/>
        <w:ind w:left="20" w:firstLine="0"/>
        <w:jc w:val="left"/>
      </w:pPr>
      <w:r>
        <w:t>Εκδήλωση της χρόνιας στεφανιαίας νόσου είναι η σταθερή στηθάγχη</w:t>
      </w:r>
    </w:p>
    <w:p w:rsidR="00BC6E9F" w:rsidRDefault="00407681">
      <w:pPr>
        <w:pStyle w:val="Bodytext0"/>
        <w:shd w:val="clear" w:color="auto" w:fill="auto"/>
        <w:spacing w:after="0" w:line="262" w:lineRule="exact"/>
        <w:ind w:left="20" w:firstLine="0"/>
        <w:jc w:val="left"/>
      </w:pPr>
      <w:r>
        <w:t>Το σύμπτωμα της στηθάγχης μπορεί να βαθμονομηθεί με βάση την Ο&amp;ηβάΐ&amp;η Ο&amp;πΙΐον&amp;δοιιΙαΓ</w:t>
      </w:r>
    </w:p>
    <w:p w:rsidR="00BC6E9F" w:rsidRDefault="00407681">
      <w:pPr>
        <w:pStyle w:val="Bodytext0"/>
        <w:shd w:val="clear" w:color="auto" w:fill="auto"/>
        <w:spacing w:after="0" w:line="262" w:lineRule="exact"/>
        <w:ind w:left="20" w:firstLine="0"/>
        <w:jc w:val="left"/>
      </w:pPr>
      <w:r>
        <w:t>δοοΐείγ ως εξής:</w:t>
      </w:r>
    </w:p>
    <w:p w:rsidR="00BC6E9F" w:rsidRDefault="00407681">
      <w:pPr>
        <w:pStyle w:val="Bodytext0"/>
        <w:shd w:val="clear" w:color="auto" w:fill="auto"/>
        <w:spacing w:after="0" w:line="262" w:lineRule="exact"/>
        <w:ind w:left="20" w:right="240" w:firstLine="0"/>
        <w:jc w:val="left"/>
      </w:pPr>
      <w:r>
        <w:t xml:space="preserve">Στάδιο I: Η </w:t>
      </w:r>
      <w:r>
        <w:t>συνήθης φυσική δραστηριότητα δεν προκαλεί στηθάγχη - όπως η βάδιση ή η ανάβαση κλίμακας. Στηθάγχη προκαλείται σε έντονη ή γρήγορη ή παρατεταμένη άσκηση που συμβαίνει κατά την εργασία ή την ψυχαγωγία.</w:t>
      </w:r>
    </w:p>
    <w:p w:rsidR="00BC6E9F" w:rsidRDefault="00407681">
      <w:pPr>
        <w:pStyle w:val="Bodytext0"/>
        <w:shd w:val="clear" w:color="auto" w:fill="auto"/>
        <w:spacing w:after="0" w:line="262" w:lineRule="exact"/>
        <w:ind w:left="20" w:right="240" w:firstLine="0"/>
        <w:jc w:val="left"/>
      </w:pPr>
      <w:r>
        <w:t>Στάδιο II: Ήπιος περιορισμός της συνήθους δραστηριότητας</w:t>
      </w:r>
      <w:r>
        <w:t xml:space="preserve"> - στηθάγχη σε γρήγορη βάδιση ή ανάβαση κλίμακας, βάδιση σε ανηφορικό δρόμο, βάδιση ή ανάβαση κλίμακας μετά από γεύμα ή σε κρύο περιβάλλον ή σε άνεμο ή επί ψυχικής φόρτισης ή τις πρώτες ώρες μετά την αφύπνιση. Επίσης, στηθάγχη παρουσιάζεται κατά τη βάδιση </w:t>
      </w:r>
      <w:r>
        <w:t>για πάνω από δύο οικοδομικά τετράγωνα (100-200 ιη) σε ευθεία ή κατά την ανάβαση κλίμακας πάνω από έναν όροφο, με κανονική βάδιση και υπό φυσιολογικές συνθήκες.</w:t>
      </w:r>
    </w:p>
    <w:p w:rsidR="00BC6E9F" w:rsidRDefault="00407681">
      <w:pPr>
        <w:pStyle w:val="Bodytext0"/>
        <w:shd w:val="clear" w:color="auto" w:fill="auto"/>
        <w:spacing w:after="0" w:line="262" w:lineRule="exact"/>
        <w:ind w:left="20" w:right="240" w:firstLine="0"/>
        <w:jc w:val="left"/>
      </w:pPr>
      <w:r>
        <w:t>Στάδιο III: Σημαντικός περιορισμός της συνήθους φυσικής δραστηριότητας - Στηθάγχη προκαλείται κα</w:t>
      </w:r>
      <w:r>
        <w:t>τά τη βάδιση 1 -2 οικοδομικών τετραγώνων σε ευθεία και την ανάβαση κλίμακας ενός ορόφου, υπό φυσιολογικές συνθήκες και με κανονική βάδιση.</w:t>
      </w:r>
    </w:p>
    <w:p w:rsidR="00BC6E9F" w:rsidRDefault="00407681">
      <w:pPr>
        <w:pStyle w:val="Bodytext0"/>
        <w:shd w:val="clear" w:color="auto" w:fill="auto"/>
        <w:spacing w:after="0" w:line="268" w:lineRule="exact"/>
        <w:ind w:left="120" w:right="380" w:firstLine="0"/>
        <w:jc w:val="left"/>
      </w:pPr>
      <w:r>
        <w:t>Στάδιο IV: Αδυναμία εκτέλεσης οποιασδήποτε φυσικής δραστηριότητας χωρίς συμπτώματα - Τα στηθαγχικά ενοχλήματα δυνατόν</w:t>
      </w:r>
      <w:r>
        <w:t xml:space="preserve"> να παρουσιάζονται ακόμη και σε ηρεμία.</w:t>
      </w:r>
    </w:p>
    <w:p w:rsidR="00BC6E9F" w:rsidRDefault="00407681">
      <w:pPr>
        <w:pStyle w:val="Bodytext0"/>
        <w:shd w:val="clear" w:color="auto" w:fill="auto"/>
        <w:spacing w:after="0" w:line="268" w:lineRule="exact"/>
        <w:ind w:left="120" w:right="380" w:firstLine="0"/>
        <w:jc w:val="left"/>
      </w:pPr>
      <w:r>
        <w:t>ΠΟΣΟΣΤΟ ΑΝΑΠΗΡΙΑΣ Αναλόγως του σταδίου</w:t>
      </w:r>
    </w:p>
    <w:p w:rsidR="00BC6E9F" w:rsidRDefault="00BC6E9F">
      <w:pPr>
        <w:pStyle w:val="Tableofcontents0"/>
        <w:numPr>
          <w:ilvl w:val="0"/>
          <w:numId w:val="7"/>
        </w:numPr>
        <w:shd w:val="clear" w:color="auto" w:fill="auto"/>
        <w:tabs>
          <w:tab w:val="left" w:pos="309"/>
          <w:tab w:val="left" w:leader="dot" w:pos="6660"/>
        </w:tabs>
        <w:ind w:left="120" w:right="380"/>
      </w:pPr>
      <w:r>
        <w:fldChar w:fldCharType="begin"/>
      </w:r>
      <w:r w:rsidR="00407681">
        <w:instrText xml:space="preserve"> TOC \o "1-5" \h \z </w:instrText>
      </w:r>
      <w:r>
        <w:fldChar w:fldCharType="separate"/>
      </w:r>
      <w:r w:rsidR="00407681">
        <w:t>Στάδιο I: Η συνηθισμένη φυσική δραστηριότητα της καθημερινής ζωής δεν προκαλεί στηθαγχικό άλγος</w:t>
      </w:r>
      <w:r w:rsidR="00407681">
        <w:tab/>
        <w:t>35%</w:t>
      </w:r>
    </w:p>
    <w:p w:rsidR="00BC6E9F" w:rsidRDefault="00407681">
      <w:pPr>
        <w:pStyle w:val="Tableofcontents0"/>
        <w:numPr>
          <w:ilvl w:val="0"/>
          <w:numId w:val="7"/>
        </w:numPr>
        <w:shd w:val="clear" w:color="auto" w:fill="auto"/>
        <w:tabs>
          <w:tab w:val="left" w:pos="305"/>
          <w:tab w:val="left" w:leader="dot" w:pos="7588"/>
        </w:tabs>
        <w:ind w:left="120" w:right="380"/>
      </w:pPr>
      <w:r>
        <w:t>Στάδιο II: Μικρού βαθμού περιορισμός της συνηθισμένης φυσ</w:t>
      </w:r>
      <w:r>
        <w:t xml:space="preserve">ικής δραστηριότητας </w:t>
      </w:r>
      <w:r>
        <w:tab/>
        <w:t>50%</w:t>
      </w:r>
    </w:p>
    <w:p w:rsidR="00BC6E9F" w:rsidRDefault="00407681">
      <w:pPr>
        <w:pStyle w:val="Tableofcontents0"/>
        <w:numPr>
          <w:ilvl w:val="0"/>
          <w:numId w:val="7"/>
        </w:numPr>
        <w:shd w:val="clear" w:color="auto" w:fill="auto"/>
        <w:tabs>
          <w:tab w:val="left" w:pos="309"/>
          <w:tab w:val="left" w:leader="dot" w:pos="6032"/>
        </w:tabs>
        <w:ind w:left="120" w:right="380"/>
      </w:pPr>
      <w:r>
        <w:t xml:space="preserve">Στάδιο III: Μέτριου έως σοβαρού βαθμού περιορισμός της φυσικής δραστηριότητας </w:t>
      </w:r>
      <w:r>
        <w:tab/>
        <w:t>67%</w:t>
      </w:r>
    </w:p>
    <w:p w:rsidR="00BC6E9F" w:rsidRDefault="00407681">
      <w:pPr>
        <w:pStyle w:val="Tableofcontents0"/>
        <w:numPr>
          <w:ilvl w:val="0"/>
          <w:numId w:val="7"/>
        </w:numPr>
        <w:shd w:val="clear" w:color="auto" w:fill="auto"/>
        <w:tabs>
          <w:tab w:val="left" w:pos="309"/>
          <w:tab w:val="right" w:leader="dot" w:pos="8039"/>
        </w:tabs>
        <w:ind w:left="120"/>
      </w:pPr>
      <w:r>
        <w:t>Στάδιο IV: Εμφάνιση συμπτωμάτων κατά την ανάπαυση</w:t>
      </w:r>
      <w:r>
        <w:tab/>
        <w:t>80%</w:t>
      </w:r>
      <w:r w:rsidR="00BC6E9F">
        <w:fldChar w:fldCharType="end"/>
      </w:r>
    </w:p>
    <w:p w:rsidR="00BC6E9F" w:rsidRDefault="00407681">
      <w:pPr>
        <w:pStyle w:val="Bodytext0"/>
        <w:shd w:val="clear" w:color="auto" w:fill="auto"/>
        <w:spacing w:after="278" w:line="268" w:lineRule="exact"/>
        <w:ind w:left="120" w:right="380" w:firstLine="0"/>
        <w:jc w:val="left"/>
      </w:pPr>
      <w:r>
        <w:lastRenderedPageBreak/>
        <w:t xml:space="preserve">Τα ανωτέρω </w:t>
      </w:r>
      <w:r>
        <w:rPr>
          <w:rStyle w:val="Bodytexta"/>
        </w:rPr>
        <w:t>κλινικά στάδια</w:t>
      </w:r>
      <w:r>
        <w:t xml:space="preserve"> θα πρέπει να εκτιμώνται και να </w:t>
      </w:r>
      <w:r>
        <w:rPr>
          <w:rStyle w:val="Bodytexta"/>
        </w:rPr>
        <w:t>συσ/ετίζονται</w:t>
      </w:r>
      <w:r>
        <w:t xml:space="preserve"> αναλόγως </w:t>
      </w:r>
      <w:r>
        <w:rPr>
          <w:rStyle w:val="Bodytexta"/>
        </w:rPr>
        <w:t>ιιε</w:t>
      </w:r>
      <w:r>
        <w:t xml:space="preserve"> </w:t>
      </w:r>
      <w:r>
        <w:rPr>
          <w:rStyle w:val="Bodytexta"/>
        </w:rPr>
        <w:t xml:space="preserve">τα </w:t>
      </w:r>
      <w:r>
        <w:rPr>
          <w:rStyle w:val="Bodytexta"/>
        </w:rPr>
        <w:t>αποτελέσματα των εργαστηριακών ευρημάτων</w:t>
      </w:r>
      <w:r>
        <w:t xml:space="preserve"> (δοκιμασία κοπώσεως, θάλλιο, στεφανιογραφία κ.λ,π.).</w:t>
      </w:r>
    </w:p>
    <w:p w:rsidR="00BC6E9F" w:rsidRDefault="00407681">
      <w:pPr>
        <w:pStyle w:val="Heading420"/>
        <w:keepNext/>
        <w:keepLines/>
        <w:numPr>
          <w:ilvl w:val="1"/>
          <w:numId w:val="52"/>
        </w:numPr>
        <w:shd w:val="clear" w:color="auto" w:fill="auto"/>
        <w:tabs>
          <w:tab w:val="left" w:pos="1491"/>
        </w:tabs>
        <w:spacing w:after="208" w:line="220" w:lineRule="exact"/>
        <w:ind w:left="120"/>
        <w:jc w:val="left"/>
      </w:pPr>
      <w:bookmarkStart w:id="91" w:name="bookmark91"/>
      <w:r>
        <w:t>ΕΙΔΙΚΕΣ ΜΟΡΦΕΣ ΧΡΟΝΙΑΣ ΣΤΕΦΑΝΙΑΙΑΣ ΝΟΣΟΥ</w:t>
      </w:r>
      <w:bookmarkEnd w:id="91"/>
    </w:p>
    <w:p w:rsidR="00BC6E9F" w:rsidRDefault="00407681">
      <w:pPr>
        <w:pStyle w:val="Heading420"/>
        <w:keepNext/>
        <w:keepLines/>
        <w:numPr>
          <w:ilvl w:val="2"/>
          <w:numId w:val="52"/>
        </w:numPr>
        <w:shd w:val="clear" w:color="auto" w:fill="auto"/>
        <w:tabs>
          <w:tab w:val="left" w:pos="642"/>
        </w:tabs>
        <w:ind w:left="120"/>
        <w:jc w:val="left"/>
      </w:pPr>
      <w:bookmarkStart w:id="92" w:name="bookmark92"/>
      <w:r>
        <w:t>ΣΙΩΠΗΡΗ (ΑΣΥΜΠΤΩΜΑΤΙΚΗ) ΙΣΧΑΙΜΙΑ ΜΥΟΚΑΡΔΙΟΥ</w:t>
      </w:r>
      <w:bookmarkEnd w:id="92"/>
    </w:p>
    <w:p w:rsidR="00BC6E9F" w:rsidRDefault="00407681">
      <w:pPr>
        <w:pStyle w:val="Bodytext0"/>
        <w:shd w:val="clear" w:color="auto" w:fill="auto"/>
        <w:spacing w:after="0" w:line="268" w:lineRule="exact"/>
        <w:ind w:left="120" w:right="380" w:firstLine="0"/>
        <w:jc w:val="left"/>
      </w:pPr>
      <w:r>
        <w:t xml:space="preserve">Η σιωπηρή ή ασυμπτωματική μυοκαρδιακή ισχαιμία ορίζεται ως η παρουσία </w:t>
      </w:r>
      <w:r>
        <w:t>αντικειμενικών ενδείξεων ισχαιμίας του μυοκαρδίου, χωρίς την παρουσία στηθάγχης ή ισοδυνάμου της.</w:t>
      </w:r>
    </w:p>
    <w:p w:rsidR="00BC6E9F" w:rsidRDefault="00407681">
      <w:pPr>
        <w:pStyle w:val="Bodytext0"/>
        <w:shd w:val="clear" w:color="auto" w:fill="auto"/>
        <w:spacing w:after="11" w:line="220" w:lineRule="exact"/>
        <w:ind w:left="120" w:firstLine="0"/>
        <w:jc w:val="left"/>
      </w:pPr>
      <w:r>
        <w:t>ΠΟΣΟΣΤΟ ΑΝΑΠΗΡΙΑΣ</w:t>
      </w:r>
    </w:p>
    <w:p w:rsidR="00BC6E9F" w:rsidRDefault="00407681">
      <w:pPr>
        <w:pStyle w:val="Bodytext0"/>
        <w:shd w:val="clear" w:color="auto" w:fill="auto"/>
        <w:tabs>
          <w:tab w:val="left" w:leader="dot" w:pos="7348"/>
        </w:tabs>
        <w:spacing w:after="208" w:line="220" w:lineRule="exact"/>
        <w:ind w:left="120" w:firstLine="0"/>
        <w:jc w:val="left"/>
      </w:pPr>
      <w:r>
        <w:t>Ανάλογα με την βαρύτητα της νόσου</w:t>
      </w:r>
      <w:r>
        <w:tab/>
        <w:t>35-50%</w:t>
      </w:r>
    </w:p>
    <w:p w:rsidR="00BC6E9F" w:rsidRDefault="00407681">
      <w:pPr>
        <w:pStyle w:val="Heading420"/>
        <w:keepNext/>
        <w:keepLines/>
        <w:numPr>
          <w:ilvl w:val="2"/>
          <w:numId w:val="52"/>
        </w:numPr>
        <w:shd w:val="clear" w:color="auto" w:fill="auto"/>
        <w:tabs>
          <w:tab w:val="left" w:pos="642"/>
        </w:tabs>
        <w:spacing w:line="263" w:lineRule="exact"/>
        <w:ind w:left="120"/>
        <w:jc w:val="left"/>
      </w:pPr>
      <w:bookmarkStart w:id="93" w:name="bookmark93"/>
      <w:r>
        <w:t xml:space="preserve">ΣΤΗΘΑΓΧΗ </w:t>
      </w:r>
      <w:r>
        <w:rPr>
          <w:rStyle w:val="Heading42Spacing1pt"/>
        </w:rPr>
        <w:t>ΡΚΙΝΖΜΕΓΛΙ,</w:t>
      </w:r>
      <w:bookmarkEnd w:id="93"/>
    </w:p>
    <w:p w:rsidR="00BC6E9F" w:rsidRDefault="00407681">
      <w:pPr>
        <w:pStyle w:val="Bodytext0"/>
        <w:shd w:val="clear" w:color="auto" w:fill="auto"/>
        <w:spacing w:after="0" w:line="263" w:lineRule="exact"/>
        <w:ind w:left="120" w:right="380" w:firstLine="0"/>
        <w:jc w:val="left"/>
      </w:pPr>
      <w:r>
        <w:t xml:space="preserve">Είναι στηθάγχη που οφείλεται σε σπασμό των στεφανιαίων αρτηριών ΠΟΣΟΣΤΟ </w:t>
      </w:r>
      <w:r>
        <w:t>ΑΝΑΠΗΡΙΑΣ</w:t>
      </w:r>
    </w:p>
    <w:p w:rsidR="00BC6E9F" w:rsidRDefault="00407681">
      <w:pPr>
        <w:pStyle w:val="Bodytext0"/>
        <w:shd w:val="clear" w:color="auto" w:fill="auto"/>
        <w:tabs>
          <w:tab w:val="left" w:leader="dot" w:pos="7348"/>
        </w:tabs>
        <w:spacing w:after="236" w:line="263" w:lineRule="exact"/>
        <w:ind w:left="120" w:firstLine="0"/>
        <w:jc w:val="left"/>
      </w:pPr>
      <w:r>
        <w:t>Ανάλογα με την βαρύτητα της νόσου</w:t>
      </w:r>
      <w:r>
        <w:tab/>
        <w:t>35-67%</w:t>
      </w:r>
    </w:p>
    <w:p w:rsidR="00BC6E9F" w:rsidRDefault="00407681">
      <w:pPr>
        <w:pStyle w:val="Heading420"/>
        <w:keepNext/>
        <w:keepLines/>
        <w:numPr>
          <w:ilvl w:val="2"/>
          <w:numId w:val="52"/>
        </w:numPr>
        <w:shd w:val="clear" w:color="auto" w:fill="auto"/>
        <w:tabs>
          <w:tab w:val="left" w:pos="637"/>
        </w:tabs>
        <w:ind w:left="120"/>
        <w:jc w:val="left"/>
      </w:pPr>
      <w:bookmarkStart w:id="94" w:name="bookmark94"/>
      <w:r>
        <w:t>ΣΥΝΔΡΟΜΟ X</w:t>
      </w:r>
      <w:bookmarkEnd w:id="94"/>
    </w:p>
    <w:p w:rsidR="00BC6E9F" w:rsidRDefault="00407681">
      <w:pPr>
        <w:pStyle w:val="Bodytext0"/>
        <w:shd w:val="clear" w:color="auto" w:fill="auto"/>
        <w:spacing w:after="0" w:line="268" w:lineRule="exact"/>
        <w:ind w:left="120" w:right="380" w:firstLine="0"/>
        <w:jc w:val="left"/>
      </w:pPr>
      <w:r>
        <w:t>Τυπική στηθαγχική συμπτωματολογία με σχεδόν φυσιολογική ανατομία των επικαρδιακών στεφανιαίων αρτηριών. Το σύνδρομο αυτό έχει καλύτερη πρόγνωση από την αθηροσκληρυντική στεφανιαία νόσο.</w:t>
      </w:r>
    </w:p>
    <w:p w:rsidR="00BC6E9F" w:rsidRDefault="00407681">
      <w:pPr>
        <w:pStyle w:val="Bodytext0"/>
        <w:shd w:val="clear" w:color="auto" w:fill="auto"/>
        <w:spacing w:after="0" w:line="268" w:lineRule="exact"/>
        <w:ind w:left="120" w:firstLine="0"/>
        <w:jc w:val="left"/>
      </w:pPr>
      <w:r>
        <w:t>Τα κύρια</w:t>
      </w:r>
      <w:r>
        <w:t xml:space="preserve"> χαρακτηριστικά που οριοθετούν το σύνδρομο αυτό είναι:</w:t>
      </w:r>
    </w:p>
    <w:p w:rsidR="00BC6E9F" w:rsidRDefault="00407681">
      <w:pPr>
        <w:pStyle w:val="Bodytext0"/>
        <w:numPr>
          <w:ilvl w:val="0"/>
          <w:numId w:val="55"/>
        </w:numPr>
        <w:shd w:val="clear" w:color="auto" w:fill="auto"/>
        <w:tabs>
          <w:tab w:val="left" w:pos="337"/>
        </w:tabs>
        <w:spacing w:after="0" w:line="268" w:lineRule="exact"/>
        <w:ind w:left="120" w:firstLine="0"/>
        <w:jc w:val="left"/>
      </w:pPr>
      <w:r>
        <w:t>στηθάγχη προσπάθειας</w:t>
      </w:r>
    </w:p>
    <w:p w:rsidR="00BC6E9F" w:rsidRDefault="00407681">
      <w:pPr>
        <w:pStyle w:val="Bodytext0"/>
        <w:numPr>
          <w:ilvl w:val="0"/>
          <w:numId w:val="55"/>
        </w:numPr>
        <w:shd w:val="clear" w:color="auto" w:fill="auto"/>
        <w:tabs>
          <w:tab w:val="left" w:pos="351"/>
        </w:tabs>
        <w:spacing w:after="0" w:line="268" w:lineRule="exact"/>
        <w:ind w:left="120" w:firstLine="0"/>
        <w:jc w:val="left"/>
      </w:pPr>
      <w:r>
        <w:t>κατάσπαση του δΤ στο ΗΚΓ μετά από στηθαγχικό επεισόδιο</w:t>
      </w:r>
    </w:p>
    <w:p w:rsidR="00BC6E9F" w:rsidRDefault="00407681">
      <w:pPr>
        <w:pStyle w:val="Bodytext0"/>
        <w:numPr>
          <w:ilvl w:val="0"/>
          <w:numId w:val="55"/>
        </w:numPr>
        <w:shd w:val="clear" w:color="auto" w:fill="auto"/>
        <w:tabs>
          <w:tab w:val="left" w:pos="346"/>
        </w:tabs>
        <w:spacing w:after="0" w:line="268" w:lineRule="exact"/>
        <w:ind w:left="120" w:firstLine="0"/>
        <w:jc w:val="left"/>
      </w:pPr>
      <w:r>
        <w:t>στεφανιογραφία με φυσιολογικά στεφανιαία αγγεία</w:t>
      </w:r>
    </w:p>
    <w:p w:rsidR="00BC6E9F" w:rsidRDefault="00407681">
      <w:pPr>
        <w:pStyle w:val="Bodytext0"/>
        <w:numPr>
          <w:ilvl w:val="0"/>
          <w:numId w:val="55"/>
        </w:numPr>
        <w:shd w:val="clear" w:color="auto" w:fill="auto"/>
        <w:tabs>
          <w:tab w:val="left" w:pos="355"/>
        </w:tabs>
        <w:spacing w:after="0" w:line="268" w:lineRule="exact"/>
        <w:ind w:left="120" w:firstLine="0"/>
        <w:jc w:val="left"/>
      </w:pPr>
      <w:r>
        <w:t>απουσία σπασμού στεφανιαίας αρτηρίας,</w:t>
      </w:r>
    </w:p>
    <w:p w:rsidR="00BC6E9F" w:rsidRDefault="00407681">
      <w:pPr>
        <w:pStyle w:val="Bodytext0"/>
        <w:numPr>
          <w:ilvl w:val="0"/>
          <w:numId w:val="55"/>
        </w:numPr>
        <w:shd w:val="clear" w:color="auto" w:fill="auto"/>
        <w:tabs>
          <w:tab w:val="left" w:pos="346"/>
        </w:tabs>
        <w:spacing w:after="0" w:line="268" w:lineRule="exact"/>
        <w:ind w:left="120" w:right="380" w:firstLine="0"/>
        <w:jc w:val="left"/>
      </w:pPr>
      <w:r>
        <w:t xml:space="preserve">απουσία συστηματικής ή καρδιακής νόσου </w:t>
      </w:r>
      <w:r>
        <w:t>που να σχετίζεται με δυσλειτουργία των μικρών αγγείων.</w:t>
      </w:r>
    </w:p>
    <w:p w:rsidR="00BC6E9F" w:rsidRDefault="00407681">
      <w:pPr>
        <w:pStyle w:val="Bodytext0"/>
        <w:shd w:val="clear" w:color="auto" w:fill="auto"/>
        <w:spacing w:after="0" w:line="268" w:lineRule="exact"/>
        <w:ind w:left="120" w:firstLine="0"/>
        <w:jc w:val="left"/>
      </w:pPr>
      <w:r>
        <w:t>ΠΟΣΟΣΤΟ ΑΝΑΠΗΡΙΑΣ</w:t>
      </w:r>
    </w:p>
    <w:p w:rsidR="00BC6E9F" w:rsidRDefault="00407681">
      <w:pPr>
        <w:pStyle w:val="Bodytext0"/>
        <w:shd w:val="clear" w:color="auto" w:fill="auto"/>
        <w:tabs>
          <w:tab w:val="left" w:leader="dot" w:pos="7302"/>
        </w:tabs>
        <w:spacing w:after="480" w:line="268" w:lineRule="exact"/>
        <w:ind w:left="120" w:firstLine="0"/>
        <w:jc w:val="left"/>
      </w:pPr>
      <w:r>
        <w:t>Ανάλογα με τη συχνότητα των ενοχλημάτων</w:t>
      </w:r>
      <w:r>
        <w:tab/>
        <w:t>25-40%</w:t>
      </w:r>
    </w:p>
    <w:p w:rsidR="00BC6E9F" w:rsidRDefault="00407681">
      <w:pPr>
        <w:pStyle w:val="Heading420"/>
        <w:keepNext/>
        <w:keepLines/>
        <w:numPr>
          <w:ilvl w:val="1"/>
          <w:numId w:val="52"/>
        </w:numPr>
        <w:shd w:val="clear" w:color="auto" w:fill="auto"/>
        <w:tabs>
          <w:tab w:val="left" w:pos="535"/>
        </w:tabs>
        <w:ind w:left="120" w:right="380"/>
        <w:jc w:val="left"/>
      </w:pPr>
      <w:bookmarkStart w:id="95" w:name="bookmark95"/>
      <w:r>
        <w:t>ΟΞΕΑ ΙΣΧΑΙΜΙΚΑ ΣΥΝΔΡΟΜΑ ΧΩΡΙΣ ΑΝΑΣΠΑΣΗ ΤΟΥ ΤΜΗΜΑΤΟΣ δΤ (ΝδΤΕ-Α€δ)</w:t>
      </w:r>
      <w:bookmarkEnd w:id="95"/>
    </w:p>
    <w:p w:rsidR="00BC6E9F" w:rsidRDefault="00407681">
      <w:pPr>
        <w:pStyle w:val="Bodytext0"/>
        <w:shd w:val="clear" w:color="auto" w:fill="auto"/>
        <w:spacing w:after="0" w:line="268" w:lineRule="exact"/>
        <w:ind w:left="120" w:right="380" w:firstLine="0"/>
        <w:jc w:val="both"/>
        <w:sectPr w:rsidR="00BC6E9F">
          <w:headerReference w:type="even" r:id="rId53"/>
          <w:headerReference w:type="default" r:id="rId54"/>
          <w:headerReference w:type="first" r:id="rId55"/>
          <w:pgSz w:w="11909" w:h="16838"/>
          <w:pgMar w:top="1730" w:right="1047" w:bottom="1228" w:left="1594" w:header="0" w:footer="3" w:gutter="0"/>
          <w:cols w:space="720"/>
          <w:noEndnote/>
          <w:titlePg/>
          <w:docGrid w:linePitch="360"/>
        </w:sectPr>
      </w:pPr>
      <w:r>
        <w:t xml:space="preserve">Με βάση </w:t>
      </w:r>
      <w:r>
        <w:rPr>
          <w:rStyle w:val="BodytextItalic"/>
        </w:rPr>
        <w:t>τα</w:t>
      </w:r>
      <w:r>
        <w:t xml:space="preserve"> επίπεδα των μυοκαρδιακών ενζύμων στο περιφερικό αίμα, ( κύριος εκπρόσωπός τους είναι η τροπονίνη I ή Τ), οι ασθενείς αυτοί διακρίνοντα</w:t>
      </w:r>
      <w:r>
        <w:t>ι σε εκείνους με οξύ έμφραγμα του μυοκαρδίου χωρίς ανάσπαση του δΤ (Ν8ΤΕΜΙ) όταν υπάρχει αύξηση της τροπονίνης και σε αυτούς με ασταθή στηθάγχη όταν δεν υπάρχει αύξηση των δεικτών μυοκαρδιακής νέκρωσης στο περιφερικό αίμα.</w:t>
      </w:r>
    </w:p>
    <w:p w:rsidR="00BC6E9F" w:rsidRDefault="00407681">
      <w:pPr>
        <w:pStyle w:val="Heading40"/>
        <w:keepNext/>
        <w:keepLines/>
        <w:numPr>
          <w:ilvl w:val="1"/>
          <w:numId w:val="52"/>
        </w:numPr>
        <w:shd w:val="clear" w:color="auto" w:fill="auto"/>
        <w:tabs>
          <w:tab w:val="left" w:pos="499"/>
        </w:tabs>
        <w:spacing w:after="0" w:line="260" w:lineRule="exact"/>
        <w:ind w:left="100" w:firstLine="0"/>
      </w:pPr>
      <w:bookmarkStart w:id="96" w:name="bookmark96"/>
      <w:r>
        <w:lastRenderedPageBreak/>
        <w:t>ΟΞΥ ΕΜΦΡΑΓΜΑ ΤΟΥ ΜΥΟΚΑΡΔΙΟΥ ΜΕ ΑΝ</w:t>
      </w:r>
      <w:r>
        <w:t>ΑΣΠΑΣΗ ΤΟΥ δΤ</w:t>
      </w:r>
      <w:bookmarkEnd w:id="96"/>
    </w:p>
    <w:p w:rsidR="00BC6E9F" w:rsidRDefault="00407681">
      <w:pPr>
        <w:pStyle w:val="Bodytext0"/>
        <w:shd w:val="clear" w:color="auto" w:fill="auto"/>
        <w:spacing w:after="0" w:line="260" w:lineRule="exact"/>
        <w:ind w:left="100" w:right="220" w:firstLine="0"/>
        <w:jc w:val="left"/>
      </w:pPr>
      <w:r>
        <w:t>Χαρακτηρίζεται από τυπικό προκάρδιο άλγος και εμμένουσα ανάσπαση τμήματος δΤ (&gt;20ιηΐη).</w:t>
      </w:r>
    </w:p>
    <w:p w:rsidR="00BC6E9F" w:rsidRDefault="00407681">
      <w:pPr>
        <w:pStyle w:val="Bodytext0"/>
        <w:shd w:val="clear" w:color="auto" w:fill="auto"/>
        <w:spacing w:after="0" w:line="260" w:lineRule="exact"/>
        <w:ind w:left="100" w:firstLine="0"/>
        <w:jc w:val="left"/>
      </w:pPr>
      <w:r>
        <w:t>Το έμφραγμα του μυοκαρδίου θεωρείται ασφαλιστικώς ως:</w:t>
      </w:r>
    </w:p>
    <w:p w:rsidR="00BC6E9F" w:rsidRDefault="00407681">
      <w:pPr>
        <w:pStyle w:val="Bodytext0"/>
        <w:numPr>
          <w:ilvl w:val="0"/>
          <w:numId w:val="56"/>
        </w:numPr>
        <w:shd w:val="clear" w:color="auto" w:fill="auto"/>
        <w:tabs>
          <w:tab w:val="left" w:pos="324"/>
        </w:tabs>
        <w:spacing w:after="0" w:line="260" w:lineRule="exact"/>
        <w:ind w:left="100" w:firstLine="0"/>
        <w:jc w:val="left"/>
      </w:pPr>
      <w:r>
        <w:t>πρόσφατο μέχρι συμπληρώσεως όμήνου από της εγκαταστάσεώς του.</w:t>
      </w:r>
    </w:p>
    <w:p w:rsidR="00BC6E9F" w:rsidRDefault="00407681">
      <w:pPr>
        <w:pStyle w:val="Bodytext0"/>
        <w:numPr>
          <w:ilvl w:val="0"/>
          <w:numId w:val="56"/>
        </w:numPr>
        <w:shd w:val="clear" w:color="auto" w:fill="auto"/>
        <w:tabs>
          <w:tab w:val="left" w:pos="342"/>
        </w:tabs>
        <w:spacing w:after="0" w:line="260" w:lineRule="exact"/>
        <w:ind w:left="100" w:firstLine="0"/>
        <w:jc w:val="left"/>
      </w:pPr>
      <w:r>
        <w:t xml:space="preserve">σχετικώς πρόσφατο μέχρι συμπληρώσεως </w:t>
      </w:r>
      <w:r>
        <w:t>έτους από της εγκαταστάσεώς του και</w:t>
      </w:r>
    </w:p>
    <w:p w:rsidR="00BC6E9F" w:rsidRDefault="00407681">
      <w:pPr>
        <w:pStyle w:val="Bodytext0"/>
        <w:numPr>
          <w:ilvl w:val="0"/>
          <w:numId w:val="56"/>
        </w:numPr>
        <w:shd w:val="clear" w:color="auto" w:fill="auto"/>
        <w:tabs>
          <w:tab w:val="left" w:pos="338"/>
        </w:tabs>
        <w:spacing w:after="0" w:line="260" w:lineRule="exact"/>
        <w:ind w:left="100" w:right="220" w:firstLine="0"/>
        <w:jc w:val="left"/>
      </w:pPr>
      <w:r>
        <w:t>παλαιό έμφραγμα μυοκαρδίου μετά παρέλευση έτους από της εγκαταστάσεώς του. ΠΟΣΟΣΤΟ ΑΝΑΠΗΡΙΑΣ</w:t>
      </w:r>
    </w:p>
    <w:p w:rsidR="00BC6E9F" w:rsidRDefault="00407681">
      <w:pPr>
        <w:pStyle w:val="Bodytext0"/>
        <w:numPr>
          <w:ilvl w:val="0"/>
          <w:numId w:val="7"/>
        </w:numPr>
        <w:shd w:val="clear" w:color="auto" w:fill="auto"/>
        <w:tabs>
          <w:tab w:val="left" w:pos="279"/>
          <w:tab w:val="left" w:leader="dot" w:pos="7300"/>
        </w:tabs>
        <w:spacing w:after="0" w:line="260" w:lineRule="exact"/>
        <w:ind w:left="100" w:firstLine="0"/>
        <w:jc w:val="left"/>
      </w:pPr>
      <w:r>
        <w:t>Πρόσφατο έμφραγμα μυοκαρδίου</w:t>
      </w:r>
      <w:r>
        <w:tab/>
        <w:t>80%</w:t>
      </w:r>
    </w:p>
    <w:p w:rsidR="00BC6E9F" w:rsidRDefault="00407681">
      <w:pPr>
        <w:pStyle w:val="Bodytext0"/>
        <w:numPr>
          <w:ilvl w:val="0"/>
          <w:numId w:val="7"/>
        </w:numPr>
        <w:shd w:val="clear" w:color="auto" w:fill="auto"/>
        <w:tabs>
          <w:tab w:val="left" w:pos="284"/>
          <w:tab w:val="left" w:leader="dot" w:pos="7287"/>
        </w:tabs>
        <w:spacing w:after="240" w:line="260" w:lineRule="exact"/>
        <w:ind w:left="100" w:firstLine="0"/>
        <w:jc w:val="left"/>
      </w:pPr>
      <w:r>
        <w:t>Σχετικώς πρόσφατο έμφραγμα μυοκαρδίου</w:t>
      </w:r>
      <w:r>
        <w:tab/>
        <w:t>67%</w:t>
      </w:r>
    </w:p>
    <w:p w:rsidR="00BC6E9F" w:rsidRDefault="00407681">
      <w:pPr>
        <w:pStyle w:val="Heading40"/>
        <w:keepNext/>
        <w:keepLines/>
        <w:shd w:val="clear" w:color="auto" w:fill="auto"/>
        <w:spacing w:after="0" w:line="260" w:lineRule="exact"/>
        <w:ind w:left="100" w:firstLine="0"/>
      </w:pPr>
      <w:bookmarkStart w:id="97" w:name="bookmark97"/>
      <w:r>
        <w:t>ΠΑΛΑΙΟ ΕΜΦΡΑΓΜΑ ΜΥΟΚΑΡΔΙΟΥ</w:t>
      </w:r>
      <w:bookmarkEnd w:id="97"/>
    </w:p>
    <w:p w:rsidR="00BC6E9F" w:rsidRDefault="00407681">
      <w:pPr>
        <w:pStyle w:val="Bodytext0"/>
        <w:shd w:val="clear" w:color="auto" w:fill="auto"/>
        <w:spacing w:after="0" w:line="260" w:lineRule="exact"/>
        <w:ind w:left="100" w:firstLine="0"/>
        <w:jc w:val="left"/>
      </w:pPr>
      <w:r>
        <w:t xml:space="preserve">Το Ποσοστό Αναπηρίας </w:t>
      </w:r>
      <w:r>
        <w:t>εξαρτάται από τους εξής παράγοντες:</w:t>
      </w:r>
    </w:p>
    <w:p w:rsidR="00BC6E9F" w:rsidRDefault="00407681">
      <w:pPr>
        <w:pStyle w:val="Bodytext0"/>
        <w:shd w:val="clear" w:color="auto" w:fill="auto"/>
        <w:spacing w:after="0" w:line="260" w:lineRule="exact"/>
        <w:ind w:left="100" w:firstLine="0"/>
        <w:jc w:val="left"/>
      </w:pPr>
      <w:r>
        <w:t>α) την έκταση του εμφράγματος - κλάσμα εξώθησης</w:t>
      </w:r>
    </w:p>
    <w:p w:rsidR="00BC6E9F" w:rsidRDefault="00407681">
      <w:pPr>
        <w:pStyle w:val="Bodytext0"/>
        <w:shd w:val="clear" w:color="auto" w:fill="auto"/>
        <w:spacing w:after="0" w:line="260" w:lineRule="exact"/>
        <w:ind w:left="100" w:firstLine="0"/>
        <w:jc w:val="left"/>
      </w:pPr>
      <w:r>
        <w:t>β) την υπολειπόμενη ισχαιμία - δοκιμασία κόπωσης,, Τ1201 , δίτεδδ εοΐιο</w:t>
      </w:r>
    </w:p>
    <w:p w:rsidR="00BC6E9F" w:rsidRDefault="00407681">
      <w:pPr>
        <w:pStyle w:val="Bodytext0"/>
        <w:shd w:val="clear" w:color="auto" w:fill="auto"/>
        <w:spacing w:after="0" w:line="260" w:lineRule="exact"/>
        <w:ind w:left="100" w:firstLine="0"/>
        <w:jc w:val="left"/>
      </w:pPr>
      <w:r>
        <w:t>γ) τις συνυπάρχουσες αρρυθμίες</w:t>
      </w:r>
    </w:p>
    <w:p w:rsidR="00BC6E9F" w:rsidRDefault="00407681">
      <w:pPr>
        <w:pStyle w:val="Bodytext0"/>
        <w:shd w:val="clear" w:color="auto" w:fill="auto"/>
        <w:spacing w:after="0" w:line="260" w:lineRule="exact"/>
        <w:ind w:left="100" w:firstLine="0"/>
        <w:jc w:val="left"/>
      </w:pPr>
      <w:r>
        <w:t>Επομένως:</w:t>
      </w:r>
    </w:p>
    <w:p w:rsidR="00BC6E9F" w:rsidRDefault="00BC6E9F">
      <w:pPr>
        <w:pStyle w:val="Tableofcontents0"/>
        <w:numPr>
          <w:ilvl w:val="0"/>
          <w:numId w:val="7"/>
        </w:numPr>
        <w:shd w:val="clear" w:color="auto" w:fill="auto"/>
        <w:tabs>
          <w:tab w:val="left" w:pos="226"/>
          <w:tab w:val="left" w:leader="dot" w:pos="7385"/>
        </w:tabs>
        <w:spacing w:line="260" w:lineRule="exact"/>
        <w:ind w:left="100"/>
      </w:pPr>
      <w:r>
        <w:fldChar w:fldCharType="begin"/>
      </w:r>
      <w:r w:rsidR="00407681">
        <w:instrText xml:space="preserve"> TOC \o "1-5" \h \z </w:instrText>
      </w:r>
      <w:r>
        <w:fldChar w:fldCharType="separate"/>
      </w:r>
      <w:r w:rsidR="00407681">
        <w:t>παλαιό έμφραγμα με ΚΕ &gt; 50% και χωρίς ι</w:t>
      </w:r>
      <w:r w:rsidR="00407681">
        <w:t>σχαιμία</w:t>
      </w:r>
      <w:r w:rsidR="00407681">
        <w:tab/>
        <w:t>35%</w:t>
      </w:r>
    </w:p>
    <w:p w:rsidR="00BC6E9F" w:rsidRDefault="00407681">
      <w:pPr>
        <w:pStyle w:val="Tableofcontents0"/>
        <w:numPr>
          <w:ilvl w:val="0"/>
          <w:numId w:val="7"/>
        </w:numPr>
        <w:shd w:val="clear" w:color="auto" w:fill="auto"/>
        <w:tabs>
          <w:tab w:val="left" w:pos="226"/>
          <w:tab w:val="left" w:leader="dot" w:pos="7408"/>
        </w:tabs>
        <w:spacing w:line="260" w:lineRule="exact"/>
        <w:ind w:left="100"/>
      </w:pPr>
      <w:r>
        <w:t>παλαιό έμφραγμα με ΚΕ &gt; 50% και μικρού βαθμού ισχαιμία</w:t>
      </w:r>
      <w:r>
        <w:tab/>
        <w:t>50%</w:t>
      </w:r>
    </w:p>
    <w:p w:rsidR="00BC6E9F" w:rsidRDefault="00407681">
      <w:pPr>
        <w:pStyle w:val="Tableofcontents0"/>
        <w:numPr>
          <w:ilvl w:val="0"/>
          <w:numId w:val="7"/>
        </w:numPr>
        <w:shd w:val="clear" w:color="auto" w:fill="auto"/>
        <w:tabs>
          <w:tab w:val="left" w:pos="226"/>
          <w:tab w:val="left" w:leader="dot" w:pos="7381"/>
        </w:tabs>
        <w:spacing w:line="260" w:lineRule="exact"/>
        <w:ind w:left="100"/>
      </w:pPr>
      <w:r>
        <w:t>παλαιό έμφραγμα με ΚΕ 35-50%, χωρίς ισχαιμία</w:t>
      </w:r>
      <w:r>
        <w:tab/>
        <w:t>50%</w:t>
      </w:r>
    </w:p>
    <w:p w:rsidR="00BC6E9F" w:rsidRDefault="00407681">
      <w:pPr>
        <w:pStyle w:val="Tableofcontents0"/>
        <w:numPr>
          <w:ilvl w:val="0"/>
          <w:numId w:val="7"/>
        </w:numPr>
        <w:shd w:val="clear" w:color="auto" w:fill="auto"/>
        <w:tabs>
          <w:tab w:val="left" w:pos="221"/>
          <w:tab w:val="left" w:leader="dot" w:pos="7430"/>
        </w:tabs>
        <w:spacing w:line="260" w:lineRule="exact"/>
        <w:ind w:left="100"/>
      </w:pPr>
      <w:r>
        <w:t>παλαιό έμφραγμα με ΚΕ 35-50%, και μικρού βαθμού ισχαιμία ισχαιμία</w:t>
      </w:r>
      <w:r>
        <w:tab/>
        <w:t>67%</w:t>
      </w:r>
    </w:p>
    <w:p w:rsidR="00BC6E9F" w:rsidRDefault="00407681">
      <w:pPr>
        <w:pStyle w:val="Tableofcontents0"/>
        <w:numPr>
          <w:ilvl w:val="0"/>
          <w:numId w:val="7"/>
        </w:numPr>
        <w:shd w:val="clear" w:color="auto" w:fill="auto"/>
        <w:tabs>
          <w:tab w:val="left" w:pos="221"/>
          <w:tab w:val="left" w:leader="dot" w:pos="7399"/>
        </w:tabs>
        <w:spacing w:line="260" w:lineRule="exact"/>
        <w:ind w:left="100"/>
      </w:pPr>
      <w:r>
        <w:t>παλαιό έμφραγμα με ΚΕ &lt;35%, ανεξαρτήτως ισχαιμίας</w:t>
      </w:r>
      <w:r>
        <w:tab/>
        <w:t>80%</w:t>
      </w:r>
      <w:r w:rsidR="00BC6E9F">
        <w:fldChar w:fldCharType="end"/>
      </w:r>
    </w:p>
    <w:p w:rsidR="00BC6E9F" w:rsidRDefault="00407681">
      <w:pPr>
        <w:pStyle w:val="Bodytext0"/>
        <w:numPr>
          <w:ilvl w:val="0"/>
          <w:numId w:val="7"/>
        </w:numPr>
        <w:shd w:val="clear" w:color="auto" w:fill="auto"/>
        <w:tabs>
          <w:tab w:val="left" w:pos="221"/>
          <w:tab w:val="left" w:leader="dot" w:pos="7112"/>
        </w:tabs>
        <w:spacing w:after="512" w:line="260" w:lineRule="exact"/>
        <w:ind w:left="100" w:firstLine="0"/>
        <w:jc w:val="left"/>
      </w:pPr>
      <w:r>
        <w:t xml:space="preserve">παλαιό </w:t>
      </w:r>
      <w:r>
        <w:t>έμφραγμα με διαταραχές ρυθμού</w:t>
      </w:r>
      <w:r>
        <w:tab/>
        <w:t>50-80%</w:t>
      </w:r>
    </w:p>
    <w:p w:rsidR="00BC6E9F" w:rsidRDefault="00407681">
      <w:pPr>
        <w:pStyle w:val="Heading40"/>
        <w:keepNext/>
        <w:keepLines/>
        <w:numPr>
          <w:ilvl w:val="1"/>
          <w:numId w:val="52"/>
        </w:numPr>
        <w:shd w:val="clear" w:color="auto" w:fill="auto"/>
        <w:tabs>
          <w:tab w:val="left" w:pos="495"/>
        </w:tabs>
        <w:spacing w:after="212" w:line="220" w:lineRule="exact"/>
        <w:ind w:left="100" w:firstLine="0"/>
      </w:pPr>
      <w:bookmarkStart w:id="98" w:name="bookmark98"/>
      <w:r>
        <w:t>ΕΠΑΝΑΓΓΕΙΩΣΗ ΣΤΕΦΑΝΙΑΙΩΝ ΑΡΤΗΡΙΩΝ</w:t>
      </w:r>
      <w:bookmarkEnd w:id="98"/>
    </w:p>
    <w:p w:rsidR="00BC6E9F" w:rsidRDefault="00407681">
      <w:pPr>
        <w:pStyle w:val="Heading40"/>
        <w:keepNext/>
        <w:keepLines/>
        <w:numPr>
          <w:ilvl w:val="2"/>
          <w:numId w:val="52"/>
        </w:numPr>
        <w:shd w:val="clear" w:color="auto" w:fill="auto"/>
        <w:tabs>
          <w:tab w:val="left" w:pos="611"/>
        </w:tabs>
        <w:spacing w:after="0" w:line="256" w:lineRule="exact"/>
        <w:ind w:left="760" w:right="220"/>
      </w:pPr>
      <w:bookmarkStart w:id="99" w:name="bookmark99"/>
      <w:r>
        <w:t>ΔΙΑΔΕΡΜΙΚΗ ΣΤΕΦΑΝΙΑΙΑ ΠΑΡΕΜΒΑΣΗ (ΑΓΓΕΙΟΠΛΑΣΤΙΚΗ ΣΥΝΗΘΩΣ ΜΕ ΤΟΠΟΘΕΤΗΣΗ 8ΤΕΝΤ)</w:t>
      </w:r>
      <w:bookmarkEnd w:id="99"/>
    </w:p>
    <w:p w:rsidR="00BC6E9F" w:rsidRDefault="00407681">
      <w:pPr>
        <w:pStyle w:val="Bodytext0"/>
        <w:shd w:val="clear" w:color="auto" w:fill="auto"/>
        <w:spacing w:after="0" w:line="256" w:lineRule="exact"/>
        <w:ind w:left="100" w:firstLine="0"/>
        <w:jc w:val="left"/>
      </w:pPr>
      <w:r>
        <w:t>Σκοπός της παρέμβασης είναι η διάνοιξη στενωμένης αρτηρίας.</w:t>
      </w:r>
    </w:p>
    <w:p w:rsidR="00BC6E9F" w:rsidRDefault="00407681">
      <w:pPr>
        <w:pStyle w:val="Bodytext0"/>
        <w:shd w:val="clear" w:color="auto" w:fill="auto"/>
        <w:spacing w:after="0" w:line="256" w:lineRule="exact"/>
        <w:ind w:left="100" w:firstLine="0"/>
        <w:jc w:val="left"/>
      </w:pPr>
      <w:r>
        <w:t>ΠΟΣΟΣΤΑ ΑΝΑΠΗΡΙΑΣ</w:t>
      </w:r>
    </w:p>
    <w:p w:rsidR="00BC6E9F" w:rsidRDefault="00407681">
      <w:pPr>
        <w:pStyle w:val="Bodytext0"/>
        <w:numPr>
          <w:ilvl w:val="0"/>
          <w:numId w:val="7"/>
        </w:numPr>
        <w:shd w:val="clear" w:color="auto" w:fill="auto"/>
        <w:tabs>
          <w:tab w:val="left" w:pos="226"/>
          <w:tab w:val="left" w:leader="dot" w:pos="7372"/>
        </w:tabs>
        <w:spacing w:after="0" w:line="256" w:lineRule="exact"/>
        <w:ind w:left="100" w:firstLine="0"/>
        <w:jc w:val="left"/>
      </w:pPr>
      <w:r>
        <w:t>Το πρώτο εξάμηνο μετά την αγγε</w:t>
      </w:r>
      <w:r>
        <w:t>ιοπλαστική</w:t>
      </w:r>
      <w:r>
        <w:tab/>
      </w:r>
      <w:r>
        <w:rPr>
          <w:rStyle w:val="Bodytext1"/>
        </w:rPr>
        <w:t>67%</w:t>
      </w:r>
    </w:p>
    <w:p w:rsidR="00BC6E9F" w:rsidRDefault="00407681">
      <w:pPr>
        <w:pStyle w:val="Bodytext0"/>
        <w:numPr>
          <w:ilvl w:val="0"/>
          <w:numId w:val="7"/>
        </w:numPr>
        <w:shd w:val="clear" w:color="auto" w:fill="auto"/>
        <w:tabs>
          <w:tab w:val="left" w:pos="230"/>
        </w:tabs>
        <w:spacing w:after="0" w:line="256" w:lineRule="exact"/>
        <w:ind w:left="100" w:firstLine="0"/>
        <w:jc w:val="left"/>
      </w:pPr>
      <w:r>
        <w:t>Μετά: τα ποσοστά αναπηρίας είναι ως ακολούθως:</w:t>
      </w:r>
    </w:p>
    <w:p w:rsidR="00BC6E9F" w:rsidRDefault="00407681">
      <w:pPr>
        <w:pStyle w:val="Bodytext0"/>
        <w:numPr>
          <w:ilvl w:val="0"/>
          <w:numId w:val="57"/>
        </w:numPr>
        <w:shd w:val="clear" w:color="auto" w:fill="auto"/>
        <w:tabs>
          <w:tab w:val="left" w:pos="320"/>
          <w:tab w:val="left" w:leader="dot" w:pos="6344"/>
        </w:tabs>
        <w:spacing w:after="0" w:line="256" w:lineRule="exact"/>
        <w:ind w:left="100" w:right="220" w:firstLine="0"/>
        <w:jc w:val="left"/>
      </w:pPr>
      <w:r>
        <w:t xml:space="preserve">Χωρίς αντικειμενικά ευρήματα ισχαιμίας και με καλή λειτουργικότητα αριστερός κοιλίας </w:t>
      </w:r>
      <w:r>
        <w:rPr>
          <w:rStyle w:val="Bodytext1"/>
        </w:rPr>
        <w:tab/>
        <w:t>20-30%</w:t>
      </w:r>
    </w:p>
    <w:p w:rsidR="00BC6E9F" w:rsidRDefault="00407681">
      <w:pPr>
        <w:pStyle w:val="Bodytext0"/>
        <w:numPr>
          <w:ilvl w:val="0"/>
          <w:numId w:val="57"/>
        </w:numPr>
        <w:shd w:val="clear" w:color="auto" w:fill="auto"/>
        <w:tabs>
          <w:tab w:val="left" w:pos="347"/>
        </w:tabs>
        <w:spacing w:after="0" w:line="256" w:lineRule="exact"/>
        <w:ind w:left="100" w:firstLine="0"/>
        <w:jc w:val="left"/>
      </w:pPr>
      <w:r>
        <w:t>Με υπολειπομένη ισχαιμία και με καλή λειτουργικότητα αριστεράς κοιλίας</w:t>
      </w:r>
    </w:p>
    <w:p w:rsidR="00BC6E9F" w:rsidRDefault="00407681">
      <w:pPr>
        <w:pStyle w:val="Bodytext0"/>
        <w:shd w:val="clear" w:color="auto" w:fill="auto"/>
        <w:tabs>
          <w:tab w:val="left" w:leader="dot" w:pos="7496"/>
        </w:tabs>
        <w:spacing w:after="0" w:line="256" w:lineRule="exact"/>
        <w:ind w:left="1660" w:firstLine="0"/>
        <w:jc w:val="left"/>
      </w:pPr>
      <w:r>
        <w:t>α) με περιορισμένη ισχαιμία</w:t>
      </w:r>
      <w:r>
        <w:tab/>
      </w:r>
      <w:r>
        <w:rPr>
          <w:rStyle w:val="Bodytext1"/>
        </w:rPr>
        <w:t>50%</w:t>
      </w:r>
    </w:p>
    <w:p w:rsidR="00BC6E9F" w:rsidRDefault="00407681">
      <w:pPr>
        <w:pStyle w:val="Bodytext0"/>
        <w:shd w:val="clear" w:color="auto" w:fill="auto"/>
        <w:tabs>
          <w:tab w:val="left" w:leader="dot" w:pos="7465"/>
        </w:tabs>
        <w:spacing w:after="0" w:line="256" w:lineRule="exact"/>
        <w:ind w:left="1660" w:firstLine="0"/>
        <w:jc w:val="left"/>
      </w:pPr>
      <w:r>
        <w:t>β) με εκτεταμένη ισχαιμία</w:t>
      </w:r>
      <w:r>
        <w:tab/>
      </w:r>
      <w:r>
        <w:rPr>
          <w:rStyle w:val="Bodytext1"/>
        </w:rPr>
        <w:t>67%</w:t>
      </w:r>
    </w:p>
    <w:p w:rsidR="00BC6E9F" w:rsidRDefault="00407681">
      <w:pPr>
        <w:pStyle w:val="Bodytext0"/>
        <w:numPr>
          <w:ilvl w:val="0"/>
          <w:numId w:val="57"/>
        </w:numPr>
        <w:shd w:val="clear" w:color="auto" w:fill="auto"/>
        <w:tabs>
          <w:tab w:val="left" w:pos="338"/>
          <w:tab w:val="left" w:leader="dot" w:pos="7076"/>
        </w:tabs>
        <w:spacing w:after="237" w:line="256" w:lineRule="exact"/>
        <w:ind w:left="100" w:firstLine="0"/>
        <w:jc w:val="left"/>
      </w:pPr>
      <w:r>
        <w:t>Με σημαντική ισχαιμία ή και δυσλειτουργία αριστεράς κοιλίας</w:t>
      </w:r>
      <w:r>
        <w:tab/>
      </w:r>
      <w:r>
        <w:rPr>
          <w:rStyle w:val="Bodytext1"/>
        </w:rPr>
        <w:t>67-80%</w:t>
      </w:r>
    </w:p>
    <w:p w:rsidR="00BC6E9F" w:rsidRDefault="00407681">
      <w:pPr>
        <w:pStyle w:val="Heading40"/>
        <w:keepNext/>
        <w:keepLines/>
        <w:numPr>
          <w:ilvl w:val="2"/>
          <w:numId w:val="52"/>
        </w:numPr>
        <w:shd w:val="clear" w:color="auto" w:fill="auto"/>
        <w:tabs>
          <w:tab w:val="left" w:pos="607"/>
        </w:tabs>
        <w:spacing w:after="0" w:line="260" w:lineRule="exact"/>
        <w:ind w:left="100" w:firstLine="0"/>
      </w:pPr>
      <w:bookmarkStart w:id="100" w:name="bookmark100"/>
      <w:r>
        <w:t>ΧΕΙΡΟΥΡΓΙΚΗ ΕΠΑΝΑΓΓΕΙΩΣΗ ΤΟΥ ΜΥΟΚΑΡΔΙΟΥ</w:t>
      </w:r>
      <w:bookmarkEnd w:id="100"/>
    </w:p>
    <w:p w:rsidR="00BC6E9F" w:rsidRDefault="00407681">
      <w:pPr>
        <w:pStyle w:val="Bodytext0"/>
        <w:shd w:val="clear" w:color="auto" w:fill="auto"/>
        <w:spacing w:after="0" w:line="260" w:lineRule="exact"/>
        <w:ind w:left="100" w:right="220" w:firstLine="0"/>
        <w:jc w:val="left"/>
      </w:pPr>
      <w:r>
        <w:t xml:space="preserve">Σκοπός της χειρουργικής θεραπείας είναι η επαναιμάτωση της ισχαιμικής περιοχής του μυοκαρδίου διαμέσου φλεβικών ή </w:t>
      </w:r>
      <w:r>
        <w:t>αρτηριακών μοσχευμάτων.</w:t>
      </w:r>
    </w:p>
    <w:p w:rsidR="00BC6E9F" w:rsidRDefault="00407681">
      <w:pPr>
        <w:pStyle w:val="Bodytext0"/>
        <w:shd w:val="clear" w:color="auto" w:fill="auto"/>
        <w:spacing w:after="0" w:line="260" w:lineRule="exact"/>
        <w:ind w:left="100" w:firstLine="0"/>
        <w:jc w:val="left"/>
      </w:pPr>
      <w:r>
        <w:t>ΠΟΣΟΣΤΟ ΑΝΑΠΗΡΙΑΣ</w:t>
      </w:r>
    </w:p>
    <w:p w:rsidR="00BC6E9F" w:rsidRDefault="00BC6E9F">
      <w:pPr>
        <w:pStyle w:val="Tableofcontents0"/>
        <w:shd w:val="clear" w:color="auto" w:fill="auto"/>
        <w:tabs>
          <w:tab w:val="right" w:leader="dot" w:pos="7773"/>
        </w:tabs>
        <w:spacing w:line="260" w:lineRule="exact"/>
        <w:ind w:left="100"/>
      </w:pPr>
      <w:r>
        <w:fldChar w:fldCharType="begin"/>
      </w:r>
      <w:r w:rsidR="00407681">
        <w:instrText xml:space="preserve"> TOC \o "1-5" \h \z </w:instrText>
      </w:r>
      <w:r>
        <w:fldChar w:fldCharType="separate"/>
      </w:r>
      <w:r w:rsidR="00407681">
        <w:t>-Το 1° εξάμηνο μετά την επέμβαση</w:t>
      </w:r>
      <w:r w:rsidR="00407681">
        <w:tab/>
      </w:r>
      <w:r w:rsidR="00407681">
        <w:rPr>
          <w:rStyle w:val="Tableofcontents1"/>
        </w:rPr>
        <w:t>80%</w:t>
      </w:r>
    </w:p>
    <w:p w:rsidR="00BC6E9F" w:rsidRDefault="00407681">
      <w:pPr>
        <w:pStyle w:val="Tableofcontents0"/>
        <w:numPr>
          <w:ilvl w:val="0"/>
          <w:numId w:val="7"/>
        </w:numPr>
        <w:shd w:val="clear" w:color="auto" w:fill="auto"/>
        <w:tabs>
          <w:tab w:val="left" w:pos="226"/>
          <w:tab w:val="right" w:leader="dot" w:pos="7773"/>
        </w:tabs>
        <w:spacing w:line="260" w:lineRule="exact"/>
        <w:ind w:left="100"/>
      </w:pPr>
      <w:r>
        <w:t xml:space="preserve">Το </w:t>
      </w:r>
      <w:r>
        <w:rPr>
          <w:rStyle w:val="Tableofcontents1"/>
        </w:rPr>
        <w:t xml:space="preserve">2° </w:t>
      </w:r>
      <w:r>
        <w:t>εξάμηνο μετά την επέμβαση</w:t>
      </w:r>
      <w:r>
        <w:tab/>
      </w:r>
      <w:r>
        <w:rPr>
          <w:rStyle w:val="Tableofcontents1"/>
        </w:rPr>
        <w:t>67%</w:t>
      </w:r>
    </w:p>
    <w:p w:rsidR="00BC6E9F" w:rsidRDefault="00407681">
      <w:pPr>
        <w:pStyle w:val="Tableofcontents0"/>
        <w:numPr>
          <w:ilvl w:val="0"/>
          <w:numId w:val="7"/>
        </w:numPr>
        <w:shd w:val="clear" w:color="auto" w:fill="auto"/>
        <w:tabs>
          <w:tab w:val="left" w:pos="226"/>
        </w:tabs>
        <w:spacing w:line="260" w:lineRule="exact"/>
        <w:ind w:left="100"/>
      </w:pPr>
      <w:r>
        <w:t>Μετά: τα ποσοστά αναπηρίας είναι ως ακολούθως:</w:t>
      </w:r>
    </w:p>
    <w:p w:rsidR="00BC6E9F" w:rsidRDefault="00407681">
      <w:pPr>
        <w:pStyle w:val="Tableofcontents0"/>
        <w:numPr>
          <w:ilvl w:val="0"/>
          <w:numId w:val="58"/>
        </w:numPr>
        <w:shd w:val="clear" w:color="auto" w:fill="auto"/>
        <w:tabs>
          <w:tab w:val="left" w:pos="342"/>
          <w:tab w:val="left" w:leader="dot" w:pos="7385"/>
        </w:tabs>
        <w:spacing w:line="260" w:lineRule="exact"/>
        <w:ind w:left="100" w:right="220"/>
      </w:pPr>
      <w:r>
        <w:t>Χωρίς ιδιαίτερα αντικειμενικά ευρήματα ισχαιμίας και με καλή λειτουργικότη</w:t>
      </w:r>
      <w:r>
        <w:t>τα αριστεράς κοιλίας</w:t>
      </w:r>
      <w:r>
        <w:tab/>
      </w:r>
      <w:r>
        <w:rPr>
          <w:rStyle w:val="Tableofcontents1"/>
        </w:rPr>
        <w:t>35%</w:t>
      </w:r>
    </w:p>
    <w:p w:rsidR="00BC6E9F" w:rsidRDefault="00407681">
      <w:pPr>
        <w:pStyle w:val="Tableofcontents0"/>
        <w:numPr>
          <w:ilvl w:val="0"/>
          <w:numId w:val="58"/>
        </w:numPr>
        <w:shd w:val="clear" w:color="auto" w:fill="auto"/>
        <w:tabs>
          <w:tab w:val="left" w:pos="342"/>
        </w:tabs>
        <w:spacing w:line="260" w:lineRule="exact"/>
        <w:ind w:left="100"/>
      </w:pPr>
      <w:r>
        <w:t>Με υπολειπομένη ισχαιμία και με καλή λειτουργικότητα αριστεράς κοιλίας</w:t>
      </w:r>
    </w:p>
    <w:p w:rsidR="00BC6E9F" w:rsidRDefault="00407681">
      <w:pPr>
        <w:pStyle w:val="Tableofcontents0"/>
        <w:shd w:val="clear" w:color="auto" w:fill="auto"/>
        <w:tabs>
          <w:tab w:val="right" w:leader="dot" w:pos="7988"/>
        </w:tabs>
        <w:spacing w:line="260" w:lineRule="exact"/>
        <w:ind w:left="1660"/>
      </w:pPr>
      <w:r>
        <w:t>α) με περιορισμένη ισχαιμία</w:t>
      </w:r>
      <w:r>
        <w:tab/>
      </w:r>
      <w:r>
        <w:rPr>
          <w:rStyle w:val="Tableofcontents1"/>
        </w:rPr>
        <w:t xml:space="preserve">50% </w:t>
      </w:r>
      <w:r>
        <w:rPr>
          <w:rStyle w:val="Bodytext"/>
        </w:rPr>
        <w:t>β) με εκτεταμένη ισχαιμία</w:t>
      </w:r>
      <w:r>
        <w:rPr>
          <w:rStyle w:val="Bodytext"/>
        </w:rPr>
        <w:tab/>
        <w:t>67%</w:t>
      </w:r>
      <w:r w:rsidR="00BC6E9F">
        <w:fldChar w:fldCharType="end"/>
      </w:r>
    </w:p>
    <w:p w:rsidR="00BC6E9F" w:rsidRDefault="00407681">
      <w:pPr>
        <w:pStyle w:val="Bodytext0"/>
        <w:numPr>
          <w:ilvl w:val="0"/>
          <w:numId w:val="59"/>
        </w:numPr>
        <w:shd w:val="clear" w:color="auto" w:fill="auto"/>
        <w:tabs>
          <w:tab w:val="left" w:leader="dot" w:pos="7339"/>
          <w:tab w:val="left" w:pos="418"/>
        </w:tabs>
        <w:spacing w:after="245" w:line="220" w:lineRule="exact"/>
        <w:ind w:left="180" w:firstLine="0"/>
        <w:jc w:val="left"/>
      </w:pPr>
      <w:r>
        <w:t>Με σημαντική ισχαιμία και δυσλειτουργία αριστεράς κοιλίας</w:t>
      </w:r>
      <w:r>
        <w:tab/>
        <w:t>67-80%</w:t>
      </w:r>
    </w:p>
    <w:p w:rsidR="00BC6E9F" w:rsidRDefault="00407681">
      <w:pPr>
        <w:pStyle w:val="Heading420"/>
        <w:keepNext/>
        <w:keepLines/>
        <w:numPr>
          <w:ilvl w:val="0"/>
          <w:numId w:val="60"/>
        </w:numPr>
        <w:shd w:val="clear" w:color="auto" w:fill="auto"/>
        <w:tabs>
          <w:tab w:val="left" w:pos="414"/>
        </w:tabs>
        <w:spacing w:after="204" w:line="220" w:lineRule="exact"/>
        <w:ind w:left="180"/>
        <w:jc w:val="left"/>
      </w:pPr>
      <w:bookmarkStart w:id="101" w:name="bookmark101"/>
      <w:r>
        <w:lastRenderedPageBreak/>
        <w:t xml:space="preserve">ΕΠΙΚΤΗΤΕΣ ΧΡΟΝΙΕΣ </w:t>
      </w:r>
      <w:r>
        <w:t>ΒΑΛΒΙΔΟΠΑΘΕΙΕΣ</w:t>
      </w:r>
      <w:bookmarkEnd w:id="101"/>
    </w:p>
    <w:p w:rsidR="00BC6E9F" w:rsidRDefault="00407681">
      <w:pPr>
        <w:pStyle w:val="Heading420"/>
        <w:keepNext/>
        <w:keepLines/>
        <w:numPr>
          <w:ilvl w:val="1"/>
          <w:numId w:val="60"/>
        </w:numPr>
        <w:shd w:val="clear" w:color="auto" w:fill="auto"/>
        <w:tabs>
          <w:tab w:val="left" w:pos="584"/>
        </w:tabs>
        <w:spacing w:line="266" w:lineRule="exact"/>
        <w:ind w:left="180"/>
        <w:jc w:val="left"/>
      </w:pPr>
      <w:bookmarkStart w:id="102" w:name="bookmark102"/>
      <w:r>
        <w:t>ΣΤΕΝΩΣΗ ΜΙΤΡΟΕΙΔΟΥΣ ΒΑΛΒΙΔΑΣ</w:t>
      </w:r>
      <w:bookmarkEnd w:id="102"/>
    </w:p>
    <w:p w:rsidR="00BC6E9F" w:rsidRDefault="00407681">
      <w:pPr>
        <w:pStyle w:val="Bodytext0"/>
        <w:shd w:val="clear" w:color="auto" w:fill="auto"/>
        <w:spacing w:after="0" w:line="266" w:lineRule="exact"/>
        <w:ind w:left="180" w:right="300" w:firstLine="0"/>
        <w:jc w:val="left"/>
      </w:pPr>
      <w:r>
        <w:t>Ως στένωση της μιτροειδούς βαλβίδας ορίζεται η παθολογική οντότητα κατά την οποία παρατηρείται ελάττωση του λειτουργικού στομίου της βαλβίδας, είτε λόγω ανατομικών είτε λόγω λειτουργικών διαταραχών, με αποτέλεσμα</w:t>
      </w:r>
      <w:r>
        <w:t xml:space="preserve"> να παρεμποδίζεται η ροή του αίματος από τον αριστερό κόλπο προς την αριστερή κοιλία.</w:t>
      </w:r>
    </w:p>
    <w:p w:rsidR="00BC6E9F" w:rsidRDefault="00407681">
      <w:pPr>
        <w:pStyle w:val="Bodytext0"/>
        <w:shd w:val="clear" w:color="auto" w:fill="auto"/>
        <w:spacing w:after="0" w:line="266" w:lineRule="exact"/>
        <w:ind w:left="180" w:right="760" w:firstLine="0"/>
        <w:jc w:val="both"/>
      </w:pPr>
      <w:r>
        <w:t xml:space="preserve">Το πρώτο σε συχνότητα αίτιο στένωσης της μιτροειδούς είναι ο ρευματικός πυρετός. Το φυσιολογικό εύρος του στομίου της μιτροειδούς βαλβίδας κυμαίνεται μεταξύ 4-6 </w:t>
      </w:r>
      <w:r>
        <w:rPr>
          <w:rStyle w:val="Bodytext10ptBoldItalic"/>
        </w:rPr>
        <w:t xml:space="preserve">οτα.2. </w:t>
      </w:r>
      <w:r>
        <w:t>ΠΟΣΟΣΤΟ ΑΝΑΠΗΡΙΑΣ</w:t>
      </w:r>
    </w:p>
    <w:p w:rsidR="00BC6E9F" w:rsidRDefault="00407681">
      <w:pPr>
        <w:pStyle w:val="Bodytext211"/>
        <w:shd w:val="clear" w:color="auto" w:fill="auto"/>
        <w:spacing w:line="130" w:lineRule="exact"/>
        <w:ind w:left="5160"/>
      </w:pPr>
      <w:r>
        <w:rPr>
          <w:rStyle w:val="Bodytext21Arial65pt"/>
        </w:rPr>
        <w:t>2</w:t>
      </w:r>
    </w:p>
    <w:p w:rsidR="00BC6E9F" w:rsidRDefault="00BC6E9F">
      <w:pPr>
        <w:pStyle w:val="Tableofcontents0"/>
        <w:numPr>
          <w:ilvl w:val="0"/>
          <w:numId w:val="61"/>
        </w:numPr>
        <w:shd w:val="clear" w:color="auto" w:fill="auto"/>
        <w:tabs>
          <w:tab w:val="left" w:pos="382"/>
          <w:tab w:val="right" w:leader="dot" w:pos="8077"/>
        </w:tabs>
        <w:spacing w:line="220" w:lineRule="exact"/>
        <w:ind w:left="180"/>
      </w:pPr>
      <w:r>
        <w:fldChar w:fldCharType="begin"/>
      </w:r>
      <w:r w:rsidR="00407681">
        <w:instrText xml:space="preserve"> TOC \o "1-5" \h \z </w:instrText>
      </w:r>
      <w:r>
        <w:fldChar w:fldCharType="separate"/>
      </w:r>
      <w:r w:rsidR="00407681">
        <w:t>μικρού βαθμού στένωση μιτροειδούς (στόμιο &gt; 2 οιη )</w:t>
      </w:r>
      <w:r w:rsidR="00407681">
        <w:tab/>
        <w:t>5-10%</w:t>
      </w:r>
    </w:p>
    <w:p w:rsidR="00BC6E9F" w:rsidRDefault="00407681">
      <w:pPr>
        <w:pStyle w:val="Tableofcontents30"/>
        <w:shd w:val="clear" w:color="auto" w:fill="auto"/>
        <w:spacing w:line="130" w:lineRule="exact"/>
        <w:ind w:left="5160"/>
      </w:pPr>
      <w:r>
        <w:t>2</w:t>
      </w:r>
    </w:p>
    <w:p w:rsidR="00BC6E9F" w:rsidRDefault="00407681">
      <w:pPr>
        <w:pStyle w:val="Tableofcontents0"/>
        <w:numPr>
          <w:ilvl w:val="0"/>
          <w:numId w:val="61"/>
        </w:numPr>
        <w:shd w:val="clear" w:color="auto" w:fill="auto"/>
        <w:tabs>
          <w:tab w:val="left" w:pos="368"/>
          <w:tab w:val="right" w:leader="dot" w:pos="8077"/>
        </w:tabs>
        <w:spacing w:line="220" w:lineRule="exact"/>
        <w:ind w:left="180"/>
      </w:pPr>
      <w:r>
        <w:t>μικρού- μετρίου βαθμού (εύρος στομίου 1,5 - 2 οιη )</w:t>
      </w:r>
      <w:r>
        <w:tab/>
        <w:t>35%</w:t>
      </w:r>
    </w:p>
    <w:p w:rsidR="00BC6E9F" w:rsidRDefault="00407681">
      <w:pPr>
        <w:pStyle w:val="Tableofcontents30"/>
        <w:shd w:val="clear" w:color="auto" w:fill="auto"/>
        <w:spacing w:line="130" w:lineRule="exact"/>
        <w:ind w:left="5460"/>
      </w:pPr>
      <w:r>
        <w:t>2</w:t>
      </w:r>
    </w:p>
    <w:p w:rsidR="00BC6E9F" w:rsidRDefault="00407681">
      <w:pPr>
        <w:pStyle w:val="Tableofcontents0"/>
        <w:numPr>
          <w:ilvl w:val="0"/>
          <w:numId w:val="61"/>
        </w:numPr>
        <w:shd w:val="clear" w:color="auto" w:fill="auto"/>
        <w:tabs>
          <w:tab w:val="left" w:pos="377"/>
          <w:tab w:val="right" w:leader="dot" w:pos="8077"/>
        </w:tabs>
        <w:spacing w:line="220" w:lineRule="exact"/>
        <w:ind w:left="180"/>
      </w:pPr>
      <w:r>
        <w:t>μέτριου - μεγάλου βαθμού (εύρος στομίου 1,2 - 1,5 οιη )</w:t>
      </w:r>
      <w:r>
        <w:tab/>
        <w:t>50%</w:t>
      </w:r>
    </w:p>
    <w:p w:rsidR="00BC6E9F" w:rsidRDefault="00407681">
      <w:pPr>
        <w:pStyle w:val="Tableofcontents30"/>
        <w:shd w:val="clear" w:color="auto" w:fill="auto"/>
        <w:spacing w:line="130" w:lineRule="exact"/>
        <w:ind w:left="4240"/>
      </w:pPr>
      <w:r>
        <w:t>2</w:t>
      </w:r>
    </w:p>
    <w:p w:rsidR="00BC6E9F" w:rsidRDefault="00407681">
      <w:pPr>
        <w:pStyle w:val="Tableofcontents0"/>
        <w:numPr>
          <w:ilvl w:val="0"/>
          <w:numId w:val="61"/>
        </w:numPr>
        <w:shd w:val="clear" w:color="auto" w:fill="auto"/>
        <w:tabs>
          <w:tab w:val="left" w:pos="382"/>
          <w:tab w:val="left" w:leader="dot" w:pos="6632"/>
        </w:tabs>
        <w:spacing w:line="266" w:lineRule="exact"/>
        <w:ind w:left="180" w:right="300"/>
      </w:pPr>
      <w:r>
        <w:t xml:space="preserve">μεγάλου βαθμού (εύρος στομίου &lt; 1,2 </w:t>
      </w:r>
      <w:r>
        <w:t>οιη με πίεση αριστερού κόλπου πάνω από 20 ιηιη Η§)</w:t>
      </w:r>
      <w:r>
        <w:tab/>
        <w:t>67-80%</w:t>
      </w:r>
    </w:p>
    <w:p w:rsidR="00BC6E9F" w:rsidRDefault="00407681">
      <w:pPr>
        <w:pStyle w:val="Tableofcontents0"/>
        <w:numPr>
          <w:ilvl w:val="0"/>
          <w:numId w:val="61"/>
        </w:numPr>
        <w:shd w:val="clear" w:color="auto" w:fill="auto"/>
        <w:tabs>
          <w:tab w:val="left" w:pos="373"/>
          <w:tab w:val="right" w:leader="dot" w:pos="8077"/>
        </w:tabs>
        <w:spacing w:line="266" w:lineRule="exact"/>
        <w:ind w:left="180"/>
      </w:pPr>
      <w:r>
        <w:t xml:space="preserve">με πνευμονική υπέρταση και πίεση πνευμονικής πάνω από 100 </w:t>
      </w:r>
      <w:r>
        <w:rPr>
          <w:rStyle w:val="TableofcontentsSmallCaps"/>
        </w:rPr>
        <w:t>πηπ Η§</w:t>
      </w:r>
      <w:r>
        <w:rPr>
          <w:rStyle w:val="TableofcontentsSmallCaps"/>
        </w:rPr>
        <w:tab/>
        <w:t>80%</w:t>
      </w:r>
    </w:p>
    <w:p w:rsidR="00BC6E9F" w:rsidRDefault="00407681">
      <w:pPr>
        <w:pStyle w:val="Tableofcontents0"/>
        <w:shd w:val="clear" w:color="auto" w:fill="auto"/>
        <w:spacing w:line="266" w:lineRule="exact"/>
        <w:ind w:left="180"/>
      </w:pPr>
      <w:r>
        <w:t>Μετά από διόρθωση χειρουργική ή επεμβατική (βαλβιδοπλαστική)</w:t>
      </w:r>
    </w:p>
    <w:p w:rsidR="00BC6E9F" w:rsidRDefault="00407681">
      <w:pPr>
        <w:pStyle w:val="Tableofcontents0"/>
        <w:numPr>
          <w:ilvl w:val="0"/>
          <w:numId w:val="61"/>
        </w:numPr>
        <w:shd w:val="clear" w:color="auto" w:fill="auto"/>
        <w:tabs>
          <w:tab w:val="left" w:pos="363"/>
          <w:tab w:val="left" w:leader="dot" w:pos="7275"/>
        </w:tabs>
        <w:spacing w:line="266" w:lineRule="exact"/>
        <w:ind w:left="180"/>
      </w:pPr>
      <w:r>
        <w:t>χωρίς επιπλοκές</w:t>
      </w:r>
      <w:r>
        <w:tab/>
        <w:t>20-35%</w:t>
      </w:r>
    </w:p>
    <w:p w:rsidR="00BC6E9F" w:rsidRDefault="00407681">
      <w:pPr>
        <w:pStyle w:val="Tableofcontents0"/>
        <w:numPr>
          <w:ilvl w:val="0"/>
          <w:numId w:val="61"/>
        </w:numPr>
        <w:shd w:val="clear" w:color="auto" w:fill="auto"/>
        <w:tabs>
          <w:tab w:val="left" w:pos="368"/>
          <w:tab w:val="left" w:leader="dot" w:pos="7275"/>
        </w:tabs>
        <w:spacing w:line="266" w:lineRule="exact"/>
        <w:ind w:left="180"/>
      </w:pPr>
      <w:r>
        <w:t>με επιπλοκές από την προσθετική βαλβίδα</w:t>
      </w:r>
      <w:r>
        <w:tab/>
        <w:t>67-80</w:t>
      </w:r>
      <w:r>
        <w:t>%</w:t>
      </w:r>
    </w:p>
    <w:p w:rsidR="00BC6E9F" w:rsidRDefault="00407681">
      <w:pPr>
        <w:pStyle w:val="Tableofcontents0"/>
        <w:numPr>
          <w:ilvl w:val="0"/>
          <w:numId w:val="61"/>
        </w:numPr>
        <w:shd w:val="clear" w:color="auto" w:fill="auto"/>
        <w:tabs>
          <w:tab w:val="left" w:pos="373"/>
          <w:tab w:val="right" w:leader="dot" w:pos="8077"/>
        </w:tabs>
        <w:spacing w:line="266" w:lineRule="exact"/>
        <w:ind w:left="180"/>
      </w:pPr>
      <w:r>
        <w:t>με διατήρηση της κολπικής μαρμαρυγής</w:t>
      </w:r>
      <w:r>
        <w:tab/>
        <w:t>40%</w:t>
      </w:r>
      <w:r w:rsidR="00BC6E9F">
        <w:fldChar w:fldCharType="end"/>
      </w:r>
    </w:p>
    <w:p w:rsidR="00BC6E9F" w:rsidRDefault="00407681">
      <w:pPr>
        <w:pStyle w:val="Bodytext0"/>
        <w:numPr>
          <w:ilvl w:val="0"/>
          <w:numId w:val="61"/>
        </w:numPr>
        <w:shd w:val="clear" w:color="auto" w:fill="auto"/>
        <w:tabs>
          <w:tab w:val="left" w:pos="382"/>
          <w:tab w:val="left" w:leader="dot" w:pos="7330"/>
        </w:tabs>
        <w:spacing w:after="244" w:line="266" w:lineRule="exact"/>
        <w:ind w:left="180" w:firstLine="0"/>
        <w:jc w:val="left"/>
      </w:pPr>
      <w:r>
        <w:t>με διατήρηση σοβαρού βαθμού πνευμονικής υπερτάσεως</w:t>
      </w:r>
      <w:r>
        <w:tab/>
        <w:t>67-80%</w:t>
      </w:r>
    </w:p>
    <w:p w:rsidR="00BC6E9F" w:rsidRDefault="00407681">
      <w:pPr>
        <w:pStyle w:val="Heading420"/>
        <w:keepNext/>
        <w:keepLines/>
        <w:numPr>
          <w:ilvl w:val="1"/>
          <w:numId w:val="60"/>
        </w:numPr>
        <w:shd w:val="clear" w:color="auto" w:fill="auto"/>
        <w:tabs>
          <w:tab w:val="left" w:pos="584"/>
        </w:tabs>
        <w:spacing w:line="261" w:lineRule="exact"/>
        <w:ind w:left="180"/>
        <w:jc w:val="left"/>
      </w:pPr>
      <w:bookmarkStart w:id="103" w:name="bookmark103"/>
      <w:r>
        <w:t>ΑΝΕΠΑΡΚΕΙΑ ΜΙΤΡΟΕΙΔΟΥΣ ΒΑΛΒΙΔΑΣ</w:t>
      </w:r>
      <w:bookmarkEnd w:id="103"/>
    </w:p>
    <w:p w:rsidR="00BC6E9F" w:rsidRDefault="00407681">
      <w:pPr>
        <w:pStyle w:val="Bodytext0"/>
        <w:shd w:val="clear" w:color="auto" w:fill="auto"/>
        <w:spacing w:after="0" w:line="261" w:lineRule="exact"/>
        <w:ind w:left="180" w:right="760" w:firstLine="0"/>
        <w:jc w:val="both"/>
      </w:pPr>
      <w:r>
        <w:t xml:space="preserve">Αδυναμία πλήρους συγκλείσεως της βαλβίδας με αποτέλεσμα την παλινδρόμηση του αίματος από την αριστερά κοιλία προς τον </w:t>
      </w:r>
      <w:r>
        <w:t>αριστερό κόλπο κατά τη συστολική περίοδο. Συνηθέστερες αιτίες είναι ο ρευματικός πυρετός, η πρόπτωση της μιτροειδούς βαλβίδας, δυσλειτουργία-ρήξη θηλοειδούς μυός κλπ</w:t>
      </w:r>
    </w:p>
    <w:p w:rsidR="00BC6E9F" w:rsidRDefault="00407681">
      <w:pPr>
        <w:pStyle w:val="Bodytext0"/>
        <w:shd w:val="clear" w:color="auto" w:fill="auto"/>
        <w:spacing w:after="0" w:line="261" w:lineRule="exact"/>
        <w:ind w:left="180" w:right="300" w:firstLine="0"/>
        <w:jc w:val="left"/>
      </w:pPr>
      <w:r>
        <w:t>Σε μέσου ή σοβαρού βαθμού ανεπάρκεια της βαλβίδας εμφανίζονται εύκολη κόπωση, αίσθημα προκ</w:t>
      </w:r>
      <w:r>
        <w:t>αρδίων παλμών, δύσπνοια προσπάθειας.</w:t>
      </w:r>
    </w:p>
    <w:p w:rsidR="00BC6E9F" w:rsidRDefault="00407681">
      <w:pPr>
        <w:pStyle w:val="Bodytext0"/>
        <w:shd w:val="clear" w:color="auto" w:fill="auto"/>
        <w:spacing w:after="0" w:line="261" w:lineRule="exact"/>
        <w:ind w:left="180" w:firstLine="0"/>
        <w:jc w:val="left"/>
      </w:pPr>
      <w:r>
        <w:t>ΠΟΣΟΣΤΟ ΑΝΑΠΗΡΙΑΣ</w:t>
      </w:r>
    </w:p>
    <w:p w:rsidR="00BC6E9F" w:rsidRDefault="00407681">
      <w:pPr>
        <w:pStyle w:val="Bodytext0"/>
        <w:shd w:val="clear" w:color="auto" w:fill="auto"/>
        <w:spacing w:after="0" w:line="261" w:lineRule="exact"/>
        <w:ind w:left="180" w:firstLine="0"/>
        <w:jc w:val="left"/>
      </w:pPr>
      <w:r>
        <w:t>Αναλόγως του επιπέδου βαρύτητας της νόσου.</w:t>
      </w:r>
    </w:p>
    <w:p w:rsidR="00BC6E9F" w:rsidRDefault="00407681">
      <w:pPr>
        <w:pStyle w:val="Bodytext0"/>
        <w:shd w:val="clear" w:color="auto" w:fill="auto"/>
        <w:spacing w:after="0" w:line="261" w:lineRule="exact"/>
        <w:ind w:left="180" w:firstLine="0"/>
        <w:jc w:val="left"/>
      </w:pPr>
      <w:r>
        <w:t>Προ της διόρθωσης</w:t>
      </w:r>
    </w:p>
    <w:p w:rsidR="00BC6E9F" w:rsidRDefault="00407681">
      <w:pPr>
        <w:pStyle w:val="Bodytext0"/>
        <w:numPr>
          <w:ilvl w:val="0"/>
          <w:numId w:val="61"/>
        </w:numPr>
        <w:shd w:val="clear" w:color="auto" w:fill="auto"/>
        <w:tabs>
          <w:tab w:val="left" w:pos="363"/>
          <w:tab w:val="left" w:leader="dot" w:pos="7541"/>
        </w:tabs>
        <w:spacing w:after="0" w:line="261" w:lineRule="exact"/>
        <w:ind w:left="180" w:right="300" w:firstLine="0"/>
        <w:jc w:val="left"/>
      </w:pPr>
      <w:r>
        <w:t>Μικρού βαθμού, χωρίς υποκειμενικά ενοχλήματα και αιμοδυναμικές διαταραχές</w:t>
      </w:r>
      <w:r>
        <w:tab/>
        <w:t>0-5%</w:t>
      </w:r>
    </w:p>
    <w:p w:rsidR="00BC6E9F" w:rsidRDefault="00407681">
      <w:pPr>
        <w:pStyle w:val="Bodytext0"/>
        <w:numPr>
          <w:ilvl w:val="0"/>
          <w:numId w:val="61"/>
        </w:numPr>
        <w:shd w:val="clear" w:color="auto" w:fill="auto"/>
        <w:tabs>
          <w:tab w:val="left" w:pos="373"/>
          <w:tab w:val="left" w:leader="dot" w:pos="7330"/>
        </w:tabs>
        <w:spacing w:after="0" w:line="261" w:lineRule="exact"/>
        <w:ind w:left="180" w:right="300" w:firstLine="0"/>
        <w:jc w:val="left"/>
      </w:pPr>
      <w:r>
        <w:t xml:space="preserve">Κλινικά υποκειμενικά ενοχλήματα, ηλεκτροκαρδιογραφικά, </w:t>
      </w:r>
      <w:r>
        <w:t>ακτινολογικά και υπερηχοκαρδιογραφικά ευρήματα υποδηλούντα μέσου βαθμού ανεπάρκεια μιτροειδούς</w:t>
      </w:r>
      <w:r>
        <w:tab/>
        <w:t>15-35%</w:t>
      </w:r>
    </w:p>
    <w:p w:rsidR="00BC6E9F" w:rsidRDefault="00407681">
      <w:pPr>
        <w:pStyle w:val="Bodytext0"/>
        <w:numPr>
          <w:ilvl w:val="0"/>
          <w:numId w:val="61"/>
        </w:numPr>
        <w:shd w:val="clear" w:color="auto" w:fill="auto"/>
        <w:tabs>
          <w:tab w:val="left" w:pos="363"/>
          <w:tab w:val="left" w:leader="dot" w:pos="7320"/>
        </w:tabs>
        <w:spacing w:after="0" w:line="261" w:lineRule="exact"/>
        <w:ind w:left="180" w:firstLine="0"/>
        <w:jc w:val="left"/>
      </w:pPr>
      <w:r>
        <w:t>Μεγάλου βαθμού ανεπάρκεια μιτροειδούς</w:t>
      </w:r>
      <w:r>
        <w:tab/>
        <w:t>50-67%</w:t>
      </w:r>
    </w:p>
    <w:p w:rsidR="00BC6E9F" w:rsidRDefault="00407681">
      <w:pPr>
        <w:pStyle w:val="Bodytext0"/>
        <w:numPr>
          <w:ilvl w:val="0"/>
          <w:numId w:val="61"/>
        </w:numPr>
        <w:shd w:val="clear" w:color="auto" w:fill="auto"/>
        <w:tabs>
          <w:tab w:val="left" w:pos="308"/>
        </w:tabs>
        <w:spacing w:after="0" w:line="261" w:lineRule="exact"/>
        <w:ind w:left="180" w:firstLine="0"/>
        <w:jc w:val="left"/>
      </w:pPr>
      <w:r>
        <w:t>Μεγάλου βαθμού ανεπάρκεια μιτροειδούς με εικόνα πνευμονικής συμφορήσεως,</w:t>
      </w:r>
    </w:p>
    <w:p w:rsidR="00BC6E9F" w:rsidRDefault="00407681">
      <w:pPr>
        <w:pStyle w:val="Bodytext0"/>
        <w:shd w:val="clear" w:color="auto" w:fill="auto"/>
        <w:tabs>
          <w:tab w:val="left" w:leader="dot" w:pos="7527"/>
        </w:tabs>
        <w:spacing w:after="0" w:line="261" w:lineRule="exact"/>
        <w:ind w:left="180" w:firstLine="0"/>
        <w:jc w:val="left"/>
      </w:pPr>
      <w:r>
        <w:t>συμπτώματα δεξιάς καρδιακής ανεπάρκε</w:t>
      </w:r>
      <w:r>
        <w:t>ιας</w:t>
      </w:r>
      <w:r>
        <w:tab/>
        <w:t>80%</w:t>
      </w:r>
    </w:p>
    <w:p w:rsidR="00BC6E9F" w:rsidRDefault="00407681">
      <w:pPr>
        <w:pStyle w:val="Bodytext0"/>
        <w:shd w:val="clear" w:color="auto" w:fill="auto"/>
        <w:spacing w:after="0" w:line="261" w:lineRule="exact"/>
        <w:ind w:left="180" w:firstLine="0"/>
        <w:jc w:val="left"/>
      </w:pPr>
      <w:r>
        <w:t>Μετά από διόρθωση χειρουργική ή επεμβατική</w:t>
      </w:r>
    </w:p>
    <w:p w:rsidR="00BC6E9F" w:rsidRDefault="00407681">
      <w:pPr>
        <w:pStyle w:val="Bodytext0"/>
        <w:numPr>
          <w:ilvl w:val="0"/>
          <w:numId w:val="61"/>
        </w:numPr>
        <w:shd w:val="clear" w:color="auto" w:fill="auto"/>
        <w:tabs>
          <w:tab w:val="left" w:pos="368"/>
          <w:tab w:val="left" w:leader="dot" w:pos="7330"/>
        </w:tabs>
        <w:spacing w:after="0" w:line="261" w:lineRule="exact"/>
        <w:ind w:left="180" w:firstLine="0"/>
        <w:jc w:val="left"/>
      </w:pPr>
      <w:r>
        <w:t>Με καλή λειτουργικότητα αριστεράς κοιλίας</w:t>
      </w:r>
      <w:r>
        <w:tab/>
        <w:t>20-35%</w:t>
      </w:r>
    </w:p>
    <w:p w:rsidR="00BC6E9F" w:rsidRDefault="00407681">
      <w:pPr>
        <w:pStyle w:val="Bodytext0"/>
        <w:numPr>
          <w:ilvl w:val="0"/>
          <w:numId w:val="61"/>
        </w:numPr>
        <w:shd w:val="clear" w:color="auto" w:fill="auto"/>
        <w:tabs>
          <w:tab w:val="left" w:pos="368"/>
          <w:tab w:val="left" w:leader="dot" w:pos="7293"/>
        </w:tabs>
        <w:spacing w:after="0" w:line="261" w:lineRule="exact"/>
        <w:ind w:left="180" w:firstLine="0"/>
        <w:jc w:val="left"/>
      </w:pPr>
      <w:r>
        <w:t>Με επιπλοκές</w:t>
      </w:r>
      <w:r>
        <w:tab/>
        <w:t>67-80%</w:t>
      </w:r>
    </w:p>
    <w:p w:rsidR="00BC6E9F" w:rsidRDefault="00407681">
      <w:pPr>
        <w:pStyle w:val="Bodytext0"/>
        <w:numPr>
          <w:ilvl w:val="0"/>
          <w:numId w:val="61"/>
        </w:numPr>
        <w:shd w:val="clear" w:color="auto" w:fill="auto"/>
        <w:tabs>
          <w:tab w:val="left" w:pos="368"/>
          <w:tab w:val="left" w:leader="dot" w:pos="6779"/>
        </w:tabs>
        <w:spacing w:after="0" w:line="261" w:lineRule="exact"/>
        <w:ind w:left="180" w:firstLine="0"/>
        <w:jc w:val="left"/>
      </w:pPr>
      <w:r>
        <w:t>Μη αναστρέψιμη δυσλειτουργία της αρ. κοιλίας</w:t>
      </w:r>
      <w:r>
        <w:tab/>
        <w:t>80% και άνω</w:t>
      </w:r>
    </w:p>
    <w:p w:rsidR="00BC6E9F" w:rsidRDefault="00407681">
      <w:pPr>
        <w:pStyle w:val="Bodytext110"/>
        <w:numPr>
          <w:ilvl w:val="1"/>
          <w:numId w:val="60"/>
        </w:numPr>
        <w:shd w:val="clear" w:color="auto" w:fill="auto"/>
        <w:tabs>
          <w:tab w:val="left" w:pos="419"/>
        </w:tabs>
        <w:spacing w:after="153" w:line="220" w:lineRule="exact"/>
        <w:ind w:left="20"/>
      </w:pPr>
      <w:r>
        <w:t>ΣΤΕΝΩΣΗ ΑΟΡΤΗΣ</w:t>
      </w:r>
    </w:p>
    <w:p w:rsidR="00BC6E9F" w:rsidRDefault="00407681">
      <w:pPr>
        <w:pStyle w:val="Bodytext0"/>
        <w:shd w:val="clear" w:color="auto" w:fill="auto"/>
        <w:spacing w:after="0" w:line="266" w:lineRule="exact"/>
        <w:ind w:left="20" w:right="580" w:firstLine="0"/>
        <w:jc w:val="left"/>
      </w:pPr>
      <w:r>
        <w:t>Μείωση της ροής του αίματος μέσω στενωμένου στομίου της αορτικής</w:t>
      </w:r>
      <w:r>
        <w:t xml:space="preserve"> βαλβίδας. Συνηθέστερες αιτίες είναι ο ρευματική πυρετός,, συγγενής,, ασβεστωμένη.</w:t>
      </w:r>
    </w:p>
    <w:p w:rsidR="00BC6E9F" w:rsidRDefault="00407681">
      <w:pPr>
        <w:pStyle w:val="Bodytext0"/>
        <w:shd w:val="clear" w:color="auto" w:fill="auto"/>
        <w:spacing w:after="0" w:line="266" w:lineRule="exact"/>
        <w:ind w:left="20" w:right="240" w:firstLine="0"/>
        <w:jc w:val="left"/>
      </w:pPr>
      <w:r>
        <w:t>Τα συμπτώματα αρχίζουν όταν το αορτικό στόμιο είναι περίπου 0.5 ατι2. και είναι εγκεφαλική ισχαιμία μετά από κόπωση, στηθάγχη, αριστερής καρδιακής ανεπάρκειας (η</w:t>
      </w:r>
    </w:p>
    <w:p w:rsidR="00BC6E9F" w:rsidRDefault="00407681">
      <w:pPr>
        <w:pStyle w:val="Bodytext0"/>
        <w:shd w:val="clear" w:color="auto" w:fill="auto"/>
        <w:spacing w:after="0" w:line="271" w:lineRule="exact"/>
        <w:ind w:left="20" w:firstLine="0"/>
        <w:jc w:val="left"/>
      </w:pPr>
      <w:r>
        <w:t xml:space="preserve">σοβαρότερη </w:t>
      </w:r>
      <w:r>
        <w:t>κλινική εκδήλωση).</w:t>
      </w:r>
    </w:p>
    <w:p w:rsidR="00BC6E9F" w:rsidRDefault="00407681">
      <w:pPr>
        <w:pStyle w:val="Bodytext0"/>
        <w:shd w:val="clear" w:color="auto" w:fill="auto"/>
        <w:spacing w:after="0" w:line="271" w:lineRule="exact"/>
        <w:ind w:left="20" w:right="240" w:firstLine="0"/>
        <w:jc w:val="left"/>
      </w:pPr>
      <w:r>
        <w:t>ΠΟΣΟΣΤΟ ΑΝΑΠΗΡΙΑΣ Α) Προ επεμβάσεως</w:t>
      </w:r>
    </w:p>
    <w:p w:rsidR="00BC6E9F" w:rsidRDefault="00407681">
      <w:pPr>
        <w:pStyle w:val="Bodytext220"/>
        <w:shd w:val="clear" w:color="auto" w:fill="auto"/>
        <w:spacing w:line="140" w:lineRule="exact"/>
        <w:ind w:left="3020"/>
      </w:pPr>
      <w:r>
        <w:t>2</w:t>
      </w:r>
    </w:p>
    <w:p w:rsidR="00BC6E9F" w:rsidRDefault="00407681">
      <w:pPr>
        <w:pStyle w:val="Bodytext0"/>
        <w:numPr>
          <w:ilvl w:val="0"/>
          <w:numId w:val="61"/>
        </w:numPr>
        <w:shd w:val="clear" w:color="auto" w:fill="auto"/>
        <w:tabs>
          <w:tab w:val="left" w:pos="208"/>
          <w:tab w:val="left" w:leader="dot" w:pos="7243"/>
        </w:tabs>
        <w:spacing w:after="0" w:line="220" w:lineRule="exact"/>
        <w:ind w:left="20" w:firstLine="0"/>
        <w:jc w:val="left"/>
      </w:pPr>
      <w:r>
        <w:lastRenderedPageBreak/>
        <w:t xml:space="preserve">σε εμβαδόν στομίου 1,5-2 οπι και με </w:t>
      </w:r>
      <w:r>
        <w:rPr>
          <w:rStyle w:val="Bodytexta"/>
        </w:rPr>
        <w:t>μέση</w:t>
      </w:r>
      <w:r>
        <w:t xml:space="preserve"> κλίση πιέσεως &lt; 25 </w:t>
      </w:r>
      <w:r>
        <w:rPr>
          <w:rStyle w:val="BodytextSmallCaps"/>
        </w:rPr>
        <w:t>πιιώ Η§</w:t>
      </w:r>
      <w:r>
        <w:rPr>
          <w:rStyle w:val="BodytextSmallCaps"/>
        </w:rPr>
        <w:tab/>
        <w:t>5-10%</w:t>
      </w:r>
    </w:p>
    <w:p w:rsidR="00BC6E9F" w:rsidRDefault="00407681">
      <w:pPr>
        <w:pStyle w:val="Bodytext230"/>
        <w:shd w:val="clear" w:color="auto" w:fill="auto"/>
        <w:spacing w:line="140" w:lineRule="exact"/>
        <w:ind w:left="3020"/>
      </w:pPr>
      <w:r>
        <w:t>2</w:t>
      </w:r>
    </w:p>
    <w:p w:rsidR="00BC6E9F" w:rsidRDefault="00407681">
      <w:pPr>
        <w:pStyle w:val="Bodytext0"/>
        <w:numPr>
          <w:ilvl w:val="0"/>
          <w:numId w:val="61"/>
        </w:numPr>
        <w:shd w:val="clear" w:color="auto" w:fill="auto"/>
        <w:tabs>
          <w:tab w:val="left" w:pos="208"/>
        </w:tabs>
        <w:spacing w:after="0" w:line="220" w:lineRule="exact"/>
        <w:ind w:left="20" w:firstLine="0"/>
        <w:jc w:val="left"/>
      </w:pPr>
      <w:r>
        <w:t xml:space="preserve">σε εμβαδόν στομίου 1 - 1,5 οπι και με </w:t>
      </w:r>
      <w:r>
        <w:rPr>
          <w:rStyle w:val="Bodytexta"/>
        </w:rPr>
        <w:t>μ,έσιι</w:t>
      </w:r>
      <w:r>
        <w:t xml:space="preserve"> κλίση πιέσεως 25- 40 πιτη Η§... 50%</w:t>
      </w:r>
    </w:p>
    <w:p w:rsidR="00BC6E9F" w:rsidRDefault="00407681">
      <w:pPr>
        <w:pStyle w:val="Bodytext240"/>
        <w:shd w:val="clear" w:color="auto" w:fill="auto"/>
        <w:spacing w:line="140" w:lineRule="exact"/>
        <w:ind w:left="2760"/>
      </w:pPr>
      <w:r>
        <w:t>2</w:t>
      </w:r>
    </w:p>
    <w:p w:rsidR="00BC6E9F" w:rsidRDefault="00407681">
      <w:pPr>
        <w:pStyle w:val="Bodytext0"/>
        <w:numPr>
          <w:ilvl w:val="0"/>
          <w:numId w:val="61"/>
        </w:numPr>
        <w:shd w:val="clear" w:color="auto" w:fill="auto"/>
        <w:tabs>
          <w:tab w:val="left" w:pos="208"/>
          <w:tab w:val="left" w:leader="dot" w:pos="7165"/>
        </w:tabs>
        <w:spacing w:after="0" w:line="261" w:lineRule="exact"/>
        <w:ind w:left="20" w:firstLine="0"/>
        <w:jc w:val="left"/>
      </w:pPr>
      <w:r>
        <w:t xml:space="preserve">σε εμβαδόν στομίου &lt; 1 οιη και με </w:t>
      </w:r>
      <w:r>
        <w:rPr>
          <w:rStyle w:val="Bodytexta"/>
        </w:rPr>
        <w:t>αέση</w:t>
      </w:r>
      <w:r>
        <w:t xml:space="preserve"> κλίση πίεσης &gt; 40ηιηι Η§</w:t>
      </w:r>
      <w:r>
        <w:tab/>
        <w:t>60-80%</w:t>
      </w:r>
    </w:p>
    <w:p w:rsidR="00BC6E9F" w:rsidRDefault="00407681">
      <w:pPr>
        <w:pStyle w:val="Bodytext0"/>
        <w:shd w:val="clear" w:color="auto" w:fill="auto"/>
        <w:spacing w:after="0" w:line="261" w:lineRule="exact"/>
        <w:ind w:left="20" w:firstLine="0"/>
        <w:jc w:val="left"/>
      </w:pPr>
      <w:r>
        <w:t>Β) Μετά από διόρθωση χειρουργική ή επεμβατική.</w:t>
      </w:r>
    </w:p>
    <w:p w:rsidR="00BC6E9F" w:rsidRDefault="00407681">
      <w:pPr>
        <w:pStyle w:val="Bodytext0"/>
        <w:numPr>
          <w:ilvl w:val="0"/>
          <w:numId w:val="61"/>
        </w:numPr>
        <w:shd w:val="clear" w:color="auto" w:fill="auto"/>
        <w:tabs>
          <w:tab w:val="left" w:pos="208"/>
          <w:tab w:val="left" w:leader="dot" w:pos="7202"/>
        </w:tabs>
        <w:spacing w:after="0" w:line="261" w:lineRule="exact"/>
        <w:ind w:left="20" w:firstLine="0"/>
        <w:jc w:val="left"/>
      </w:pPr>
      <w:r>
        <w:t>Με καλή λειτουργικότητα της αριστερής κοιλίας</w:t>
      </w:r>
      <w:r>
        <w:tab/>
        <w:t>20-35%</w:t>
      </w:r>
    </w:p>
    <w:p w:rsidR="00BC6E9F" w:rsidRDefault="00407681">
      <w:pPr>
        <w:pStyle w:val="Bodytext0"/>
        <w:numPr>
          <w:ilvl w:val="0"/>
          <w:numId w:val="61"/>
        </w:numPr>
        <w:shd w:val="clear" w:color="auto" w:fill="auto"/>
        <w:tabs>
          <w:tab w:val="left" w:pos="208"/>
          <w:tab w:val="left" w:leader="dot" w:pos="7188"/>
        </w:tabs>
        <w:spacing w:after="236" w:line="261" w:lineRule="exact"/>
        <w:ind w:left="20" w:firstLine="0"/>
        <w:jc w:val="left"/>
      </w:pPr>
      <w:r>
        <w:t>Με επιπλοκές</w:t>
      </w:r>
      <w:r>
        <w:tab/>
        <w:t>67-80%</w:t>
      </w:r>
    </w:p>
    <w:p w:rsidR="00BC6E9F" w:rsidRDefault="00407681">
      <w:pPr>
        <w:pStyle w:val="Bodytext110"/>
        <w:numPr>
          <w:ilvl w:val="1"/>
          <w:numId w:val="60"/>
        </w:numPr>
        <w:shd w:val="clear" w:color="auto" w:fill="auto"/>
        <w:tabs>
          <w:tab w:val="left" w:pos="424"/>
        </w:tabs>
        <w:spacing w:after="0" w:line="266" w:lineRule="exact"/>
        <w:ind w:left="20" w:right="240"/>
      </w:pPr>
      <w:r>
        <w:t>ΑΝΕΠΑΡΚΕΙΑ ΑΟΡΤΙΚΗΣ ΒΑΛΒΙΔΑΣ ΠΑΘΟΓΕΝΕΙΑ</w:t>
      </w:r>
    </w:p>
    <w:p w:rsidR="00BC6E9F" w:rsidRDefault="00407681">
      <w:pPr>
        <w:pStyle w:val="Bodytext0"/>
        <w:shd w:val="clear" w:color="auto" w:fill="auto"/>
        <w:spacing w:after="0" w:line="266" w:lineRule="exact"/>
        <w:ind w:left="20" w:right="240" w:firstLine="0"/>
        <w:jc w:val="left"/>
      </w:pPr>
      <w:r>
        <w:t xml:space="preserve">Αδυναμία πλήρους συγκλείσεως της βαλβίδας με αποτέλεσμα τη </w:t>
      </w:r>
      <w:r>
        <w:t>παλινδρόμηση του αίματος από την αορτή προς την αριστερή κοιλία κατά τη διαστολική περίοδο.</w:t>
      </w:r>
    </w:p>
    <w:p w:rsidR="00BC6E9F" w:rsidRDefault="00407681">
      <w:pPr>
        <w:pStyle w:val="Bodytext0"/>
        <w:shd w:val="clear" w:color="auto" w:fill="auto"/>
        <w:spacing w:after="0" w:line="266" w:lineRule="exact"/>
        <w:ind w:left="20" w:right="240" w:firstLine="0"/>
        <w:jc w:val="left"/>
      </w:pPr>
      <w:r>
        <w:t>Συνηθέστερες αιτίες είναι ο ρευματικός πυρετός, διαχωριστικό ανεύρυσμα αορτής κλπ Σημασία για την πρόγνωση έχει η διάταση και η λειτουργικότητα της αριστερής κοιλία</w:t>
      </w:r>
      <w:r>
        <w:t>ς</w:t>
      </w:r>
    </w:p>
    <w:p w:rsidR="00BC6E9F" w:rsidRDefault="00407681">
      <w:pPr>
        <w:pStyle w:val="Bodytext0"/>
        <w:shd w:val="clear" w:color="auto" w:fill="auto"/>
        <w:spacing w:after="0" w:line="266" w:lineRule="exact"/>
        <w:ind w:left="20" w:firstLine="0"/>
        <w:jc w:val="left"/>
      </w:pPr>
      <w:r>
        <w:t>(ΚΕ).</w:t>
      </w:r>
    </w:p>
    <w:p w:rsidR="00BC6E9F" w:rsidRDefault="00407681">
      <w:pPr>
        <w:pStyle w:val="Bodytext0"/>
        <w:shd w:val="clear" w:color="auto" w:fill="auto"/>
        <w:spacing w:after="0" w:line="266" w:lineRule="exact"/>
        <w:ind w:left="20" w:firstLine="0"/>
        <w:jc w:val="left"/>
      </w:pPr>
      <w:r>
        <w:t>ΠΟΣΟΣΤΟ ΑΝΑΠΗΡΙΑΣ</w:t>
      </w:r>
    </w:p>
    <w:p w:rsidR="00BC6E9F" w:rsidRDefault="00407681">
      <w:pPr>
        <w:pStyle w:val="Bodytext0"/>
        <w:shd w:val="clear" w:color="auto" w:fill="auto"/>
        <w:tabs>
          <w:tab w:val="left" w:leader="dot" w:pos="7335"/>
        </w:tabs>
        <w:spacing w:after="0" w:line="266" w:lineRule="exact"/>
        <w:ind w:left="20" w:firstLine="0"/>
        <w:jc w:val="left"/>
      </w:pPr>
      <w:r>
        <w:t>α) μικρού βαθμού ανεπάρκεια αορτής</w:t>
      </w:r>
      <w:r>
        <w:tab/>
        <w:t>5-10%</w:t>
      </w:r>
    </w:p>
    <w:p w:rsidR="00BC6E9F" w:rsidRDefault="00407681">
      <w:pPr>
        <w:pStyle w:val="Bodytext0"/>
        <w:shd w:val="clear" w:color="auto" w:fill="auto"/>
        <w:tabs>
          <w:tab w:val="left" w:leader="dot" w:pos="7174"/>
        </w:tabs>
        <w:spacing w:after="0" w:line="266" w:lineRule="exact"/>
        <w:ind w:left="20" w:firstLine="0"/>
        <w:jc w:val="left"/>
      </w:pPr>
      <w:r>
        <w:t>β) μέτρια ανεπάρκεια με ΤΔΔΑρ.Κοιλίας &lt; 60 ιηηι και ΚΕ &gt;55%</w:t>
      </w:r>
      <w:r>
        <w:tab/>
        <w:t>20-40%</w:t>
      </w:r>
    </w:p>
    <w:p w:rsidR="00BC6E9F" w:rsidRDefault="00407681">
      <w:pPr>
        <w:pStyle w:val="Bodytext0"/>
        <w:shd w:val="clear" w:color="auto" w:fill="auto"/>
        <w:tabs>
          <w:tab w:val="left" w:leader="dot" w:pos="7055"/>
        </w:tabs>
        <w:spacing w:after="0" w:line="266" w:lineRule="exact"/>
        <w:ind w:left="20" w:firstLine="0"/>
        <w:jc w:val="left"/>
      </w:pPr>
      <w:r>
        <w:t>γ) μετρίου προς σοβαρού με ΤΔΔΑρ.Κοιλίας &gt; 60 ιηιη και ΚΕ &gt;55%</w:t>
      </w:r>
      <w:r>
        <w:tab/>
        <w:t xml:space="preserve"> 50-67%</w:t>
      </w:r>
    </w:p>
    <w:p w:rsidR="00BC6E9F" w:rsidRDefault="00407681">
      <w:pPr>
        <w:pStyle w:val="Bodytext0"/>
        <w:shd w:val="clear" w:color="auto" w:fill="auto"/>
        <w:tabs>
          <w:tab w:val="left" w:leader="dot" w:pos="7156"/>
        </w:tabs>
        <w:spacing w:after="0" w:line="266" w:lineRule="exact"/>
        <w:ind w:left="20" w:firstLine="0"/>
        <w:jc w:val="left"/>
      </w:pPr>
      <w:r>
        <w:t>δ) σοβαρή ανεπάρκεια με ΤΔΔΑρ.Κοιλίας &gt; 60 ι</w:t>
      </w:r>
      <w:r>
        <w:rPr>
          <w:rStyle w:val="Bodytexta"/>
        </w:rPr>
        <w:t>ητη</w:t>
      </w:r>
      <w:r>
        <w:t xml:space="preserve"> και ΚΕ &lt;55%</w:t>
      </w:r>
      <w:r>
        <w:tab/>
        <w:t>67-80%</w:t>
      </w:r>
    </w:p>
    <w:p w:rsidR="00BC6E9F" w:rsidRDefault="00407681">
      <w:pPr>
        <w:pStyle w:val="Bodytext110"/>
        <w:shd w:val="clear" w:color="auto" w:fill="auto"/>
        <w:spacing w:after="0" w:line="266" w:lineRule="exact"/>
        <w:ind w:left="20"/>
      </w:pPr>
      <w:r>
        <w:t xml:space="preserve">Κατάσταση μετά από χειρουργική επέμβαση </w:t>
      </w:r>
      <w:r>
        <w:rPr>
          <w:rStyle w:val="Bodytext11NotBold"/>
        </w:rPr>
        <w:t>(αντικατάσταση βαλβίδας)</w:t>
      </w:r>
    </w:p>
    <w:p w:rsidR="00BC6E9F" w:rsidRDefault="00407681">
      <w:pPr>
        <w:pStyle w:val="Bodytext0"/>
        <w:shd w:val="clear" w:color="auto" w:fill="auto"/>
        <w:spacing w:after="0" w:line="266" w:lineRule="exact"/>
        <w:ind w:left="20" w:firstLine="0"/>
        <w:jc w:val="left"/>
      </w:pPr>
      <w:r>
        <w:t>-Τα ποσοστά αναπηρίας εξαρτώνται από την κατάσταση του μυοκαρδίου προ της</w:t>
      </w:r>
    </w:p>
    <w:p w:rsidR="00BC6E9F" w:rsidRDefault="00407681">
      <w:pPr>
        <w:pStyle w:val="Bodytext0"/>
        <w:shd w:val="clear" w:color="auto" w:fill="auto"/>
        <w:tabs>
          <w:tab w:val="left" w:leader="dot" w:pos="7220"/>
        </w:tabs>
        <w:spacing w:after="0" w:line="266" w:lineRule="exact"/>
        <w:ind w:left="20" w:firstLine="0"/>
        <w:jc w:val="left"/>
      </w:pPr>
      <w:r>
        <w:t>εγχειρήσεως, δηλ. σε μυοκάρδιο χωρίς σοβαρή δυσλειτουργία</w:t>
      </w:r>
      <w:r>
        <w:tab/>
        <w:t>20-35%</w:t>
      </w:r>
    </w:p>
    <w:p w:rsidR="00BC6E9F" w:rsidRDefault="00407681">
      <w:pPr>
        <w:pStyle w:val="Bodytext0"/>
        <w:numPr>
          <w:ilvl w:val="0"/>
          <w:numId w:val="61"/>
        </w:numPr>
        <w:shd w:val="clear" w:color="auto" w:fill="auto"/>
        <w:tabs>
          <w:tab w:val="left" w:leader="dot" w:pos="7174"/>
          <w:tab w:val="left" w:pos="203"/>
        </w:tabs>
        <w:spacing w:after="0" w:line="266" w:lineRule="exact"/>
        <w:ind w:left="20" w:firstLine="0"/>
        <w:jc w:val="left"/>
      </w:pPr>
      <w:r>
        <w:t xml:space="preserve">Σε μυοκάρδιο με μη αναστρέψιμη </w:t>
      </w:r>
      <w:r>
        <w:t>βλάβη</w:t>
      </w:r>
      <w:r>
        <w:tab/>
        <w:t>67-80%</w:t>
      </w:r>
    </w:p>
    <w:p w:rsidR="00BC6E9F" w:rsidRDefault="00407681">
      <w:pPr>
        <w:pStyle w:val="Bodytext110"/>
        <w:shd w:val="clear" w:color="auto" w:fill="auto"/>
        <w:spacing w:after="0" w:line="266" w:lineRule="exact"/>
        <w:ind w:left="20"/>
      </w:pPr>
      <w:r>
        <w:t>Μετά από διαδερμική αντικατάσταση αορτικής βαλβίδος</w:t>
      </w:r>
    </w:p>
    <w:p w:rsidR="00BC6E9F" w:rsidRDefault="00407681">
      <w:pPr>
        <w:pStyle w:val="Bodytext0"/>
        <w:shd w:val="clear" w:color="auto" w:fill="auto"/>
        <w:spacing w:after="240" w:line="266" w:lineRule="exact"/>
        <w:ind w:left="20" w:right="240" w:firstLine="0"/>
        <w:jc w:val="left"/>
      </w:pPr>
      <w:r>
        <w:t>Τα Ποσοστά Αναπηρίας διαμορφώνονται ως ανωτέρω, όμως η μέθοδος αυτή χρησιμοποιείται σε ιδιαίτερα επιβαρυμένους ασθενείς.</w:t>
      </w:r>
    </w:p>
    <w:p w:rsidR="00BC6E9F" w:rsidRDefault="00407681">
      <w:pPr>
        <w:pStyle w:val="Bodytext110"/>
        <w:numPr>
          <w:ilvl w:val="1"/>
          <w:numId w:val="60"/>
        </w:numPr>
        <w:shd w:val="clear" w:color="auto" w:fill="auto"/>
        <w:tabs>
          <w:tab w:val="left" w:pos="424"/>
        </w:tabs>
        <w:spacing w:after="0" w:line="266" w:lineRule="exact"/>
        <w:ind w:left="20"/>
      </w:pPr>
      <w:r>
        <w:t>ΑΝΕΠΑΡΚΕΙΑ ΤΡΙΓΛΩΧΙΝΑΣ</w:t>
      </w:r>
    </w:p>
    <w:p w:rsidR="00BC6E9F" w:rsidRDefault="00407681">
      <w:pPr>
        <w:pStyle w:val="Bodytext0"/>
        <w:shd w:val="clear" w:color="auto" w:fill="auto"/>
        <w:spacing w:after="0" w:line="266" w:lineRule="exact"/>
        <w:ind w:left="20" w:right="240" w:firstLine="0"/>
        <w:jc w:val="left"/>
      </w:pPr>
      <w:r>
        <w:t>Αδυναμία πλήρους συγκλείσεως της βαλβίδας με απ</w:t>
      </w:r>
      <w:r>
        <w:t>οτέλεσμα την παλινδρόμηση του αίματος από τη δεξιά κοιλία στο δεξιό κόλπο κατά τη συστολική περίοδο.</w:t>
      </w:r>
    </w:p>
    <w:p w:rsidR="00BC6E9F" w:rsidRDefault="00407681">
      <w:pPr>
        <w:pStyle w:val="Bodytext0"/>
        <w:shd w:val="clear" w:color="auto" w:fill="auto"/>
        <w:spacing w:after="0" w:line="266" w:lineRule="exact"/>
        <w:ind w:left="20" w:right="240" w:firstLine="0"/>
        <w:jc w:val="left"/>
      </w:pPr>
      <w:r>
        <w:t>Η ανεπάρκεια είτε είναι Λειτουγική (διάταση και ανεπάρκεια της δεξιάς κοιλίας) είτε Οργανική (Ρευματικής αιτιολογίας,, ενδοκαρδίτιδα κλπ)</w:t>
      </w:r>
    </w:p>
    <w:p w:rsidR="00BC6E9F" w:rsidRDefault="00407681">
      <w:pPr>
        <w:pStyle w:val="Bodytext0"/>
        <w:shd w:val="clear" w:color="auto" w:fill="auto"/>
        <w:spacing w:after="0" w:line="266" w:lineRule="exact"/>
        <w:ind w:left="20" w:firstLine="0"/>
        <w:jc w:val="left"/>
      </w:pPr>
      <w:r>
        <w:t xml:space="preserve">Συνήθως έχουμε </w:t>
      </w:r>
      <w:r>
        <w:t>εύκολη κόπωση, δύσπνοια προσπάθειας και τα συμπτώματα της δεξιάς</w:t>
      </w:r>
    </w:p>
    <w:p w:rsidR="00BC6E9F" w:rsidRDefault="00407681">
      <w:pPr>
        <w:pStyle w:val="Bodytext0"/>
        <w:shd w:val="clear" w:color="auto" w:fill="auto"/>
        <w:spacing w:after="0" w:line="266" w:lineRule="exact"/>
        <w:ind w:left="20" w:firstLine="0"/>
        <w:jc w:val="left"/>
      </w:pPr>
      <w:r>
        <w:t>καρδιακής ανεπάρκειας.</w:t>
      </w:r>
    </w:p>
    <w:p w:rsidR="00BC6E9F" w:rsidRDefault="00407681">
      <w:pPr>
        <w:pStyle w:val="Bodytext0"/>
        <w:shd w:val="clear" w:color="auto" w:fill="auto"/>
        <w:spacing w:after="0" w:line="266" w:lineRule="exact"/>
        <w:ind w:left="20" w:firstLine="0"/>
        <w:jc w:val="left"/>
      </w:pPr>
      <w:r>
        <w:t>ΠΟΣΟΣΤΟ ΑΝΑΠΗΡΙΑΣ</w:t>
      </w:r>
    </w:p>
    <w:p w:rsidR="00BC6E9F" w:rsidRDefault="00407681">
      <w:pPr>
        <w:pStyle w:val="Bodytext0"/>
        <w:numPr>
          <w:ilvl w:val="0"/>
          <w:numId w:val="61"/>
        </w:numPr>
        <w:shd w:val="clear" w:color="auto" w:fill="auto"/>
        <w:tabs>
          <w:tab w:val="left" w:pos="208"/>
        </w:tabs>
        <w:spacing w:after="0" w:line="266" w:lineRule="exact"/>
        <w:ind w:left="20" w:firstLine="0"/>
        <w:jc w:val="left"/>
      </w:pPr>
      <w:r>
        <w:t>Προ διορθωτικής επεμβάσεως</w:t>
      </w:r>
    </w:p>
    <w:p w:rsidR="00BC6E9F" w:rsidRDefault="00407681">
      <w:pPr>
        <w:pStyle w:val="Bodytext0"/>
        <w:shd w:val="clear" w:color="auto" w:fill="auto"/>
        <w:tabs>
          <w:tab w:val="left" w:leader="dot" w:pos="7192"/>
        </w:tabs>
        <w:spacing w:after="0" w:line="266" w:lineRule="exact"/>
        <w:ind w:left="20" w:firstLine="0"/>
        <w:jc w:val="left"/>
      </w:pPr>
      <w:r>
        <w:t>α) χωρίς σημεία καρδιακής κάμψεως</w:t>
      </w:r>
      <w:r>
        <w:tab/>
        <w:t>20-35%</w:t>
      </w:r>
    </w:p>
    <w:p w:rsidR="00BC6E9F" w:rsidRDefault="00407681">
      <w:pPr>
        <w:pStyle w:val="Bodytext0"/>
        <w:shd w:val="clear" w:color="auto" w:fill="auto"/>
        <w:tabs>
          <w:tab w:val="left" w:leader="dot" w:pos="7160"/>
        </w:tabs>
        <w:spacing w:after="0" w:line="266" w:lineRule="exact"/>
        <w:ind w:left="20" w:firstLine="0"/>
        <w:jc w:val="left"/>
      </w:pPr>
      <w:r>
        <w:t>β) με σημεία καρδιακής κάμψεως</w:t>
      </w:r>
      <w:r>
        <w:tab/>
        <w:t>67-80%</w:t>
      </w:r>
    </w:p>
    <w:p w:rsidR="00BC6E9F" w:rsidRDefault="00407681">
      <w:pPr>
        <w:pStyle w:val="Bodytext0"/>
        <w:numPr>
          <w:ilvl w:val="0"/>
          <w:numId w:val="61"/>
        </w:numPr>
        <w:shd w:val="clear" w:color="auto" w:fill="auto"/>
        <w:tabs>
          <w:tab w:val="left" w:pos="203"/>
          <w:tab w:val="left" w:leader="dot" w:pos="7179"/>
        </w:tabs>
        <w:spacing w:after="0" w:line="266" w:lineRule="exact"/>
        <w:ind w:left="20" w:right="240" w:firstLine="0"/>
        <w:jc w:val="left"/>
        <w:sectPr w:rsidR="00BC6E9F">
          <w:headerReference w:type="even" r:id="rId56"/>
          <w:headerReference w:type="default" r:id="rId57"/>
          <w:headerReference w:type="first" r:id="rId58"/>
          <w:pgSz w:w="11909" w:h="16838"/>
          <w:pgMar w:top="1730" w:right="1047" w:bottom="1228" w:left="1594" w:header="0" w:footer="3" w:gutter="0"/>
          <w:cols w:space="720"/>
          <w:noEndnote/>
          <w:titlePg/>
          <w:docGrid w:linePitch="360"/>
        </w:sectPr>
      </w:pPr>
      <w:r>
        <w:t>Μετά από επιτυχή χειρουργική επέμβαση (αντικατάσταση ή πλαστική της βαλβίδας)</w:t>
      </w:r>
      <w:r>
        <w:tab/>
        <w:t>20-35%</w:t>
      </w:r>
    </w:p>
    <w:p w:rsidR="00BC6E9F" w:rsidRDefault="00407681">
      <w:pPr>
        <w:pStyle w:val="Heading40"/>
        <w:keepNext/>
        <w:keepLines/>
        <w:numPr>
          <w:ilvl w:val="1"/>
          <w:numId w:val="60"/>
        </w:numPr>
        <w:shd w:val="clear" w:color="auto" w:fill="auto"/>
        <w:tabs>
          <w:tab w:val="left" w:pos="424"/>
        </w:tabs>
        <w:spacing w:after="0" w:line="260" w:lineRule="exact"/>
        <w:ind w:left="20" w:firstLine="0"/>
      </w:pPr>
      <w:bookmarkStart w:id="104" w:name="bookmark104"/>
      <w:r>
        <w:lastRenderedPageBreak/>
        <w:t>ΣΤΕΝΩΣΗ ΤΡΙΓΛΩΧΙΝΑΣ</w:t>
      </w:r>
      <w:bookmarkEnd w:id="104"/>
    </w:p>
    <w:p w:rsidR="00BC6E9F" w:rsidRDefault="00407681">
      <w:pPr>
        <w:pStyle w:val="Bodytext0"/>
        <w:shd w:val="clear" w:color="auto" w:fill="auto"/>
        <w:spacing w:after="0" w:line="260" w:lineRule="exact"/>
        <w:ind w:left="20" w:firstLine="0"/>
        <w:jc w:val="left"/>
      </w:pPr>
      <w:r>
        <w:t xml:space="preserve">Στένωση του </w:t>
      </w:r>
      <w:r>
        <w:t>στομίου της τριγλώχινας με αποτέλεσμα την παρεμπόδιση στη ροή του αίματος από το δεξιό κόλπο στη δεξιά κοιλία.</w:t>
      </w:r>
    </w:p>
    <w:p w:rsidR="00BC6E9F" w:rsidRDefault="00407681">
      <w:pPr>
        <w:pStyle w:val="Bodytext0"/>
        <w:shd w:val="clear" w:color="auto" w:fill="auto"/>
        <w:spacing w:after="0" w:line="260" w:lineRule="exact"/>
        <w:ind w:left="20" w:firstLine="0"/>
        <w:jc w:val="left"/>
      </w:pPr>
      <w:r>
        <w:t>Συνήθη αίτια ο ρευματικός πυρετός, σπανιότερα βακτηριδιακή ενδοκαρδίτιδα με απόφραξη του στομίου από εκβλαστήσεις, μύξωμα του δεξιού κόλπου κ.ά.</w:t>
      </w:r>
    </w:p>
    <w:p w:rsidR="00BC6E9F" w:rsidRDefault="00407681">
      <w:pPr>
        <w:pStyle w:val="Bodytext0"/>
        <w:shd w:val="clear" w:color="auto" w:fill="auto"/>
        <w:spacing w:after="0" w:line="260" w:lineRule="exact"/>
        <w:ind w:left="20" w:firstLine="0"/>
        <w:jc w:val="left"/>
      </w:pPr>
      <w:r>
        <w:t>Συμπτώματα: Συνήθως κυριαρχούν τα συμπτώματα της συνυπάρχουσας στένωσης της μιτροειδούς. Σε σοβαρή στένωση της τριγλώχινας εμφανίζονται διόγκωση ήπατος και ασκίτης. Χαρακτηριστική η μυϊκή αδυναμία στο βάδισμα από την ελαττωμένη καρδιακή παροχή. ΠΟΣΟΣΤΟ ΑΝΑ</w:t>
      </w:r>
      <w:r>
        <w:t>ΠΗΡΙΑΣ</w:t>
      </w:r>
    </w:p>
    <w:p w:rsidR="00BC6E9F" w:rsidRDefault="00407681">
      <w:pPr>
        <w:pStyle w:val="Bodytext0"/>
        <w:numPr>
          <w:ilvl w:val="0"/>
          <w:numId w:val="61"/>
        </w:numPr>
        <w:shd w:val="clear" w:color="auto" w:fill="auto"/>
        <w:tabs>
          <w:tab w:val="left" w:pos="204"/>
        </w:tabs>
        <w:spacing w:after="0" w:line="260" w:lineRule="exact"/>
        <w:ind w:left="20" w:firstLine="0"/>
        <w:jc w:val="left"/>
      </w:pPr>
      <w:r>
        <w:t>Προ επεμβάσεως</w:t>
      </w:r>
    </w:p>
    <w:p w:rsidR="00BC6E9F" w:rsidRDefault="00407681">
      <w:pPr>
        <w:pStyle w:val="Bodytext250"/>
        <w:shd w:val="clear" w:color="auto" w:fill="auto"/>
        <w:spacing w:line="140" w:lineRule="exact"/>
        <w:ind w:left="6120"/>
      </w:pPr>
      <w:r>
        <w:t>2</w:t>
      </w:r>
    </w:p>
    <w:p w:rsidR="00BC6E9F" w:rsidRDefault="00407681">
      <w:pPr>
        <w:pStyle w:val="Bodytext0"/>
        <w:shd w:val="clear" w:color="auto" w:fill="auto"/>
        <w:tabs>
          <w:tab w:val="left" w:leader="dot" w:pos="7032"/>
        </w:tabs>
        <w:spacing w:after="0" w:line="260" w:lineRule="exact"/>
        <w:ind w:left="20" w:firstLine="0"/>
        <w:jc w:val="left"/>
      </w:pPr>
      <w:r>
        <w:t>α) Σε μέση κλίση πίεσης &lt;5 ιηιηΗ§ και επιφάνεια στομίου &gt; 1,5 οιη</w:t>
      </w:r>
      <w:r>
        <w:tab/>
        <w:t>25-35%</w:t>
      </w:r>
    </w:p>
    <w:p w:rsidR="00BC6E9F" w:rsidRDefault="00407681">
      <w:pPr>
        <w:pStyle w:val="Bodytext0"/>
        <w:shd w:val="clear" w:color="auto" w:fill="auto"/>
        <w:tabs>
          <w:tab w:val="left" w:leader="dot" w:pos="6955"/>
        </w:tabs>
        <w:spacing w:after="0" w:line="260" w:lineRule="exact"/>
        <w:ind w:left="20" w:firstLine="0"/>
        <w:jc w:val="left"/>
      </w:pPr>
      <w:r>
        <w:t>β) Σε μέση κλίση πίεσης &gt;5 ιηηιΗ§ και ανάλογα με το βαθμό στενώσεως του στομίου</w:t>
      </w:r>
      <w:r>
        <w:tab/>
        <w:t>50-67%</w:t>
      </w:r>
    </w:p>
    <w:p w:rsidR="00BC6E9F" w:rsidRDefault="00407681">
      <w:pPr>
        <w:pStyle w:val="Bodytext0"/>
        <w:numPr>
          <w:ilvl w:val="0"/>
          <w:numId w:val="61"/>
        </w:numPr>
        <w:shd w:val="clear" w:color="auto" w:fill="auto"/>
        <w:tabs>
          <w:tab w:val="left" w:pos="204"/>
          <w:tab w:val="left" w:leader="dot" w:pos="6933"/>
        </w:tabs>
        <w:spacing w:after="180" w:line="260" w:lineRule="exact"/>
        <w:ind w:left="20" w:firstLine="0"/>
        <w:jc w:val="left"/>
      </w:pPr>
      <w:r>
        <w:t>Μετά από επιτυχή επέμβαση (συνήθως χειρουργική βαλβιδοτομή)</w:t>
      </w:r>
      <w:r>
        <w:tab/>
        <w:t>20-35%</w:t>
      </w:r>
    </w:p>
    <w:p w:rsidR="00BC6E9F" w:rsidRDefault="00407681">
      <w:pPr>
        <w:pStyle w:val="Heading40"/>
        <w:keepNext/>
        <w:keepLines/>
        <w:numPr>
          <w:ilvl w:val="1"/>
          <w:numId w:val="60"/>
        </w:numPr>
        <w:shd w:val="clear" w:color="auto" w:fill="auto"/>
        <w:tabs>
          <w:tab w:val="left" w:pos="415"/>
        </w:tabs>
        <w:spacing w:after="0" w:line="260" w:lineRule="exact"/>
        <w:ind w:left="20" w:firstLine="0"/>
      </w:pPr>
      <w:bookmarkStart w:id="105" w:name="bookmark105"/>
      <w:r>
        <w:t>ΠΡΟΠΤΩΣΗ ΤΗΣ ΜΙΤΡΟΕΙΔΟΥΣ ΒΑΛΒΙΔΑΣ</w:t>
      </w:r>
      <w:bookmarkEnd w:id="105"/>
    </w:p>
    <w:p w:rsidR="00BC6E9F" w:rsidRDefault="00407681">
      <w:pPr>
        <w:pStyle w:val="Bodytext0"/>
        <w:shd w:val="clear" w:color="auto" w:fill="auto"/>
        <w:spacing w:after="0" w:line="260" w:lineRule="exact"/>
        <w:ind w:left="20" w:firstLine="0"/>
        <w:jc w:val="left"/>
      </w:pPr>
      <w:r>
        <w:t>Πρόκειται περί της προπτώσεως της μιας ή και των δύο γλωχίνων της μιτροειδούς βαλβίδας μέσα στον αριστερό κόλπο κατά τη διάρκεια της συστολής.</w:t>
      </w:r>
    </w:p>
    <w:p w:rsidR="00BC6E9F" w:rsidRDefault="00407681">
      <w:pPr>
        <w:pStyle w:val="Bodytext0"/>
        <w:shd w:val="clear" w:color="auto" w:fill="auto"/>
        <w:spacing w:after="0" w:line="260" w:lineRule="exact"/>
        <w:ind w:left="20" w:firstLine="0"/>
        <w:jc w:val="left"/>
      </w:pPr>
      <w:r>
        <w:t xml:space="preserve">Οφείλεται κυρίως σε μυξωματώδη εκφύλιση της βαλβίδας με επιμήκυνση των </w:t>
      </w:r>
      <w:r>
        <w:t>τενόντιων χορδών και υπερβολική ανάπτυξη βαλβιδικού ιστού.</w:t>
      </w:r>
    </w:p>
    <w:p w:rsidR="00BC6E9F" w:rsidRDefault="00407681">
      <w:pPr>
        <w:pStyle w:val="Bodytext0"/>
        <w:shd w:val="clear" w:color="auto" w:fill="auto"/>
        <w:spacing w:after="0" w:line="260" w:lineRule="exact"/>
        <w:ind w:left="20" w:firstLine="0"/>
        <w:jc w:val="left"/>
      </w:pPr>
      <w:r>
        <w:t>Γ ενικά, η πρόγνωση και η βαρύτητα της παθήσεως εξαρτάται από το βαθμό της ανεπάρκειας της μιτροειδούς βαλβίδας και την εμφάνιση, το είδος και τη συχνότητα των διαταραχών του καρδιακού ρυθμού (έκτα</w:t>
      </w:r>
      <w:r>
        <w:t>κτες συστολές, κολπική μαρμαρυγή και σπανιότερα κοιλιακή ταχυκαρδία).</w:t>
      </w:r>
    </w:p>
    <w:p w:rsidR="00BC6E9F" w:rsidRDefault="00407681">
      <w:pPr>
        <w:pStyle w:val="Bodytext0"/>
        <w:shd w:val="clear" w:color="auto" w:fill="auto"/>
        <w:spacing w:after="0" w:line="260" w:lineRule="exact"/>
        <w:ind w:left="20" w:firstLine="0"/>
        <w:jc w:val="left"/>
      </w:pPr>
      <w:r>
        <w:t>ΠΟΣΟΣΤΟ ΑΝΑΠΗΡΙΑΣ</w:t>
      </w:r>
    </w:p>
    <w:p w:rsidR="00BC6E9F" w:rsidRDefault="00407681">
      <w:pPr>
        <w:pStyle w:val="Bodytext0"/>
        <w:shd w:val="clear" w:color="auto" w:fill="auto"/>
        <w:spacing w:after="512" w:line="260" w:lineRule="exact"/>
        <w:ind w:left="20" w:firstLine="0"/>
        <w:jc w:val="left"/>
      </w:pPr>
      <w:r>
        <w:t>(Βλέπε ανεπάρκεια μιτροειδούς βαλβίδας)</w:t>
      </w:r>
    </w:p>
    <w:p w:rsidR="00BC6E9F" w:rsidRDefault="00407681">
      <w:pPr>
        <w:pStyle w:val="Heading40"/>
        <w:keepNext/>
        <w:keepLines/>
        <w:numPr>
          <w:ilvl w:val="0"/>
          <w:numId w:val="60"/>
        </w:numPr>
        <w:shd w:val="clear" w:color="auto" w:fill="auto"/>
        <w:tabs>
          <w:tab w:val="left" w:pos="244"/>
        </w:tabs>
        <w:spacing w:after="217" w:line="220" w:lineRule="exact"/>
        <w:ind w:left="20" w:firstLine="0"/>
      </w:pPr>
      <w:bookmarkStart w:id="106" w:name="bookmark106"/>
      <w:r>
        <w:t>ΣΥΓΓΕΝΕΙΣ ΚΑΡΔΙΟΠΑΘΕΙΕΣ</w:t>
      </w:r>
      <w:bookmarkEnd w:id="106"/>
    </w:p>
    <w:p w:rsidR="00BC6E9F" w:rsidRDefault="00407681">
      <w:pPr>
        <w:pStyle w:val="Bodytext0"/>
        <w:shd w:val="clear" w:color="auto" w:fill="auto"/>
        <w:spacing w:after="0" w:line="256" w:lineRule="exact"/>
        <w:ind w:left="20" w:firstLine="0"/>
        <w:jc w:val="left"/>
      </w:pPr>
      <w:r>
        <w:t>Η συχνότητα των συγγενών καρδιοπαθειών υπολογίζεται σε 0,9% περίπου των γεννήσεων. Στους ενήλικους οι συ</w:t>
      </w:r>
      <w:r>
        <w:t>γγενείς καρδιοπάθειες δεν υπερβαίνουν το 10% του συνόλου των καρδιοπαθειών.</w:t>
      </w:r>
    </w:p>
    <w:p w:rsidR="00BC6E9F" w:rsidRDefault="00407681">
      <w:pPr>
        <w:pStyle w:val="Bodytext0"/>
        <w:shd w:val="clear" w:color="auto" w:fill="auto"/>
        <w:spacing w:after="209" w:line="256" w:lineRule="exact"/>
        <w:ind w:left="20" w:firstLine="0"/>
        <w:jc w:val="left"/>
      </w:pPr>
      <w:r>
        <w:t>Οι συχνότερες συγγενείς καρδιοπάθειες είναι: Η μεσοκοιλιακή επικοινωνία, η μεσοκολπική επικοινωνία, ο ανοικτός αρτηριακός πόρος, η στένωση της πνευμονικής, η στένωση του ισθμού της</w:t>
      </w:r>
      <w:r>
        <w:t xml:space="preserve"> αορτής, η στένωση της αορτής, η τετραλογία του Ραΐΐοΐ και η μετάθεση των μεγάλων αγγείων. Τα τελευταία χρόνια η έγκαιρη διάγνωση, η σωστή συντηρητική αγωγή και, κυρίως η χειρουργική θεραπεία κατέστησαν δυνατή την επιβίωση πολλών παιδιών που πάσχουν από σο</w:t>
      </w:r>
      <w:r>
        <w:t>βαρή συγγενή καρδιοπάθεια.</w:t>
      </w:r>
    </w:p>
    <w:p w:rsidR="00BC6E9F" w:rsidRDefault="00407681">
      <w:pPr>
        <w:pStyle w:val="Heading40"/>
        <w:keepNext/>
        <w:keepLines/>
        <w:numPr>
          <w:ilvl w:val="1"/>
          <w:numId w:val="60"/>
        </w:numPr>
        <w:shd w:val="clear" w:color="auto" w:fill="auto"/>
        <w:tabs>
          <w:tab w:val="left" w:pos="419"/>
        </w:tabs>
        <w:spacing w:after="92" w:line="220" w:lineRule="exact"/>
        <w:ind w:left="20" w:firstLine="0"/>
      </w:pPr>
      <w:bookmarkStart w:id="107" w:name="bookmark107"/>
      <w:r>
        <w:t>ΜΕΣΟΚΟΛΠΙΚΗ ΕΠΙΚΟΙΝΩΝΙΑ</w:t>
      </w:r>
      <w:bookmarkEnd w:id="107"/>
    </w:p>
    <w:p w:rsidR="00BC6E9F" w:rsidRDefault="00407681">
      <w:pPr>
        <w:pStyle w:val="Bodytext0"/>
        <w:shd w:val="clear" w:color="auto" w:fill="auto"/>
        <w:spacing w:after="209" w:line="256" w:lineRule="exact"/>
        <w:ind w:left="20" w:firstLine="0"/>
        <w:jc w:val="left"/>
      </w:pPr>
      <w:r>
        <w:t>Πρόκειται περί ελλείμματος στο μεσοκολπικό διάφραγμα, που επιτρέπει την επικοινωνία του αριστερού και δεξιού κόλπου. Οι σπουδαιότεροι τύποι μεσοκολπικής επικοινωνίας:</w:t>
      </w:r>
    </w:p>
    <w:p w:rsidR="00BC6E9F" w:rsidRDefault="00407681">
      <w:pPr>
        <w:pStyle w:val="Heading40"/>
        <w:keepNext/>
        <w:keepLines/>
        <w:shd w:val="clear" w:color="auto" w:fill="auto"/>
        <w:spacing w:after="94" w:line="220" w:lineRule="exact"/>
        <w:ind w:left="20" w:firstLine="0"/>
      </w:pPr>
      <w:bookmarkStart w:id="108" w:name="bookmark108"/>
      <w:r>
        <w:t>Α. ΔΕΥΤΕΡΟΓΕΝΕΣ ΕΛΛΕΙΜΜΑ</w:t>
      </w:r>
      <w:bookmarkEnd w:id="108"/>
    </w:p>
    <w:p w:rsidR="00BC6E9F" w:rsidRDefault="00407681">
      <w:pPr>
        <w:pStyle w:val="Bodytext0"/>
        <w:shd w:val="clear" w:color="auto" w:fill="auto"/>
        <w:spacing w:after="0" w:line="260" w:lineRule="exact"/>
        <w:ind w:left="20" w:firstLine="0"/>
        <w:jc w:val="left"/>
      </w:pPr>
      <w:r>
        <w:t xml:space="preserve">Το έλλειμμα </w:t>
      </w:r>
      <w:r>
        <w:t>εντοπίζεται κατά τη μεσότητα του μεσοκολπικού διαφράγματος και η διάμετρός του κυμαίνεται από λίγα πιτη μέχρι 2-3 αη.</w:t>
      </w:r>
    </w:p>
    <w:p w:rsidR="00BC6E9F" w:rsidRDefault="00407681">
      <w:pPr>
        <w:pStyle w:val="Bodytext0"/>
        <w:shd w:val="clear" w:color="auto" w:fill="auto"/>
        <w:spacing w:after="0" w:line="260" w:lineRule="exact"/>
        <w:ind w:left="20" w:firstLine="0"/>
        <w:jc w:val="both"/>
      </w:pPr>
      <w:r>
        <w:t>Για λόγους αιμοδυναμικούς υπάρχει διαφυγή αίματος από τα αριστερά στα δεξιά που οδηγεί σε αύξηση της πνευμονικής παροχής χωρίς όμως την αύ</w:t>
      </w:r>
      <w:r>
        <w:t>ξηση των πιέσεων της πνευμονικής αρτηρίας και της δεξιάς κοιλίας. Σπάνια παρατηρείται πνευμονική υπέρταση (σύνδρομο Εί8εηιΠ6η§6Γ). Τα συμπτώματα συνήθως αρχίζουν μετά το 40ό έτος και συνδέονται με την εμφάνιση 1) κολπικής μαρμαρυγής ή πτερυγισμό, 2) δεξιάς</w:t>
      </w:r>
      <w:r>
        <w:t xml:space="preserve"> καρδιακής ανεπάρκειας και 3) - σπανιότερο - σύνδρομο Είδεητηοη^ετ.</w:t>
      </w:r>
    </w:p>
    <w:p w:rsidR="00BC6E9F" w:rsidRDefault="00407681">
      <w:pPr>
        <w:pStyle w:val="Bodytext0"/>
        <w:shd w:val="clear" w:color="auto" w:fill="auto"/>
        <w:spacing w:after="0" w:line="265" w:lineRule="exact"/>
        <w:ind w:left="20" w:firstLine="0"/>
        <w:jc w:val="both"/>
      </w:pPr>
      <w:r>
        <w:t>ΠΟΣΟΣΤΟ ΑΝΑΠΗΡΙΑΣ</w:t>
      </w:r>
    </w:p>
    <w:p w:rsidR="00BC6E9F" w:rsidRDefault="00407681">
      <w:pPr>
        <w:pStyle w:val="Bodytext0"/>
        <w:shd w:val="clear" w:color="auto" w:fill="auto"/>
        <w:spacing w:after="0" w:line="265" w:lineRule="exact"/>
        <w:ind w:left="20" w:firstLine="0"/>
        <w:jc w:val="both"/>
      </w:pPr>
      <w:r>
        <w:t>Κυμαίνονται ανάλογα προς τη βαρύτητα της παθήσεως:</w:t>
      </w:r>
    </w:p>
    <w:p w:rsidR="00BC6E9F" w:rsidRDefault="00407681">
      <w:pPr>
        <w:pStyle w:val="Bodytext0"/>
        <w:numPr>
          <w:ilvl w:val="0"/>
          <w:numId w:val="61"/>
        </w:numPr>
        <w:shd w:val="clear" w:color="auto" w:fill="auto"/>
        <w:tabs>
          <w:tab w:val="left" w:pos="404"/>
          <w:tab w:val="left" w:leader="dot" w:pos="7412"/>
        </w:tabs>
        <w:spacing w:after="0" w:line="265" w:lineRule="exact"/>
        <w:ind w:left="20" w:right="40" w:firstLine="0"/>
        <w:jc w:val="both"/>
      </w:pPr>
      <w:r>
        <w:t>Σε ελαφρού βαθμού μεσοκολπική επικοινωνία με μικρή διαφυγή αίματος, ασυμπτωματική</w:t>
      </w:r>
      <w:r>
        <w:tab/>
        <w:t>10%</w:t>
      </w:r>
    </w:p>
    <w:p w:rsidR="00BC6E9F" w:rsidRDefault="00407681">
      <w:pPr>
        <w:pStyle w:val="Bodytext0"/>
        <w:numPr>
          <w:ilvl w:val="0"/>
          <w:numId w:val="61"/>
        </w:numPr>
        <w:shd w:val="clear" w:color="auto" w:fill="auto"/>
        <w:tabs>
          <w:tab w:val="left" w:pos="253"/>
          <w:tab w:val="left" w:leader="dot" w:pos="4751"/>
        </w:tabs>
        <w:spacing w:after="0" w:line="265" w:lineRule="exact"/>
        <w:ind w:left="20" w:right="40" w:firstLine="0"/>
        <w:jc w:val="both"/>
      </w:pPr>
      <w:r>
        <w:t xml:space="preserve">Σε μετρίου βαθμού μεσοκολπική </w:t>
      </w:r>
      <w:r>
        <w:t>επικοινωνία με αυξημένη πνευμονική παροχή, που δεν υπερβαίνει όμως το διπλάσιο της παροχής της μεγάλης κυκλοφορίας και με αυξημένες πνευμονικές αντιστάσεις, που δεν υπερβαίνουν όμως το 50% των αντιστάσεων της μεγάλης κυκλοφορίας</w:t>
      </w:r>
      <w:r>
        <w:tab/>
        <w:t>35-50%</w:t>
      </w:r>
    </w:p>
    <w:p w:rsidR="00BC6E9F" w:rsidRDefault="00407681">
      <w:pPr>
        <w:pStyle w:val="Bodytext0"/>
        <w:numPr>
          <w:ilvl w:val="0"/>
          <w:numId w:val="61"/>
        </w:numPr>
        <w:shd w:val="clear" w:color="auto" w:fill="auto"/>
        <w:tabs>
          <w:tab w:val="left" w:pos="249"/>
          <w:tab w:val="left" w:leader="dot" w:pos="5716"/>
        </w:tabs>
        <w:spacing w:after="0" w:line="265" w:lineRule="exact"/>
        <w:ind w:left="20" w:right="40" w:firstLine="0"/>
        <w:jc w:val="both"/>
      </w:pPr>
      <w:r>
        <w:lastRenderedPageBreak/>
        <w:t>Σε μεγάλου βαθμού με</w:t>
      </w:r>
      <w:r>
        <w:t>σοκολπική επικοινωνία με πνευμονική παροχή που υπερβαίνει το διπλάσιο της παροχής της μεγάλης κυκλοφορίας, με πνευμονικές αντιστάσεις που υπερβαίνουν το 50% των αντιστάσεων της μεγάλης κυκλοφορίας και με σύνδρομο ΕΪ86ηιηη§6Γ</w:t>
      </w:r>
      <w:r>
        <w:tab/>
        <w:t>80- &gt;80%</w:t>
      </w:r>
    </w:p>
    <w:p w:rsidR="00BC6E9F" w:rsidRDefault="00407681">
      <w:pPr>
        <w:pStyle w:val="Bodytext0"/>
        <w:numPr>
          <w:ilvl w:val="0"/>
          <w:numId w:val="61"/>
        </w:numPr>
        <w:shd w:val="clear" w:color="auto" w:fill="auto"/>
        <w:tabs>
          <w:tab w:val="left" w:pos="235"/>
        </w:tabs>
        <w:spacing w:after="0" w:line="265" w:lineRule="exact"/>
        <w:ind w:left="20" w:right="40" w:firstLine="0"/>
        <w:jc w:val="both"/>
      </w:pPr>
      <w:r>
        <w:t>Κατάσταση μετά από χει</w:t>
      </w:r>
      <w:r>
        <w:t>ρουργική σύγκλειση του ελλείμματος (με συρραφή των χειλέων ή με προσθήκη πλαστικού μοσχεύματος).</w:t>
      </w:r>
    </w:p>
    <w:p w:rsidR="00BC6E9F" w:rsidRDefault="00407681">
      <w:pPr>
        <w:pStyle w:val="Bodytext0"/>
        <w:shd w:val="clear" w:color="auto" w:fill="auto"/>
        <w:tabs>
          <w:tab w:val="left" w:leader="dot" w:pos="7385"/>
        </w:tabs>
        <w:spacing w:after="0" w:line="265" w:lineRule="exact"/>
        <w:ind w:left="20" w:firstLine="0"/>
        <w:jc w:val="both"/>
      </w:pPr>
      <w:r>
        <w:t>α. Με χαμηλές πνευμονικές αντιστάσεις</w:t>
      </w:r>
      <w:r>
        <w:tab/>
        <w:t>10%</w:t>
      </w:r>
    </w:p>
    <w:p w:rsidR="00BC6E9F" w:rsidRDefault="00407681">
      <w:pPr>
        <w:pStyle w:val="Bodytext0"/>
        <w:shd w:val="clear" w:color="auto" w:fill="auto"/>
        <w:spacing w:after="0" w:line="265" w:lineRule="exact"/>
        <w:ind w:left="20" w:firstLine="0"/>
        <w:jc w:val="both"/>
      </w:pPr>
      <w:r>
        <w:t>β. Με βελτίωση των προ-εγχειρητικών αυξημένων πνευμονικών</w:t>
      </w:r>
    </w:p>
    <w:p w:rsidR="00BC6E9F" w:rsidRDefault="00407681">
      <w:pPr>
        <w:pStyle w:val="Bodytext0"/>
        <w:shd w:val="clear" w:color="auto" w:fill="auto"/>
        <w:tabs>
          <w:tab w:val="left" w:leader="dot" w:pos="7170"/>
        </w:tabs>
        <w:spacing w:after="0" w:line="265" w:lineRule="exact"/>
        <w:ind w:left="20" w:firstLine="0"/>
        <w:jc w:val="both"/>
      </w:pPr>
      <w:r>
        <w:t>αντιστάσεων</w:t>
      </w:r>
      <w:r>
        <w:tab/>
        <w:t>35-50%</w:t>
      </w:r>
    </w:p>
    <w:p w:rsidR="00BC6E9F" w:rsidRDefault="00407681">
      <w:pPr>
        <w:pStyle w:val="Bodytext0"/>
        <w:shd w:val="clear" w:color="auto" w:fill="auto"/>
        <w:tabs>
          <w:tab w:val="left" w:leader="dot" w:pos="7124"/>
        </w:tabs>
        <w:spacing w:after="240" w:line="265" w:lineRule="exact"/>
        <w:ind w:left="20" w:firstLine="0"/>
        <w:jc w:val="both"/>
      </w:pPr>
      <w:r>
        <w:t xml:space="preserve">γ. Με διατήρηση των αυξημένων </w:t>
      </w:r>
      <w:r>
        <w:t>πνευμονικών αντιστάσεων</w:t>
      </w:r>
      <w:r>
        <w:tab/>
        <w:t>67-80%</w:t>
      </w:r>
    </w:p>
    <w:p w:rsidR="00BC6E9F" w:rsidRDefault="00407681">
      <w:pPr>
        <w:pStyle w:val="Heading40"/>
        <w:keepNext/>
        <w:keepLines/>
        <w:shd w:val="clear" w:color="auto" w:fill="auto"/>
        <w:spacing w:after="0" w:line="265" w:lineRule="exact"/>
        <w:ind w:left="20" w:firstLine="0"/>
        <w:jc w:val="both"/>
      </w:pPr>
      <w:bookmarkStart w:id="109" w:name="bookmark109"/>
      <w:r>
        <w:t>Β. ΠΡΩΤΟΓΕΝΕΣ ΕΛΛΕΙΜΜΑ</w:t>
      </w:r>
      <w:bookmarkEnd w:id="109"/>
    </w:p>
    <w:p w:rsidR="00BC6E9F" w:rsidRDefault="00407681">
      <w:pPr>
        <w:pStyle w:val="Bodytext0"/>
        <w:shd w:val="clear" w:color="auto" w:fill="auto"/>
        <w:spacing w:after="0" w:line="265" w:lineRule="exact"/>
        <w:ind w:left="20" w:right="40" w:firstLine="0"/>
        <w:jc w:val="both"/>
      </w:pPr>
      <w:r>
        <w:t>Το έλλειμμα εντοπίζεται στο κατώτερο τμήμα του μεσοκολπικού διαφράγματος και πάντοτε συνοδεύεται από ανεπάρκεια της μιτροειδούς βαλβίδας,</w:t>
      </w:r>
    </w:p>
    <w:p w:rsidR="00BC6E9F" w:rsidRDefault="00407681">
      <w:pPr>
        <w:pStyle w:val="Bodytext0"/>
        <w:shd w:val="clear" w:color="auto" w:fill="auto"/>
        <w:spacing w:after="0" w:line="265" w:lineRule="exact"/>
        <w:ind w:left="20" w:right="40" w:firstLine="0"/>
        <w:jc w:val="both"/>
      </w:pPr>
      <w:r>
        <w:t xml:space="preserve">Τα συμπτώματα, που αρχίζουν από την πρώτη παιδική ηλικία, είναι </w:t>
      </w:r>
      <w:r>
        <w:t>εύκολη κόπωση, συχνές βρογχοπνευμονικές λοιμώξεις και εκδηλώσεις καρδιακής ανεπάρκειας.</w:t>
      </w:r>
    </w:p>
    <w:p w:rsidR="00BC6E9F" w:rsidRDefault="00407681">
      <w:pPr>
        <w:pStyle w:val="Bodytext0"/>
        <w:shd w:val="clear" w:color="auto" w:fill="auto"/>
        <w:spacing w:after="0" w:line="265" w:lineRule="exact"/>
        <w:ind w:left="20" w:firstLine="0"/>
        <w:jc w:val="both"/>
      </w:pPr>
      <w:r>
        <w:t>ΠΟΣΟΣΤΟ ΑΝΑΠΗΡΙΑΣ</w:t>
      </w:r>
    </w:p>
    <w:p w:rsidR="00BC6E9F" w:rsidRDefault="00407681">
      <w:pPr>
        <w:pStyle w:val="Bodytext0"/>
        <w:numPr>
          <w:ilvl w:val="0"/>
          <w:numId w:val="61"/>
        </w:numPr>
        <w:shd w:val="clear" w:color="auto" w:fill="auto"/>
        <w:tabs>
          <w:tab w:val="left" w:pos="212"/>
          <w:tab w:val="left" w:leader="dot" w:pos="7037"/>
        </w:tabs>
        <w:spacing w:after="0" w:line="265" w:lineRule="exact"/>
        <w:ind w:left="20" w:firstLine="0"/>
        <w:jc w:val="both"/>
      </w:pPr>
      <w:r>
        <w:t>Πριν από τη χειρουργική επέμβαση</w:t>
      </w:r>
      <w:r>
        <w:tab/>
        <w:t>67-&gt;80%</w:t>
      </w:r>
    </w:p>
    <w:p w:rsidR="00BC6E9F" w:rsidRDefault="00407681">
      <w:pPr>
        <w:pStyle w:val="Bodytext0"/>
        <w:numPr>
          <w:ilvl w:val="0"/>
          <w:numId w:val="61"/>
        </w:numPr>
        <w:shd w:val="clear" w:color="auto" w:fill="auto"/>
        <w:tabs>
          <w:tab w:val="left" w:pos="207"/>
        </w:tabs>
        <w:spacing w:after="0" w:line="265" w:lineRule="exact"/>
        <w:ind w:left="20" w:firstLine="0"/>
        <w:jc w:val="both"/>
      </w:pPr>
      <w:r>
        <w:t>Μετά επιτυχή χειρουργική διόρθωση των ανωμαλιών:</w:t>
      </w:r>
    </w:p>
    <w:p w:rsidR="00BC6E9F" w:rsidRDefault="00407681">
      <w:pPr>
        <w:pStyle w:val="Bodytext0"/>
        <w:shd w:val="clear" w:color="auto" w:fill="auto"/>
        <w:tabs>
          <w:tab w:val="left" w:leader="dot" w:pos="7106"/>
        </w:tabs>
        <w:spacing w:after="0" w:line="265" w:lineRule="exact"/>
        <w:ind w:left="20" w:firstLine="0"/>
        <w:jc w:val="both"/>
      </w:pPr>
      <w:r>
        <w:t>α. Με καλές πνευμονικές αντιστάσεις</w:t>
      </w:r>
      <w:r>
        <w:tab/>
        <w:t>10-20%</w:t>
      </w:r>
    </w:p>
    <w:p w:rsidR="00BC6E9F" w:rsidRDefault="00407681">
      <w:pPr>
        <w:pStyle w:val="Bodytext0"/>
        <w:shd w:val="clear" w:color="auto" w:fill="auto"/>
        <w:tabs>
          <w:tab w:val="left" w:leader="dot" w:pos="7421"/>
        </w:tabs>
        <w:spacing w:after="244" w:line="265" w:lineRule="exact"/>
        <w:ind w:left="20" w:firstLine="0"/>
        <w:jc w:val="both"/>
      </w:pPr>
      <w:r>
        <w:t xml:space="preserve">β. Με διατήρηση </w:t>
      </w:r>
      <w:r>
        <w:t>των αυξημένων πνευμονικών αντιστάσεων</w:t>
      </w:r>
      <w:r>
        <w:tab/>
        <w:t>67%</w:t>
      </w:r>
    </w:p>
    <w:p w:rsidR="00BC6E9F" w:rsidRDefault="00407681">
      <w:pPr>
        <w:pStyle w:val="Heading40"/>
        <w:keepNext/>
        <w:keepLines/>
        <w:shd w:val="clear" w:color="auto" w:fill="auto"/>
        <w:spacing w:after="0" w:line="261" w:lineRule="exact"/>
        <w:ind w:left="20" w:firstLine="0"/>
        <w:jc w:val="both"/>
      </w:pPr>
      <w:bookmarkStart w:id="110" w:name="bookmark110"/>
      <w:r>
        <w:t>Γ. ΚΟΙΝΗ ΚΟΛΠΟΚΟΙΛΙΑΚΗ ΕΠΙΚΟΙΝΩΝΙΑ</w:t>
      </w:r>
      <w:bookmarkEnd w:id="110"/>
    </w:p>
    <w:p w:rsidR="00BC6E9F" w:rsidRDefault="00407681">
      <w:pPr>
        <w:pStyle w:val="Bodytext0"/>
        <w:shd w:val="clear" w:color="auto" w:fill="auto"/>
        <w:spacing w:after="0" w:line="261" w:lineRule="exact"/>
        <w:ind w:left="20" w:right="40" w:firstLine="0"/>
        <w:jc w:val="both"/>
      </w:pPr>
      <w:r>
        <w:t>Εδώ το έλλειμμα είναι μεγαλύτερο και περιλαμβάνει και την ανώτερη μοίρα του μεσοκοιλιακού διαφράγματος. Έτσι οι κόλποι και οι κοιλίες επικοινωνούν μεταξύ τους ελεύθερα. Η μιτροειδ</w:t>
      </w:r>
      <w:r>
        <w:t>ής και η τριγλώχινα βαλβίδα εμφανίζουν ανεπάρκεια - σε μεγάλο ποσοστό των περιπτώσεων. Στα πρώτα στάδια υπάρχει μεγάλη διαφυγή αίματος από τα αριστερά προς τα δεξιά. Αργότερα αναπτύσσεται το σύνδρομο ΕΪ8βηπΐ6η§εΓ με ροή αίματος από τα δεξιά προς τα αριστερ</w:t>
      </w:r>
      <w:r>
        <w:t>ά.</w:t>
      </w:r>
    </w:p>
    <w:p w:rsidR="00BC6E9F" w:rsidRDefault="00407681">
      <w:pPr>
        <w:pStyle w:val="Bodytext0"/>
        <w:shd w:val="clear" w:color="auto" w:fill="auto"/>
        <w:spacing w:after="0" w:line="261" w:lineRule="exact"/>
        <w:ind w:left="20" w:firstLine="0"/>
        <w:jc w:val="both"/>
      </w:pPr>
      <w:r>
        <w:t>ΠΟΣΟΣΤΟ ΑΝΑΠΗΡΙΑΣ</w:t>
      </w:r>
    </w:p>
    <w:p w:rsidR="00BC6E9F" w:rsidRDefault="00407681">
      <w:pPr>
        <w:pStyle w:val="Bodytext0"/>
        <w:shd w:val="clear" w:color="auto" w:fill="auto"/>
        <w:spacing w:after="0" w:line="261" w:lineRule="exact"/>
        <w:ind w:left="20" w:firstLine="0"/>
        <w:jc w:val="both"/>
      </w:pPr>
      <w:r>
        <w:t>-Μετά τη χειρουργική διόρθωση των ανωμαλιών και με καλές πνευμονικές</w:t>
      </w:r>
    </w:p>
    <w:p w:rsidR="00BC6E9F" w:rsidRDefault="00407681">
      <w:pPr>
        <w:pStyle w:val="Bodytext0"/>
        <w:shd w:val="clear" w:color="auto" w:fill="auto"/>
        <w:tabs>
          <w:tab w:val="left" w:leader="dot" w:pos="7138"/>
        </w:tabs>
        <w:spacing w:after="0" w:line="261" w:lineRule="exact"/>
        <w:ind w:left="20" w:firstLine="0"/>
        <w:jc w:val="both"/>
      </w:pPr>
      <w:r>
        <w:t>αντιστάσεις</w:t>
      </w:r>
      <w:r>
        <w:tab/>
        <w:t>35-50%</w:t>
      </w:r>
    </w:p>
    <w:p w:rsidR="00BC6E9F" w:rsidRDefault="00407681">
      <w:pPr>
        <w:pStyle w:val="Bodytext0"/>
        <w:shd w:val="clear" w:color="auto" w:fill="auto"/>
        <w:spacing w:after="0" w:line="261" w:lineRule="exact"/>
        <w:ind w:left="20" w:firstLine="0"/>
        <w:jc w:val="both"/>
      </w:pPr>
      <w:r>
        <w:t>-Μετά τη χειρουργική διόρθωση των ανωμαλιών και με μικρή βελτίωση ή διατήρηση των</w:t>
      </w:r>
    </w:p>
    <w:p w:rsidR="00BC6E9F" w:rsidRDefault="00407681">
      <w:pPr>
        <w:pStyle w:val="Bodytext0"/>
        <w:shd w:val="clear" w:color="auto" w:fill="auto"/>
        <w:tabs>
          <w:tab w:val="left" w:leader="dot" w:pos="6269"/>
        </w:tabs>
        <w:spacing w:after="0" w:line="261" w:lineRule="exact"/>
        <w:ind w:left="20" w:firstLine="0"/>
        <w:jc w:val="both"/>
      </w:pPr>
      <w:r>
        <w:t>αυξημένων πνευμονικών αντιστάσεων</w:t>
      </w:r>
      <w:r>
        <w:tab/>
        <w:t>67-80%</w:t>
      </w:r>
    </w:p>
    <w:p w:rsidR="00BC6E9F" w:rsidRDefault="00407681">
      <w:pPr>
        <w:pStyle w:val="Heading40"/>
        <w:keepNext/>
        <w:keepLines/>
        <w:numPr>
          <w:ilvl w:val="1"/>
          <w:numId w:val="60"/>
        </w:numPr>
        <w:shd w:val="clear" w:color="auto" w:fill="auto"/>
        <w:tabs>
          <w:tab w:val="left" w:pos="427"/>
        </w:tabs>
        <w:spacing w:after="0" w:line="261" w:lineRule="exact"/>
        <w:ind w:left="20" w:firstLine="0"/>
        <w:jc w:val="both"/>
      </w:pPr>
      <w:bookmarkStart w:id="111" w:name="bookmark111"/>
      <w:r>
        <w:t>ΜΕΣΟΚΟΙΛΙΑΚΗ ΕΠΙΚΟΙΝΩΝΙΑ</w:t>
      </w:r>
      <w:bookmarkEnd w:id="111"/>
    </w:p>
    <w:p w:rsidR="00BC6E9F" w:rsidRDefault="00407681">
      <w:pPr>
        <w:pStyle w:val="Bodytext0"/>
        <w:shd w:val="clear" w:color="auto" w:fill="auto"/>
        <w:spacing w:after="0" w:line="261" w:lineRule="exact"/>
        <w:ind w:left="20" w:right="40" w:firstLine="0"/>
        <w:jc w:val="both"/>
      </w:pPr>
      <w:r>
        <w:t>Πρόκειται περί μεσοκοιλιακού ελλείμματος που μπορεί να είναι μονήρες ή πολλαπλό και του οποίου η έκταση ποικίλλει από ελάχιστα ιχιιη2 μέχρι οηι2 (ή περισσότερο) κατά τετραγωνικό μέτρο επιφάνειας του σώματος.</w:t>
      </w:r>
    </w:p>
    <w:p w:rsidR="00BC6E9F" w:rsidRDefault="00407681">
      <w:pPr>
        <w:pStyle w:val="Bodytext0"/>
        <w:shd w:val="clear" w:color="auto" w:fill="auto"/>
        <w:spacing w:after="0" w:line="261" w:lineRule="exact"/>
        <w:ind w:left="20" w:right="600" w:firstLine="0"/>
        <w:jc w:val="left"/>
      </w:pPr>
      <w:r>
        <w:t>Όταν η επιφάνεια του ελλείμματος είναι μικρή, η</w:t>
      </w:r>
      <w:r>
        <w:t xml:space="preserve"> διαφυγή του αίματος από την αριστερή κοιλία προς τη δεξιά είναι μικρή και η πρόγνωση είναι αρίστη. Όταν η επιφάνεια του ελλείμματος είναι πάνω από 1 οιη</w:t>
      </w:r>
      <w:r>
        <w:rPr>
          <w:vertAlign w:val="superscript"/>
        </w:rPr>
        <w:t>2</w:t>
      </w:r>
      <w:r>
        <w:t>/ϊη</w:t>
      </w:r>
      <w:r>
        <w:rPr>
          <w:vertAlign w:val="superscript"/>
        </w:rPr>
        <w:t>2</w:t>
      </w:r>
      <w:r>
        <w:t xml:space="preserve"> επιφάνειας σώματος, τότε πρόκειται για μεγάλη</w:t>
      </w:r>
    </w:p>
    <w:p w:rsidR="00BC6E9F" w:rsidRDefault="00407681">
      <w:pPr>
        <w:pStyle w:val="Bodytext0"/>
        <w:shd w:val="clear" w:color="auto" w:fill="auto"/>
        <w:spacing w:after="0" w:line="267" w:lineRule="exact"/>
        <w:ind w:left="20" w:right="60" w:firstLine="0"/>
        <w:jc w:val="left"/>
      </w:pPr>
      <w:r>
        <w:t>μεσοκοιλιακή επικοινωνία (ΜΕ) και η διαφυγή του αίμ</w:t>
      </w:r>
      <w:r>
        <w:t>ατος από τα αριστερά προς τα δεξιά είναι μεγάλη με συνέπεια την αύξηση της πνευμονικής παροχής στο τριπλάσιο ή πενταπλάσιο του φυσιολογικού (λειτουργική πνευμονική υπέρταση).</w:t>
      </w:r>
    </w:p>
    <w:p w:rsidR="00BC6E9F" w:rsidRDefault="00407681">
      <w:pPr>
        <w:pStyle w:val="Bodytext0"/>
        <w:shd w:val="clear" w:color="auto" w:fill="auto"/>
        <w:spacing w:after="0" w:line="267" w:lineRule="exact"/>
        <w:ind w:left="20" w:right="60" w:firstLine="0"/>
        <w:jc w:val="left"/>
      </w:pPr>
      <w:r>
        <w:t>Πραγματική πνευμονική υπέρταση λόγω αυξήσεως των πνευμονικών αντιστάσεων δημιουργ</w:t>
      </w:r>
      <w:r>
        <w:t>εί το σύνδρομο Εί8εητηεη§εΓ με διαφυγή του αίματος από τα δεξιά προς τα αριστερά.</w:t>
      </w:r>
    </w:p>
    <w:p w:rsidR="00BC6E9F" w:rsidRDefault="00407681">
      <w:pPr>
        <w:pStyle w:val="Bodytext0"/>
        <w:shd w:val="clear" w:color="auto" w:fill="auto"/>
        <w:spacing w:after="0" w:line="267" w:lineRule="exact"/>
        <w:ind w:left="20" w:firstLine="0"/>
        <w:jc w:val="left"/>
      </w:pPr>
      <w:r>
        <w:t>ΠΟΣΟΣΤΟ ΑΝΑΠΗΡΙΑΣ</w:t>
      </w:r>
    </w:p>
    <w:p w:rsidR="00BC6E9F" w:rsidRDefault="00407681">
      <w:pPr>
        <w:pStyle w:val="Bodytext0"/>
        <w:numPr>
          <w:ilvl w:val="0"/>
          <w:numId w:val="61"/>
        </w:numPr>
        <w:shd w:val="clear" w:color="auto" w:fill="auto"/>
        <w:tabs>
          <w:tab w:val="left" w:pos="209"/>
          <w:tab w:val="left" w:leader="dot" w:pos="6479"/>
        </w:tabs>
        <w:spacing w:after="0" w:line="267" w:lineRule="exact"/>
        <w:ind w:left="20" w:right="60" w:firstLine="0"/>
        <w:jc w:val="left"/>
      </w:pPr>
      <w:r>
        <w:t>Μικρού έως μέτριου βαθμού μεσοκοιλιακό έλλειμμα (μικρότερο του 1 οπι /ηι επιφάνειας σώματος)</w:t>
      </w:r>
      <w:r>
        <w:tab/>
        <w:t>10%</w:t>
      </w:r>
    </w:p>
    <w:p w:rsidR="00BC6E9F" w:rsidRDefault="00407681">
      <w:pPr>
        <w:pStyle w:val="Bodytext0"/>
        <w:numPr>
          <w:ilvl w:val="0"/>
          <w:numId w:val="61"/>
        </w:numPr>
        <w:shd w:val="clear" w:color="auto" w:fill="auto"/>
        <w:tabs>
          <w:tab w:val="left" w:pos="209"/>
        </w:tabs>
        <w:spacing w:after="0" w:line="267" w:lineRule="exact"/>
        <w:ind w:left="20" w:right="60" w:firstLine="0"/>
        <w:jc w:val="left"/>
      </w:pPr>
      <w:r>
        <w:t>Μεγάλου βαθμού μεσοκοιλιακό έλλειμμα (άνω του 1 οηι</w:t>
      </w:r>
      <w:r>
        <w:rPr>
          <w:vertAlign w:val="superscript"/>
        </w:rPr>
        <w:t>2</w:t>
      </w:r>
      <w:r>
        <w:t>/πι</w:t>
      </w:r>
      <w:r>
        <w:rPr>
          <w:vertAlign w:val="superscript"/>
        </w:rPr>
        <w:t>2</w:t>
      </w:r>
      <w:r>
        <w:t xml:space="preserve"> επιφανείας σώματος) με μεγάλη διαφυγή αίματος από τα αριστερά στα δεξιά, αυξημένη πνευμονική παροχή (πάνω από το διπλάσιο της παροχής της μεγάλης κυκλοφορίας), αύξηση της πιέσεως της δεξιάς κοιλίας, αύξηση των πνευμονικών αντιστάσεων (σύνδρομο</w:t>
      </w:r>
    </w:p>
    <w:p w:rsidR="00BC6E9F" w:rsidRDefault="00407681">
      <w:pPr>
        <w:pStyle w:val="Bodytext0"/>
        <w:shd w:val="clear" w:color="auto" w:fill="auto"/>
        <w:tabs>
          <w:tab w:val="left" w:leader="dot" w:pos="7087"/>
        </w:tabs>
        <w:spacing w:after="0" w:line="267" w:lineRule="exact"/>
        <w:ind w:left="20" w:firstLine="0"/>
        <w:jc w:val="left"/>
      </w:pPr>
      <w:r>
        <w:t>Εΐδεηιηεη^ε</w:t>
      </w:r>
      <w:r>
        <w:t>Γ)</w:t>
      </w:r>
      <w:r>
        <w:tab/>
        <w:t>67-&gt;80%</w:t>
      </w:r>
    </w:p>
    <w:p w:rsidR="00BC6E9F" w:rsidRDefault="00407681">
      <w:pPr>
        <w:pStyle w:val="Bodytext0"/>
        <w:numPr>
          <w:ilvl w:val="0"/>
          <w:numId w:val="61"/>
        </w:numPr>
        <w:shd w:val="clear" w:color="auto" w:fill="auto"/>
        <w:tabs>
          <w:tab w:val="left" w:pos="213"/>
        </w:tabs>
        <w:spacing w:after="0" w:line="267" w:lineRule="exact"/>
        <w:ind w:left="20" w:firstLine="0"/>
        <w:jc w:val="left"/>
      </w:pPr>
      <w:r>
        <w:lastRenderedPageBreak/>
        <w:t>Κατάσταση μετά από χειρουργική διόρθωση του ελλείμματος.</w:t>
      </w:r>
    </w:p>
    <w:p w:rsidR="00BC6E9F" w:rsidRDefault="00407681">
      <w:pPr>
        <w:pStyle w:val="Bodytext0"/>
        <w:shd w:val="clear" w:color="auto" w:fill="auto"/>
        <w:tabs>
          <w:tab w:val="left" w:leader="dot" w:pos="7105"/>
        </w:tabs>
        <w:spacing w:after="0" w:line="267" w:lineRule="exact"/>
        <w:ind w:left="20" w:firstLine="0"/>
        <w:jc w:val="left"/>
      </w:pPr>
      <w:r>
        <w:t>α) χωρίς βελτίωση της πνευμονικής αποφρακτικής αγγειακής παθήσεως</w:t>
      </w:r>
      <w:r>
        <w:tab/>
        <w:t>50-80%</w:t>
      </w:r>
    </w:p>
    <w:p w:rsidR="00BC6E9F" w:rsidRDefault="00407681">
      <w:pPr>
        <w:pStyle w:val="Bodytext0"/>
        <w:shd w:val="clear" w:color="auto" w:fill="auto"/>
        <w:tabs>
          <w:tab w:val="left" w:leader="dot" w:pos="7192"/>
        </w:tabs>
        <w:spacing w:after="480" w:line="267" w:lineRule="exact"/>
        <w:ind w:left="20" w:firstLine="0"/>
        <w:jc w:val="left"/>
      </w:pPr>
      <w:r>
        <w:t>β) με βελτίωση της πνευμονικής αποφρακτικής αγγειακής παθήσεως</w:t>
      </w:r>
      <w:r>
        <w:tab/>
        <w:t>20-35%</w:t>
      </w:r>
    </w:p>
    <w:p w:rsidR="00BC6E9F" w:rsidRDefault="00407681">
      <w:pPr>
        <w:pStyle w:val="Heading40"/>
        <w:keepNext/>
        <w:keepLines/>
        <w:numPr>
          <w:ilvl w:val="1"/>
          <w:numId w:val="60"/>
        </w:numPr>
        <w:shd w:val="clear" w:color="auto" w:fill="auto"/>
        <w:tabs>
          <w:tab w:val="left" w:pos="425"/>
        </w:tabs>
        <w:spacing w:after="0" w:line="267" w:lineRule="exact"/>
        <w:ind w:left="20" w:firstLine="0"/>
      </w:pPr>
      <w:bookmarkStart w:id="112" w:name="bookmark112"/>
      <w:r>
        <w:t>ΑΝΩΜΑΛΗ ΕΚΒΟΛΗ ΤΩΝ ΠΝΕΥΜΟΝΙΚΩΝ ΦΛΕΒΩΝ</w:t>
      </w:r>
      <w:bookmarkEnd w:id="112"/>
    </w:p>
    <w:p w:rsidR="00BC6E9F" w:rsidRDefault="00407681">
      <w:pPr>
        <w:pStyle w:val="Bodytext0"/>
        <w:shd w:val="clear" w:color="auto" w:fill="auto"/>
        <w:spacing w:after="0" w:line="267" w:lineRule="exact"/>
        <w:ind w:left="20" w:right="60" w:firstLine="0"/>
        <w:jc w:val="both"/>
      </w:pPr>
      <w:r>
        <w:t xml:space="preserve">Αφορά </w:t>
      </w:r>
      <w:r>
        <w:t>τις πνευμονικές φλέβες και των δύο πνευμόνων, πιο συχνά όμως του δεξιού πνεύμονος. Είτε είναι πλήρης είτε αφορά μερικές από τις πνευμονικές φλέβες (ατελής ή μερική). Οι θέσεις όπου είναι δυνατό να εκβάλλουν είναι: η άνω κοίλη φλέβα, η κάτω κοίλη φλέβα, ο δ</w:t>
      </w:r>
      <w:r>
        <w:t>εξιός κόλπος, η αριστερή ανώνυμη φλέβα, ο στεφανιαίος κόλπος, οι ηπατικές φλέβες, ο φλεβώδης πόρος.</w:t>
      </w:r>
    </w:p>
    <w:p w:rsidR="00BC6E9F" w:rsidRDefault="00407681">
      <w:pPr>
        <w:pStyle w:val="Bodytext0"/>
        <w:shd w:val="clear" w:color="auto" w:fill="auto"/>
        <w:spacing w:after="0" w:line="267" w:lineRule="exact"/>
        <w:ind w:left="20" w:right="60" w:firstLine="0"/>
        <w:jc w:val="left"/>
      </w:pPr>
      <w:r>
        <w:t>Η θεραπεία είναι χειρουργική και αποσκοπεί ώστε όλες οι πνευμονικές φλέβες να εκβάλλουν στον αριστερό κόλπο.</w:t>
      </w:r>
    </w:p>
    <w:p w:rsidR="00BC6E9F" w:rsidRDefault="00407681">
      <w:pPr>
        <w:pStyle w:val="Bodytext0"/>
        <w:shd w:val="clear" w:color="auto" w:fill="auto"/>
        <w:spacing w:after="0" w:line="267" w:lineRule="exact"/>
        <w:ind w:left="20" w:firstLine="0"/>
        <w:jc w:val="left"/>
      </w:pPr>
      <w:r>
        <w:t>ΠΟΣΟΣΤΟ ΑΝΑΠΗΡΙΑΣ</w:t>
      </w:r>
    </w:p>
    <w:p w:rsidR="00BC6E9F" w:rsidRDefault="00407681">
      <w:pPr>
        <w:pStyle w:val="Bodytext0"/>
        <w:numPr>
          <w:ilvl w:val="0"/>
          <w:numId w:val="61"/>
        </w:numPr>
        <w:shd w:val="clear" w:color="auto" w:fill="auto"/>
        <w:tabs>
          <w:tab w:val="left" w:pos="250"/>
          <w:tab w:val="left" w:leader="dot" w:pos="6111"/>
        </w:tabs>
        <w:spacing w:after="0" w:line="267" w:lineRule="exact"/>
        <w:ind w:left="20" w:right="60" w:firstLine="0"/>
        <w:jc w:val="left"/>
      </w:pPr>
      <w:r>
        <w:t>Σε μερική εκβολή των πνευμονι</w:t>
      </w:r>
      <w:r>
        <w:t>κών φλεβών και με λιγότερο του 50% της πνευμονικής φλεβικής παροχής στη δεξιά κυκλοφορία</w:t>
      </w:r>
      <w:r>
        <w:tab/>
        <w:t>5-10%</w:t>
      </w:r>
    </w:p>
    <w:p w:rsidR="00BC6E9F" w:rsidRDefault="00407681">
      <w:pPr>
        <w:pStyle w:val="Bodytext0"/>
        <w:numPr>
          <w:ilvl w:val="0"/>
          <w:numId w:val="61"/>
        </w:numPr>
        <w:shd w:val="clear" w:color="auto" w:fill="auto"/>
        <w:tabs>
          <w:tab w:val="left" w:pos="232"/>
          <w:tab w:val="left" w:leader="dot" w:pos="6291"/>
        </w:tabs>
        <w:spacing w:after="0" w:line="267" w:lineRule="exact"/>
        <w:ind w:left="20" w:right="60" w:firstLine="0"/>
        <w:jc w:val="left"/>
      </w:pPr>
      <w:r>
        <w:t>Σε μερική εκβολή των πνευμονικών φλεβών και με πνευμονική φλεβική παροχή στο δεξιό κόλπο άνω του 50% του συνόλου αυτής</w:t>
      </w:r>
      <w:r>
        <w:tab/>
        <w:t>35-67%</w:t>
      </w:r>
    </w:p>
    <w:p w:rsidR="00BC6E9F" w:rsidRDefault="00407681">
      <w:pPr>
        <w:pStyle w:val="Bodytext0"/>
        <w:numPr>
          <w:ilvl w:val="0"/>
          <w:numId w:val="61"/>
        </w:numPr>
        <w:shd w:val="clear" w:color="auto" w:fill="auto"/>
        <w:tabs>
          <w:tab w:val="left" w:pos="278"/>
          <w:tab w:val="left" w:leader="dot" w:pos="7137"/>
        </w:tabs>
        <w:spacing w:after="0" w:line="267" w:lineRule="exact"/>
        <w:ind w:left="20" w:right="60" w:firstLine="0"/>
        <w:jc w:val="left"/>
      </w:pPr>
      <w:r>
        <w:t xml:space="preserve">Σε ολική εκβολή των πνευμονικών </w:t>
      </w:r>
      <w:r>
        <w:t>φλεβών και ανάλογα αν υπάρχει ή όχι καρδιακή ανεπάρκεια ή πνευμονική υπέρταση</w:t>
      </w:r>
      <w:r>
        <w:tab/>
        <w:t>67-&gt;80%</w:t>
      </w:r>
    </w:p>
    <w:p w:rsidR="00BC6E9F" w:rsidRDefault="00407681">
      <w:pPr>
        <w:pStyle w:val="Bodytext0"/>
        <w:numPr>
          <w:ilvl w:val="0"/>
          <w:numId w:val="61"/>
        </w:numPr>
        <w:shd w:val="clear" w:color="auto" w:fill="auto"/>
        <w:tabs>
          <w:tab w:val="left" w:pos="319"/>
          <w:tab w:val="left" w:leader="dot" w:pos="7165"/>
        </w:tabs>
        <w:spacing w:after="244" w:line="267" w:lineRule="exact"/>
        <w:ind w:left="20" w:right="60" w:firstLine="0"/>
        <w:jc w:val="left"/>
      </w:pPr>
      <w:r>
        <w:t>Μετά τη χειρουργική διόρθωση των ανωμαλιών και αναλόγως της επιτυχίας της εγχειρήσεως και του βαθμού της προεγχειρητικής βλάβης</w:t>
      </w:r>
      <w:r>
        <w:tab/>
        <w:t>25- 67%</w:t>
      </w:r>
    </w:p>
    <w:p w:rsidR="00BC6E9F" w:rsidRDefault="00407681">
      <w:pPr>
        <w:pStyle w:val="Heading40"/>
        <w:keepNext/>
        <w:keepLines/>
        <w:numPr>
          <w:ilvl w:val="1"/>
          <w:numId w:val="60"/>
        </w:numPr>
        <w:shd w:val="clear" w:color="auto" w:fill="auto"/>
        <w:tabs>
          <w:tab w:val="left" w:pos="425"/>
        </w:tabs>
        <w:spacing w:after="0" w:line="262" w:lineRule="exact"/>
        <w:ind w:left="20" w:firstLine="0"/>
      </w:pPr>
      <w:bookmarkStart w:id="113" w:name="bookmark113"/>
      <w:r>
        <w:t>ΑΝΟΙΚΤΟΣ ΑΡΤΗΡΙΑΚΟΣ ΠΟΡΟΣ (ΒΟΤΑΛΕΙ</w:t>
      </w:r>
      <w:r>
        <w:t>ΟΣ ΠΟΡΟΣ)</w:t>
      </w:r>
      <w:bookmarkEnd w:id="113"/>
    </w:p>
    <w:p w:rsidR="00BC6E9F" w:rsidRDefault="00407681">
      <w:pPr>
        <w:pStyle w:val="Bodytext0"/>
        <w:shd w:val="clear" w:color="auto" w:fill="auto"/>
        <w:spacing w:after="0" w:line="262" w:lineRule="exact"/>
        <w:ind w:left="20" w:right="60" w:firstLine="0"/>
        <w:jc w:val="both"/>
      </w:pPr>
      <w:r>
        <w:t>Υπάρχει διαφυγή αίματος από την αορτή προς την πνευμονική αρτηρία δια μέσου του αρτηριακού πόρου που παραμένει ανοικτός. Όταν οι πνευμονικές αντιστάσεις είναι αυξημένες (σύνδρομο Είδεηιτιεη^εΓ) δημιουργείται αναστροφή της διαφυγής από την πνευμον</w:t>
      </w:r>
      <w:r>
        <w:t>ική στην αορτή, με αποτέλεσμα την κυάνωση.</w:t>
      </w:r>
    </w:p>
    <w:p w:rsidR="00BC6E9F" w:rsidRDefault="00407681">
      <w:pPr>
        <w:pStyle w:val="Bodytext0"/>
        <w:shd w:val="clear" w:color="auto" w:fill="auto"/>
        <w:spacing w:after="0" w:line="262" w:lineRule="exact"/>
        <w:ind w:left="20" w:firstLine="0"/>
        <w:jc w:val="left"/>
      </w:pPr>
      <w:r>
        <w:t>ΠΟΣΟΣΤΟ ΑΝΑΠΗΡΙΑΣ</w:t>
      </w:r>
    </w:p>
    <w:p w:rsidR="00BC6E9F" w:rsidRDefault="00407681">
      <w:pPr>
        <w:pStyle w:val="Bodytext0"/>
        <w:shd w:val="clear" w:color="auto" w:fill="auto"/>
        <w:spacing w:after="0" w:line="262" w:lineRule="exact"/>
        <w:ind w:left="20" w:firstLine="0"/>
        <w:jc w:val="left"/>
      </w:pPr>
      <w:r>
        <w:t>Κυμαίνεται ανάλογα με το μέγεθος της διαφυγής. Έτσι σε:</w:t>
      </w:r>
    </w:p>
    <w:p w:rsidR="00BC6E9F" w:rsidRDefault="00407681">
      <w:pPr>
        <w:pStyle w:val="Bodytext0"/>
        <w:numPr>
          <w:ilvl w:val="0"/>
          <w:numId w:val="61"/>
        </w:numPr>
        <w:shd w:val="clear" w:color="auto" w:fill="auto"/>
        <w:tabs>
          <w:tab w:val="left" w:pos="245"/>
          <w:tab w:val="left" w:leader="dot" w:pos="6171"/>
        </w:tabs>
        <w:spacing w:after="0" w:line="262" w:lineRule="exact"/>
        <w:ind w:left="20" w:right="60" w:firstLine="0"/>
        <w:jc w:val="both"/>
      </w:pPr>
      <w:r>
        <w:t xml:space="preserve">Ελαφρού έως μετρίου βαθμού βαρύτητας της νόσου: διάμετρος πόρου μέχρι 1 αη, σχέση πνευμονικής / συστηματικής παροχής μέχρι 2 και </w:t>
      </w:r>
      <w:r>
        <w:t>φυσιολογική πνευμονική αρτηριακή πίεση</w:t>
      </w:r>
      <w:r>
        <w:tab/>
        <w:t>25-50%</w:t>
      </w:r>
    </w:p>
    <w:p w:rsidR="00BC6E9F" w:rsidRDefault="00407681">
      <w:pPr>
        <w:pStyle w:val="Bodytext0"/>
        <w:numPr>
          <w:ilvl w:val="0"/>
          <w:numId w:val="61"/>
        </w:numPr>
        <w:shd w:val="clear" w:color="auto" w:fill="auto"/>
        <w:tabs>
          <w:tab w:val="left" w:pos="273"/>
          <w:tab w:val="left" w:leader="dot" w:pos="5334"/>
        </w:tabs>
        <w:spacing w:after="0" w:line="262" w:lineRule="exact"/>
        <w:ind w:left="20" w:right="60" w:firstLine="0"/>
        <w:jc w:val="both"/>
      </w:pPr>
      <w:r>
        <w:t>Σε βαριά μορφή: διάμετρος πόρου άνω του 1 αη, σχέση πνευμονικής / συστηματικής παροχής περισσότερο από 2, πνευμονική αρτηριακή πίεση αυξημένη, αλλά μικρότερη της συστηματικής</w:t>
      </w:r>
      <w:r>
        <w:tab/>
        <w:t>67-80%</w:t>
      </w:r>
    </w:p>
    <w:p w:rsidR="00BC6E9F" w:rsidRDefault="00407681">
      <w:pPr>
        <w:pStyle w:val="Bodytext0"/>
        <w:numPr>
          <w:ilvl w:val="0"/>
          <w:numId w:val="61"/>
        </w:numPr>
        <w:shd w:val="clear" w:color="auto" w:fill="auto"/>
        <w:tabs>
          <w:tab w:val="left" w:pos="209"/>
          <w:tab w:val="left" w:leader="dot" w:pos="7390"/>
        </w:tabs>
        <w:spacing w:after="0" w:line="262" w:lineRule="exact"/>
        <w:ind w:left="20" w:firstLine="0"/>
        <w:jc w:val="left"/>
        <w:sectPr w:rsidR="00BC6E9F">
          <w:headerReference w:type="even" r:id="rId59"/>
          <w:headerReference w:type="default" r:id="rId60"/>
          <w:headerReference w:type="first" r:id="rId61"/>
          <w:pgSz w:w="11909" w:h="16838"/>
          <w:pgMar w:top="1730" w:right="1047" w:bottom="1228" w:left="1594" w:header="0" w:footer="3" w:gutter="0"/>
          <w:cols w:space="720"/>
          <w:noEndnote/>
          <w:titlePg/>
          <w:docGrid w:linePitch="360"/>
        </w:sectPr>
      </w:pPr>
      <w:r>
        <w:t>Με σύνδρομο Εΐ$εητηεη§6Γ</w:t>
      </w:r>
      <w:r>
        <w:tab/>
        <w:t>&gt;80%</w:t>
      </w:r>
    </w:p>
    <w:p w:rsidR="00BC6E9F" w:rsidRDefault="00407681">
      <w:pPr>
        <w:pStyle w:val="Bodytext0"/>
        <w:numPr>
          <w:ilvl w:val="0"/>
          <w:numId w:val="61"/>
        </w:numPr>
        <w:shd w:val="clear" w:color="auto" w:fill="auto"/>
        <w:tabs>
          <w:tab w:val="left" w:pos="272"/>
        </w:tabs>
        <w:spacing w:after="360" w:line="261" w:lineRule="exact"/>
        <w:ind w:left="20" w:right="20" w:firstLine="0"/>
        <w:jc w:val="both"/>
      </w:pPr>
      <w:r>
        <w:lastRenderedPageBreak/>
        <w:t xml:space="preserve">Μετά τη χειρουργική ή διαδερμική διόρθωση της ανωμαλίας (εκτός εάν </w:t>
      </w:r>
      <w:r>
        <w:t>διατηρούνται αυξημένες οι πνευμονικές αντιστάσεις οπότε το ποσοστό αναπηρίας εξαρτάται από το μέγεθος των πνευμονικών αντιστάσεων) - βλέπε προηγούμενα κεφάλαια -δεν τεκμηριώνεται αναπηρία.</w:t>
      </w:r>
    </w:p>
    <w:p w:rsidR="00BC6E9F" w:rsidRDefault="00407681">
      <w:pPr>
        <w:pStyle w:val="Heading40"/>
        <w:keepNext/>
        <w:keepLines/>
        <w:numPr>
          <w:ilvl w:val="1"/>
          <w:numId w:val="60"/>
        </w:numPr>
        <w:shd w:val="clear" w:color="auto" w:fill="auto"/>
        <w:tabs>
          <w:tab w:val="left" w:pos="421"/>
        </w:tabs>
        <w:spacing w:after="0" w:line="261" w:lineRule="exact"/>
        <w:ind w:left="20" w:firstLine="0"/>
        <w:jc w:val="both"/>
      </w:pPr>
      <w:bookmarkStart w:id="114" w:name="bookmark114"/>
      <w:r>
        <w:t>ΣΤΕΝΩΣΗ ΤΟΥ ΙΣΘΜΟΥ ΤΗΣ ΑΟΡΤΗΣ</w:t>
      </w:r>
      <w:bookmarkEnd w:id="114"/>
    </w:p>
    <w:p w:rsidR="00BC6E9F" w:rsidRDefault="00407681">
      <w:pPr>
        <w:pStyle w:val="Bodytext0"/>
        <w:shd w:val="clear" w:color="auto" w:fill="auto"/>
        <w:spacing w:after="0" w:line="261" w:lineRule="exact"/>
        <w:ind w:left="20" w:right="20" w:firstLine="0"/>
        <w:jc w:val="both"/>
      </w:pPr>
      <w:r>
        <w:t>Στη μεγάλη πλειονότητα των περιπτώσεω</w:t>
      </w:r>
      <w:r>
        <w:t>ν (95%) η στένωση βρίσκεται αμέσως μετά την έκφυση της αριστεράς υποκλείδιας αρτηρίας. Αποτελεί είτε μεμονωμένη ανωμαλία (25%) είτε συνδυάζεται με άλλες συγγενείς καρδιοπάθειες.</w:t>
      </w:r>
    </w:p>
    <w:p w:rsidR="00BC6E9F" w:rsidRDefault="00407681">
      <w:pPr>
        <w:pStyle w:val="Bodytext0"/>
        <w:shd w:val="clear" w:color="auto" w:fill="auto"/>
        <w:spacing w:after="0" w:line="261" w:lineRule="exact"/>
        <w:ind w:left="20" w:right="20" w:firstLine="0"/>
        <w:jc w:val="both"/>
      </w:pPr>
      <w:r>
        <w:t>Το αίμα που προέρχεται από την αριστερά κοιλία δεν περνάει ελεύθερα μέσα από τ</w:t>
      </w:r>
      <w:r>
        <w:t>ων εστενωμένο ισθμό (που η διάμετρός του μπορεί να φθάσει μόλις τα 1-2 ιηπι) και έτσι η κυκλοφορία και η αρτηριακή πίεση είναι μειωμένες στο κάτω ήμισυ του σώματος, ενώ αντιθέτως είναι αυξημένες στο άνω ήμισυ του σώματος.</w:t>
      </w:r>
    </w:p>
    <w:p w:rsidR="00BC6E9F" w:rsidRDefault="00407681">
      <w:pPr>
        <w:pStyle w:val="Bodytext0"/>
        <w:shd w:val="clear" w:color="auto" w:fill="auto"/>
        <w:spacing w:after="0" w:line="261" w:lineRule="exact"/>
        <w:ind w:left="20" w:right="20" w:firstLine="0"/>
        <w:jc w:val="both"/>
      </w:pPr>
      <w:r>
        <w:t>Προς αντιρρόπηση της μειωμένης κυκ</w:t>
      </w:r>
      <w:r>
        <w:t>λοφορίας του κάτω ημίσεος του σώματος αναπτύσσεται έντονη παράπλευρη κυκλοφορία κυρίως με αύξηση της κυκλοφορίας δια των μεσοπλευρίων αρτηριών, οι οποίες διατείνονται σημαντικά.</w:t>
      </w:r>
    </w:p>
    <w:p w:rsidR="00BC6E9F" w:rsidRDefault="00407681">
      <w:pPr>
        <w:pStyle w:val="Bodytext0"/>
        <w:shd w:val="clear" w:color="auto" w:fill="auto"/>
        <w:spacing w:after="0" w:line="261" w:lineRule="exact"/>
        <w:ind w:left="20" w:firstLine="0"/>
        <w:jc w:val="both"/>
      </w:pPr>
      <w:r>
        <w:t>ΠΟΣΟΣΤΟ ΑΝΑΠΗΡΙΑΣ</w:t>
      </w:r>
    </w:p>
    <w:p w:rsidR="00BC6E9F" w:rsidRDefault="00407681">
      <w:pPr>
        <w:pStyle w:val="Bodytext0"/>
        <w:numPr>
          <w:ilvl w:val="0"/>
          <w:numId w:val="61"/>
        </w:numPr>
        <w:shd w:val="clear" w:color="auto" w:fill="auto"/>
        <w:tabs>
          <w:tab w:val="left" w:pos="205"/>
        </w:tabs>
        <w:spacing w:after="0" w:line="261" w:lineRule="exact"/>
        <w:ind w:left="20" w:firstLine="0"/>
        <w:jc w:val="both"/>
      </w:pPr>
      <w:r>
        <w:t>Πριν από τη χειρουργική επέμβαση:</w:t>
      </w:r>
    </w:p>
    <w:p w:rsidR="00BC6E9F" w:rsidRDefault="00407681">
      <w:pPr>
        <w:pStyle w:val="Bodytext0"/>
        <w:shd w:val="clear" w:color="auto" w:fill="auto"/>
        <w:tabs>
          <w:tab w:val="left" w:leader="dot" w:pos="6361"/>
        </w:tabs>
        <w:spacing w:after="0" w:line="261" w:lineRule="exact"/>
        <w:ind w:left="20" w:right="20" w:firstLine="0"/>
        <w:jc w:val="both"/>
      </w:pPr>
      <w:r>
        <w:t xml:space="preserve">Τα ποσοστά αναπηρίας εξαρτώνται από την εμφάνιση ή όχι συμπτωμάτων (δύσπνοια, εύκολη σωματική κόπωση), από την προοδευτική ή όχι αύξηση του μεγέθους της καρδιάς και από την παρουσία των επιπλοκών που ήδη αναφέρθηκαν και κυμαίνονται από </w:t>
      </w:r>
      <w:r>
        <w:tab/>
        <w:t>35 - &gt;80%.</w:t>
      </w:r>
    </w:p>
    <w:p w:rsidR="00BC6E9F" w:rsidRDefault="00407681">
      <w:pPr>
        <w:pStyle w:val="Bodytext0"/>
        <w:numPr>
          <w:ilvl w:val="0"/>
          <w:numId w:val="61"/>
        </w:numPr>
        <w:shd w:val="clear" w:color="auto" w:fill="auto"/>
        <w:tabs>
          <w:tab w:val="left" w:pos="205"/>
        </w:tabs>
        <w:spacing w:after="0" w:line="261" w:lineRule="exact"/>
        <w:ind w:left="20" w:firstLine="0"/>
        <w:jc w:val="both"/>
      </w:pPr>
      <w:r>
        <w:t xml:space="preserve">Μετά τη </w:t>
      </w:r>
      <w:r>
        <w:t>χειρουργική επέμβαση:</w:t>
      </w:r>
    </w:p>
    <w:p w:rsidR="00BC6E9F" w:rsidRDefault="00407681">
      <w:pPr>
        <w:pStyle w:val="Bodytext0"/>
        <w:shd w:val="clear" w:color="auto" w:fill="auto"/>
        <w:tabs>
          <w:tab w:val="left" w:leader="dot" w:pos="6982"/>
        </w:tabs>
        <w:spacing w:after="244" w:line="261" w:lineRule="exact"/>
        <w:ind w:left="20" w:right="20" w:firstLine="0"/>
        <w:jc w:val="both"/>
      </w:pPr>
      <w:r>
        <w:t>Τα ποσοστά αναπηρίας είναι ανάλογα με την επιτυχία της επεμβάσεως, την ηλικία κατά την οποία έγινε η εγχείρηση (καλύτερα τα αποτελέσματα σε ασθενείς με μικρή ηλικία), την παραμονή ή όχι της αρτηριακής υπερτάσεως κ.λ.π. και κυμαίνονται</w:t>
      </w:r>
      <w:r>
        <w:t xml:space="preserve"> από </w:t>
      </w:r>
      <w:r>
        <w:tab/>
        <w:t>10-35%.</w:t>
      </w:r>
    </w:p>
    <w:p w:rsidR="00BC6E9F" w:rsidRDefault="00407681">
      <w:pPr>
        <w:pStyle w:val="Heading40"/>
        <w:keepNext/>
        <w:keepLines/>
        <w:numPr>
          <w:ilvl w:val="1"/>
          <w:numId w:val="60"/>
        </w:numPr>
        <w:shd w:val="clear" w:color="auto" w:fill="auto"/>
        <w:tabs>
          <w:tab w:val="left" w:pos="421"/>
        </w:tabs>
        <w:spacing w:after="0" w:line="257" w:lineRule="exact"/>
        <w:ind w:left="20" w:firstLine="0"/>
        <w:jc w:val="both"/>
      </w:pPr>
      <w:bookmarkStart w:id="115" w:name="bookmark115"/>
      <w:r>
        <w:t>ΣΤΕΝΩΣΗ ΤΗΣ ΠΝΕΥΜΟΝΙΚΗΣ</w:t>
      </w:r>
      <w:bookmarkEnd w:id="115"/>
    </w:p>
    <w:p w:rsidR="00BC6E9F" w:rsidRDefault="00407681">
      <w:pPr>
        <w:pStyle w:val="Bodytext0"/>
        <w:shd w:val="clear" w:color="auto" w:fill="auto"/>
        <w:spacing w:after="0" w:line="257" w:lineRule="exact"/>
        <w:ind w:left="20" w:right="20" w:firstLine="0"/>
        <w:jc w:val="both"/>
      </w:pPr>
      <w:r>
        <w:t>Η στένωση συνήθως αφορά στη βαλβίδα της πνευμονικής αυτή καθαυτή, η οποία συμβαίνει λόγω συνένωσης των πτυχών της. Σε ένα μικρότερο ποσοστό η στένωση της πνευμονικής αφορά σε στένωση του χώρου εξόδου της δεξιάς κοιλίας</w:t>
      </w:r>
      <w:r>
        <w:t>, ενώ σε ένα ακόμη μικρότερο ποσοστό, αφορά σε στένωση στην πνευμονική αρτηρία, πάνω από τη βαλβίδα της πνευμονικής.</w:t>
      </w:r>
    </w:p>
    <w:p w:rsidR="00BC6E9F" w:rsidRDefault="00407681">
      <w:pPr>
        <w:pStyle w:val="Bodytext0"/>
        <w:shd w:val="clear" w:color="auto" w:fill="auto"/>
        <w:spacing w:after="0" w:line="257" w:lineRule="exact"/>
        <w:ind w:left="20" w:firstLine="0"/>
        <w:jc w:val="both"/>
      </w:pPr>
      <w:r>
        <w:t>Φυσιολογικά το στόμιο της πνευμονικής είναι 2 οπι</w:t>
      </w:r>
      <w:r>
        <w:rPr>
          <w:vertAlign w:val="superscript"/>
        </w:rPr>
        <w:t>2</w:t>
      </w:r>
      <w:r>
        <w:t>/ηι</w:t>
      </w:r>
      <w:r>
        <w:rPr>
          <w:vertAlign w:val="superscript"/>
        </w:rPr>
        <w:t>2</w:t>
      </w:r>
      <w:r>
        <w:t xml:space="preserve"> επιφάνειας σώματος.</w:t>
      </w:r>
    </w:p>
    <w:p w:rsidR="00BC6E9F" w:rsidRDefault="00407681">
      <w:pPr>
        <w:pStyle w:val="Bodytext0"/>
        <w:shd w:val="clear" w:color="auto" w:fill="auto"/>
        <w:spacing w:after="0" w:line="257" w:lineRule="exact"/>
        <w:ind w:left="20" w:firstLine="0"/>
        <w:jc w:val="both"/>
      </w:pPr>
      <w:r>
        <w:t>ΠΟΣΟΣΤΟ ΑΝΑΠΗΡΙΑΣ</w:t>
      </w:r>
    </w:p>
    <w:p w:rsidR="00BC6E9F" w:rsidRDefault="00407681">
      <w:pPr>
        <w:pStyle w:val="Bodytext0"/>
        <w:numPr>
          <w:ilvl w:val="0"/>
          <w:numId w:val="61"/>
        </w:numPr>
        <w:shd w:val="clear" w:color="auto" w:fill="auto"/>
        <w:tabs>
          <w:tab w:val="left" w:pos="209"/>
        </w:tabs>
        <w:spacing w:after="0" w:line="257" w:lineRule="exact"/>
        <w:ind w:left="20" w:firstLine="0"/>
        <w:jc w:val="both"/>
      </w:pPr>
      <w:r>
        <w:t>Πριν από την εγχείρηση</w:t>
      </w:r>
    </w:p>
    <w:p w:rsidR="00BC6E9F" w:rsidRDefault="00407681">
      <w:pPr>
        <w:pStyle w:val="Bodytext0"/>
        <w:numPr>
          <w:ilvl w:val="0"/>
          <w:numId w:val="61"/>
        </w:numPr>
        <w:shd w:val="clear" w:color="auto" w:fill="auto"/>
        <w:tabs>
          <w:tab w:val="left" w:pos="205"/>
          <w:tab w:val="left" w:leader="dot" w:pos="6977"/>
        </w:tabs>
        <w:spacing w:after="0" w:line="257" w:lineRule="exact"/>
        <w:ind w:left="20" w:firstLine="0"/>
        <w:jc w:val="both"/>
      </w:pPr>
      <w:r>
        <w:t xml:space="preserve">Σε μικρού βαθμού </w:t>
      </w:r>
      <w:r>
        <w:t>στένωση</w:t>
      </w:r>
      <w:r>
        <w:tab/>
        <w:t>10-20%</w:t>
      </w:r>
    </w:p>
    <w:p w:rsidR="00BC6E9F" w:rsidRDefault="00407681">
      <w:pPr>
        <w:pStyle w:val="Bodytext0"/>
        <w:numPr>
          <w:ilvl w:val="0"/>
          <w:numId w:val="61"/>
        </w:numPr>
        <w:shd w:val="clear" w:color="auto" w:fill="auto"/>
        <w:tabs>
          <w:tab w:val="left" w:pos="205"/>
          <w:tab w:val="left" w:leader="dot" w:pos="7027"/>
        </w:tabs>
        <w:spacing w:after="0" w:line="257" w:lineRule="exact"/>
        <w:ind w:left="20" w:firstLine="0"/>
        <w:jc w:val="both"/>
      </w:pPr>
      <w:r>
        <w:t>Σε μετρίου βαθμού στένωση (κλίση πιέσεως μέχρι 50 Γητα Η§)</w:t>
      </w:r>
      <w:r>
        <w:tab/>
        <w:t>35-50%</w:t>
      </w:r>
    </w:p>
    <w:p w:rsidR="00BC6E9F" w:rsidRDefault="00407681">
      <w:pPr>
        <w:pStyle w:val="Bodytext0"/>
        <w:numPr>
          <w:ilvl w:val="0"/>
          <w:numId w:val="61"/>
        </w:numPr>
        <w:shd w:val="clear" w:color="auto" w:fill="auto"/>
        <w:tabs>
          <w:tab w:val="left" w:pos="205"/>
          <w:tab w:val="left" w:leader="dot" w:pos="7018"/>
        </w:tabs>
        <w:spacing w:after="0" w:line="257" w:lineRule="exact"/>
        <w:ind w:left="20" w:firstLine="0"/>
        <w:jc w:val="both"/>
      </w:pPr>
      <w:r>
        <w:t>Σε μεγάλου βαθμού στένωση (κλίση πιέσεως άνω των 50 πιιη Η§)</w:t>
      </w:r>
      <w:r>
        <w:tab/>
        <w:t>67-90%</w:t>
      </w:r>
    </w:p>
    <w:p w:rsidR="00BC6E9F" w:rsidRDefault="00407681">
      <w:pPr>
        <w:pStyle w:val="Bodytext0"/>
        <w:numPr>
          <w:ilvl w:val="0"/>
          <w:numId w:val="61"/>
        </w:numPr>
        <w:shd w:val="clear" w:color="auto" w:fill="auto"/>
        <w:tabs>
          <w:tab w:val="left" w:pos="268"/>
          <w:tab w:val="left" w:leader="dot" w:pos="5443"/>
        </w:tabs>
        <w:spacing w:after="357" w:line="257" w:lineRule="exact"/>
        <w:ind w:left="20" w:right="20" w:firstLine="0"/>
        <w:jc w:val="both"/>
      </w:pPr>
      <w:r>
        <w:t>Μετά την επιτυχή χειρουργική ή επεμβατική επέμβαση (βαλβιδοτομή, αγγειοπλαστική, αντικατάσταση βαλβίδος)</w:t>
      </w:r>
      <w:r>
        <w:tab/>
      </w:r>
      <w:r>
        <w:t>20-35%</w:t>
      </w:r>
    </w:p>
    <w:p w:rsidR="00BC6E9F" w:rsidRDefault="00407681">
      <w:pPr>
        <w:pStyle w:val="Heading40"/>
        <w:keepNext/>
        <w:keepLines/>
        <w:numPr>
          <w:ilvl w:val="1"/>
          <w:numId w:val="60"/>
        </w:numPr>
        <w:shd w:val="clear" w:color="auto" w:fill="auto"/>
        <w:tabs>
          <w:tab w:val="left" w:pos="421"/>
        </w:tabs>
        <w:spacing w:after="0" w:line="261" w:lineRule="exact"/>
        <w:ind w:left="20" w:firstLine="0"/>
        <w:jc w:val="both"/>
      </w:pPr>
      <w:bookmarkStart w:id="116" w:name="bookmark116"/>
      <w:r>
        <w:t>ΤΕΤΡΑΛΟΓΙΑ ΤΟΥ ΓΑΙΧΟΤ</w:t>
      </w:r>
      <w:bookmarkEnd w:id="116"/>
    </w:p>
    <w:p w:rsidR="00BC6E9F" w:rsidRDefault="00407681">
      <w:pPr>
        <w:pStyle w:val="Bodytext0"/>
        <w:shd w:val="clear" w:color="auto" w:fill="auto"/>
        <w:spacing w:after="0" w:line="261" w:lineRule="exact"/>
        <w:ind w:left="20" w:right="20" w:firstLine="0"/>
        <w:jc w:val="both"/>
      </w:pPr>
      <w:r>
        <w:t>Η κλασική τετράδα των ανατομικών ανωμαλιών που περιέγραψε ο Ραΐΐοί το 1888 είναι: 1) στένωση της πνευμονικής, 2) μεσοκοιλιακή επικοινωνία, 3) εφίππευση της αορτής και στις δύο κοιλίες και 4) υπερτροφία της δεξιάς κοιλίας.</w:t>
      </w:r>
    </w:p>
    <w:p w:rsidR="00BC6E9F" w:rsidRDefault="00407681">
      <w:pPr>
        <w:pStyle w:val="Bodytext0"/>
        <w:shd w:val="clear" w:color="auto" w:fill="auto"/>
        <w:spacing w:after="0" w:line="261" w:lineRule="exact"/>
        <w:ind w:left="20" w:right="20" w:firstLine="0"/>
        <w:jc w:val="both"/>
      </w:pPr>
      <w:r>
        <w:t xml:space="preserve">Οι </w:t>
      </w:r>
      <w:r>
        <w:t>δύο πρώτες θεωρούνται οι κύριες ανατομικές ανωμαλίες και από το βαθμό της στενώσεως και το μέγεθος της μεσοκοιλιακής επικοινωνίας εξαρτάται η βαρύτητα της παθήσεως.</w:t>
      </w:r>
    </w:p>
    <w:p w:rsidR="00BC6E9F" w:rsidRDefault="00407681">
      <w:pPr>
        <w:pStyle w:val="Bodytext0"/>
        <w:shd w:val="clear" w:color="auto" w:fill="auto"/>
        <w:spacing w:after="0" w:line="261" w:lineRule="exact"/>
        <w:ind w:left="20" w:firstLine="0"/>
        <w:jc w:val="both"/>
      </w:pPr>
      <w:r>
        <w:t>Κλινική εικόνα και συμπτώματα: Κυάνωση, δύσπνοια, εύκολη κόπωση, υποξαιμικές κρίσεις.</w:t>
      </w:r>
    </w:p>
    <w:p w:rsidR="00BC6E9F" w:rsidRDefault="00407681">
      <w:pPr>
        <w:pStyle w:val="Bodytext0"/>
        <w:shd w:val="clear" w:color="auto" w:fill="auto"/>
        <w:spacing w:after="0" w:line="262" w:lineRule="exact"/>
        <w:ind w:left="20" w:right="300" w:firstLine="0"/>
        <w:jc w:val="left"/>
      </w:pPr>
      <w:r>
        <w:t>Χωρίς</w:t>
      </w:r>
      <w:r>
        <w:t xml:space="preserve"> χειρουργική θεραπεία οι περισσότεροι ασθενείς πεθαίνουν πριν από τα 20 τους χρόνια.. Χειρουργική επιτυχία στο 90% των περιπτώσεων.</w:t>
      </w:r>
    </w:p>
    <w:p w:rsidR="00BC6E9F" w:rsidRDefault="00407681">
      <w:pPr>
        <w:pStyle w:val="Bodytext0"/>
        <w:shd w:val="clear" w:color="auto" w:fill="auto"/>
        <w:spacing w:after="0" w:line="262" w:lineRule="exact"/>
        <w:ind w:left="20" w:firstLine="0"/>
        <w:jc w:val="left"/>
      </w:pPr>
      <w:r>
        <w:t>ΠΟΣΟΣΤΟ ΑΝΑΠΗΡΙΑΣ</w:t>
      </w:r>
    </w:p>
    <w:p w:rsidR="00BC6E9F" w:rsidRDefault="00407681">
      <w:pPr>
        <w:pStyle w:val="Bodytext0"/>
        <w:numPr>
          <w:ilvl w:val="0"/>
          <w:numId w:val="61"/>
        </w:numPr>
        <w:shd w:val="clear" w:color="auto" w:fill="auto"/>
        <w:tabs>
          <w:tab w:val="left" w:pos="223"/>
          <w:tab w:val="left" w:leader="dot" w:pos="6091"/>
        </w:tabs>
        <w:spacing w:after="0" w:line="262" w:lineRule="exact"/>
        <w:ind w:left="20" w:right="300" w:firstLine="0"/>
        <w:jc w:val="left"/>
      </w:pPr>
      <w:r>
        <w:t>Πριν από την εγχείρηση και ανάλογα με τη βαρύτητα της νόσου: μικρή ή μεγάλη στένωση της πνευμονικής, μικρή</w:t>
      </w:r>
      <w:r>
        <w:t xml:space="preserve"> ή μεγάλη μεσοκοιλιακή επικοινωνία</w:t>
      </w:r>
      <w:r>
        <w:tab/>
        <w:t>50-&gt;80%</w:t>
      </w:r>
    </w:p>
    <w:p w:rsidR="00BC6E9F" w:rsidRDefault="00407681">
      <w:pPr>
        <w:pStyle w:val="Bodytext0"/>
        <w:numPr>
          <w:ilvl w:val="0"/>
          <w:numId w:val="61"/>
        </w:numPr>
        <w:shd w:val="clear" w:color="auto" w:fill="auto"/>
        <w:tabs>
          <w:tab w:val="left" w:pos="205"/>
        </w:tabs>
        <w:spacing w:after="0" w:line="262" w:lineRule="exact"/>
        <w:ind w:left="20" w:firstLine="0"/>
        <w:jc w:val="left"/>
      </w:pPr>
      <w:r>
        <w:t>Μετά την εγχείρηση</w:t>
      </w:r>
    </w:p>
    <w:p w:rsidR="00BC6E9F" w:rsidRDefault="00407681">
      <w:pPr>
        <w:pStyle w:val="Bodytext0"/>
        <w:shd w:val="clear" w:color="auto" w:fill="auto"/>
        <w:tabs>
          <w:tab w:val="left" w:leader="dot" w:pos="7188"/>
        </w:tabs>
        <w:spacing w:after="0" w:line="262" w:lineRule="exact"/>
        <w:ind w:left="20" w:firstLine="0"/>
        <w:jc w:val="left"/>
      </w:pPr>
      <w:r>
        <w:lastRenderedPageBreak/>
        <w:t>α. Με καλά έως εξαιρετικά αποτελέσματα</w:t>
      </w:r>
      <w:r>
        <w:tab/>
        <w:t>20-50%</w:t>
      </w:r>
    </w:p>
    <w:p w:rsidR="00BC6E9F" w:rsidRDefault="00407681">
      <w:pPr>
        <w:pStyle w:val="Bodytext0"/>
        <w:shd w:val="clear" w:color="auto" w:fill="auto"/>
        <w:tabs>
          <w:tab w:val="left" w:leader="dot" w:pos="7161"/>
        </w:tabs>
        <w:spacing w:after="240" w:line="262" w:lineRule="exact"/>
        <w:ind w:left="20" w:firstLine="0"/>
        <w:jc w:val="left"/>
      </w:pPr>
      <w:r>
        <w:t>β. Με μέτρια έως πενιχρά αποτελέσματα</w:t>
      </w:r>
      <w:r>
        <w:tab/>
        <w:t>67-80%</w:t>
      </w:r>
    </w:p>
    <w:p w:rsidR="00BC6E9F" w:rsidRDefault="00407681">
      <w:pPr>
        <w:pStyle w:val="Heading40"/>
        <w:keepNext/>
        <w:keepLines/>
        <w:numPr>
          <w:ilvl w:val="1"/>
          <w:numId w:val="60"/>
        </w:numPr>
        <w:shd w:val="clear" w:color="auto" w:fill="auto"/>
        <w:tabs>
          <w:tab w:val="left" w:pos="422"/>
        </w:tabs>
        <w:spacing w:after="0" w:line="262" w:lineRule="exact"/>
        <w:ind w:left="20" w:firstLine="0"/>
      </w:pPr>
      <w:bookmarkStart w:id="117" w:name="bookmark117"/>
      <w:r>
        <w:t>ΜΕΤΑΘΕΣΗ ΤΩΝ ΜΕΓΑΛΩΝ ΑΓΓΕΙΩΝ</w:t>
      </w:r>
      <w:bookmarkEnd w:id="117"/>
    </w:p>
    <w:p w:rsidR="00BC6E9F" w:rsidRDefault="00407681">
      <w:pPr>
        <w:pStyle w:val="Bodytext0"/>
        <w:shd w:val="clear" w:color="auto" w:fill="auto"/>
        <w:spacing w:after="0" w:line="262" w:lineRule="exact"/>
        <w:ind w:left="20" w:firstLine="0"/>
        <w:jc w:val="left"/>
      </w:pPr>
      <w:r>
        <w:t>Διακρίνεται σε:</w:t>
      </w:r>
    </w:p>
    <w:p w:rsidR="00BC6E9F" w:rsidRDefault="00407681">
      <w:pPr>
        <w:pStyle w:val="Bodytext0"/>
        <w:numPr>
          <w:ilvl w:val="0"/>
          <w:numId w:val="62"/>
        </w:numPr>
        <w:shd w:val="clear" w:color="auto" w:fill="auto"/>
        <w:tabs>
          <w:tab w:val="left" w:pos="264"/>
        </w:tabs>
        <w:spacing w:after="0" w:line="262" w:lineRule="exact"/>
        <w:ind w:left="20" w:right="300" w:firstLine="0"/>
        <w:jc w:val="left"/>
      </w:pPr>
      <w:r>
        <w:rPr>
          <w:rStyle w:val="BodytextBold"/>
        </w:rPr>
        <w:t xml:space="preserve">Πλήρη μετάθεση: </w:t>
      </w:r>
      <w:r>
        <w:t>Η αορτή εκφύεται από τη δεξιά κοιλία και η</w:t>
      </w:r>
      <w:r>
        <w:t xml:space="preserve"> πνευμονική αρτηρία από την αριστερή κοιλία με επακόλουθο την έντονη κυάνωση.</w:t>
      </w:r>
    </w:p>
    <w:p w:rsidR="00BC6E9F" w:rsidRDefault="00407681">
      <w:pPr>
        <w:pStyle w:val="Bodytext0"/>
        <w:shd w:val="clear" w:color="auto" w:fill="auto"/>
        <w:spacing w:after="0" w:line="262" w:lineRule="exact"/>
        <w:ind w:left="20" w:right="300" w:firstLine="0"/>
        <w:jc w:val="left"/>
      </w:pPr>
      <w:r>
        <w:t>Εμφανίζεται ως μονήρης ανωμαλία ή συνυπάρχει με μεσοκολπική επικοινωνία, μεσοκοιλιακή επικοινωνία ή ανοικτό Βοτάλειο πόρο.</w:t>
      </w:r>
    </w:p>
    <w:p w:rsidR="00BC6E9F" w:rsidRDefault="00407681">
      <w:pPr>
        <w:pStyle w:val="Bodytext0"/>
        <w:shd w:val="clear" w:color="auto" w:fill="auto"/>
        <w:spacing w:after="0" w:line="262" w:lineRule="exact"/>
        <w:ind w:left="20" w:firstLine="0"/>
        <w:jc w:val="left"/>
      </w:pPr>
      <w:r>
        <w:t>ΠΟΣΟΣΤΟ ΑΝΑΠΗΡΙΑΣ</w:t>
      </w:r>
    </w:p>
    <w:p w:rsidR="00BC6E9F" w:rsidRDefault="00407681">
      <w:pPr>
        <w:pStyle w:val="Bodytext0"/>
        <w:numPr>
          <w:ilvl w:val="0"/>
          <w:numId w:val="61"/>
        </w:numPr>
        <w:shd w:val="clear" w:color="auto" w:fill="auto"/>
        <w:tabs>
          <w:tab w:val="left" w:pos="205"/>
        </w:tabs>
        <w:spacing w:after="0" w:line="262" w:lineRule="exact"/>
        <w:ind w:left="20" w:firstLine="0"/>
        <w:jc w:val="left"/>
      </w:pPr>
      <w:r>
        <w:t>Μετά την εγχείρηση</w:t>
      </w:r>
    </w:p>
    <w:p w:rsidR="00BC6E9F" w:rsidRDefault="00407681">
      <w:pPr>
        <w:pStyle w:val="Bodytext0"/>
        <w:shd w:val="clear" w:color="auto" w:fill="auto"/>
        <w:tabs>
          <w:tab w:val="left" w:leader="dot" w:pos="6954"/>
        </w:tabs>
        <w:spacing w:after="0" w:line="262" w:lineRule="exact"/>
        <w:ind w:left="20" w:firstLine="0"/>
        <w:jc w:val="left"/>
      </w:pPr>
      <w:r>
        <w:t>Ανάλογα με το βαθμ</w:t>
      </w:r>
      <w:r>
        <w:t>ό επιτυχίας της εγχειρήσεως</w:t>
      </w:r>
      <w:r>
        <w:tab/>
        <w:t>50-80%</w:t>
      </w:r>
    </w:p>
    <w:p w:rsidR="00BC6E9F" w:rsidRDefault="00407681">
      <w:pPr>
        <w:pStyle w:val="Bodytext0"/>
        <w:numPr>
          <w:ilvl w:val="0"/>
          <w:numId w:val="62"/>
        </w:numPr>
        <w:shd w:val="clear" w:color="auto" w:fill="auto"/>
        <w:tabs>
          <w:tab w:val="left" w:pos="264"/>
        </w:tabs>
        <w:spacing w:after="0" w:line="262" w:lineRule="exact"/>
        <w:ind w:left="20" w:right="300" w:firstLine="0"/>
        <w:jc w:val="left"/>
      </w:pPr>
      <w:r>
        <w:rPr>
          <w:rStyle w:val="BodytextBold"/>
        </w:rPr>
        <w:t xml:space="preserve">Ατελή μετάθεση: </w:t>
      </w:r>
      <w:r>
        <w:t>Είτε η αορτή είναι μετατιθεμένη στη δεξιά κοιλία και η πνευμονική αρτηρία εφιππεύει ένα μεγάλο μεσοκοιλιακό έλλειμμα είτε υπάρχει διπλός χώρος εκροής της δεξιάς κοιλίας. Στην τελευταία περίπτωση η αορτή κα</w:t>
      </w:r>
      <w:r>
        <w:t>ι η πνευμονική αρτηρία εξορμούν (εκφύονται) από τη δεξιά κοιλία.</w:t>
      </w:r>
    </w:p>
    <w:p w:rsidR="00BC6E9F" w:rsidRDefault="00407681">
      <w:pPr>
        <w:pStyle w:val="Bodytext0"/>
        <w:shd w:val="clear" w:color="auto" w:fill="auto"/>
        <w:spacing w:after="0" w:line="262" w:lineRule="exact"/>
        <w:ind w:left="20" w:firstLine="0"/>
        <w:jc w:val="left"/>
      </w:pPr>
      <w:r>
        <w:t>ΠΟΣΟΣΤΟ ΑΝΑΠΗΡΙΑΣ</w:t>
      </w:r>
    </w:p>
    <w:p w:rsidR="00BC6E9F" w:rsidRDefault="00407681">
      <w:pPr>
        <w:pStyle w:val="Bodytext0"/>
        <w:shd w:val="clear" w:color="auto" w:fill="auto"/>
        <w:spacing w:after="0" w:line="262" w:lineRule="exact"/>
        <w:ind w:left="20" w:firstLine="0"/>
        <w:jc w:val="left"/>
      </w:pPr>
      <w:r>
        <w:t>Όμοιο με εκείνο της πλήρους μεταθέσεως.</w:t>
      </w:r>
    </w:p>
    <w:p w:rsidR="00BC6E9F" w:rsidRDefault="00407681">
      <w:pPr>
        <w:pStyle w:val="Bodytext0"/>
        <w:numPr>
          <w:ilvl w:val="0"/>
          <w:numId w:val="62"/>
        </w:numPr>
        <w:shd w:val="clear" w:color="auto" w:fill="auto"/>
        <w:tabs>
          <w:tab w:val="left" w:pos="268"/>
        </w:tabs>
        <w:spacing w:after="0" w:line="262" w:lineRule="exact"/>
        <w:ind w:left="20" w:right="300" w:firstLine="0"/>
        <w:jc w:val="left"/>
      </w:pPr>
      <w:r>
        <w:rPr>
          <w:rStyle w:val="BodytextBold"/>
        </w:rPr>
        <w:t xml:space="preserve">Διορθωμένη μετάθεση: </w:t>
      </w:r>
      <w:r>
        <w:t>Η αορτή βρίσκεται μπροστά από την πνευμονική αρτηρία όπως γίνεται και στην πλήρη μετάθεση, αλλά οι κοιλίες είναι</w:t>
      </w:r>
      <w:r>
        <w:t xml:space="preserve"> και αυτές μετατεθειμένες. Συνυπάρχουν και άλλες ανωμαλίες, συχνότερα η ανωμαλία Εβδίεϊη, η μεσοκοιλιακή επικοινωνία και η στένωση της πνευμονικής αρτηρίας.</w:t>
      </w:r>
    </w:p>
    <w:p w:rsidR="00BC6E9F" w:rsidRDefault="00407681">
      <w:pPr>
        <w:pStyle w:val="Bodytext0"/>
        <w:shd w:val="clear" w:color="auto" w:fill="auto"/>
        <w:spacing w:after="0" w:line="262" w:lineRule="exact"/>
        <w:ind w:left="20" w:firstLine="0"/>
        <w:jc w:val="left"/>
      </w:pPr>
      <w:r>
        <w:t>Η κλινική εικόνα αναλόγως των συνυπαρχουσών ανωμαλιών.</w:t>
      </w:r>
    </w:p>
    <w:p w:rsidR="00BC6E9F" w:rsidRDefault="00407681">
      <w:pPr>
        <w:pStyle w:val="Bodytext0"/>
        <w:shd w:val="clear" w:color="auto" w:fill="auto"/>
        <w:spacing w:after="0" w:line="262" w:lineRule="exact"/>
        <w:ind w:left="20" w:firstLine="0"/>
        <w:jc w:val="left"/>
      </w:pPr>
      <w:r>
        <w:t>ΠΟΣΟΣΤΟ ΑΝΑΠΗΡΙΑΣ</w:t>
      </w:r>
    </w:p>
    <w:p w:rsidR="00BC6E9F" w:rsidRDefault="00407681">
      <w:pPr>
        <w:pStyle w:val="Bodytext0"/>
        <w:numPr>
          <w:ilvl w:val="0"/>
          <w:numId w:val="61"/>
        </w:numPr>
        <w:shd w:val="clear" w:color="auto" w:fill="auto"/>
        <w:tabs>
          <w:tab w:val="left" w:pos="205"/>
          <w:tab w:val="left" w:leader="dot" w:pos="7012"/>
        </w:tabs>
        <w:spacing w:after="0" w:line="262" w:lineRule="exact"/>
        <w:ind w:left="20" w:firstLine="0"/>
        <w:jc w:val="left"/>
      </w:pPr>
      <w:r>
        <w:t>Σε ανεπίπλεκτες περιπτώσει</w:t>
      </w:r>
      <w:r>
        <w:t>ς (μονήρης βλάβη)</w:t>
      </w:r>
      <w:r>
        <w:tab/>
        <w:t>35-60%</w:t>
      </w:r>
    </w:p>
    <w:p w:rsidR="00BC6E9F" w:rsidRDefault="00407681">
      <w:pPr>
        <w:pStyle w:val="Bodytext0"/>
        <w:numPr>
          <w:ilvl w:val="0"/>
          <w:numId w:val="61"/>
        </w:numPr>
        <w:shd w:val="clear" w:color="auto" w:fill="auto"/>
        <w:tabs>
          <w:tab w:val="left" w:pos="201"/>
          <w:tab w:val="left" w:leader="dot" w:pos="6254"/>
        </w:tabs>
        <w:spacing w:after="0" w:line="262" w:lineRule="exact"/>
        <w:ind w:left="20" w:right="300" w:firstLine="0"/>
        <w:jc w:val="left"/>
      </w:pPr>
      <w:r>
        <w:t>Σε περιπτώσεις με συνυπάρχουσες άλλες συγγενείς καρδιακές ανωμαλίες- ανάλογα με τη σοβαρότητα αυτών των ανωμαλιών</w:t>
      </w:r>
      <w:r>
        <w:tab/>
        <w:t>67 - &gt;80%</w:t>
      </w:r>
    </w:p>
    <w:p w:rsidR="00BC6E9F" w:rsidRDefault="00407681">
      <w:pPr>
        <w:pStyle w:val="Bodytext0"/>
        <w:numPr>
          <w:ilvl w:val="0"/>
          <w:numId w:val="61"/>
        </w:numPr>
        <w:shd w:val="clear" w:color="auto" w:fill="auto"/>
        <w:tabs>
          <w:tab w:val="left" w:pos="210"/>
          <w:tab w:val="left" w:leader="dot" w:pos="6696"/>
        </w:tabs>
        <w:spacing w:after="244" w:line="262" w:lineRule="exact"/>
        <w:ind w:left="20" w:right="300" w:firstLine="0"/>
        <w:jc w:val="left"/>
      </w:pPr>
      <w:r>
        <w:t>Μετά τη χειρουργική διόρθωση των ανωμαλιών και ανάλογα με το βαθμό επιτυχίας της εγχείρησης</w:t>
      </w:r>
      <w:r>
        <w:tab/>
        <w:t>35-70%</w:t>
      </w:r>
    </w:p>
    <w:p w:rsidR="00BC6E9F" w:rsidRDefault="00407681">
      <w:pPr>
        <w:pStyle w:val="Heading40"/>
        <w:keepNext/>
        <w:keepLines/>
        <w:numPr>
          <w:ilvl w:val="1"/>
          <w:numId w:val="60"/>
        </w:numPr>
        <w:shd w:val="clear" w:color="auto" w:fill="auto"/>
        <w:tabs>
          <w:tab w:val="left" w:pos="417"/>
        </w:tabs>
        <w:spacing w:after="0" w:line="257" w:lineRule="exact"/>
        <w:ind w:left="20" w:firstLine="0"/>
      </w:pPr>
      <w:bookmarkStart w:id="118" w:name="bookmark118"/>
      <w:r>
        <w:t xml:space="preserve">ΝΟΣΟΣ </w:t>
      </w:r>
      <w:r>
        <w:t>ΤΟΥ ΕΒ8ΤΕΙΝ</w:t>
      </w:r>
      <w:bookmarkEnd w:id="118"/>
    </w:p>
    <w:p w:rsidR="00BC6E9F" w:rsidRDefault="00407681">
      <w:pPr>
        <w:pStyle w:val="Bodytext0"/>
        <w:shd w:val="clear" w:color="auto" w:fill="auto"/>
        <w:spacing w:after="0" w:line="257" w:lineRule="exact"/>
        <w:ind w:left="20" w:right="300" w:firstLine="0"/>
        <w:jc w:val="left"/>
      </w:pPr>
      <w:r>
        <w:t>Υπάρχει ανώμαλη μορφογένεση και μετατόπιση της τριγλώχινας βαλβίδας, «κολποποίηση» μέρους της δεξιάς κοιλίας που επίσης είναι διατεταμένη και με πολύ λεπτό τοίχωμα.</w:t>
      </w:r>
    </w:p>
    <w:p w:rsidR="00BC6E9F" w:rsidRDefault="00407681">
      <w:pPr>
        <w:pStyle w:val="Bodytext0"/>
        <w:shd w:val="clear" w:color="auto" w:fill="auto"/>
        <w:spacing w:after="0" w:line="257" w:lineRule="exact"/>
        <w:ind w:left="20" w:right="300" w:firstLine="0"/>
        <w:jc w:val="left"/>
      </w:pPr>
      <w:r>
        <w:t>Τα συμπτώματα εξαρτώνται από το βαθμό παραμορφώσεως και μετατοπίσεως της βαλβίδ</w:t>
      </w:r>
      <w:r>
        <w:t>ας και από το βαθμό της δυσλειτουργίας της δεξιάς κοιλίας.</w:t>
      </w:r>
    </w:p>
    <w:p w:rsidR="00BC6E9F" w:rsidRDefault="00407681">
      <w:pPr>
        <w:pStyle w:val="Bodytext0"/>
        <w:shd w:val="clear" w:color="auto" w:fill="auto"/>
        <w:spacing w:after="0" w:line="257" w:lineRule="exact"/>
        <w:ind w:left="20" w:right="300" w:firstLine="0"/>
        <w:jc w:val="left"/>
      </w:pPr>
      <w:r>
        <w:t>Η εγχείρηση συνίσταται στην αντικατάσταση της τριγλώχινας βαλβίδας με προσθετική. Τα αποτελέσματα δεν είναι πάντοτε ικανοποιητικά.</w:t>
      </w:r>
    </w:p>
    <w:p w:rsidR="00BC6E9F" w:rsidRDefault="00407681">
      <w:pPr>
        <w:pStyle w:val="Bodytext0"/>
        <w:shd w:val="clear" w:color="auto" w:fill="auto"/>
        <w:spacing w:after="0" w:line="257" w:lineRule="exact"/>
        <w:ind w:left="20" w:firstLine="0"/>
        <w:jc w:val="left"/>
      </w:pPr>
      <w:r>
        <w:t>ΠΟΣΟΣΤΟ ΑΝΑΠΗΡΙΑΣ</w:t>
      </w:r>
    </w:p>
    <w:p w:rsidR="00BC6E9F" w:rsidRDefault="00407681">
      <w:pPr>
        <w:pStyle w:val="Bodytext0"/>
        <w:numPr>
          <w:ilvl w:val="0"/>
          <w:numId w:val="61"/>
        </w:numPr>
        <w:shd w:val="clear" w:color="auto" w:fill="auto"/>
        <w:tabs>
          <w:tab w:val="left" w:pos="205"/>
          <w:tab w:val="left" w:leader="dot" w:pos="6809"/>
        </w:tabs>
        <w:spacing w:after="0" w:line="257" w:lineRule="exact"/>
        <w:ind w:left="20" w:firstLine="0"/>
        <w:jc w:val="left"/>
      </w:pPr>
      <w:r>
        <w:t>Πριν από την εγχείρηση</w:t>
      </w:r>
      <w:r>
        <w:tab/>
        <w:t>67 - &gt;80%</w:t>
      </w:r>
    </w:p>
    <w:p w:rsidR="00BC6E9F" w:rsidRDefault="00407681">
      <w:pPr>
        <w:pStyle w:val="Bodytext0"/>
        <w:numPr>
          <w:ilvl w:val="0"/>
          <w:numId w:val="61"/>
        </w:numPr>
        <w:shd w:val="clear" w:color="auto" w:fill="auto"/>
        <w:tabs>
          <w:tab w:val="left" w:pos="210"/>
          <w:tab w:val="left" w:leader="dot" w:pos="6895"/>
        </w:tabs>
        <w:spacing w:after="237" w:line="257" w:lineRule="exact"/>
        <w:ind w:left="20" w:firstLine="0"/>
        <w:jc w:val="left"/>
      </w:pPr>
      <w:r>
        <w:t>Μετά την εγχείρ</w:t>
      </w:r>
      <w:r>
        <w:t>ηση και ανάλογα με τα αποτελέσματα της εγχείρηση,</w:t>
      </w:r>
      <w:r>
        <w:tab/>
        <w:t>50-70%</w:t>
      </w:r>
    </w:p>
    <w:p w:rsidR="00BC6E9F" w:rsidRDefault="00407681">
      <w:pPr>
        <w:pStyle w:val="Heading40"/>
        <w:keepNext/>
        <w:keepLines/>
        <w:numPr>
          <w:ilvl w:val="1"/>
          <w:numId w:val="60"/>
        </w:numPr>
        <w:shd w:val="clear" w:color="auto" w:fill="auto"/>
        <w:tabs>
          <w:tab w:val="left" w:pos="535"/>
        </w:tabs>
        <w:spacing w:after="0" w:line="262" w:lineRule="exact"/>
        <w:ind w:left="20" w:firstLine="0"/>
      </w:pPr>
      <w:bookmarkStart w:id="119" w:name="bookmark119"/>
      <w:r>
        <w:t>ΚΟΙΝΟΣ ΑΡΤΗΡΙΑΚΟΣ ΚΟΡΜΟΣ</w:t>
      </w:r>
      <w:bookmarkEnd w:id="119"/>
    </w:p>
    <w:p w:rsidR="00BC6E9F" w:rsidRDefault="00407681">
      <w:pPr>
        <w:pStyle w:val="Bodytext0"/>
        <w:shd w:val="clear" w:color="auto" w:fill="auto"/>
        <w:spacing w:after="0" w:line="262" w:lineRule="exact"/>
        <w:ind w:left="20" w:right="300" w:firstLine="0"/>
        <w:jc w:val="left"/>
      </w:pPr>
      <w:r>
        <w:t>Υπάρχει ένα μόνο μεγάλο αγγείο , το αίμα που δέχεται αυτό το αγγείο είναι ανάμικτο, αρτηριακό και φλεβικό (κυάνωση).</w:t>
      </w:r>
    </w:p>
    <w:p w:rsidR="00BC6E9F" w:rsidRDefault="00407681">
      <w:pPr>
        <w:pStyle w:val="Bodytext0"/>
        <w:shd w:val="clear" w:color="auto" w:fill="auto"/>
        <w:spacing w:after="0" w:line="262" w:lineRule="exact"/>
        <w:ind w:left="20" w:firstLine="0"/>
        <w:jc w:val="left"/>
      </w:pPr>
      <w:r>
        <w:t>Συνυπάρχει πάντοτε μεσοκοιλιακή επικοινωνία.</w:t>
      </w:r>
    </w:p>
    <w:p w:rsidR="00BC6E9F" w:rsidRDefault="00407681">
      <w:pPr>
        <w:pStyle w:val="Bodytext0"/>
        <w:shd w:val="clear" w:color="auto" w:fill="auto"/>
        <w:spacing w:after="0" w:line="263" w:lineRule="exact"/>
        <w:ind w:left="20" w:firstLine="0"/>
        <w:jc w:val="left"/>
      </w:pPr>
      <w:r>
        <w:t xml:space="preserve">ΠΟΣΟΣΤΟ </w:t>
      </w:r>
      <w:r>
        <w:t>ΑΝΑΠΗΡΙΑΣ</w:t>
      </w:r>
    </w:p>
    <w:p w:rsidR="00BC6E9F" w:rsidRDefault="00407681">
      <w:pPr>
        <w:pStyle w:val="Bodytext0"/>
        <w:numPr>
          <w:ilvl w:val="0"/>
          <w:numId w:val="61"/>
        </w:numPr>
        <w:shd w:val="clear" w:color="auto" w:fill="auto"/>
        <w:tabs>
          <w:tab w:val="left" w:pos="206"/>
          <w:tab w:val="left" w:leader="dot" w:pos="6731"/>
        </w:tabs>
        <w:spacing w:after="240" w:line="263" w:lineRule="exact"/>
        <w:ind w:left="20" w:right="300" w:firstLine="0"/>
        <w:jc w:val="left"/>
      </w:pPr>
      <w:r>
        <w:t>Μετά τη χειρουργική επέμβαση και ανάλογα με την επιτυχία των αποτελεσμάτων της εγχείρησης</w:t>
      </w:r>
      <w:r>
        <w:tab/>
        <w:t>50-80%</w:t>
      </w:r>
    </w:p>
    <w:p w:rsidR="00BC6E9F" w:rsidRDefault="00407681">
      <w:pPr>
        <w:pStyle w:val="Heading40"/>
        <w:keepNext/>
        <w:keepLines/>
        <w:shd w:val="clear" w:color="auto" w:fill="auto"/>
        <w:spacing w:after="0" w:line="263" w:lineRule="exact"/>
        <w:ind w:left="20" w:firstLine="0"/>
      </w:pPr>
      <w:bookmarkStart w:id="120" w:name="bookmark120"/>
      <w:r>
        <w:t>5. ΠΝΕΥΜΟΝΙΚΗ ΥΠΕΡΤΑΣΗ</w:t>
      </w:r>
      <w:bookmarkEnd w:id="120"/>
    </w:p>
    <w:p w:rsidR="00BC6E9F" w:rsidRDefault="00407681">
      <w:pPr>
        <w:pStyle w:val="Bodytext0"/>
        <w:shd w:val="clear" w:color="auto" w:fill="auto"/>
        <w:spacing w:after="0" w:line="263" w:lineRule="exact"/>
        <w:ind w:left="20" w:right="300" w:firstLine="0"/>
        <w:jc w:val="left"/>
      </w:pPr>
      <w:r>
        <w:t>Η αύξηση της πιέσεως εντός του πνευμονικού αρτηριακού δικτύου πάνω από τα φυσιολογικά όρια.</w:t>
      </w:r>
    </w:p>
    <w:p w:rsidR="00BC6E9F" w:rsidRDefault="00407681">
      <w:pPr>
        <w:pStyle w:val="Bodytext0"/>
        <w:shd w:val="clear" w:color="auto" w:fill="auto"/>
        <w:spacing w:after="0" w:line="263" w:lineRule="exact"/>
        <w:ind w:left="20" w:firstLine="0"/>
        <w:jc w:val="left"/>
      </w:pPr>
      <w:r>
        <w:t xml:space="preserve">Η πνευμονική υπέρταση διακρίνεται </w:t>
      </w:r>
      <w:r>
        <w:t>στις εξής μορφές:</w:t>
      </w:r>
    </w:p>
    <w:p w:rsidR="00BC6E9F" w:rsidRDefault="00407681">
      <w:pPr>
        <w:pStyle w:val="Bodytext0"/>
        <w:numPr>
          <w:ilvl w:val="0"/>
          <w:numId w:val="63"/>
        </w:numPr>
        <w:shd w:val="clear" w:color="auto" w:fill="auto"/>
        <w:tabs>
          <w:tab w:val="left" w:pos="246"/>
        </w:tabs>
        <w:spacing w:after="0" w:line="263" w:lineRule="exact"/>
        <w:ind w:left="20" w:right="300" w:firstLine="0"/>
        <w:jc w:val="left"/>
      </w:pPr>
      <w:r>
        <w:t xml:space="preserve">Πνευμονική φλεβική υπέρταση συνήθως οφείλετε σε παθήσεις της αριστερής κοιλίας ή του </w:t>
      </w:r>
      <w:r>
        <w:lastRenderedPageBreak/>
        <w:t>αριστερού κόλπου, βαλβιδικές παθήσεις των αριστερών καρδιακών κοιλοτήτων κλπ</w:t>
      </w:r>
    </w:p>
    <w:p w:rsidR="00BC6E9F" w:rsidRDefault="00407681">
      <w:pPr>
        <w:pStyle w:val="Bodytext0"/>
        <w:numPr>
          <w:ilvl w:val="0"/>
          <w:numId w:val="63"/>
        </w:numPr>
        <w:shd w:val="clear" w:color="auto" w:fill="auto"/>
        <w:tabs>
          <w:tab w:val="left" w:pos="251"/>
        </w:tabs>
        <w:spacing w:after="0" w:line="263" w:lineRule="exact"/>
        <w:ind w:left="20" w:right="300" w:firstLine="0"/>
        <w:jc w:val="left"/>
      </w:pPr>
      <w:r>
        <w:t>Πνευμονική αρτηριακή υπέρταση , που με τη σειρά της διακρίνεται στην πρωτοπα</w:t>
      </w:r>
      <w:r>
        <w:t>θή πνευμονική υπέρταση (σποραδική ή οικογενής) και τη δευτεροπαθή σχετιζόμενη με κολλαγονικές αγγειακές παθήσεις, συγγενείς καρδιοπάθειες με αριστερά προς τα δεξιά επικοινωνία, πυλαία υπέρταση, ΑΙϋδ, φάρμακα/τοξίνες κλπ.</w:t>
      </w:r>
    </w:p>
    <w:p w:rsidR="00BC6E9F" w:rsidRDefault="00407681">
      <w:pPr>
        <w:pStyle w:val="Bodytext0"/>
        <w:numPr>
          <w:ilvl w:val="0"/>
          <w:numId w:val="63"/>
        </w:numPr>
        <w:shd w:val="clear" w:color="auto" w:fill="auto"/>
        <w:tabs>
          <w:tab w:val="left" w:pos="255"/>
        </w:tabs>
        <w:spacing w:after="0" w:line="263" w:lineRule="exact"/>
        <w:ind w:left="20" w:right="300" w:firstLine="0"/>
        <w:jc w:val="left"/>
      </w:pPr>
      <w:r>
        <w:t>Πνευμονική υπέρταση συνοδευόμενη απ</w:t>
      </w:r>
      <w:r>
        <w:t>ό διαταραχές του αναπνευστικού συστήματος ή από υποξαιμία</w:t>
      </w:r>
    </w:p>
    <w:p w:rsidR="00BC6E9F" w:rsidRDefault="00407681">
      <w:pPr>
        <w:pStyle w:val="Bodytext0"/>
        <w:numPr>
          <w:ilvl w:val="0"/>
          <w:numId w:val="63"/>
        </w:numPr>
        <w:shd w:val="clear" w:color="auto" w:fill="auto"/>
        <w:tabs>
          <w:tab w:val="left" w:pos="246"/>
        </w:tabs>
        <w:spacing w:after="0" w:line="263" w:lineRule="exact"/>
        <w:ind w:left="20" w:firstLine="0"/>
        <w:jc w:val="left"/>
      </w:pPr>
      <w:r>
        <w:t>Πνευμονική υπέρταση οφειλόμενη σε χρόνια θρομβωτική ή και εμβολική νόσο</w:t>
      </w:r>
    </w:p>
    <w:p w:rsidR="00BC6E9F" w:rsidRDefault="00407681">
      <w:pPr>
        <w:pStyle w:val="Bodytext0"/>
        <w:numPr>
          <w:ilvl w:val="0"/>
          <w:numId w:val="63"/>
        </w:numPr>
        <w:shd w:val="clear" w:color="auto" w:fill="auto"/>
        <w:tabs>
          <w:tab w:val="left" w:pos="255"/>
        </w:tabs>
        <w:spacing w:after="240" w:line="263" w:lineRule="exact"/>
        <w:ind w:left="20" w:right="300" w:firstLine="0"/>
        <w:jc w:val="left"/>
      </w:pPr>
      <w:r>
        <w:t>Πνευμονική υπέρταση οφειλόμενη σε διαταραχές που προσβάλουν απ’ ευθείας το πνευμονικό αγγειακό δίκτυο</w:t>
      </w:r>
    </w:p>
    <w:p w:rsidR="00BC6E9F" w:rsidRDefault="00407681">
      <w:pPr>
        <w:pStyle w:val="Heading40"/>
        <w:keepNext/>
        <w:keepLines/>
        <w:numPr>
          <w:ilvl w:val="1"/>
          <w:numId w:val="63"/>
        </w:numPr>
        <w:shd w:val="clear" w:color="auto" w:fill="auto"/>
        <w:tabs>
          <w:tab w:val="left" w:pos="2085"/>
        </w:tabs>
        <w:spacing w:after="0" w:line="263" w:lineRule="exact"/>
        <w:ind w:left="20" w:firstLine="0"/>
      </w:pPr>
      <w:bookmarkStart w:id="121" w:name="bookmark121"/>
      <w:r>
        <w:t>ΠΡΩΤΟΠΑΘΗΣ</w:t>
      </w:r>
      <w:r>
        <w:tab/>
        <w:t xml:space="preserve">ΠΝΕΥΜΟΝΙΚΗ </w:t>
      </w:r>
      <w:r>
        <w:t>ΥΠΕΡΤΑΣΗ</w:t>
      </w:r>
      <w:bookmarkEnd w:id="121"/>
    </w:p>
    <w:p w:rsidR="00BC6E9F" w:rsidRDefault="00407681">
      <w:pPr>
        <w:pStyle w:val="Bodytext0"/>
        <w:shd w:val="clear" w:color="auto" w:fill="auto"/>
        <w:spacing w:after="0" w:line="263" w:lineRule="exact"/>
        <w:ind w:left="20" w:right="300" w:firstLine="0"/>
        <w:jc w:val="left"/>
      </w:pPr>
      <w:r>
        <w:t>Η πρωτοπαθής πνευμονική υπέρταση (ΠΠΥ) είναι μία σπάνια, άγνωστης αιτιολογίας, αλλά πολύ σοβαρή νόσος, που προσβάλλει τους μικρού μεγέθους κλάδους της πνευμονικής αρτηρίας.</w:t>
      </w:r>
    </w:p>
    <w:p w:rsidR="00BC6E9F" w:rsidRDefault="00407681">
      <w:pPr>
        <w:pStyle w:val="Bodytext0"/>
        <w:shd w:val="clear" w:color="auto" w:fill="auto"/>
        <w:spacing w:after="0" w:line="263" w:lineRule="exact"/>
        <w:ind w:left="20" w:right="300" w:firstLine="0"/>
        <w:jc w:val="left"/>
      </w:pPr>
      <w:r>
        <w:t>Οι κύριες εκδηλώσεις της νόσου σε προχωρημένο στάδιο είναι η δύσπνοια προσ</w:t>
      </w:r>
      <w:r>
        <w:t>παθείας, η εύκολη κόπωση, οι στηθαγχικές κρίσεις, τα συγκοπτικά επεισόδια, που συχνά ακολουθούνται από προοδευτική εγκατάσταση δεξιάς καρδιακής ανεπάρκειας και, τέλος, ο θάνατος εντός 2-8 ετών, κατά μέσο όρο, από την έναρξη των συμπτωμάτων.</w:t>
      </w:r>
    </w:p>
    <w:p w:rsidR="00BC6E9F" w:rsidRDefault="00407681">
      <w:pPr>
        <w:pStyle w:val="Bodytext0"/>
        <w:shd w:val="clear" w:color="auto" w:fill="auto"/>
        <w:spacing w:after="0" w:line="263" w:lineRule="exact"/>
        <w:ind w:left="20" w:firstLine="0"/>
        <w:jc w:val="left"/>
      </w:pPr>
      <w:r>
        <w:t>ΠΟΣΟΣΤΟ ΑΝΑΠΗΡΙ</w:t>
      </w:r>
      <w:r>
        <w:t>ΑΣ</w:t>
      </w:r>
    </w:p>
    <w:p w:rsidR="00BC6E9F" w:rsidRDefault="00407681">
      <w:pPr>
        <w:pStyle w:val="Bodytext0"/>
        <w:numPr>
          <w:ilvl w:val="0"/>
          <w:numId w:val="61"/>
        </w:numPr>
        <w:shd w:val="clear" w:color="auto" w:fill="auto"/>
        <w:tabs>
          <w:tab w:val="left" w:pos="147"/>
          <w:tab w:val="left" w:leader="dot" w:pos="7392"/>
        </w:tabs>
        <w:spacing w:after="0" w:line="263" w:lineRule="exact"/>
        <w:ind w:left="20" w:firstLine="0"/>
        <w:jc w:val="left"/>
      </w:pPr>
      <w:r>
        <w:t xml:space="preserve">Πίεση πνευμονικής αρτηρίας έως 50 </w:t>
      </w:r>
      <w:r>
        <w:rPr>
          <w:rStyle w:val="BodytextSmallCaps"/>
        </w:rPr>
        <w:t>πιπιΗ§</w:t>
      </w:r>
      <w:r>
        <w:rPr>
          <w:rStyle w:val="BodytextSmallCaps"/>
        </w:rPr>
        <w:tab/>
        <w:t>35%-50%</w:t>
      </w:r>
    </w:p>
    <w:p w:rsidR="00BC6E9F" w:rsidRDefault="00407681">
      <w:pPr>
        <w:pStyle w:val="Bodytext0"/>
        <w:numPr>
          <w:ilvl w:val="0"/>
          <w:numId w:val="61"/>
        </w:numPr>
        <w:shd w:val="clear" w:color="auto" w:fill="auto"/>
        <w:tabs>
          <w:tab w:val="left" w:pos="147"/>
          <w:tab w:val="left" w:leader="dot" w:pos="7080"/>
        </w:tabs>
        <w:spacing w:after="0" w:line="263" w:lineRule="exact"/>
        <w:ind w:left="20" w:firstLine="0"/>
        <w:jc w:val="left"/>
      </w:pPr>
      <w:r>
        <w:t>Πίεση πνευμονικής αρτηρίας 50 - 70 ηιηιΗ§</w:t>
      </w:r>
      <w:r>
        <w:tab/>
        <w:t>67%-80%</w:t>
      </w:r>
    </w:p>
    <w:p w:rsidR="00BC6E9F" w:rsidRDefault="00407681">
      <w:pPr>
        <w:pStyle w:val="Bodytext0"/>
        <w:numPr>
          <w:ilvl w:val="0"/>
          <w:numId w:val="61"/>
        </w:numPr>
        <w:shd w:val="clear" w:color="auto" w:fill="auto"/>
        <w:tabs>
          <w:tab w:val="left" w:pos="151"/>
          <w:tab w:val="left" w:leader="dot" w:pos="7365"/>
        </w:tabs>
        <w:spacing w:after="0" w:line="263" w:lineRule="exact"/>
        <w:ind w:left="20" w:firstLine="0"/>
        <w:jc w:val="left"/>
      </w:pPr>
      <w:r>
        <w:t>Πίεση πνευμονικής αρτηρίας &gt; 70 ιηηιΗ§</w:t>
      </w:r>
      <w:r>
        <w:tab/>
        <w:t>&gt;80%</w:t>
      </w:r>
    </w:p>
    <w:p w:rsidR="00BC6E9F" w:rsidRDefault="00407681">
      <w:pPr>
        <w:pStyle w:val="Bodytext0"/>
        <w:shd w:val="clear" w:color="auto" w:fill="auto"/>
        <w:spacing w:after="244" w:line="263" w:lineRule="exact"/>
        <w:ind w:left="20" w:right="300" w:firstLine="0"/>
        <w:jc w:val="left"/>
      </w:pPr>
      <w:r>
        <w:t xml:space="preserve">Στην εκτίμηση της πίεσης πνευμονικής αρτηρίας πρέπει να ληφθεί υπ’ όψιν και η λειτουργικότητα της δεξιάς </w:t>
      </w:r>
      <w:r>
        <w:t>κοιλίας.</w:t>
      </w:r>
    </w:p>
    <w:p w:rsidR="00BC6E9F" w:rsidRDefault="00407681">
      <w:pPr>
        <w:pStyle w:val="Heading40"/>
        <w:keepNext/>
        <w:keepLines/>
        <w:numPr>
          <w:ilvl w:val="1"/>
          <w:numId w:val="63"/>
        </w:numPr>
        <w:shd w:val="clear" w:color="auto" w:fill="auto"/>
        <w:tabs>
          <w:tab w:val="left" w:pos="1315"/>
        </w:tabs>
        <w:spacing w:after="0" w:line="258" w:lineRule="exact"/>
        <w:ind w:left="20" w:firstLine="0"/>
      </w:pPr>
      <w:bookmarkStart w:id="122" w:name="bookmark122"/>
      <w:r>
        <w:t>ΧΡΟΝΙΑ</w:t>
      </w:r>
      <w:r>
        <w:tab/>
        <w:t>ΠΝΕΥΜΟΝΙΚΗ ΚΑΡΔΙΑ</w:t>
      </w:r>
      <w:bookmarkEnd w:id="122"/>
    </w:p>
    <w:p w:rsidR="00BC6E9F" w:rsidRDefault="00407681">
      <w:pPr>
        <w:pStyle w:val="Bodytext0"/>
        <w:shd w:val="clear" w:color="auto" w:fill="auto"/>
        <w:spacing w:after="0" w:line="258" w:lineRule="exact"/>
        <w:ind w:left="20" w:right="300" w:firstLine="0"/>
        <w:jc w:val="left"/>
      </w:pPr>
      <w:r>
        <w:t>Νόσος που χαρακτηρίζεται από υπερτροφία της δεξιάς κοιλίας οφειλόμενη σε ανατομικές παθήσεις των πνευμόνων ή σε παθήσεις που προκαλούν διαταραχές της πνευμονικής λειτουργίας.</w:t>
      </w:r>
    </w:p>
    <w:p w:rsidR="00BC6E9F" w:rsidRDefault="00407681">
      <w:pPr>
        <w:pStyle w:val="Bodytext0"/>
        <w:shd w:val="clear" w:color="auto" w:fill="auto"/>
        <w:spacing w:after="0" w:line="258" w:lineRule="exact"/>
        <w:ind w:left="20" w:firstLine="0"/>
        <w:jc w:val="left"/>
      </w:pPr>
      <w:r>
        <w:t>ΠΟΣΟΣΤΟ ΑΝΑΠΗΡΙΑΣ</w:t>
      </w:r>
    </w:p>
    <w:p w:rsidR="00BC6E9F" w:rsidRDefault="00407681">
      <w:pPr>
        <w:pStyle w:val="Bodytext0"/>
        <w:shd w:val="clear" w:color="auto" w:fill="auto"/>
        <w:spacing w:after="271" w:line="258" w:lineRule="exact"/>
        <w:ind w:left="20" w:firstLine="0"/>
        <w:jc w:val="left"/>
      </w:pPr>
      <w:r>
        <w:t xml:space="preserve">Βλέπε Πνευμονολογικές </w:t>
      </w:r>
      <w:r>
        <w:t>παθήσεις, κεφάλαιο 1.4.6</w:t>
      </w:r>
    </w:p>
    <w:p w:rsidR="00BC6E9F" w:rsidRDefault="00407681">
      <w:pPr>
        <w:pStyle w:val="Heading40"/>
        <w:keepNext/>
        <w:keepLines/>
        <w:numPr>
          <w:ilvl w:val="0"/>
          <w:numId w:val="63"/>
        </w:numPr>
        <w:shd w:val="clear" w:color="auto" w:fill="auto"/>
        <w:tabs>
          <w:tab w:val="left" w:pos="246"/>
        </w:tabs>
        <w:spacing w:after="3" w:line="220" w:lineRule="exact"/>
        <w:ind w:left="20" w:firstLine="0"/>
      </w:pPr>
      <w:bookmarkStart w:id="123" w:name="bookmark123"/>
      <w:r>
        <w:t>ΜΙΚΡΟΒΙΑΚΗ ΕΝΔΟΚΑΡΔΙΤΙΔΑ</w:t>
      </w:r>
      <w:bookmarkEnd w:id="123"/>
    </w:p>
    <w:p w:rsidR="00BC6E9F" w:rsidRDefault="00407681">
      <w:pPr>
        <w:pStyle w:val="Bodytext0"/>
        <w:shd w:val="clear" w:color="auto" w:fill="auto"/>
        <w:spacing w:after="209" w:line="220" w:lineRule="exact"/>
        <w:ind w:left="20" w:firstLine="0"/>
        <w:jc w:val="left"/>
      </w:pPr>
      <w:r>
        <w:t>Χωρίς ιδιαίτερο ασφαλιστικό ενδιαφέρον, το Ποσοστό Αναπηρίας ανάλογο των επιπλοκών</w:t>
      </w:r>
    </w:p>
    <w:p w:rsidR="00BC6E9F" w:rsidRDefault="00407681">
      <w:pPr>
        <w:pStyle w:val="Heading40"/>
        <w:keepNext/>
        <w:keepLines/>
        <w:numPr>
          <w:ilvl w:val="0"/>
          <w:numId w:val="63"/>
        </w:numPr>
        <w:shd w:val="clear" w:color="auto" w:fill="auto"/>
        <w:tabs>
          <w:tab w:val="left" w:pos="246"/>
        </w:tabs>
        <w:spacing w:after="0" w:line="263" w:lineRule="exact"/>
        <w:ind w:left="20" w:firstLine="0"/>
      </w:pPr>
      <w:bookmarkStart w:id="124" w:name="bookmark124"/>
      <w:r>
        <w:t>ΜΥΟΚΑΡΔΙΤΙΔΑ</w:t>
      </w:r>
      <w:bookmarkEnd w:id="124"/>
    </w:p>
    <w:p w:rsidR="00BC6E9F" w:rsidRDefault="00407681">
      <w:pPr>
        <w:pStyle w:val="Bodytext0"/>
        <w:shd w:val="clear" w:color="auto" w:fill="auto"/>
        <w:spacing w:after="0" w:line="263" w:lineRule="exact"/>
        <w:ind w:left="20" w:right="300" w:firstLine="0"/>
        <w:jc w:val="left"/>
        <w:sectPr w:rsidR="00BC6E9F">
          <w:headerReference w:type="even" r:id="rId62"/>
          <w:headerReference w:type="default" r:id="rId63"/>
          <w:headerReference w:type="first" r:id="rId64"/>
          <w:pgSz w:w="11909" w:h="16838"/>
          <w:pgMar w:top="1730" w:right="1047" w:bottom="1228" w:left="1594" w:header="0" w:footer="3" w:gutter="0"/>
          <w:cols w:space="720"/>
          <w:noEndnote/>
          <w:titlePg/>
          <w:docGrid w:linePitch="360"/>
        </w:sectPr>
      </w:pPr>
      <w:r>
        <w:t>Χωρίς ιδιαίτερο ασφαλιστικό ενδιαφέρον, το Ποσοστό Αναπηρίας ανάλογο της εμμένουσας παθολογοανατομικής βλάβης.</w:t>
      </w:r>
    </w:p>
    <w:p w:rsidR="00BC6E9F" w:rsidRDefault="00407681">
      <w:pPr>
        <w:pStyle w:val="Heading420"/>
        <w:keepNext/>
        <w:keepLines/>
        <w:numPr>
          <w:ilvl w:val="0"/>
          <w:numId w:val="63"/>
        </w:numPr>
        <w:shd w:val="clear" w:color="auto" w:fill="auto"/>
        <w:tabs>
          <w:tab w:val="left" w:pos="266"/>
        </w:tabs>
        <w:spacing w:after="3" w:line="220" w:lineRule="exact"/>
        <w:ind w:left="40"/>
        <w:jc w:val="left"/>
      </w:pPr>
      <w:bookmarkStart w:id="125" w:name="bookmark125"/>
      <w:r>
        <w:lastRenderedPageBreak/>
        <w:t>ΜΥΟΚΑΡΔΙΟΠΑΘΕΙΕΣ</w:t>
      </w:r>
      <w:bookmarkEnd w:id="125"/>
    </w:p>
    <w:p w:rsidR="00BC6E9F" w:rsidRDefault="00407681">
      <w:pPr>
        <w:pStyle w:val="Bodytext0"/>
        <w:shd w:val="clear" w:color="auto" w:fill="auto"/>
        <w:spacing w:after="34" w:line="220" w:lineRule="exact"/>
        <w:ind w:left="40" w:firstLine="0"/>
        <w:jc w:val="left"/>
      </w:pPr>
      <w:r>
        <w:t>Αιτιολογική ταξινόμηση:</w:t>
      </w:r>
    </w:p>
    <w:p w:rsidR="00BC6E9F" w:rsidRDefault="00407681">
      <w:pPr>
        <w:pStyle w:val="Bodytext0"/>
        <w:shd w:val="clear" w:color="auto" w:fill="auto"/>
        <w:spacing w:after="0" w:line="263" w:lineRule="exact"/>
        <w:ind w:left="40" w:right="460" w:firstLine="0"/>
        <w:jc w:val="left"/>
      </w:pPr>
      <w:r>
        <w:t>α) Πρωτοπαθείς ή ιδιοπαθείς (η βλ</w:t>
      </w:r>
      <w:r>
        <w:t>άβη του μυοκαρδίου αποτελεί τη μόνη εκδήλωση της νόσου).</w:t>
      </w:r>
    </w:p>
    <w:p w:rsidR="00BC6E9F" w:rsidRDefault="00407681">
      <w:pPr>
        <w:pStyle w:val="Bodytext0"/>
        <w:shd w:val="clear" w:color="auto" w:fill="auto"/>
        <w:spacing w:after="237" w:line="258" w:lineRule="exact"/>
        <w:ind w:left="40" w:right="460" w:firstLine="0"/>
        <w:jc w:val="left"/>
      </w:pPr>
      <w:r>
        <w:t>β) Δευτεροπαθείς (αποτελούν μέρος γενικευμένης νόσου ή άλλως οφείλονται σε γνωστό αίτιο).</w:t>
      </w:r>
    </w:p>
    <w:p w:rsidR="00BC6E9F" w:rsidRDefault="00407681">
      <w:pPr>
        <w:pStyle w:val="Heading420"/>
        <w:keepNext/>
        <w:keepLines/>
        <w:shd w:val="clear" w:color="auto" w:fill="auto"/>
        <w:spacing w:line="263" w:lineRule="exact"/>
        <w:ind w:left="40" w:right="460"/>
        <w:jc w:val="left"/>
      </w:pPr>
      <w:bookmarkStart w:id="126" w:name="bookmark126"/>
      <w:r>
        <w:t>ΔΙΑΙΡΕΣΗ ΜΥΟΚΑΡΔΙΟΠΑΘΕΙΩΝ ΒΑΣΕΙ ΚΛΙΝΙΚΩΝ, ΠΑΘΟΦΥΣΙΟΛΟΓΙΚΩΝ ΚΑΙ ΠΑΘΟΑΝΑΤΟΜΙΚΩΝ ΔΕΔΟΜΕΝΩΝ 8.1.</w:t>
      </w:r>
      <w:r>
        <w:tab/>
        <w:t xml:space="preserve">ΔΙΑΤΑΤΙΚΗ </w:t>
      </w:r>
      <w:r>
        <w:t>ΜΥΟΚΑΡΔΙΟΠΑΘΕΙΑ</w:t>
      </w:r>
      <w:bookmarkEnd w:id="126"/>
    </w:p>
    <w:p w:rsidR="00BC6E9F" w:rsidRDefault="00407681">
      <w:pPr>
        <w:pStyle w:val="Bodytext0"/>
        <w:shd w:val="clear" w:color="auto" w:fill="auto"/>
        <w:spacing w:after="0" w:line="263" w:lineRule="exact"/>
        <w:ind w:left="40" w:right="460" w:firstLine="0"/>
        <w:jc w:val="both"/>
      </w:pPr>
      <w:r>
        <w:t>Η διατατική μυοκαρδιοπάθεια είναι μια νόσος του καρδιακού μυός που χαρακτηρίζεται από σημαντική διάταση και επηρεασμένη συστολική λειτουργία της αριστερής κοιλίας ή και των δύο κοιλιών. Η αιτιολογία της μπορεί να είναι ιδιοπαθής, οικογενής/</w:t>
      </w:r>
      <w:r>
        <w:t>γενετική, ιογενής και/ή ανοσολογική, αλκοολική/τοξική ή να σχετίζεται με καρδιακές παθήσεις στις οποίες ο βαθμός της μυοκαρδιακής δυσλειτουργίας δεν μπορεί να εξηγηθεί από τις διαταραχές φόρτισης ή την</w:t>
      </w:r>
    </w:p>
    <w:p w:rsidR="00BC6E9F" w:rsidRDefault="00407681">
      <w:pPr>
        <w:pStyle w:val="Bodytext0"/>
        <w:shd w:val="clear" w:color="auto" w:fill="auto"/>
        <w:spacing w:after="0" w:line="263" w:lineRule="exact"/>
        <w:ind w:left="40" w:firstLine="0"/>
        <w:jc w:val="left"/>
      </w:pPr>
      <w:r>
        <w:t>έκταση της ισχαιμικής βλάβης.</w:t>
      </w:r>
    </w:p>
    <w:p w:rsidR="00BC6E9F" w:rsidRDefault="00407681">
      <w:pPr>
        <w:pStyle w:val="Bodytext0"/>
        <w:shd w:val="clear" w:color="auto" w:fill="auto"/>
        <w:spacing w:after="0" w:line="263" w:lineRule="exact"/>
        <w:ind w:left="40" w:firstLine="0"/>
        <w:jc w:val="left"/>
      </w:pPr>
      <w:r>
        <w:t>ΠΟΣΟΣΤΟ ΑΝΑΠΗΡΙΑΣ</w:t>
      </w:r>
    </w:p>
    <w:p w:rsidR="00BC6E9F" w:rsidRDefault="00407681">
      <w:pPr>
        <w:pStyle w:val="Bodytext0"/>
        <w:numPr>
          <w:ilvl w:val="0"/>
          <w:numId w:val="61"/>
        </w:numPr>
        <w:shd w:val="clear" w:color="auto" w:fill="auto"/>
        <w:tabs>
          <w:tab w:val="left" w:pos="167"/>
          <w:tab w:val="left" w:leader="dot" w:pos="6045"/>
        </w:tabs>
        <w:spacing w:after="0" w:line="263" w:lineRule="exact"/>
        <w:ind w:left="40" w:firstLine="0"/>
        <w:jc w:val="left"/>
      </w:pPr>
      <w:r>
        <w:t>Κλάσμα</w:t>
      </w:r>
      <w:r>
        <w:t xml:space="preserve"> Εξώθησης &gt; 55%</w:t>
      </w:r>
      <w:r>
        <w:tab/>
        <w:t>20-35%</w:t>
      </w:r>
    </w:p>
    <w:p w:rsidR="00BC6E9F" w:rsidRDefault="00BC6E9F">
      <w:pPr>
        <w:pStyle w:val="Tableofcontents0"/>
        <w:numPr>
          <w:ilvl w:val="0"/>
          <w:numId w:val="61"/>
        </w:numPr>
        <w:shd w:val="clear" w:color="auto" w:fill="auto"/>
        <w:tabs>
          <w:tab w:val="left" w:pos="176"/>
          <w:tab w:val="right" w:leader="dot" w:pos="6725"/>
        </w:tabs>
        <w:spacing w:line="263" w:lineRule="exact"/>
        <w:ind w:left="40"/>
      </w:pPr>
      <w:r>
        <w:fldChar w:fldCharType="begin"/>
      </w:r>
      <w:r w:rsidR="00407681">
        <w:instrText xml:space="preserve"> TOC \o "1-5" \h \z </w:instrText>
      </w:r>
      <w:r>
        <w:fldChar w:fldCharType="separate"/>
      </w:r>
      <w:r w:rsidR="00407681">
        <w:t>Κλάσμα Εξώθησης 45- 55%</w:t>
      </w:r>
      <w:r w:rsidR="00407681">
        <w:tab/>
        <w:t>50%</w:t>
      </w:r>
    </w:p>
    <w:p w:rsidR="00BC6E9F" w:rsidRDefault="00407681">
      <w:pPr>
        <w:pStyle w:val="Tableofcontents0"/>
        <w:numPr>
          <w:ilvl w:val="0"/>
          <w:numId w:val="61"/>
        </w:numPr>
        <w:shd w:val="clear" w:color="auto" w:fill="auto"/>
        <w:tabs>
          <w:tab w:val="left" w:pos="167"/>
          <w:tab w:val="right" w:leader="dot" w:pos="6725"/>
        </w:tabs>
        <w:spacing w:line="263" w:lineRule="exact"/>
        <w:ind w:left="40"/>
      </w:pPr>
      <w:r>
        <w:t>Κλάσμα Εξώθησης 35-45%</w:t>
      </w:r>
      <w:r>
        <w:tab/>
        <w:t>67%</w:t>
      </w:r>
    </w:p>
    <w:p w:rsidR="00BC6E9F" w:rsidRDefault="00407681">
      <w:pPr>
        <w:pStyle w:val="Tableofcontents0"/>
        <w:numPr>
          <w:ilvl w:val="0"/>
          <w:numId w:val="61"/>
        </w:numPr>
        <w:shd w:val="clear" w:color="auto" w:fill="auto"/>
        <w:tabs>
          <w:tab w:val="left" w:pos="167"/>
          <w:tab w:val="right" w:leader="dot" w:pos="6725"/>
        </w:tabs>
        <w:spacing w:after="240" w:line="263" w:lineRule="exact"/>
        <w:ind w:left="40"/>
      </w:pPr>
      <w:r>
        <w:t xml:space="preserve">Κλάσμα Εξώθησης &lt; 35% </w:t>
      </w:r>
      <w:r>
        <w:tab/>
        <w:t>80%</w:t>
      </w:r>
      <w:r w:rsidR="00BC6E9F">
        <w:fldChar w:fldCharType="end"/>
      </w:r>
    </w:p>
    <w:p w:rsidR="00BC6E9F" w:rsidRDefault="00407681">
      <w:pPr>
        <w:pStyle w:val="Heading420"/>
        <w:keepNext/>
        <w:keepLines/>
        <w:numPr>
          <w:ilvl w:val="0"/>
          <w:numId w:val="64"/>
        </w:numPr>
        <w:shd w:val="clear" w:color="auto" w:fill="auto"/>
        <w:tabs>
          <w:tab w:val="left" w:pos="438"/>
        </w:tabs>
        <w:spacing w:line="263" w:lineRule="exact"/>
        <w:ind w:left="40"/>
        <w:jc w:val="left"/>
      </w:pPr>
      <w:bookmarkStart w:id="127" w:name="bookmark127"/>
      <w:r>
        <w:t>ΥΠΕΡΤΡΟΦΙΚΗ ΜΥΟΚΑΡΔΙΟΠΑΘΕΙΑ</w:t>
      </w:r>
      <w:bookmarkEnd w:id="127"/>
    </w:p>
    <w:p w:rsidR="00BC6E9F" w:rsidRDefault="00407681">
      <w:pPr>
        <w:pStyle w:val="Bodytext0"/>
        <w:shd w:val="clear" w:color="auto" w:fill="auto"/>
        <w:spacing w:after="0" w:line="263" w:lineRule="exact"/>
        <w:ind w:left="40" w:right="460" w:firstLine="0"/>
        <w:jc w:val="both"/>
      </w:pPr>
      <w:r>
        <w:t xml:space="preserve">Η υπερτροφική μυοκαρδιοπάθεια (Η€Μ: Ιι^ειΐτορίιϊο οαπϋοιηγοραΐΗγ) έχει οριστεί από την ΧΥΗΟ/Ι8ΡΟ ως </w:t>
      </w:r>
      <w:r>
        <w:t>ανεξήγητη υπερτροφία της αριστερής ή/και της δεξιάς κοιλίας της καρδιάς. Σήμερα γνωρίζουμε ότι η υπερτροφική μυοκαρδιοπάθεια είναι νόσος του σαρκομεριδίου και οφείλεται σε μεταλλάξεις γονιδίων που κωδικοποιούν πρωτεΐνες του σαρκομεριδίου.</w:t>
      </w:r>
    </w:p>
    <w:p w:rsidR="00BC6E9F" w:rsidRDefault="00407681">
      <w:pPr>
        <w:pStyle w:val="Bodytext0"/>
        <w:shd w:val="clear" w:color="auto" w:fill="auto"/>
        <w:spacing w:after="0" w:line="263" w:lineRule="exact"/>
        <w:ind w:left="40" w:right="460" w:firstLine="0"/>
        <w:jc w:val="left"/>
      </w:pPr>
      <w:r>
        <w:t>Η νόσος χαρακτηρί</w:t>
      </w:r>
      <w:r>
        <w:t>ζεται από μυοκαρδιακή υπερτροφία, που συχνότερα εντοπίζεται στο μεσοκοιλιακό διάφραγμα.</w:t>
      </w:r>
    </w:p>
    <w:p w:rsidR="00BC6E9F" w:rsidRDefault="00407681">
      <w:pPr>
        <w:pStyle w:val="Bodytext0"/>
        <w:shd w:val="clear" w:color="auto" w:fill="auto"/>
        <w:spacing w:after="0" w:line="263" w:lineRule="exact"/>
        <w:ind w:left="40" w:right="460" w:firstLine="0"/>
        <w:jc w:val="both"/>
      </w:pPr>
      <w:r>
        <w:t>Ο αιφνίδιος θάνατος μπορεί να είναι η πρώτη εκδήλωση της υπερτροφικής μυοκαρδιοπάθειας. Η εξέλιξη της νόσου, και τελικά η ανάπτυξη κοιλιακής υπερτροφίας, κατά κανόνα εμ</w:t>
      </w:r>
      <w:r>
        <w:t>φανίζεται κατά την περίοδο της σωματικής ανάπτυξης και ιδίως κατά την εφηβεία. Η φάση αυτή είναι η πιο επικίνδυνη και η πρόβλεψη του αιφνίδιου θανάτου πιο δύσκολη. Σε όλους πάντως τους τύπους της νόσου, από ότι γνωρίζουμε ως σήμερα, προηγούνται οι ηλεκτροκ</w:t>
      </w:r>
      <w:r>
        <w:t>αρδιογραφικές διαταραχές.</w:t>
      </w:r>
    </w:p>
    <w:p w:rsidR="00BC6E9F" w:rsidRDefault="00407681">
      <w:pPr>
        <w:pStyle w:val="Bodytext0"/>
        <w:shd w:val="clear" w:color="auto" w:fill="auto"/>
        <w:spacing w:after="0" w:line="263" w:lineRule="exact"/>
        <w:ind w:left="40" w:right="460" w:firstLine="0"/>
        <w:jc w:val="left"/>
      </w:pPr>
      <w:r>
        <w:t>Υπάρχει επίσης μια ομάδα ασθενών (15-20%), που εμφανίζει τη νόσο σε μεγάλη ηλικία, άνω των 40-50 ετών. Η πρόγνωση αυτών είναι σχετικά καλή.</w:t>
      </w:r>
    </w:p>
    <w:p w:rsidR="00BC6E9F" w:rsidRDefault="00407681">
      <w:pPr>
        <w:pStyle w:val="Bodytext0"/>
        <w:shd w:val="clear" w:color="auto" w:fill="auto"/>
        <w:spacing w:after="0" w:line="263" w:lineRule="exact"/>
        <w:ind w:left="40" w:firstLine="0"/>
        <w:jc w:val="left"/>
      </w:pPr>
      <w:r>
        <w:t>ΠΟΣΟΣΤΟ ΑΝΑΠΗΡΙΑΣ</w:t>
      </w:r>
    </w:p>
    <w:p w:rsidR="00BC6E9F" w:rsidRDefault="00407681">
      <w:pPr>
        <w:pStyle w:val="Bodytext0"/>
        <w:numPr>
          <w:ilvl w:val="0"/>
          <w:numId w:val="61"/>
        </w:numPr>
        <w:shd w:val="clear" w:color="auto" w:fill="auto"/>
        <w:tabs>
          <w:tab w:val="left" w:pos="167"/>
          <w:tab w:val="left" w:leader="dot" w:pos="7738"/>
        </w:tabs>
        <w:spacing w:after="0" w:line="263" w:lineRule="exact"/>
        <w:ind w:left="40" w:firstLine="0"/>
        <w:jc w:val="left"/>
      </w:pPr>
      <w:r>
        <w:t>Ασυμπτωματική υπερτροφική μυοκαρδιοπάθεια</w:t>
      </w:r>
      <w:r>
        <w:tab/>
        <w:t>35%</w:t>
      </w:r>
    </w:p>
    <w:p w:rsidR="00BC6E9F" w:rsidRDefault="00407681">
      <w:pPr>
        <w:pStyle w:val="Bodytext0"/>
        <w:numPr>
          <w:ilvl w:val="0"/>
          <w:numId w:val="61"/>
        </w:numPr>
        <w:shd w:val="clear" w:color="auto" w:fill="auto"/>
        <w:tabs>
          <w:tab w:val="left" w:pos="176"/>
          <w:tab w:val="left" w:leader="dot" w:pos="5786"/>
        </w:tabs>
        <w:spacing w:after="375" w:line="263" w:lineRule="exact"/>
        <w:ind w:left="40" w:right="460" w:firstLine="0"/>
        <w:jc w:val="left"/>
      </w:pPr>
      <w:r>
        <w:t xml:space="preserve">Υπερτροφική </w:t>
      </w:r>
      <w:r>
        <w:t>μυοκαρδιοπάθεια με συνοδά συμπτώματα (στηθάγχη, συγκοπικές κρίσεις, αρρυθμίες, καρδιακή ανεπάρκεια</w:t>
      </w:r>
      <w:r>
        <w:tab/>
        <w:t>67 - 80%</w:t>
      </w:r>
    </w:p>
    <w:p w:rsidR="00BC6E9F" w:rsidRDefault="00407681">
      <w:pPr>
        <w:pStyle w:val="Heading430"/>
        <w:keepNext/>
        <w:keepLines/>
        <w:numPr>
          <w:ilvl w:val="0"/>
          <w:numId w:val="64"/>
        </w:numPr>
        <w:shd w:val="clear" w:color="auto" w:fill="auto"/>
        <w:tabs>
          <w:tab w:val="left" w:pos="443"/>
        </w:tabs>
        <w:spacing w:before="0"/>
        <w:ind w:left="40" w:right="460"/>
      </w:pPr>
      <w:bookmarkStart w:id="128" w:name="bookmark128"/>
      <w:r>
        <w:t>ΠΕΡΙΟΡΙΣΤΙΚΗ ΜΥΟΚΑΡΔΙΟΠΑΘΕΙΑ ΠΑΘΟΓΕΝΕΙΑ</w:t>
      </w:r>
      <w:bookmarkEnd w:id="128"/>
    </w:p>
    <w:p w:rsidR="00BC6E9F" w:rsidRDefault="00407681">
      <w:pPr>
        <w:pStyle w:val="Bodytext0"/>
        <w:shd w:val="clear" w:color="auto" w:fill="auto"/>
        <w:spacing w:after="0" w:line="263" w:lineRule="exact"/>
        <w:ind w:left="40" w:right="460" w:firstLine="0"/>
        <w:jc w:val="left"/>
      </w:pPr>
      <w:r>
        <w:t>Η περιοριστική μυοκαρδιοπάθεια ορίζεται ως η πάθηση του καρδιακού μυός η οποία χαρακτηρίζεται από περιοριστι</w:t>
      </w:r>
      <w:r>
        <w:t>κού τύπου διαταραχή της διαστολικής πλήρωσης, με φυσιολογικό ή μειωμένο διαστολικό όγκο της μίας ή και των δύο κοιλιών και φυσιολογική ή σχεδόν φυσιολογική συστολική λειτουργία.</w:t>
      </w:r>
    </w:p>
    <w:p w:rsidR="00BC6E9F" w:rsidRDefault="00407681">
      <w:pPr>
        <w:pStyle w:val="Bodytext0"/>
        <w:shd w:val="clear" w:color="auto" w:fill="auto"/>
        <w:tabs>
          <w:tab w:val="left" w:leader="dot" w:pos="7648"/>
        </w:tabs>
        <w:spacing w:after="0" w:line="263" w:lineRule="exact"/>
        <w:ind w:left="40" w:firstLine="0"/>
        <w:jc w:val="left"/>
      </w:pPr>
      <w:r>
        <w:t>ΠΟΣΟΣΤΟ ΑΝΑΠΗΡΙΑΣ</w:t>
      </w:r>
      <w:r>
        <w:tab/>
        <w:t>80%</w:t>
      </w:r>
      <w:r>
        <w:br w:type="page"/>
      </w:r>
    </w:p>
    <w:p w:rsidR="00BC6E9F" w:rsidRDefault="00407681">
      <w:pPr>
        <w:pStyle w:val="Heading420"/>
        <w:keepNext/>
        <w:keepLines/>
        <w:numPr>
          <w:ilvl w:val="0"/>
          <w:numId w:val="64"/>
        </w:numPr>
        <w:shd w:val="clear" w:color="auto" w:fill="auto"/>
        <w:tabs>
          <w:tab w:val="left" w:pos="471"/>
        </w:tabs>
        <w:spacing w:line="354" w:lineRule="exact"/>
        <w:ind w:left="20" w:right="1140"/>
        <w:jc w:val="left"/>
      </w:pPr>
      <w:bookmarkStart w:id="129" w:name="bookmark129"/>
      <w:r>
        <w:lastRenderedPageBreak/>
        <w:t>ΑΡΡΥΘΜΙΟΓΟΝΟΣ ΜΥΟΚΑΡΔΙΟΠΑΘΕΙΑ/ΔΥΣΠΛΑΣΙΑ ΤΗΣ ΔΕΞΙΑΣ ΚΟΙΛ</w:t>
      </w:r>
      <w:r>
        <w:t>ΙΑΣ</w:t>
      </w:r>
      <w:bookmarkEnd w:id="129"/>
    </w:p>
    <w:p w:rsidR="00BC6E9F" w:rsidRDefault="00407681">
      <w:pPr>
        <w:pStyle w:val="Bodytext0"/>
        <w:shd w:val="clear" w:color="auto" w:fill="auto"/>
        <w:spacing w:after="0" w:line="267" w:lineRule="exact"/>
        <w:ind w:left="20" w:right="220" w:firstLine="0"/>
        <w:jc w:val="left"/>
      </w:pPr>
      <w:r>
        <w:t xml:space="preserve">Η αρρυθμιογόνος μυοκαρδιοπάθεια της δεξιάς κοιλίας (ΑΚ.νθ) είναι πρωτοπαθής πάθηση του μυοκαρδίου που προσβάλλει κυρίως τη δεξιά κοιλία και εκδηλώνεται με επικίνδυνες για τη ζωή κοιλιακές αρρυθμίες. Εξελισσόμενη η μυοκαρδιοπάθεια μπορεί να προσβάλει </w:t>
      </w:r>
      <w:r>
        <w:t>διάχυτα τη δεξιά κοιλία και να επεκταθεί και στην αριστερή κοιλία.</w:t>
      </w:r>
    </w:p>
    <w:p w:rsidR="00BC6E9F" w:rsidRDefault="00407681">
      <w:pPr>
        <w:pStyle w:val="Bodytext0"/>
        <w:shd w:val="clear" w:color="auto" w:fill="auto"/>
        <w:spacing w:after="0" w:line="267" w:lineRule="exact"/>
        <w:ind w:left="20" w:right="220" w:firstLine="0"/>
        <w:jc w:val="left"/>
      </w:pPr>
      <w:r>
        <w:t>Αν και θεωρείται σπανιότερη από τις άλλες μυοκαρδιοπάθειες με συχνότητα 1:5000 στο γενικό πληθυσμό, αναφέρεται σαν σημαντική αιτία αιφνίδιου θανάτου στους νέους, ιδιαίτερα στους αθλητές.. Τ</w:t>
      </w:r>
      <w:r>
        <w:t>ουλάχιστον στο 50% των περιπτώσεων η νόσος είναι κληρονομική Η κληρονομική μορφή με αυτοσωματικό υπολειπόμενο τρόπο μεταβίβασης είναι σπανιότερη και ενδημεί στην περιοχή της ανατολικής Μεσογείου (Αιγαίο, Τουρκία, Ισραήλ), είναι δε γνωστή με το όνομα «νόσος</w:t>
      </w:r>
      <w:r>
        <w:t xml:space="preserve"> Νάξος», επειδή περιγράφηκε πρώτη φορά το 1986 στο νησί της Νάξου. Στους παράγοντες κινδύνου για αιφνίδιο θάνατο (ετήσια θνητότητα 2%) συγκαταλέγονται η αναταχθείσα καρδιακή ανακοπή, τα συγκοπτικά επεισόδια, η εμμένουσα κοιλιακή ταχυκαρδία με αιμοδυναμική </w:t>
      </w:r>
      <w:r>
        <w:t>επιβάρυνση, η εκτεταμένη και εξελισσόμενη προσβολή της δεξιάς κοιλίας και η προσβολή της αριστερής κοιλίας. Πρόληψη του αιφνίδιου θανάτου μπορεί να γίνει με την τοποθέτηση εμφυτεύσιμου απινιδωτή.</w:t>
      </w:r>
    </w:p>
    <w:p w:rsidR="00BC6E9F" w:rsidRDefault="00407681">
      <w:pPr>
        <w:pStyle w:val="Bodytext0"/>
        <w:shd w:val="clear" w:color="auto" w:fill="auto"/>
        <w:spacing w:after="0" w:line="220" w:lineRule="exact"/>
        <w:ind w:left="20" w:firstLine="0"/>
        <w:jc w:val="left"/>
        <w:sectPr w:rsidR="00BC6E9F">
          <w:headerReference w:type="even" r:id="rId65"/>
          <w:headerReference w:type="default" r:id="rId66"/>
          <w:headerReference w:type="first" r:id="rId67"/>
          <w:pgSz w:w="11909" w:h="16838"/>
          <w:pgMar w:top="1730" w:right="1047" w:bottom="1228" w:left="1594" w:header="0" w:footer="3" w:gutter="0"/>
          <w:cols w:space="720"/>
          <w:noEndnote/>
          <w:titlePg/>
          <w:docGrid w:linePitch="360"/>
        </w:sectPr>
      </w:pPr>
      <w:r>
        <w:t>ΠΟΣΟΣΤΟ ΑΝΑΠΗΡΙΑΣ</w:t>
      </w:r>
    </w:p>
    <w:p w:rsidR="00BC6E9F" w:rsidRDefault="00BC6E9F">
      <w:pPr>
        <w:spacing w:line="475" w:lineRule="exact"/>
      </w:pPr>
      <w:r>
        <w:lastRenderedPageBreak/>
        <w:pict>
          <v:shape id="_x0000_s1095" type="#_x0000_t202" style="position:absolute;margin-left:28.75pt;margin-top:0;width:118.1pt;height:24.15pt;z-index:251657728;mso-wrap-distance-left:5pt;mso-wrap-distance-right:5pt;mso-position-horizontal-relative:margin" filled="f" stroked="f">
            <v:textbox style="mso-fit-shape-to-text:t" inset="0,0,0,0">
              <w:txbxContent>
                <w:p w:rsidR="00BC6E9F" w:rsidRDefault="00407681">
                  <w:pPr>
                    <w:pStyle w:val="Bodytext0"/>
                    <w:numPr>
                      <w:ilvl w:val="0"/>
                      <w:numId w:val="65"/>
                    </w:numPr>
                    <w:shd w:val="clear" w:color="auto" w:fill="auto"/>
                    <w:tabs>
                      <w:tab w:val="left" w:pos="229"/>
                      <w:tab w:val="left" w:leader="dot" w:pos="2253"/>
                    </w:tabs>
                    <w:spacing w:after="20" w:line="210" w:lineRule="exact"/>
                    <w:ind w:left="100" w:firstLine="0"/>
                    <w:jc w:val="left"/>
                  </w:pPr>
                  <w:r>
                    <w:rPr>
                      <w:rStyle w:val="BodytextExact"/>
                      <w:spacing w:val="0"/>
                    </w:rPr>
                    <w:t>Αρχικό στάδιο</w:t>
                  </w:r>
                  <w:r>
                    <w:rPr>
                      <w:rStyle w:val="BodytextExact"/>
                      <w:spacing w:val="0"/>
                    </w:rPr>
                    <w:tab/>
                  </w:r>
                </w:p>
                <w:p w:rsidR="00BC6E9F" w:rsidRDefault="00407681">
                  <w:pPr>
                    <w:pStyle w:val="Bodytext0"/>
                    <w:numPr>
                      <w:ilvl w:val="0"/>
                      <w:numId w:val="65"/>
                    </w:numPr>
                    <w:shd w:val="clear" w:color="auto" w:fill="auto"/>
                    <w:tabs>
                      <w:tab w:val="left" w:pos="233"/>
                    </w:tabs>
                    <w:spacing w:after="0" w:line="210" w:lineRule="exact"/>
                    <w:ind w:left="100" w:firstLine="0"/>
                    <w:jc w:val="left"/>
                  </w:pPr>
                  <w:r>
                    <w:rPr>
                      <w:rStyle w:val="BodytextExact"/>
                      <w:spacing w:val="0"/>
                    </w:rPr>
                    <w:t>Προχωρημένο στάδιο</w:t>
                  </w:r>
                </w:p>
              </w:txbxContent>
            </v:textbox>
            <w10:wrap anchorx="margin"/>
          </v:shape>
        </w:pict>
      </w:r>
      <w:r>
        <w:pict>
          <v:shape id="_x0000_s1096" type="#_x0000_t202" style="position:absolute;margin-left:381.15pt;margin-top:.35pt;width:86.4pt;height:23.8pt;z-index:251657729;mso-wrap-distance-left:5pt;mso-wrap-distance-right:5pt;mso-position-horizontal-relative:margin" filled="f" stroked="f">
            <v:textbox style="mso-fit-shape-to-text:t" inset="0,0,0,0">
              <w:txbxContent>
                <w:p w:rsidR="00BC6E9F" w:rsidRDefault="00407681">
                  <w:pPr>
                    <w:pStyle w:val="Bodytext0"/>
                    <w:shd w:val="clear" w:color="auto" w:fill="auto"/>
                    <w:spacing w:after="16" w:line="210" w:lineRule="exact"/>
                    <w:ind w:left="120" w:firstLine="0"/>
                    <w:jc w:val="left"/>
                  </w:pPr>
                  <w:r>
                    <w:rPr>
                      <w:rStyle w:val="BodytextExact"/>
                      <w:spacing w:val="0"/>
                    </w:rPr>
                    <w:t>50 - 67%</w:t>
                  </w:r>
                </w:p>
                <w:p w:rsidR="00BC6E9F" w:rsidRDefault="00407681">
                  <w:pPr>
                    <w:pStyle w:val="Bodytext0"/>
                    <w:shd w:val="clear" w:color="auto" w:fill="auto"/>
                    <w:tabs>
                      <w:tab w:val="left" w:leader="dot" w:pos="424"/>
                    </w:tabs>
                    <w:spacing w:after="0" w:line="210" w:lineRule="exact"/>
                    <w:ind w:left="120" w:firstLine="0"/>
                    <w:jc w:val="left"/>
                  </w:pPr>
                  <w:r>
                    <w:rPr>
                      <w:rStyle w:val="BodytextExact"/>
                      <w:spacing w:val="0"/>
                    </w:rPr>
                    <w:tab/>
                    <w:t>80% και άνω</w:t>
                  </w:r>
                </w:p>
              </w:txbxContent>
            </v:textbox>
            <w10:wrap anchorx="margin"/>
          </v:shape>
        </w:pict>
      </w:r>
    </w:p>
    <w:p w:rsidR="00BC6E9F" w:rsidRDefault="00BC6E9F">
      <w:pPr>
        <w:rPr>
          <w:sz w:val="2"/>
          <w:szCs w:val="2"/>
        </w:rPr>
        <w:sectPr w:rsidR="00BC6E9F">
          <w:type w:val="continuous"/>
          <w:pgSz w:w="11909" w:h="16838"/>
          <w:pgMar w:top="1213" w:right="1047" w:bottom="1213" w:left="1047" w:header="0" w:footer="3" w:gutter="0"/>
          <w:cols w:space="720"/>
          <w:noEndnote/>
          <w:docGrid w:linePitch="360"/>
        </w:sectPr>
      </w:pPr>
    </w:p>
    <w:p w:rsidR="00BC6E9F" w:rsidRDefault="00407681">
      <w:pPr>
        <w:pStyle w:val="Heading40"/>
        <w:keepNext/>
        <w:keepLines/>
        <w:numPr>
          <w:ilvl w:val="0"/>
          <w:numId w:val="63"/>
        </w:numPr>
        <w:shd w:val="clear" w:color="auto" w:fill="auto"/>
        <w:tabs>
          <w:tab w:val="left" w:pos="250"/>
        </w:tabs>
        <w:spacing w:after="0" w:line="267" w:lineRule="exact"/>
        <w:ind w:left="20" w:firstLine="0"/>
      </w:pPr>
      <w:bookmarkStart w:id="130" w:name="bookmark130"/>
      <w:r>
        <w:lastRenderedPageBreak/>
        <w:t>ΠΑΘΗΣΕΙΣ ΠΕΡΙΚΑΡΔΙΟΥ</w:t>
      </w:r>
      <w:bookmarkEnd w:id="130"/>
    </w:p>
    <w:p w:rsidR="00BC6E9F" w:rsidRDefault="00407681">
      <w:pPr>
        <w:pStyle w:val="Heading40"/>
        <w:keepNext/>
        <w:keepLines/>
        <w:numPr>
          <w:ilvl w:val="1"/>
          <w:numId w:val="63"/>
        </w:numPr>
        <w:shd w:val="clear" w:color="auto" w:fill="auto"/>
        <w:tabs>
          <w:tab w:val="left" w:pos="429"/>
        </w:tabs>
        <w:spacing w:after="0" w:line="267" w:lineRule="exact"/>
        <w:ind w:left="20" w:firstLine="0"/>
      </w:pPr>
      <w:bookmarkStart w:id="131" w:name="bookmark131"/>
      <w:r>
        <w:t xml:space="preserve">ΟΞΕΙΑ </w:t>
      </w:r>
      <w:r>
        <w:t>ΠΕΡΙΚΑΡΔΙΤΙΔΑ</w:t>
      </w:r>
      <w:bookmarkEnd w:id="131"/>
    </w:p>
    <w:p w:rsidR="00BC6E9F" w:rsidRDefault="00407681">
      <w:pPr>
        <w:pStyle w:val="Bodytext0"/>
        <w:shd w:val="clear" w:color="auto" w:fill="auto"/>
        <w:spacing w:after="0" w:line="267" w:lineRule="exact"/>
        <w:ind w:left="20" w:right="280" w:firstLine="0"/>
        <w:jc w:val="left"/>
      </w:pPr>
      <w:r>
        <w:t xml:space="preserve">Η οξεία περικαρδίτιδα είναι ένα σύνδρομο οφειλόμενο σε φλεγμονή του περικαρδίου και χαρακτηρίζεται από θωρακικό πόνο, περικαρδιακό ήχο τριβής και εν σειρά ηλεκτροκαρδιογραφικές αλλοιώσεις. Τα συχνότερα αίτια του συνδρόμου της οξείας </w:t>
      </w:r>
      <w:r>
        <w:t>περικαρδίτιδας είναι η ιδιοπαθής, η ιογενής περικαρδίτιδα, η ουραιμία, οι μικροβιακές λοιμώξεις, το οξύ έμφραγμα του μυοκαρδίου, η περικαρδιοτομή στα πλαίσια καρδιοχειρουργικών επεμβάσεων, η φυματίωση, τα νεοπλάσματα και τα τραύματα ΠΟΣΟΣΤΟ ΑΝΑΠΗΡΙΑΣ</w:t>
      </w:r>
    </w:p>
    <w:p w:rsidR="00BC6E9F" w:rsidRDefault="00407681">
      <w:pPr>
        <w:pStyle w:val="Bodytext0"/>
        <w:shd w:val="clear" w:color="auto" w:fill="auto"/>
        <w:tabs>
          <w:tab w:val="left" w:leader="dot" w:pos="7344"/>
        </w:tabs>
        <w:spacing w:after="0" w:line="267" w:lineRule="exact"/>
        <w:ind w:left="20" w:firstLine="0"/>
        <w:jc w:val="left"/>
      </w:pPr>
      <w:r>
        <w:t>Για τ</w:t>
      </w:r>
      <w:r>
        <w:t>ους πρώτους 6 μήνες</w:t>
      </w:r>
      <w:r>
        <w:tab/>
        <w:t>80%</w:t>
      </w:r>
    </w:p>
    <w:p w:rsidR="00BC6E9F" w:rsidRDefault="00407681">
      <w:pPr>
        <w:pStyle w:val="Bodytext0"/>
        <w:shd w:val="clear" w:color="auto" w:fill="auto"/>
        <w:spacing w:after="60" w:line="267" w:lineRule="exact"/>
        <w:ind w:left="280" w:right="580" w:firstLine="0"/>
        <w:jc w:val="left"/>
      </w:pPr>
      <w:r>
        <w:t>Μετά τους 6 μήνες τα ποσοστά αναπηρίας καθώς και το χορηγούμενο χρονικό διάστημα εξαρτώνται από την πορεία της νόσου (ίαση, τάση προς χρονιότητα, πορεία προς συμπιεστική περικαρδίτιδα) καθώς και από την αιτία που την προκάλεσε. Έτσι</w:t>
      </w:r>
      <w:r>
        <w:t>:</w:t>
      </w:r>
    </w:p>
    <w:p w:rsidR="00BC6E9F" w:rsidRDefault="00407681">
      <w:pPr>
        <w:pStyle w:val="Bodytext0"/>
        <w:numPr>
          <w:ilvl w:val="0"/>
          <w:numId w:val="61"/>
        </w:numPr>
        <w:shd w:val="clear" w:color="auto" w:fill="auto"/>
        <w:tabs>
          <w:tab w:val="left" w:pos="149"/>
        </w:tabs>
        <w:spacing w:after="0" w:line="267" w:lineRule="exact"/>
        <w:ind w:left="20" w:right="280" w:firstLine="0"/>
        <w:jc w:val="left"/>
      </w:pPr>
      <w:r>
        <w:t>Η ιδιοπαθής περικαρδίτιδα θεωρείται καλοήθης και συνήθως υποχωρεί χωρίς επιπτώσεις. Στην περίπτωση αυτή τα ποσοστά αναπηρίας μετά το πρώτο</w:t>
      </w:r>
    </w:p>
    <w:p w:rsidR="00BC6E9F" w:rsidRDefault="00BC6E9F">
      <w:pPr>
        <w:pStyle w:val="Tableofcontents0"/>
        <w:shd w:val="clear" w:color="auto" w:fill="auto"/>
        <w:tabs>
          <w:tab w:val="right" w:leader="dot" w:pos="8738"/>
        </w:tabs>
        <w:spacing w:line="262" w:lineRule="exact"/>
      </w:pPr>
      <w:r>
        <w:fldChar w:fldCharType="begin"/>
      </w:r>
      <w:r w:rsidR="00407681">
        <w:instrText xml:space="preserve"> TOC \o "1-5" \h \z </w:instrText>
      </w:r>
      <w:r>
        <w:fldChar w:fldCharType="separate"/>
      </w:r>
      <w:r w:rsidR="00407681">
        <w:t>εξάμηνο</w:t>
      </w:r>
      <w:r w:rsidR="00407681">
        <w:tab/>
        <w:t>0%</w:t>
      </w:r>
    </w:p>
    <w:p w:rsidR="00BC6E9F" w:rsidRDefault="00407681">
      <w:pPr>
        <w:pStyle w:val="Tableofcontents0"/>
        <w:numPr>
          <w:ilvl w:val="0"/>
          <w:numId w:val="61"/>
        </w:numPr>
        <w:shd w:val="clear" w:color="auto" w:fill="auto"/>
        <w:tabs>
          <w:tab w:val="left" w:pos="153"/>
        </w:tabs>
        <w:spacing w:line="262" w:lineRule="exact"/>
        <w:ind w:left="20" w:right="280"/>
      </w:pPr>
      <w:r>
        <w:t xml:space="preserve">Η φυματιώδης περικαρδίτιδα έχει ποικίλη πορεία. Σήμερα αντιμετωπίζεται επιτυχώς με </w:t>
      </w:r>
      <w:r>
        <w:t>την αντιφυματική αγωγή. Τα ποσοστά αναπηρίας όσο διαρκεί η αντιφυματική αγωγή</w:t>
      </w:r>
    </w:p>
    <w:p w:rsidR="00BC6E9F" w:rsidRDefault="00407681">
      <w:pPr>
        <w:pStyle w:val="Tableofcontents0"/>
        <w:shd w:val="clear" w:color="auto" w:fill="auto"/>
        <w:tabs>
          <w:tab w:val="right" w:leader="dot" w:pos="5948"/>
        </w:tabs>
        <w:spacing w:line="262" w:lineRule="exact"/>
        <w:ind w:left="20"/>
      </w:pPr>
      <w:r>
        <w:t>είναι</w:t>
      </w:r>
      <w:r>
        <w:tab/>
        <w:t>80%</w:t>
      </w:r>
    </w:p>
    <w:p w:rsidR="00BC6E9F" w:rsidRDefault="00407681">
      <w:pPr>
        <w:pStyle w:val="Tableofcontents0"/>
        <w:numPr>
          <w:ilvl w:val="0"/>
          <w:numId w:val="61"/>
        </w:numPr>
        <w:shd w:val="clear" w:color="auto" w:fill="auto"/>
        <w:tabs>
          <w:tab w:val="left" w:pos="153"/>
          <w:tab w:val="right" w:leader="dot" w:pos="8201"/>
        </w:tabs>
        <w:spacing w:line="262" w:lineRule="exact"/>
        <w:ind w:left="20"/>
      </w:pPr>
      <w:r>
        <w:t>Τους επόμενους 6 μήνες</w:t>
      </w:r>
      <w:r>
        <w:tab/>
        <w:t>67%</w:t>
      </w:r>
      <w:r w:rsidR="00BC6E9F">
        <w:fldChar w:fldCharType="end"/>
      </w:r>
    </w:p>
    <w:p w:rsidR="00BC6E9F" w:rsidRDefault="00407681">
      <w:pPr>
        <w:pStyle w:val="Bodytext0"/>
        <w:shd w:val="clear" w:color="auto" w:fill="auto"/>
        <w:spacing w:after="0" w:line="262" w:lineRule="exact"/>
        <w:ind w:left="20" w:right="280" w:firstLine="0"/>
        <w:jc w:val="left"/>
      </w:pPr>
      <w:r>
        <w:t>Μετά το πέρας των 6 μηνών, η νόσος δε δίνει ποσοστά αναπηρίας. (Προσοχή στη μετάπτωση σε συμπιεστική περικαρδίτιδα).</w:t>
      </w:r>
    </w:p>
    <w:p w:rsidR="00BC6E9F" w:rsidRDefault="00407681">
      <w:pPr>
        <w:pStyle w:val="Bodytext0"/>
        <w:numPr>
          <w:ilvl w:val="0"/>
          <w:numId w:val="61"/>
        </w:numPr>
        <w:shd w:val="clear" w:color="auto" w:fill="auto"/>
        <w:tabs>
          <w:tab w:val="left" w:pos="172"/>
          <w:tab w:val="left" w:leader="dot" w:pos="5187"/>
        </w:tabs>
        <w:spacing w:after="0" w:line="262" w:lineRule="exact"/>
        <w:ind w:left="20" w:right="280" w:firstLine="0"/>
        <w:jc w:val="left"/>
      </w:pPr>
      <w:r>
        <w:t>Η ουραιμική περικαρδί</w:t>
      </w:r>
      <w:r>
        <w:t>τιδα (άλλοτε είναι ξηρά και άλλοτε είναι υγρά) οφειλόμενη σε βαριά νεφρική ανεπάρκεια δίνει ποσοστά αναπηρίας</w:t>
      </w:r>
      <w:r>
        <w:tab/>
        <w:t>80- 90%</w:t>
      </w:r>
    </w:p>
    <w:p w:rsidR="00BC6E9F" w:rsidRDefault="00407681">
      <w:pPr>
        <w:pStyle w:val="Bodytext0"/>
        <w:numPr>
          <w:ilvl w:val="0"/>
          <w:numId w:val="61"/>
        </w:numPr>
        <w:shd w:val="clear" w:color="auto" w:fill="auto"/>
        <w:tabs>
          <w:tab w:val="left" w:pos="158"/>
        </w:tabs>
        <w:spacing w:after="0" w:line="262" w:lineRule="exact"/>
        <w:ind w:left="20" w:right="280" w:firstLine="0"/>
        <w:jc w:val="left"/>
      </w:pPr>
      <w:r>
        <w:t xml:space="preserve">Η περικαρδίτιδα η εμφανιζόμενη κατά τη διαδρομή συστηματικών νόσων (πχ ερυθηματώδης λύκος, σκληροδερμία, ρευματοειδής αρθρίτιδα, έμφραγμα </w:t>
      </w:r>
      <w:r>
        <w:t>του μυοκαρδίου, κτλ) προσδίδει επιπρόσθετο ποσοστό αναπηρίας 35% στο ποσοστό αναπηρίας της συστηματικής νόσου.</w:t>
      </w:r>
      <w:r>
        <w:br w:type="page"/>
      </w:r>
    </w:p>
    <w:p w:rsidR="00BC6E9F" w:rsidRDefault="00407681">
      <w:pPr>
        <w:pStyle w:val="Heading40"/>
        <w:keepNext/>
        <w:keepLines/>
        <w:numPr>
          <w:ilvl w:val="1"/>
          <w:numId w:val="63"/>
        </w:numPr>
        <w:shd w:val="clear" w:color="auto" w:fill="auto"/>
        <w:tabs>
          <w:tab w:val="left" w:pos="425"/>
        </w:tabs>
        <w:spacing w:after="0" w:line="262" w:lineRule="exact"/>
        <w:ind w:left="20" w:right="1780" w:firstLine="0"/>
      </w:pPr>
      <w:bookmarkStart w:id="132" w:name="bookmark132"/>
      <w:r>
        <w:lastRenderedPageBreak/>
        <w:t>ΥΠΟΤΡΟΠΙΑΖΟΥΣΑ ΠΕΡΙΚΑΡΔΙΤΙΔΑ ΠΑΘΟΓΕΝΕΙΑ</w:t>
      </w:r>
      <w:bookmarkEnd w:id="132"/>
    </w:p>
    <w:p w:rsidR="00BC6E9F" w:rsidRDefault="00407681">
      <w:pPr>
        <w:pStyle w:val="Bodytext0"/>
        <w:shd w:val="clear" w:color="auto" w:fill="auto"/>
        <w:spacing w:after="0" w:line="262" w:lineRule="exact"/>
        <w:ind w:left="20" w:right="340" w:firstLine="0"/>
        <w:jc w:val="left"/>
      </w:pPr>
      <w:r>
        <w:t xml:space="preserve">Ο όρος υποτροπιάζουσα περικαρδίτιδα εμπεριέχει δύο κλινικές μορφές, την αδιάλειπτη και την διαλείπουσα. </w:t>
      </w:r>
      <w:r>
        <w:t>Στην αδιάλειπτο μορφή κάθε προσπάθεια διακοπής ή μείωσης της αντιφλεγμονώδους θεραπείας έχει ως συνέπεια την υποτροπή σε λιγότερο από έξι εβδομάδες.</w:t>
      </w:r>
    </w:p>
    <w:p w:rsidR="00BC6E9F" w:rsidRDefault="00407681">
      <w:pPr>
        <w:pStyle w:val="Bodytext0"/>
        <w:shd w:val="clear" w:color="auto" w:fill="auto"/>
        <w:spacing w:after="0" w:line="262" w:lineRule="exact"/>
        <w:ind w:left="20" w:right="340" w:firstLine="0"/>
        <w:jc w:val="left"/>
      </w:pPr>
      <w:r>
        <w:t>Η διαλείπουσα μορφή αφορά σε διαστήματα μεγαλύτερα των έξι εβδομάδων κατά τα οποία ο ασθενής είναι ελεύθερο</w:t>
      </w:r>
      <w:r>
        <w:t>ς νόσου χωρίς φαρμακευτική αγωγή.</w:t>
      </w:r>
    </w:p>
    <w:p w:rsidR="00BC6E9F" w:rsidRDefault="00407681">
      <w:pPr>
        <w:pStyle w:val="Bodytext0"/>
        <w:shd w:val="clear" w:color="auto" w:fill="auto"/>
        <w:spacing w:after="0" w:line="262" w:lineRule="exact"/>
        <w:ind w:left="20" w:right="340" w:firstLine="0"/>
        <w:jc w:val="left"/>
      </w:pPr>
      <w:r>
        <w:t>ΠΟΣΟΣΤΟ ΑΝΑΠΗΡΙΑΣ Τα ποσοστά αναπηρίας εξαρτώνται:</w:t>
      </w:r>
    </w:p>
    <w:p w:rsidR="00BC6E9F" w:rsidRDefault="00407681">
      <w:pPr>
        <w:pStyle w:val="Bodytext0"/>
        <w:numPr>
          <w:ilvl w:val="0"/>
          <w:numId w:val="61"/>
        </w:numPr>
        <w:shd w:val="clear" w:color="auto" w:fill="auto"/>
        <w:tabs>
          <w:tab w:val="left" w:pos="153"/>
        </w:tabs>
        <w:spacing w:after="0" w:line="262" w:lineRule="exact"/>
        <w:ind w:left="20" w:firstLine="0"/>
        <w:jc w:val="left"/>
      </w:pPr>
      <w:r>
        <w:t>από τη συχνότητα και σοβαρότητα εμφανίσεως των υποτροπών</w:t>
      </w:r>
    </w:p>
    <w:p w:rsidR="00BC6E9F" w:rsidRDefault="00407681">
      <w:pPr>
        <w:pStyle w:val="Bodytext0"/>
        <w:numPr>
          <w:ilvl w:val="0"/>
          <w:numId w:val="61"/>
        </w:numPr>
        <w:shd w:val="clear" w:color="auto" w:fill="auto"/>
        <w:tabs>
          <w:tab w:val="left" w:pos="149"/>
        </w:tabs>
        <w:spacing w:after="0" w:line="262" w:lineRule="exact"/>
        <w:ind w:left="20" w:firstLine="0"/>
        <w:jc w:val="left"/>
      </w:pPr>
      <w:r>
        <w:t>την ποσότητα της συλλογής του περικαρδιακού υγρού</w:t>
      </w:r>
    </w:p>
    <w:p w:rsidR="00BC6E9F" w:rsidRDefault="00407681">
      <w:pPr>
        <w:pStyle w:val="Bodytext0"/>
        <w:numPr>
          <w:ilvl w:val="0"/>
          <w:numId w:val="61"/>
        </w:numPr>
        <w:shd w:val="clear" w:color="auto" w:fill="auto"/>
        <w:tabs>
          <w:tab w:val="left" w:pos="149"/>
        </w:tabs>
        <w:spacing w:after="0" w:line="262" w:lineRule="exact"/>
        <w:ind w:left="20" w:firstLine="0"/>
        <w:jc w:val="left"/>
      </w:pPr>
      <w:r>
        <w:t>την ανταπόκριση στη φαρμακευτική αγωγή (και σε ποια δοσολογία)</w:t>
      </w:r>
    </w:p>
    <w:p w:rsidR="00BC6E9F" w:rsidRDefault="00407681">
      <w:pPr>
        <w:pStyle w:val="Bodytext0"/>
        <w:numPr>
          <w:ilvl w:val="0"/>
          <w:numId w:val="61"/>
        </w:numPr>
        <w:shd w:val="clear" w:color="auto" w:fill="auto"/>
        <w:tabs>
          <w:tab w:val="left" w:pos="158"/>
          <w:tab w:val="left" w:leader="dot" w:pos="5555"/>
        </w:tabs>
        <w:spacing w:after="237" w:line="267" w:lineRule="exact"/>
        <w:ind w:left="20" w:right="340" w:firstLine="0"/>
        <w:jc w:val="left"/>
      </w:pPr>
      <w:r>
        <w:t>τ</w:t>
      </w:r>
      <w:r>
        <w:t>ην ύπαρξη χρόνου επιπωματισμού (αυξημένη διαστολική πίεση των κοιλιών, χαμηλή καρδιακή παροχή, αυξημένες περιφερικές αντιστάσεις) και επομένως κυμαίνονται ευρέως</w:t>
      </w:r>
      <w:r>
        <w:tab/>
        <w:t>50 - 80%</w:t>
      </w:r>
    </w:p>
    <w:p w:rsidR="00BC6E9F" w:rsidRDefault="00407681">
      <w:pPr>
        <w:pStyle w:val="Heading40"/>
        <w:keepNext/>
        <w:keepLines/>
        <w:numPr>
          <w:ilvl w:val="1"/>
          <w:numId w:val="63"/>
        </w:numPr>
        <w:shd w:val="clear" w:color="auto" w:fill="auto"/>
        <w:tabs>
          <w:tab w:val="left" w:pos="425"/>
        </w:tabs>
        <w:spacing w:after="0" w:line="271" w:lineRule="exact"/>
        <w:ind w:left="20" w:right="340" w:firstLine="0"/>
      </w:pPr>
      <w:bookmarkStart w:id="133" w:name="bookmark133"/>
      <w:r>
        <w:t>ΠΕΡΙΚΑΡΔΙΑΚΗ ΣΥΛΛΟΓΗ ΧΩΡΙΣ ΣΥΜΠΙΕΣΗ ΤΗΣ ΚΑΡΔΙΑΣ ΠΑΘΟΓΕΝΕΙΑ</w:t>
      </w:r>
      <w:bookmarkEnd w:id="133"/>
    </w:p>
    <w:p w:rsidR="00BC6E9F" w:rsidRDefault="00407681">
      <w:pPr>
        <w:pStyle w:val="Bodytext0"/>
        <w:shd w:val="clear" w:color="auto" w:fill="auto"/>
        <w:spacing w:after="0" w:line="267" w:lineRule="exact"/>
        <w:ind w:left="20" w:right="340" w:firstLine="0"/>
        <w:jc w:val="left"/>
      </w:pPr>
      <w:r>
        <w:t xml:space="preserve">Οι ασθενείς συνήθως είναι </w:t>
      </w:r>
      <w:r>
        <w:t>τελείως ασυμπτωματικοί ή μπορεί να αισθάνονται ένα συνεχές αμβλύ πιεστικό ενόχλημα ή πίεση στο θώρακα.</w:t>
      </w:r>
    </w:p>
    <w:p w:rsidR="00BC6E9F" w:rsidRDefault="00407681">
      <w:pPr>
        <w:pStyle w:val="Bodytext0"/>
        <w:shd w:val="clear" w:color="auto" w:fill="auto"/>
        <w:spacing w:after="0" w:line="267" w:lineRule="exact"/>
        <w:ind w:left="20" w:right="340" w:firstLine="0"/>
        <w:jc w:val="left"/>
      </w:pPr>
      <w:r>
        <w:t>Η αιτιολογία είναι ποικίλη. Η κλινική σημασία μιας περικαρδιακής συλλογής εξαρτάται κυρίως από την παρουσία ή απουσία αιμοδυναμικής διαταραχής, λόγω αυξή</w:t>
      </w:r>
      <w:r>
        <w:t>σεως της ενδοπερικαρδιακής πιέσεως και από την υποκείμενη νόσο.</w:t>
      </w:r>
    </w:p>
    <w:p w:rsidR="00BC6E9F" w:rsidRDefault="00407681">
      <w:pPr>
        <w:pStyle w:val="Bodytext0"/>
        <w:shd w:val="clear" w:color="auto" w:fill="auto"/>
        <w:spacing w:after="0" w:line="267" w:lineRule="exact"/>
        <w:ind w:left="20" w:right="340" w:firstLine="0"/>
        <w:jc w:val="left"/>
      </w:pPr>
      <w:r>
        <w:t>Οι σταθεροποιημένες και εμφανώς ιδιοπαθείς συλλογές σε ασυμπτωματικούς ασθενείς συνήθως δε χρειάζονται θεραπεία, πέρα από την αποφυγή αντιπηκτικών. ΠΟΣΟΣΤΟ ΑΝΑΠΗΡΙΑΣ</w:t>
      </w:r>
    </w:p>
    <w:p w:rsidR="00BC6E9F" w:rsidRDefault="00407681">
      <w:pPr>
        <w:pStyle w:val="Bodytext0"/>
        <w:shd w:val="clear" w:color="auto" w:fill="auto"/>
        <w:spacing w:after="0" w:line="267" w:lineRule="exact"/>
        <w:ind w:left="20" w:right="340" w:firstLine="0"/>
        <w:jc w:val="left"/>
      </w:pPr>
      <w:r>
        <w:t>Τα ποσοστά αναπηρίας εξαρτ</w:t>
      </w:r>
      <w:r>
        <w:t>ώνται από την ποσότητα του περικαρδιακού υγρού και την αιτιολογία που το προκάλεσε.</w:t>
      </w:r>
    </w:p>
    <w:p w:rsidR="00BC6E9F" w:rsidRDefault="00407681">
      <w:pPr>
        <w:pStyle w:val="Bodytext0"/>
        <w:shd w:val="clear" w:color="auto" w:fill="auto"/>
        <w:tabs>
          <w:tab w:val="left" w:leader="dot" w:pos="6327"/>
        </w:tabs>
        <w:spacing w:after="484" w:line="267" w:lineRule="exact"/>
        <w:ind w:left="20" w:firstLine="0"/>
        <w:jc w:val="left"/>
      </w:pPr>
      <w:r>
        <w:t>Και επομένως κυμαίνονται ευρέως:</w:t>
      </w:r>
      <w:r>
        <w:tab/>
        <w:t>10 - 80%.</w:t>
      </w:r>
    </w:p>
    <w:p w:rsidR="00BC6E9F" w:rsidRDefault="00407681">
      <w:pPr>
        <w:pStyle w:val="Heading40"/>
        <w:keepNext/>
        <w:keepLines/>
        <w:numPr>
          <w:ilvl w:val="1"/>
          <w:numId w:val="63"/>
        </w:numPr>
        <w:shd w:val="clear" w:color="auto" w:fill="auto"/>
        <w:tabs>
          <w:tab w:val="left" w:pos="429"/>
        </w:tabs>
        <w:spacing w:after="0" w:line="262" w:lineRule="exact"/>
        <w:ind w:left="20" w:right="340" w:firstLine="0"/>
      </w:pPr>
      <w:bookmarkStart w:id="134" w:name="bookmark134"/>
      <w:r>
        <w:t>ΣΥΜΠΙΕΣΤΙΚΗ ΠΕΡΙΚΑΡΔΙΤΙΔΑ ΠΑΘΟΓΕΝΕΙΑ</w:t>
      </w:r>
      <w:bookmarkEnd w:id="134"/>
    </w:p>
    <w:p w:rsidR="00BC6E9F" w:rsidRDefault="00407681">
      <w:pPr>
        <w:pStyle w:val="Bodytext0"/>
        <w:shd w:val="clear" w:color="auto" w:fill="auto"/>
        <w:spacing w:after="0" w:line="262" w:lineRule="exact"/>
        <w:ind w:left="20" w:right="340" w:firstLine="0"/>
        <w:jc w:val="left"/>
      </w:pPr>
      <w:r>
        <w:t xml:space="preserve">Είναι ένα κλινικό αιμοδυναμικό σύνδρομο που οφείλεται στη μειωμένη ενδοτικότητα και ακαμψία </w:t>
      </w:r>
      <w:r>
        <w:t>του περικαρδίου. Αυτό οδηγεί σε αμφικοιλιακή (με προεξάρχουσα της δεξιάς) διαστολική δυσλειτουργία και φλεβική διάταση, με συνοδό στάση και μείωση της καρδιακής παροχής. Το 40% των περιπτώσεων (40%) είναι αγνώστου αιτιολογίας.</w:t>
      </w:r>
    </w:p>
    <w:p w:rsidR="00BC6E9F" w:rsidRDefault="00407681">
      <w:pPr>
        <w:pStyle w:val="Bodytext0"/>
        <w:shd w:val="clear" w:color="auto" w:fill="auto"/>
        <w:spacing w:after="0" w:line="262" w:lineRule="exact"/>
        <w:ind w:left="20" w:firstLine="0"/>
        <w:jc w:val="left"/>
      </w:pPr>
      <w:r>
        <w:t>ΠΟΣΟΣΤΑ ΑΝΑΠΗΡΙΑΣ</w:t>
      </w:r>
    </w:p>
    <w:p w:rsidR="00BC6E9F" w:rsidRDefault="00407681">
      <w:pPr>
        <w:pStyle w:val="Bodytext0"/>
        <w:numPr>
          <w:ilvl w:val="0"/>
          <w:numId w:val="61"/>
        </w:numPr>
        <w:shd w:val="clear" w:color="auto" w:fill="auto"/>
        <w:tabs>
          <w:tab w:val="left" w:pos="153"/>
          <w:tab w:val="left" w:leader="dot" w:pos="6507"/>
        </w:tabs>
        <w:spacing w:after="0" w:line="262" w:lineRule="exact"/>
        <w:ind w:left="20" w:right="340" w:firstLine="0"/>
        <w:jc w:val="left"/>
      </w:pPr>
      <w:r>
        <w:t xml:space="preserve">Εξαρτώνται </w:t>
      </w:r>
      <w:r>
        <w:t>από τη βαρύτητα της κλινικής εικόνας (ασκίτης, υδροθώρακας, ορθόπνοια, κτλ)</w:t>
      </w:r>
      <w:r>
        <w:tab/>
        <w:t>67 - 80%</w:t>
      </w:r>
    </w:p>
    <w:p w:rsidR="00BC6E9F" w:rsidRDefault="00407681">
      <w:pPr>
        <w:pStyle w:val="Bodytext0"/>
        <w:numPr>
          <w:ilvl w:val="0"/>
          <w:numId w:val="61"/>
        </w:numPr>
        <w:shd w:val="clear" w:color="auto" w:fill="auto"/>
        <w:tabs>
          <w:tab w:val="left" w:pos="149"/>
          <w:tab w:val="left" w:leader="dot" w:pos="6258"/>
        </w:tabs>
        <w:spacing w:after="240" w:line="262" w:lineRule="exact"/>
        <w:ind w:left="20" w:firstLine="0"/>
        <w:jc w:val="left"/>
      </w:pPr>
      <w:r>
        <w:t>Μετά την επιτυχή εγχείρηση το ποσοστό αναπηρίας</w:t>
      </w:r>
      <w:r>
        <w:tab/>
        <w:t>50 - 67%</w:t>
      </w:r>
    </w:p>
    <w:p w:rsidR="00BC6E9F" w:rsidRDefault="00407681">
      <w:pPr>
        <w:pStyle w:val="Heading40"/>
        <w:keepNext/>
        <w:keepLines/>
        <w:shd w:val="clear" w:color="auto" w:fill="auto"/>
        <w:spacing w:after="0" w:line="262" w:lineRule="exact"/>
        <w:ind w:left="20" w:firstLine="0"/>
      </w:pPr>
      <w:bookmarkStart w:id="135" w:name="bookmark135"/>
      <w:r>
        <w:t>10 ΟΓΚΟΙ ΤΗΣ ΚΑΡΔΙΑΣ</w:t>
      </w:r>
      <w:bookmarkEnd w:id="135"/>
    </w:p>
    <w:p w:rsidR="00BC6E9F" w:rsidRDefault="00407681">
      <w:pPr>
        <w:pStyle w:val="Bodytext0"/>
        <w:shd w:val="clear" w:color="auto" w:fill="auto"/>
        <w:spacing w:after="0" w:line="262" w:lineRule="exact"/>
        <w:ind w:left="20" w:right="340" w:firstLine="0"/>
        <w:jc w:val="both"/>
        <w:sectPr w:rsidR="00BC6E9F">
          <w:type w:val="continuous"/>
          <w:pgSz w:w="11909" w:h="16838"/>
          <w:pgMar w:top="1734" w:right="1306" w:bottom="1233" w:left="1515" w:header="0" w:footer="3" w:gutter="0"/>
          <w:cols w:space="720"/>
          <w:noEndnote/>
          <w:docGrid w:linePitch="360"/>
        </w:sectPr>
      </w:pPr>
      <w:r>
        <w:t>Είναι πρωτοπαθείς και δευτεροπαθείς ή μεταστατικοί. Συχνότεροι από τους</w:t>
      </w:r>
      <w:r>
        <w:t xml:space="preserve"> κακοήθεις είναι οι μεταστατικοί όγκοι. 80% των πρωτοπαθών όγκων είναι καλοήθεις και η εξαίρεσή τους μπορεί να οδηγήσει σε πλήρη ίαση.</w:t>
      </w:r>
    </w:p>
    <w:p w:rsidR="00BC6E9F" w:rsidRDefault="00407681">
      <w:pPr>
        <w:pStyle w:val="Heading420"/>
        <w:keepNext/>
        <w:keepLines/>
        <w:numPr>
          <w:ilvl w:val="0"/>
          <w:numId w:val="66"/>
        </w:numPr>
        <w:shd w:val="clear" w:color="auto" w:fill="auto"/>
        <w:tabs>
          <w:tab w:val="left" w:pos="570"/>
        </w:tabs>
        <w:spacing w:line="269" w:lineRule="exact"/>
        <w:ind w:left="60"/>
      </w:pPr>
      <w:bookmarkStart w:id="136" w:name="bookmark136"/>
      <w:r>
        <w:lastRenderedPageBreak/>
        <w:t>ΚΑΛΟΗΘΕΙΣ ΟΓΚΟΙ ΤΗΣ ΚΑΡΔΙΑΣ</w:t>
      </w:r>
      <w:bookmarkEnd w:id="136"/>
    </w:p>
    <w:p w:rsidR="00BC6E9F" w:rsidRDefault="00407681">
      <w:pPr>
        <w:pStyle w:val="Bodytext0"/>
        <w:shd w:val="clear" w:color="auto" w:fill="auto"/>
        <w:spacing w:after="0" w:line="269" w:lineRule="exact"/>
        <w:ind w:left="60" w:right="440" w:firstLine="0"/>
        <w:jc w:val="left"/>
      </w:pPr>
      <w:r>
        <w:t xml:space="preserve">(Μύξωμα - Ραβδομύωμα - Θηλοειδή ινωελαστώματα - Ίνωμα - Μεσοθηλίωμα - Τεράτωμα - Λίπωμα - </w:t>
      </w:r>
      <w:r>
        <w:t>Περικαρδιακές κύστεις)</w:t>
      </w:r>
    </w:p>
    <w:p w:rsidR="00BC6E9F" w:rsidRDefault="00407681">
      <w:pPr>
        <w:pStyle w:val="Heading430"/>
        <w:keepNext/>
        <w:keepLines/>
        <w:shd w:val="clear" w:color="auto" w:fill="auto"/>
        <w:spacing w:before="0" w:after="97" w:line="220" w:lineRule="exact"/>
        <w:ind w:left="60"/>
        <w:jc w:val="both"/>
      </w:pPr>
      <w:bookmarkStart w:id="137" w:name="bookmark137"/>
      <w:r>
        <w:t>ΜΥΞΩΜΑΤΑ ΚΑΡΔΙΑΚΩΝ ΚΟΙΛΟΤΗΤΩΝ</w:t>
      </w:r>
      <w:bookmarkEnd w:id="137"/>
    </w:p>
    <w:p w:rsidR="00BC6E9F" w:rsidRDefault="00407681">
      <w:pPr>
        <w:pStyle w:val="Bodytext0"/>
        <w:shd w:val="clear" w:color="auto" w:fill="auto"/>
        <w:spacing w:after="0" w:line="260" w:lineRule="exact"/>
        <w:ind w:left="60" w:right="440" w:firstLine="0"/>
        <w:jc w:val="both"/>
      </w:pPr>
      <w:r>
        <w:t>Ο συχνότερα ανευρισκόμένος καρδιακός όγκος (50% όλων των όγκων). Το 75% περίπου των μυξωμάτων εντοπίζεται στον αριστερό κόλπο, το 20% στο δεξιό και το 5% εξίσου στις δύο κοιλίες.</w:t>
      </w:r>
    </w:p>
    <w:p w:rsidR="00BC6E9F" w:rsidRDefault="00407681">
      <w:pPr>
        <w:pStyle w:val="Bodytext0"/>
        <w:shd w:val="clear" w:color="auto" w:fill="auto"/>
        <w:spacing w:after="0" w:line="260" w:lineRule="exact"/>
        <w:ind w:left="60" w:firstLine="0"/>
        <w:jc w:val="both"/>
      </w:pPr>
      <w:r>
        <w:t>ΠΟΣΟΣΤΟ ΑΝΑΠΗΡΙΑΣ</w:t>
      </w:r>
    </w:p>
    <w:p w:rsidR="00BC6E9F" w:rsidRDefault="00407681">
      <w:pPr>
        <w:pStyle w:val="Bodytext0"/>
        <w:numPr>
          <w:ilvl w:val="0"/>
          <w:numId w:val="61"/>
        </w:numPr>
        <w:shd w:val="clear" w:color="auto" w:fill="auto"/>
        <w:tabs>
          <w:tab w:val="left" w:leader="dot" w:pos="6763"/>
          <w:tab w:val="left" w:pos="188"/>
        </w:tabs>
        <w:spacing w:after="0" w:line="260" w:lineRule="exact"/>
        <w:ind w:left="60" w:firstLine="0"/>
        <w:jc w:val="both"/>
      </w:pPr>
      <w:r>
        <w:t>Ανάλογ</w:t>
      </w:r>
      <w:r>
        <w:t>α με τη βαρύτητα της κλινικής εικόνας</w:t>
      </w:r>
      <w:r>
        <w:tab/>
        <w:t>25 - 80%</w:t>
      </w:r>
    </w:p>
    <w:p w:rsidR="00BC6E9F" w:rsidRDefault="00407681">
      <w:pPr>
        <w:pStyle w:val="Bodytext0"/>
        <w:shd w:val="clear" w:color="auto" w:fill="auto"/>
        <w:tabs>
          <w:tab w:val="left" w:leader="dot" w:pos="7588"/>
        </w:tabs>
        <w:spacing w:after="177" w:line="260" w:lineRule="exact"/>
        <w:ind w:left="60" w:firstLine="0"/>
        <w:jc w:val="both"/>
      </w:pPr>
      <w:r>
        <w:t>Η αφαίρεση του όγκου οδηγεί συνήθως σε ίαση</w:t>
      </w:r>
      <w:r>
        <w:tab/>
        <w:t>0%</w:t>
      </w:r>
    </w:p>
    <w:p w:rsidR="00BC6E9F" w:rsidRDefault="00407681">
      <w:pPr>
        <w:pStyle w:val="Heading420"/>
        <w:keepNext/>
        <w:keepLines/>
        <w:shd w:val="clear" w:color="auto" w:fill="auto"/>
        <w:spacing w:line="264" w:lineRule="exact"/>
        <w:ind w:left="60"/>
      </w:pPr>
      <w:bookmarkStart w:id="138" w:name="bookmark138"/>
      <w:r>
        <w:t>ΑΛΛΟΙ ΚΑΛΟΗΘΕΙΣ ΟΓΚΟΙ ΚΑΡΔΙΑΣ</w:t>
      </w:r>
      <w:bookmarkEnd w:id="138"/>
    </w:p>
    <w:p w:rsidR="00BC6E9F" w:rsidRDefault="00407681">
      <w:pPr>
        <w:pStyle w:val="Bodytext0"/>
        <w:shd w:val="clear" w:color="auto" w:fill="auto"/>
        <w:spacing w:after="0" w:line="264" w:lineRule="exact"/>
        <w:ind w:left="60" w:right="440" w:firstLine="0"/>
        <w:jc w:val="both"/>
      </w:pPr>
      <w:r>
        <w:t xml:space="preserve">Οι άλλοι καλοήθεις όγκοι της καρδίας είναι σπανιότεροι. Τα συμπτώματα και η πρόγνωσή τους εξαρτώνται από τον αριθμό τους, την </w:t>
      </w:r>
      <w:r>
        <w:t>εντόπιση και το μέγεθος τους. Έτσι τα ραβδομυώματα πχ είναι συνήθως πολλαπλά και τα συμπτώματα που προκαλούν οφείλονται στην παρεμπόδιση της ροής του αίματος ή στις διαταραχές της κολποκοιλιακής αγωγιμότητας. Τα ινώματα είναι πάντοτε μονήρη και τα συμπτώμα</w:t>
      </w:r>
      <w:r>
        <w:t>τα που προκαλούν εξαρτώνται από το βαθμό της βλάβης που προξενούν στην προσβληθείσα βαλβίδα.</w:t>
      </w:r>
    </w:p>
    <w:p w:rsidR="00BC6E9F" w:rsidRDefault="00407681">
      <w:pPr>
        <w:pStyle w:val="Bodytext0"/>
        <w:shd w:val="clear" w:color="auto" w:fill="auto"/>
        <w:spacing w:after="0" w:line="264" w:lineRule="exact"/>
        <w:ind w:left="60" w:right="440" w:firstLine="0"/>
        <w:jc w:val="left"/>
      </w:pPr>
      <w:r>
        <w:t>Τα μεσοθηλιώματα επειδή σχεδόν πάντα εντοπίζονται στην περιοχή του κολποκοιλιακού κόμβου, προκαλούν συχνά συγκοπικά επεισόδια που οφείλονται σε πλήρη ή μερικό κολπ</w:t>
      </w:r>
      <w:r>
        <w:t>οκοιλιακό αποκλεισμό.</w:t>
      </w:r>
    </w:p>
    <w:p w:rsidR="00BC6E9F" w:rsidRDefault="00407681">
      <w:pPr>
        <w:pStyle w:val="Bodytext0"/>
        <w:shd w:val="clear" w:color="auto" w:fill="auto"/>
        <w:spacing w:after="0" w:line="264" w:lineRule="exact"/>
        <w:ind w:left="60" w:firstLine="0"/>
        <w:jc w:val="both"/>
      </w:pPr>
      <w:r>
        <w:t>ΠΟΣΟΣΤΑ ΑΝΑΠΗΡΙΑΣ</w:t>
      </w:r>
    </w:p>
    <w:p w:rsidR="00BC6E9F" w:rsidRDefault="00407681">
      <w:pPr>
        <w:pStyle w:val="Bodytext0"/>
        <w:shd w:val="clear" w:color="auto" w:fill="auto"/>
        <w:spacing w:after="325" w:line="401" w:lineRule="exact"/>
        <w:ind w:left="60" w:right="440" w:firstLine="0"/>
        <w:jc w:val="left"/>
      </w:pPr>
      <w:r>
        <w:t>Τα ποσοστά αναπηρίας εξαρτώνται από τη βλάβη που προκαλούν και έχουν επομένως τα ποσοστά της βλάβης αυτής (πχ βαλβιδοπάθειας, κολποκοιλιακού αποκλεισμού κλπ).</w:t>
      </w:r>
    </w:p>
    <w:p w:rsidR="00BC6E9F" w:rsidRDefault="00407681">
      <w:pPr>
        <w:pStyle w:val="Heading420"/>
        <w:keepNext/>
        <w:keepLines/>
        <w:numPr>
          <w:ilvl w:val="0"/>
          <w:numId w:val="66"/>
        </w:numPr>
        <w:shd w:val="clear" w:color="auto" w:fill="auto"/>
        <w:tabs>
          <w:tab w:val="left" w:pos="566"/>
        </w:tabs>
        <w:spacing w:line="220" w:lineRule="exact"/>
        <w:ind w:left="60"/>
      </w:pPr>
      <w:bookmarkStart w:id="139" w:name="bookmark139"/>
      <w:r>
        <w:t>ΚΑΚΟΗΘΕΙΣ ΟΓΚΟΙ ΤΗΣ ΚΑΡΔΙΑΣΠΑΘΟΓΕΝΕΙΑ</w:t>
      </w:r>
      <w:bookmarkEnd w:id="139"/>
    </w:p>
    <w:p w:rsidR="00BC6E9F" w:rsidRDefault="00407681">
      <w:pPr>
        <w:pStyle w:val="Bodytext0"/>
        <w:shd w:val="clear" w:color="auto" w:fill="auto"/>
        <w:spacing w:after="0" w:line="264" w:lineRule="exact"/>
        <w:ind w:left="60" w:right="440" w:firstLine="0"/>
        <w:jc w:val="left"/>
      </w:pPr>
      <w:r>
        <w:t xml:space="preserve">Συνήθως είναι </w:t>
      </w:r>
      <w:r>
        <w:t>σαρκώματα. Τα σαρκώματα διηθούν την καρδιά, το περικάρδιο ή και τα όργανα που περιβάλλουν την καρδιά.</w:t>
      </w:r>
    </w:p>
    <w:p w:rsidR="00BC6E9F" w:rsidRDefault="00407681">
      <w:pPr>
        <w:pStyle w:val="Bodytext0"/>
        <w:shd w:val="clear" w:color="auto" w:fill="auto"/>
        <w:spacing w:after="0" w:line="264" w:lineRule="exact"/>
        <w:ind w:left="60" w:right="440" w:firstLine="0"/>
        <w:jc w:val="left"/>
      </w:pPr>
      <w:r>
        <w:t>Η νόσος εκδηλώνεται με συμπτώματα καρδιακής ανεπάρκειας λόγω διηθήσεως του μυοκαρδίου και των βαλβίδων ή και με συμπτώματα υγράς περικαρδίτιδας λόγω διηθή</w:t>
      </w:r>
      <w:r>
        <w:t>σεως του περικαρδίου.</w:t>
      </w:r>
    </w:p>
    <w:p w:rsidR="00BC6E9F" w:rsidRDefault="00407681">
      <w:pPr>
        <w:pStyle w:val="Bodytext0"/>
        <w:shd w:val="clear" w:color="auto" w:fill="auto"/>
        <w:spacing w:after="0" w:line="264" w:lineRule="exact"/>
        <w:ind w:left="60" w:right="440" w:firstLine="0"/>
        <w:jc w:val="both"/>
      </w:pPr>
      <w:r>
        <w:t>Συχνά τα σαρκώματα εκδηλώνονται από τα συμπτώματα που δίνουν οι μεταστάσεις και όχι ο πρωτοπαθής όγκος.</w:t>
      </w:r>
    </w:p>
    <w:p w:rsidR="00BC6E9F" w:rsidRDefault="00407681">
      <w:pPr>
        <w:pStyle w:val="Bodytext0"/>
        <w:shd w:val="clear" w:color="auto" w:fill="auto"/>
        <w:tabs>
          <w:tab w:val="left" w:leader="dot" w:pos="7383"/>
        </w:tabs>
        <w:spacing w:after="0" w:line="264" w:lineRule="exact"/>
        <w:ind w:left="60" w:firstLine="0"/>
        <w:jc w:val="both"/>
      </w:pPr>
      <w:r>
        <w:t>ΠΟΣΟΣΤΟ ΑΝΑΠΗΡΙΑΣ</w:t>
      </w:r>
      <w:r>
        <w:tab/>
        <w:t>80%</w:t>
      </w:r>
    </w:p>
    <w:p w:rsidR="00BC6E9F" w:rsidRDefault="00407681">
      <w:pPr>
        <w:pStyle w:val="Bodytext0"/>
        <w:shd w:val="clear" w:color="auto" w:fill="auto"/>
        <w:spacing w:after="96" w:line="264" w:lineRule="exact"/>
        <w:ind w:left="60" w:right="440" w:firstLine="0"/>
        <w:jc w:val="left"/>
      </w:pPr>
      <w:r>
        <w:t xml:space="preserve">Η καρδιά εκτός από τα πρωτοπαθή νεοπλάσματα είναι δυνατό να προσβληθεί και από μεταστατικά νεοπλάσματα (πχ </w:t>
      </w:r>
      <w:r>
        <w:t>κακοήθες μελάνωμα, βρογχογενές καρκίνωμα, καρκινοειδές)</w:t>
      </w:r>
    </w:p>
    <w:p w:rsidR="00BC6E9F" w:rsidRDefault="00407681">
      <w:pPr>
        <w:pStyle w:val="Bodytext0"/>
        <w:shd w:val="clear" w:color="auto" w:fill="auto"/>
        <w:tabs>
          <w:tab w:val="left" w:leader="dot" w:pos="7442"/>
        </w:tabs>
        <w:spacing w:after="327" w:line="220" w:lineRule="exact"/>
        <w:ind w:left="60" w:firstLine="0"/>
        <w:jc w:val="both"/>
      </w:pPr>
      <w:r>
        <w:t>ΠΟΣΟΣΤΟ ΑΝΑΠΗΡΙΑΣ</w:t>
      </w:r>
      <w:r>
        <w:tab/>
        <w:t>80%</w:t>
      </w:r>
    </w:p>
    <w:p w:rsidR="00BC6E9F" w:rsidRDefault="00407681">
      <w:pPr>
        <w:pStyle w:val="Heading420"/>
        <w:keepNext/>
        <w:keepLines/>
        <w:numPr>
          <w:ilvl w:val="0"/>
          <w:numId w:val="67"/>
        </w:numPr>
        <w:shd w:val="clear" w:color="auto" w:fill="auto"/>
        <w:tabs>
          <w:tab w:val="left" w:pos="406"/>
        </w:tabs>
        <w:spacing w:line="260" w:lineRule="exact"/>
        <w:ind w:left="60" w:right="5520"/>
        <w:jc w:val="left"/>
      </w:pPr>
      <w:bookmarkStart w:id="140" w:name="bookmark140"/>
      <w:r>
        <w:t>ΤΡΑΥΜΑΤΑ ΤΗΣ ΚΑΡΔΙΑΣ ΠΑΘΟΓΕΝΕΙΑ</w:t>
      </w:r>
      <w:bookmarkEnd w:id="140"/>
    </w:p>
    <w:p w:rsidR="00BC6E9F" w:rsidRDefault="00407681">
      <w:pPr>
        <w:pStyle w:val="Bodytext0"/>
        <w:shd w:val="clear" w:color="auto" w:fill="auto"/>
        <w:spacing w:after="297" w:line="260" w:lineRule="exact"/>
        <w:ind w:left="60" w:right="440" w:firstLine="0"/>
        <w:jc w:val="both"/>
      </w:pPr>
      <w:r>
        <w:t xml:space="preserve">Καρδιακή βλάβη είναι δυνατό να προκληθεί είτε από άμεσο τραυματισμό (ανοικτά τραύματα) είτε από έμμεσο τραυματισμό της καρδιάς όπως συμβαίνει στα </w:t>
      </w:r>
      <w:r>
        <w:t>κλειστά θωρακικά τραύματα.</w:t>
      </w:r>
    </w:p>
    <w:p w:rsidR="00BC6E9F" w:rsidRDefault="00407681">
      <w:pPr>
        <w:pStyle w:val="Bodytext0"/>
        <w:shd w:val="clear" w:color="auto" w:fill="auto"/>
        <w:spacing w:after="0" w:line="264" w:lineRule="exact"/>
        <w:ind w:left="60" w:firstLine="0"/>
        <w:jc w:val="both"/>
      </w:pPr>
      <w:r>
        <w:t>ΠΟΣΟΣΤΟ ΑΝΑΠΗΡΙΑΣ</w:t>
      </w:r>
    </w:p>
    <w:p w:rsidR="00BC6E9F" w:rsidRDefault="00407681">
      <w:pPr>
        <w:pStyle w:val="Bodytext0"/>
        <w:shd w:val="clear" w:color="auto" w:fill="auto"/>
        <w:spacing w:after="0" w:line="264" w:lineRule="exact"/>
        <w:ind w:left="60" w:right="440" w:firstLine="0"/>
        <w:jc w:val="left"/>
      </w:pPr>
      <w:r>
        <w:t>Ανάλογα με τη βαρύτητα της κατάστασης που προκάλεσε ο τραυματισμός της καρδιάς (βαλβιδοπάθεια, περικαρδίτιδα, μετατραυματικό έμφραγμα, κτλ, βλ. οικεία κεφάλαια).</w:t>
      </w:r>
    </w:p>
    <w:p w:rsidR="00BC6E9F" w:rsidRDefault="00407681">
      <w:pPr>
        <w:pStyle w:val="Bodytext0"/>
        <w:shd w:val="clear" w:color="auto" w:fill="auto"/>
        <w:spacing w:after="0" w:line="264" w:lineRule="exact"/>
        <w:ind w:left="60" w:right="440" w:firstLine="0"/>
        <w:jc w:val="both"/>
      </w:pPr>
      <w:r>
        <w:t xml:space="preserve">Τα άμεσα - διαμπερή - τραύματα της καρδιάς </w:t>
      </w:r>
      <w:r>
        <w:t>προκαλούνται συνήθως από σφαίρα ή μαχαίρι (ή άλλο αιχμηρό όργανο) και δεν παρουσιάζουν ασφαλιστικό ενδιαφέρον. Σπανίως το άτομο μπορεί να επιζήσει.</w:t>
      </w:r>
    </w:p>
    <w:p w:rsidR="00BC6E9F" w:rsidRDefault="00407681">
      <w:pPr>
        <w:pStyle w:val="Heading50"/>
        <w:keepNext/>
        <w:keepLines/>
        <w:numPr>
          <w:ilvl w:val="0"/>
          <w:numId w:val="67"/>
        </w:numPr>
        <w:shd w:val="clear" w:color="auto" w:fill="auto"/>
        <w:tabs>
          <w:tab w:val="left" w:pos="376"/>
        </w:tabs>
        <w:spacing w:before="0" w:after="94" w:line="220" w:lineRule="exact"/>
        <w:ind w:left="40"/>
        <w:jc w:val="left"/>
      </w:pPr>
      <w:bookmarkStart w:id="141" w:name="bookmark141"/>
      <w:r>
        <w:lastRenderedPageBreak/>
        <w:t>ΚΑΡΔΙΑΚΗ ΑΝΕΠΑΡΚΕΙΑ</w:t>
      </w:r>
      <w:bookmarkEnd w:id="141"/>
    </w:p>
    <w:p w:rsidR="00BC6E9F" w:rsidRDefault="00407681">
      <w:pPr>
        <w:pStyle w:val="Bodytext0"/>
        <w:shd w:val="clear" w:color="auto" w:fill="auto"/>
        <w:spacing w:after="0" w:line="260" w:lineRule="exact"/>
        <w:ind w:left="40" w:right="40" w:firstLine="0"/>
        <w:jc w:val="left"/>
      </w:pPr>
      <w:r>
        <w:t>Συνήθη αιτιολογία είναι ισχαιμική καρδιοπάθεια, μυοκαρδιοπάθειες, βαλβιδοπάθειες Σύμφωνα</w:t>
      </w:r>
      <w:r>
        <w:t xml:space="preserve"> με την Καρδιολογική Εταιρεία της Ν. Υόρκης -ΝΥΗΑ (1964) ο ασθενής με καρδιακή ανεπάρκεια κατατάσσεται σε μία από τις παρακάτω 4 κατηγορίες αναλόγως της συμπτωματολογίας του.</w:t>
      </w:r>
    </w:p>
    <w:p w:rsidR="00BC6E9F" w:rsidRDefault="00407681">
      <w:pPr>
        <w:pStyle w:val="Bodytext0"/>
        <w:shd w:val="clear" w:color="auto" w:fill="auto"/>
        <w:spacing w:after="0" w:line="260" w:lineRule="exact"/>
        <w:ind w:left="40" w:right="40" w:firstLine="0"/>
        <w:jc w:val="both"/>
      </w:pPr>
      <w:r>
        <w:t>Κατηγορία I : Η συνήθης σωματική δραστηριότητα δεν προκαλεί δύσπνοια ή κόπωση. Δε</w:t>
      </w:r>
      <w:r>
        <w:t>ν υπάρχει περιορισμός της σωματικής δραστηριότητας ή κόπωση. Υπάρχει μικρός περιορισμός της σωματικής δραστηριότητας</w:t>
      </w:r>
    </w:p>
    <w:p w:rsidR="00BC6E9F" w:rsidRDefault="00407681">
      <w:pPr>
        <w:pStyle w:val="Bodytext0"/>
        <w:shd w:val="clear" w:color="auto" w:fill="auto"/>
        <w:spacing w:after="0" w:line="260" w:lineRule="exact"/>
        <w:ind w:left="40" w:right="40" w:firstLine="0"/>
        <w:jc w:val="left"/>
      </w:pPr>
      <w:r>
        <w:t>Κατηγορία III : Μικρότερη του κανονικού σωματική δραστηριότητα προκαλεί δύσπνοια ή κόπωση. Υπάρχει σημαντικός περιορισμός της σωματικής δρα</w:t>
      </w:r>
      <w:r>
        <w:t>στηριότητας.</w:t>
      </w:r>
    </w:p>
    <w:p w:rsidR="00BC6E9F" w:rsidRDefault="00407681">
      <w:pPr>
        <w:pStyle w:val="Bodytext0"/>
        <w:shd w:val="clear" w:color="auto" w:fill="auto"/>
        <w:spacing w:after="0" w:line="260" w:lineRule="exact"/>
        <w:ind w:left="40" w:right="40" w:firstLine="0"/>
        <w:jc w:val="left"/>
      </w:pPr>
      <w:r>
        <w:t>Κατηγορία IV : Αδυναμία εκτέλεσης οποιασδήποτε σωματικής δραστηριότητας χωρίς δυσφορία. Εμφάνιση συμπτωμάτων και σε ηρεμία.</w:t>
      </w:r>
    </w:p>
    <w:p w:rsidR="00BC6E9F" w:rsidRDefault="00407681">
      <w:pPr>
        <w:pStyle w:val="Bodytext0"/>
        <w:shd w:val="clear" w:color="auto" w:fill="auto"/>
        <w:spacing w:after="92" w:line="260" w:lineRule="exact"/>
        <w:ind w:left="40" w:firstLine="0"/>
        <w:jc w:val="left"/>
      </w:pPr>
      <w:r>
        <w:t>ΠΟΣΟΣΤΟ ΑΝΑΠΗΡΙΑΣ</w:t>
      </w:r>
    </w:p>
    <w:p w:rsidR="00BC6E9F" w:rsidRDefault="00407681">
      <w:pPr>
        <w:pStyle w:val="Bodytext0"/>
        <w:shd w:val="clear" w:color="auto" w:fill="auto"/>
        <w:spacing w:after="209" w:line="220" w:lineRule="exact"/>
        <w:ind w:left="40" w:firstLine="0"/>
        <w:jc w:val="left"/>
      </w:pPr>
      <w:r>
        <w:t>Το Ποσοστό Αναπηρίας εξαρτάται από την υποκείμενη νόσο.</w:t>
      </w:r>
    </w:p>
    <w:p w:rsidR="00BC6E9F" w:rsidRDefault="00407681">
      <w:pPr>
        <w:pStyle w:val="Heading50"/>
        <w:keepNext/>
        <w:keepLines/>
        <w:numPr>
          <w:ilvl w:val="0"/>
          <w:numId w:val="67"/>
        </w:numPr>
        <w:shd w:val="clear" w:color="auto" w:fill="auto"/>
        <w:tabs>
          <w:tab w:val="left" w:pos="367"/>
        </w:tabs>
        <w:spacing w:before="0" w:after="0" w:line="260" w:lineRule="exact"/>
        <w:ind w:left="40"/>
        <w:jc w:val="left"/>
      </w:pPr>
      <w:bookmarkStart w:id="142" w:name="bookmark142"/>
      <w:r>
        <w:t>ΜΕΤΑΜΟΣΧΕΥΣΗ ΚΑΡΔΙΑΣ Η ΚΑΡΔΙΑΣ/ΠΝΕΥΜΟΝΩΝ</w:t>
      </w:r>
      <w:bookmarkEnd w:id="142"/>
    </w:p>
    <w:p w:rsidR="00BC6E9F" w:rsidRDefault="00407681">
      <w:pPr>
        <w:pStyle w:val="Bodytext0"/>
        <w:shd w:val="clear" w:color="auto" w:fill="auto"/>
        <w:spacing w:after="0" w:line="260" w:lineRule="exact"/>
        <w:ind w:left="40" w:right="40" w:firstLine="0"/>
        <w:jc w:val="left"/>
      </w:pPr>
      <w:r>
        <w:t>Ένδειξη για μεταμόσχευση καρδιάς είναι η εκτεταμένη καταστροφή του καρδιακού μυός και η καρδιακή ανεπάρκεια τελικού σταδίου (IV) που δεν ανταποκρίνεται στην έντονη θεραπευτική αγωγή και δεν διορθώνεται με άλλη χειρουργική επέμβαση. Οι συνηθέστερες παθήσεις</w:t>
      </w:r>
      <w:r>
        <w:t xml:space="preserve"> που οδηγούν στην κατάσταση αυτή είναι η μυοκαρδιοπάθεια (52%) και η στεφανιαία νόσος (40%). Οι μεγαλύτεροι κίνδυνοι της μετεγχειρητικής πορείας είναι η λοίμωξη και η απόρριψη της καρδιάς.</w:t>
      </w:r>
    </w:p>
    <w:p w:rsidR="00BC6E9F" w:rsidRDefault="00407681">
      <w:pPr>
        <w:pStyle w:val="Bodytext0"/>
        <w:shd w:val="clear" w:color="auto" w:fill="auto"/>
        <w:spacing w:after="0" w:line="260" w:lineRule="exact"/>
        <w:ind w:left="40" w:firstLine="0"/>
        <w:jc w:val="left"/>
      </w:pPr>
      <w:r>
        <w:t>ΠΟΣΟΣΤΟ ΑΝΑΠΗΡΙΑΣ</w:t>
      </w:r>
    </w:p>
    <w:p w:rsidR="00BC6E9F" w:rsidRDefault="00407681">
      <w:pPr>
        <w:pStyle w:val="Bodytext0"/>
        <w:numPr>
          <w:ilvl w:val="0"/>
          <w:numId w:val="61"/>
        </w:numPr>
        <w:shd w:val="clear" w:color="auto" w:fill="auto"/>
        <w:tabs>
          <w:tab w:val="left" w:leader="dot" w:pos="7307"/>
          <w:tab w:val="left" w:pos="166"/>
        </w:tabs>
        <w:spacing w:after="0" w:line="260" w:lineRule="exact"/>
        <w:ind w:left="40" w:firstLine="0"/>
        <w:jc w:val="left"/>
      </w:pPr>
      <w:r>
        <w:t>Σε ανεπίπλεκτες περιπτώσεις</w:t>
      </w:r>
      <w:r>
        <w:tab/>
        <w:t>80%</w:t>
      </w:r>
    </w:p>
    <w:p w:rsidR="00BC6E9F" w:rsidRDefault="00407681">
      <w:pPr>
        <w:pStyle w:val="Bodytext110"/>
        <w:shd w:val="clear" w:color="auto" w:fill="auto"/>
        <w:spacing w:after="0" w:line="520" w:lineRule="exact"/>
        <w:ind w:left="40" w:right="2220" w:firstLine="2200"/>
      </w:pPr>
      <w:r>
        <w:t>ΠΑΘΗΣΕΙΣ ΠΕΠΤΙΚΟΥ</w:t>
      </w:r>
      <w:r>
        <w:t xml:space="preserve"> ΣΥΣΤΗΜΑΤΟΣ Φαρυγγο-οισοφαγικό εκκόλπωμα ΖβηΚεΓ</w:t>
      </w:r>
    </w:p>
    <w:p w:rsidR="00BC6E9F" w:rsidRDefault="00407681">
      <w:pPr>
        <w:pStyle w:val="Bodytext0"/>
        <w:shd w:val="clear" w:color="auto" w:fill="auto"/>
        <w:spacing w:after="0" w:line="520" w:lineRule="exact"/>
        <w:ind w:left="40" w:firstLine="0"/>
        <w:jc w:val="left"/>
      </w:pPr>
      <w:r>
        <w:t>ΠΡΟΓΝΩΣΗ - ΙΑΤΡΟΚΟΙΝΩΝΙΚΗ ΑΠΟΨΗ</w:t>
      </w:r>
    </w:p>
    <w:p w:rsidR="00BC6E9F" w:rsidRDefault="00407681">
      <w:pPr>
        <w:pStyle w:val="Bodytext0"/>
        <w:shd w:val="clear" w:color="auto" w:fill="auto"/>
        <w:spacing w:after="0" w:line="260" w:lineRule="exact"/>
        <w:ind w:left="40" w:right="40" w:firstLine="0"/>
        <w:jc w:val="left"/>
      </w:pPr>
      <w:r>
        <w:t>Καλή ως άριστη. Αντιμετωπίζεται με ενδοσκοπική τομή του διαφράγματος είτε με χειρουργική εκτομή του εκκολπώματος. Τα συμπτώματα αποκαθίστανται ικανοποιητικά.</w:t>
      </w:r>
    </w:p>
    <w:p w:rsidR="00BC6E9F" w:rsidRDefault="00407681">
      <w:pPr>
        <w:pStyle w:val="Bodytext0"/>
        <w:shd w:val="clear" w:color="auto" w:fill="auto"/>
        <w:tabs>
          <w:tab w:val="left" w:leader="dot" w:pos="6249"/>
        </w:tabs>
        <w:spacing w:after="184" w:line="260" w:lineRule="exact"/>
        <w:ind w:left="40" w:firstLine="0"/>
        <w:jc w:val="left"/>
      </w:pPr>
      <w:r>
        <w:t xml:space="preserve">ΠΟΣΟΣΤΟ ΑΝΑΠΗΡΙΑΣ </w:t>
      </w:r>
      <w:r>
        <w:t>(μετά από επιτυχή θεραπεία)</w:t>
      </w:r>
      <w:r>
        <w:tab/>
        <w:t>0%</w:t>
      </w:r>
    </w:p>
    <w:p w:rsidR="00BC6E9F" w:rsidRDefault="00407681">
      <w:pPr>
        <w:pStyle w:val="Heading50"/>
        <w:keepNext/>
        <w:keepLines/>
        <w:shd w:val="clear" w:color="auto" w:fill="auto"/>
        <w:spacing w:before="0" w:after="0" w:line="256" w:lineRule="exact"/>
        <w:ind w:left="40"/>
        <w:jc w:val="left"/>
      </w:pPr>
      <w:bookmarkStart w:id="143" w:name="bookmark143"/>
      <w:r>
        <w:t>Αχαλασία Οισοφάγου</w:t>
      </w:r>
      <w:bookmarkEnd w:id="143"/>
    </w:p>
    <w:p w:rsidR="00BC6E9F" w:rsidRDefault="00407681">
      <w:pPr>
        <w:pStyle w:val="Bodytext0"/>
        <w:shd w:val="clear" w:color="auto" w:fill="auto"/>
        <w:spacing w:after="0" w:line="256" w:lineRule="exact"/>
        <w:ind w:left="40" w:firstLine="0"/>
        <w:jc w:val="left"/>
      </w:pPr>
      <w:r>
        <w:t>Α. ΠΑΘΟΓΕΝΕΙΑ</w:t>
      </w:r>
    </w:p>
    <w:p w:rsidR="00BC6E9F" w:rsidRDefault="00407681">
      <w:pPr>
        <w:pStyle w:val="Bodytext0"/>
        <w:shd w:val="clear" w:color="auto" w:fill="auto"/>
        <w:spacing w:after="0" w:line="256" w:lineRule="exact"/>
        <w:ind w:left="40" w:right="40" w:firstLine="0"/>
        <w:jc w:val="both"/>
      </w:pPr>
      <w:r>
        <w:t>Κινητική διαταραχή που χαρακτηρίζεται από απερίσταλση του σώματος του οισοφάγου λόγω καταστροφής του μυεντερικού πλέγματος και αδυναμία χάλασης του κατώτερου οισοφαγικού σφιγκτήρα (ΚΟΣ). Αποτέ</w:t>
      </w:r>
      <w:r>
        <w:t>λεσμα είναι η αδυναμία προώθησης της τροφής στο στόμαχο. Η διάγνωση επιβεβαιώνεται με τη χαρακτηριστική εικόνα σε μανομετρία οισοφάγου.</w:t>
      </w:r>
    </w:p>
    <w:p w:rsidR="00BC6E9F" w:rsidRDefault="00407681">
      <w:pPr>
        <w:pStyle w:val="Bodytext0"/>
        <w:shd w:val="clear" w:color="auto" w:fill="auto"/>
        <w:spacing w:after="0" w:line="256" w:lineRule="exact"/>
        <w:ind w:left="40" w:right="40" w:firstLine="0"/>
        <w:jc w:val="left"/>
      </w:pPr>
      <w:r>
        <w:t>Η νόσος αντιμετωπίζεται είτε με αεροδιαστολή του ΚΟΣ με μπαλόνι αχαλασίας είτε με χειρουργική μυοτομή κατά ΗεΙΙεΓ.</w:t>
      </w:r>
    </w:p>
    <w:p w:rsidR="00BC6E9F" w:rsidRDefault="00407681">
      <w:pPr>
        <w:pStyle w:val="Bodytext0"/>
        <w:shd w:val="clear" w:color="auto" w:fill="auto"/>
        <w:spacing w:after="0" w:line="256" w:lineRule="exact"/>
        <w:ind w:left="40" w:firstLine="0"/>
        <w:jc w:val="left"/>
      </w:pPr>
      <w:r>
        <w:t>ΠΡΟΓΝΩΣΗ - ΙΑΤΡΟΚΟΙΝΩΝΙΚΗ ΑΠΟΨΗ</w:t>
      </w:r>
    </w:p>
    <w:p w:rsidR="00BC6E9F" w:rsidRDefault="00407681">
      <w:pPr>
        <w:pStyle w:val="Bodytext0"/>
        <w:shd w:val="clear" w:color="auto" w:fill="auto"/>
        <w:spacing w:after="0" w:line="256" w:lineRule="exact"/>
        <w:ind w:left="40" w:firstLine="0"/>
        <w:jc w:val="left"/>
      </w:pPr>
      <w:r>
        <w:t>Καλή ως άριστη. Συνήθως η δυσφαγία αποκαθίσταται ικανοποιητικά.</w:t>
      </w:r>
    </w:p>
    <w:p w:rsidR="00BC6E9F" w:rsidRDefault="00407681">
      <w:pPr>
        <w:pStyle w:val="Bodytext0"/>
        <w:shd w:val="clear" w:color="auto" w:fill="auto"/>
        <w:tabs>
          <w:tab w:val="left" w:leader="dot" w:pos="6249"/>
        </w:tabs>
        <w:spacing w:after="177" w:line="256" w:lineRule="exact"/>
        <w:ind w:left="40" w:firstLine="0"/>
        <w:jc w:val="left"/>
      </w:pPr>
      <w:r>
        <w:t>ΠΟΣΟΣΤΟ ΑΝΑΠΗΡΙΑΣ (μετά από επιτυχή θεραπεία)</w:t>
      </w:r>
      <w:r>
        <w:tab/>
        <w:t>0-10%»</w:t>
      </w:r>
    </w:p>
    <w:p w:rsidR="00BC6E9F" w:rsidRDefault="00407681">
      <w:pPr>
        <w:pStyle w:val="Heading50"/>
        <w:keepNext/>
        <w:keepLines/>
        <w:shd w:val="clear" w:color="auto" w:fill="auto"/>
        <w:spacing w:before="0" w:after="0" w:line="260" w:lineRule="exact"/>
        <w:ind w:left="40" w:right="40"/>
        <w:jc w:val="left"/>
      </w:pPr>
      <w:bookmarkStart w:id="144" w:name="bookmark144"/>
      <w:r>
        <w:t>Διαταραχές κινητικότητας του οισοφάγου που οφείλονται σε συστηματικά νοσήματα (Σκληρόδερμα, κ.α.)</w:t>
      </w:r>
      <w:bookmarkEnd w:id="144"/>
    </w:p>
    <w:p w:rsidR="00BC6E9F" w:rsidRDefault="00407681">
      <w:pPr>
        <w:pStyle w:val="Bodytext0"/>
        <w:shd w:val="clear" w:color="auto" w:fill="auto"/>
        <w:spacing w:after="0" w:line="260" w:lineRule="exact"/>
        <w:ind w:left="40" w:firstLine="0"/>
        <w:jc w:val="left"/>
      </w:pPr>
      <w:r>
        <w:t xml:space="preserve">ΠΡΟΓΝΩΣΗ </w:t>
      </w:r>
      <w:r>
        <w:t>- ΙΑΤΡΟΚΟΙΝΩΝΙΚΗ ΑΠΟΨΗ</w:t>
      </w:r>
    </w:p>
    <w:p w:rsidR="00BC6E9F" w:rsidRDefault="00407681">
      <w:pPr>
        <w:pStyle w:val="Bodytext0"/>
        <w:shd w:val="clear" w:color="auto" w:fill="auto"/>
        <w:spacing w:after="0" w:line="260" w:lineRule="exact"/>
        <w:ind w:left="40" w:right="40" w:firstLine="0"/>
        <w:jc w:val="left"/>
      </w:pPr>
      <w:r>
        <w:t>Αν υπάρχει προσβολή και του οισοφάγου από συστηματική νόσο, η πρόγνωση είναι συνήθως κακή.</w:t>
      </w:r>
    </w:p>
    <w:p w:rsidR="00BC6E9F" w:rsidRDefault="00407681">
      <w:pPr>
        <w:pStyle w:val="Bodytext0"/>
        <w:shd w:val="clear" w:color="auto" w:fill="auto"/>
        <w:tabs>
          <w:tab w:val="left" w:leader="dot" w:pos="3004"/>
        </w:tabs>
        <w:spacing w:after="264" w:line="220" w:lineRule="exact"/>
        <w:ind w:left="20" w:firstLine="0"/>
        <w:jc w:val="both"/>
      </w:pPr>
      <w:r>
        <w:t>ΠΟΣΟΣΤΟ ΑΝΑΠΗΡΙΑΣ</w:t>
      </w:r>
      <w:r>
        <w:tab/>
        <w:t>Εκείνη του υποκείμενου συστηματικού νοσήματος</w:t>
      </w:r>
    </w:p>
    <w:p w:rsidR="00BC6E9F" w:rsidRDefault="00407681">
      <w:pPr>
        <w:pStyle w:val="Heading520"/>
        <w:keepNext/>
        <w:keepLines/>
        <w:shd w:val="clear" w:color="auto" w:fill="auto"/>
        <w:spacing w:before="0" w:line="263" w:lineRule="exact"/>
        <w:ind w:left="20"/>
      </w:pPr>
      <w:bookmarkStart w:id="145" w:name="bookmark145"/>
      <w:r>
        <w:t>Διαφραγματοκήλη</w:t>
      </w:r>
      <w:bookmarkEnd w:id="145"/>
    </w:p>
    <w:p w:rsidR="00BC6E9F" w:rsidRDefault="00407681">
      <w:pPr>
        <w:pStyle w:val="Bodytext0"/>
        <w:shd w:val="clear" w:color="auto" w:fill="auto"/>
        <w:spacing w:after="0" w:line="263" w:lineRule="exact"/>
        <w:ind w:left="20" w:firstLine="0"/>
        <w:jc w:val="both"/>
      </w:pPr>
      <w:r>
        <w:t>ΠΡΟΓΝΩΣΗ - ΙΑΤΡΟΚΟΙΝΩΝΙΚΗ ΑΠΟΨΗ</w:t>
      </w:r>
    </w:p>
    <w:p w:rsidR="00BC6E9F" w:rsidRDefault="00407681">
      <w:pPr>
        <w:pStyle w:val="Bodytext0"/>
        <w:shd w:val="clear" w:color="auto" w:fill="auto"/>
        <w:spacing w:after="0" w:line="263" w:lineRule="exact"/>
        <w:ind w:left="20" w:right="40" w:firstLine="0"/>
        <w:jc w:val="both"/>
      </w:pPr>
      <w:r>
        <w:t>Η ασυμτωματική διαφραγματοκήλη</w:t>
      </w:r>
      <w:r>
        <w:t xml:space="preserve"> δεν απαιτεί θεραπεία. Αν συνοδεύεται από συμπτώματα γαστρο-</w:t>
      </w:r>
      <w:r>
        <w:lastRenderedPageBreak/>
        <w:t>οισοφαγικής παλινδρόμησης (ΓΟΠΝ)χορηγείται θεραπεία ΓΟΠΝ ή αν είναι μεγαλύτερη από 3-4 εκ. αντιμετωπίζεται με λαπαροσκοπική ή ανοικτή χειρουργική θολοπλαστική. Η πρόγνωση είναι άριστη.</w:t>
      </w:r>
    </w:p>
    <w:p w:rsidR="00BC6E9F" w:rsidRDefault="00407681">
      <w:pPr>
        <w:pStyle w:val="Bodytext0"/>
        <w:shd w:val="clear" w:color="auto" w:fill="auto"/>
        <w:tabs>
          <w:tab w:val="left" w:leader="dot" w:pos="3679"/>
        </w:tabs>
        <w:spacing w:after="240" w:line="263" w:lineRule="exact"/>
        <w:ind w:left="20" w:firstLine="0"/>
        <w:jc w:val="both"/>
      </w:pPr>
      <w:r>
        <w:t>ΠΟΣΟΣΤΟ ΑΝΑ</w:t>
      </w:r>
      <w:r>
        <w:t>ΠΗΡΙΑΣ</w:t>
      </w:r>
      <w:r>
        <w:tab/>
        <w:t>0%</w:t>
      </w:r>
    </w:p>
    <w:p w:rsidR="00BC6E9F" w:rsidRDefault="00407681">
      <w:pPr>
        <w:pStyle w:val="Heading520"/>
        <w:keepNext/>
        <w:keepLines/>
        <w:shd w:val="clear" w:color="auto" w:fill="auto"/>
        <w:spacing w:before="0" w:line="263" w:lineRule="exact"/>
        <w:ind w:left="20"/>
      </w:pPr>
      <w:bookmarkStart w:id="146" w:name="bookmark146"/>
      <w:r>
        <w:t>Οισοφαγίτιδα</w:t>
      </w:r>
      <w:bookmarkEnd w:id="146"/>
    </w:p>
    <w:p w:rsidR="00BC6E9F" w:rsidRDefault="00407681">
      <w:pPr>
        <w:pStyle w:val="Bodytext0"/>
        <w:shd w:val="clear" w:color="auto" w:fill="auto"/>
        <w:spacing w:after="0" w:line="263" w:lineRule="exact"/>
        <w:ind w:left="20" w:firstLine="0"/>
        <w:jc w:val="both"/>
      </w:pPr>
      <w:r>
        <w:t>Α. ΠΑΘΟΓΕΝΕΙΑ</w:t>
      </w:r>
    </w:p>
    <w:p w:rsidR="00BC6E9F" w:rsidRDefault="00407681">
      <w:pPr>
        <w:pStyle w:val="Bodytext0"/>
        <w:numPr>
          <w:ilvl w:val="0"/>
          <w:numId w:val="68"/>
        </w:numPr>
        <w:shd w:val="clear" w:color="auto" w:fill="auto"/>
        <w:tabs>
          <w:tab w:val="left" w:pos="292"/>
        </w:tabs>
        <w:spacing w:after="0" w:line="263" w:lineRule="exact"/>
        <w:ind w:left="20" w:right="40" w:firstLine="0"/>
        <w:jc w:val="both"/>
      </w:pPr>
      <w:r>
        <w:t>Διαβρώσεις του βλεννογόνου του οισοφάγου από γαστροοισοφαγική παλινδρόμηση ΗΟΙ οξέος</w:t>
      </w:r>
    </w:p>
    <w:p w:rsidR="00BC6E9F" w:rsidRDefault="00407681">
      <w:pPr>
        <w:pStyle w:val="Bodytext0"/>
        <w:numPr>
          <w:ilvl w:val="0"/>
          <w:numId w:val="68"/>
        </w:numPr>
        <w:shd w:val="clear" w:color="auto" w:fill="auto"/>
        <w:tabs>
          <w:tab w:val="left" w:pos="287"/>
        </w:tabs>
        <w:spacing w:after="0" w:line="263" w:lineRule="exact"/>
        <w:ind w:left="20" w:right="40" w:firstLine="0"/>
        <w:jc w:val="both"/>
      </w:pPr>
      <w:r>
        <w:t>Διαβρώσεις του βλεννογόνου του οισοφάγου από παλινδρόμηση χολής. Κατά κανόνα σε ολικές γαστρεκτομές.</w:t>
      </w:r>
    </w:p>
    <w:p w:rsidR="00BC6E9F" w:rsidRDefault="00407681">
      <w:pPr>
        <w:pStyle w:val="Bodytext0"/>
        <w:numPr>
          <w:ilvl w:val="0"/>
          <w:numId w:val="68"/>
        </w:numPr>
        <w:shd w:val="clear" w:color="auto" w:fill="auto"/>
        <w:tabs>
          <w:tab w:val="left" w:pos="364"/>
        </w:tabs>
        <w:spacing w:after="0" w:line="263" w:lineRule="exact"/>
        <w:ind w:left="20" w:right="40" w:firstLine="0"/>
        <w:jc w:val="both"/>
      </w:pPr>
      <w:r>
        <w:t xml:space="preserve">Ηωσινοφιλική οισοφαγίτιδα. </w:t>
      </w:r>
      <w:r>
        <w:t>Άγνωστης αιτιολογίας διήθηση του βλεννογόνου του οισοφάγου από ηωσινόφιλα. Προκαλεί ποικίλης βαρύτητας συμπτώματα στάσεως βλωμού και δυσφαγία - οδυνοφαγία.</w:t>
      </w:r>
    </w:p>
    <w:p w:rsidR="00BC6E9F" w:rsidRDefault="00407681">
      <w:pPr>
        <w:pStyle w:val="Bodytext0"/>
        <w:shd w:val="clear" w:color="auto" w:fill="auto"/>
        <w:spacing w:after="244" w:line="263" w:lineRule="exact"/>
        <w:ind w:left="20" w:firstLine="0"/>
        <w:jc w:val="both"/>
      </w:pPr>
      <w:r>
        <w:t>Β. ΕΠΙΠΕΔΑ ΒΑΡΥΤΗΤΑΣ</w:t>
      </w:r>
    </w:p>
    <w:p w:rsidR="00BC6E9F" w:rsidRDefault="00407681">
      <w:pPr>
        <w:pStyle w:val="Heading520"/>
        <w:keepNext/>
        <w:keepLines/>
        <w:shd w:val="clear" w:color="auto" w:fill="auto"/>
        <w:spacing w:before="0" w:line="258" w:lineRule="exact"/>
        <w:ind w:left="20"/>
      </w:pPr>
      <w:bookmarkStart w:id="147" w:name="bookmark147"/>
      <w:r>
        <w:t>1° Επίπεδο</w:t>
      </w:r>
      <w:bookmarkEnd w:id="147"/>
    </w:p>
    <w:p w:rsidR="00BC6E9F" w:rsidRDefault="00407681">
      <w:pPr>
        <w:pStyle w:val="Bodytext0"/>
        <w:shd w:val="clear" w:color="auto" w:fill="auto"/>
        <w:spacing w:after="0" w:line="258" w:lineRule="exact"/>
        <w:ind w:left="20" w:right="4060" w:firstLine="0"/>
        <w:jc w:val="left"/>
      </w:pPr>
      <w:r>
        <w:t xml:space="preserve">ΓΟΠΝ χωρίς ανάπτυξη στενώσεων του οισοφάγου ΠΡΟΓΝΩΣΗ - </w:t>
      </w:r>
      <w:r>
        <w:t>ΙΑΤΡΟΚΟΙΝΩΝΙΚΗ ΑΠΟΨΗ</w:t>
      </w:r>
    </w:p>
    <w:p w:rsidR="00BC6E9F" w:rsidRDefault="00407681">
      <w:pPr>
        <w:pStyle w:val="Bodytext0"/>
        <w:shd w:val="clear" w:color="auto" w:fill="auto"/>
        <w:tabs>
          <w:tab w:val="left" w:leader="dot" w:pos="7071"/>
        </w:tabs>
        <w:spacing w:after="240" w:line="258" w:lineRule="exact"/>
        <w:ind w:left="20" w:firstLine="0"/>
        <w:jc w:val="both"/>
      </w:pPr>
      <w:r>
        <w:t>Άριστη με φαρμακευτική αγωγή. ΠΟΣΟΣΤΟ ΑΝΑΠΗΡΙΑΣ</w:t>
      </w:r>
      <w:r>
        <w:tab/>
        <w:t>0%</w:t>
      </w:r>
    </w:p>
    <w:p w:rsidR="00BC6E9F" w:rsidRDefault="00407681">
      <w:pPr>
        <w:pStyle w:val="Heading520"/>
        <w:keepNext/>
        <w:keepLines/>
        <w:shd w:val="clear" w:color="auto" w:fill="auto"/>
        <w:spacing w:before="0" w:line="258" w:lineRule="exact"/>
        <w:ind w:left="20"/>
      </w:pPr>
      <w:bookmarkStart w:id="148" w:name="bookmark148"/>
      <w:r>
        <w:t>2° Επίπεδο</w:t>
      </w:r>
      <w:bookmarkEnd w:id="148"/>
    </w:p>
    <w:p w:rsidR="00BC6E9F" w:rsidRDefault="00407681">
      <w:pPr>
        <w:pStyle w:val="Bodytext0"/>
        <w:shd w:val="clear" w:color="auto" w:fill="auto"/>
        <w:spacing w:after="0" w:line="258" w:lineRule="exact"/>
        <w:ind w:left="20" w:right="40" w:firstLine="0"/>
        <w:jc w:val="both"/>
      </w:pPr>
      <w:r>
        <w:t>Ια. ΓΟΠΝ με ανάπτυξη στενώσεων του οισοφάγου. Αντιμετωπίζεται με ενδοσκοπική διαστολή των στενώσεων, που μπορεί να επαναλαμβάνονται κατά διαστήματα.</w:t>
      </w:r>
    </w:p>
    <w:p w:rsidR="00BC6E9F" w:rsidRDefault="00407681">
      <w:pPr>
        <w:pStyle w:val="Bodytext0"/>
        <w:shd w:val="clear" w:color="auto" w:fill="auto"/>
        <w:spacing w:after="0" w:line="258" w:lineRule="exact"/>
        <w:ind w:left="20" w:firstLine="0"/>
        <w:jc w:val="both"/>
      </w:pPr>
      <w:r>
        <w:t xml:space="preserve">ΠΡΟΓΝΩΣΗ - </w:t>
      </w:r>
      <w:r>
        <w:t>ΙΑΤΡΟΚΟΙΝΩΝΙΚΗ ΑΠΟΨΗ</w:t>
      </w:r>
    </w:p>
    <w:p w:rsidR="00BC6E9F" w:rsidRDefault="00407681">
      <w:pPr>
        <w:pStyle w:val="Bodytext0"/>
        <w:shd w:val="clear" w:color="auto" w:fill="auto"/>
        <w:tabs>
          <w:tab w:val="left" w:pos="3647"/>
          <w:tab w:val="left" w:leader="dot" w:pos="7288"/>
        </w:tabs>
        <w:spacing w:after="0" w:line="258" w:lineRule="exact"/>
        <w:ind w:left="20" w:firstLine="0"/>
        <w:jc w:val="both"/>
      </w:pPr>
      <w:r>
        <w:t>Πολύ καλή με τις διαστολές.</w:t>
      </w:r>
      <w:r>
        <w:tab/>
        <w:t>ΠΟΣΟΣΤΟ ΑΝΑΠΗΡΙΑΣ</w:t>
      </w:r>
      <w:r>
        <w:tab/>
        <w:t>5%</w:t>
      </w:r>
    </w:p>
    <w:p w:rsidR="00BC6E9F" w:rsidRDefault="00407681">
      <w:pPr>
        <w:pStyle w:val="Bodytext0"/>
        <w:shd w:val="clear" w:color="auto" w:fill="auto"/>
        <w:spacing w:after="0" w:line="258" w:lineRule="exact"/>
        <w:ind w:left="20" w:right="40" w:firstLine="0"/>
        <w:jc w:val="both"/>
      </w:pPr>
      <w:r>
        <w:t>1β. ΓΟΠΝ με ανάπτυξη οισοφάγου ΒαττβΙΙ:. Απαιτεί τακτική ενδοσκοπική παρακολούθηση και βιοψίες. Αν το επιθήλιο ΒαιτεΙί παρουσιάζει δυσπλαστικές αλλοιώσεις καταστρέφεται ή αφαιρείται με ε</w:t>
      </w:r>
      <w:r>
        <w:t>νδοσκοπικές μεθόδους (Βλεννογονεκτομή ή άλλη μέθοδος).</w:t>
      </w:r>
    </w:p>
    <w:p w:rsidR="00BC6E9F" w:rsidRDefault="00407681">
      <w:pPr>
        <w:pStyle w:val="Bodytext0"/>
        <w:shd w:val="clear" w:color="auto" w:fill="auto"/>
        <w:spacing w:after="0" w:line="258" w:lineRule="exact"/>
        <w:ind w:left="20" w:firstLine="0"/>
        <w:jc w:val="both"/>
      </w:pPr>
      <w:r>
        <w:t>ΠΡΟΓΝΩΣΗ - ΙΑΤΡΟΚΟΙΝΩΝΙΚΗ ΑΠΟΨΗ</w:t>
      </w:r>
    </w:p>
    <w:p w:rsidR="00BC6E9F" w:rsidRDefault="00407681">
      <w:pPr>
        <w:pStyle w:val="Bodytext0"/>
        <w:shd w:val="clear" w:color="auto" w:fill="auto"/>
        <w:tabs>
          <w:tab w:val="left" w:leader="dot" w:pos="8144"/>
        </w:tabs>
        <w:spacing w:after="0" w:line="258" w:lineRule="exact"/>
        <w:ind w:left="20" w:firstLine="0"/>
        <w:jc w:val="both"/>
      </w:pPr>
      <w:r>
        <w:t>Πολύ καλή με προληπτική παρακολούθηση. ΠΟΣΟΣΤΟ ΑΝΑΠΗΡΙΑΣ</w:t>
      </w:r>
      <w:r>
        <w:tab/>
        <w:t>0%</w:t>
      </w:r>
    </w:p>
    <w:p w:rsidR="00BC6E9F" w:rsidRDefault="00407681">
      <w:pPr>
        <w:pStyle w:val="Heading520"/>
        <w:keepNext/>
        <w:keepLines/>
        <w:numPr>
          <w:ilvl w:val="0"/>
          <w:numId w:val="69"/>
        </w:numPr>
        <w:shd w:val="clear" w:color="auto" w:fill="auto"/>
        <w:tabs>
          <w:tab w:val="left" w:pos="246"/>
        </w:tabs>
        <w:spacing w:before="0" w:line="258" w:lineRule="exact"/>
        <w:ind w:left="20"/>
      </w:pPr>
      <w:bookmarkStart w:id="149" w:name="bookmark149"/>
      <w:r>
        <w:t>Από παλινδρόμηση χολής (σε ολικές γαστρεκτομές)</w:t>
      </w:r>
      <w:bookmarkEnd w:id="149"/>
    </w:p>
    <w:p w:rsidR="00BC6E9F" w:rsidRDefault="00407681">
      <w:pPr>
        <w:pStyle w:val="Bodytext0"/>
        <w:shd w:val="clear" w:color="auto" w:fill="auto"/>
        <w:tabs>
          <w:tab w:val="left" w:leader="dot" w:pos="3108"/>
        </w:tabs>
        <w:spacing w:after="0" w:line="258" w:lineRule="exact"/>
        <w:ind w:left="20" w:firstLine="0"/>
        <w:jc w:val="both"/>
      </w:pPr>
      <w:r>
        <w:t>ΠΟΣΟΣΤΟ ΑΝΑΠΗΡΙΑΣ</w:t>
      </w:r>
      <w:r>
        <w:tab/>
        <w:t>εκείνη της ολικής γαστρεκτομής</w:t>
      </w:r>
    </w:p>
    <w:p w:rsidR="00BC6E9F" w:rsidRDefault="00407681">
      <w:pPr>
        <w:pStyle w:val="Heading520"/>
        <w:keepNext/>
        <w:keepLines/>
        <w:numPr>
          <w:ilvl w:val="0"/>
          <w:numId w:val="69"/>
        </w:numPr>
        <w:shd w:val="clear" w:color="auto" w:fill="auto"/>
        <w:tabs>
          <w:tab w:val="left" w:pos="246"/>
        </w:tabs>
        <w:spacing w:before="0" w:line="258" w:lineRule="exact"/>
        <w:ind w:left="20"/>
      </w:pPr>
      <w:bookmarkStart w:id="150" w:name="bookmark150"/>
      <w:r>
        <w:t>Ηωσινοφιλική</w:t>
      </w:r>
      <w:r>
        <w:t xml:space="preserve"> οισοφαγίτιδα</w:t>
      </w:r>
      <w:bookmarkEnd w:id="150"/>
    </w:p>
    <w:p w:rsidR="00BC6E9F" w:rsidRDefault="00407681">
      <w:pPr>
        <w:pStyle w:val="Bodytext0"/>
        <w:shd w:val="clear" w:color="auto" w:fill="auto"/>
        <w:tabs>
          <w:tab w:val="left" w:leader="dot" w:pos="3108"/>
        </w:tabs>
        <w:spacing w:after="237" w:line="258" w:lineRule="exact"/>
        <w:ind w:left="20" w:firstLine="0"/>
        <w:jc w:val="both"/>
      </w:pPr>
      <w:r>
        <w:t>ΠΟΣΟΣΤΟ ΑΝΑΠΗΡΙΑΣ</w:t>
      </w:r>
      <w:r>
        <w:tab/>
        <w:t>0-20% ανάλογα με τη βαρύτητα των συμπτωμάτων</w:t>
      </w:r>
    </w:p>
    <w:p w:rsidR="00BC6E9F" w:rsidRDefault="00407681">
      <w:pPr>
        <w:pStyle w:val="Heading520"/>
        <w:keepNext/>
        <w:keepLines/>
        <w:shd w:val="clear" w:color="auto" w:fill="auto"/>
        <w:spacing w:before="0" w:line="263" w:lineRule="exact"/>
        <w:ind w:left="20"/>
      </w:pPr>
      <w:bookmarkStart w:id="151" w:name="bookmark151"/>
      <w:r>
        <w:t>Στενώσεις οισοφάγου ή στομάχου από κατάποση καυστικών ουσιών.</w:t>
      </w:r>
      <w:bookmarkEnd w:id="151"/>
    </w:p>
    <w:p w:rsidR="00BC6E9F" w:rsidRDefault="00407681">
      <w:pPr>
        <w:pStyle w:val="Bodytext0"/>
        <w:shd w:val="clear" w:color="auto" w:fill="auto"/>
        <w:spacing w:after="0" w:line="263" w:lineRule="exact"/>
        <w:ind w:left="20" w:firstLine="0"/>
        <w:jc w:val="both"/>
      </w:pPr>
      <w:r>
        <w:t>Στενώσεις οισοφάγου</w:t>
      </w:r>
    </w:p>
    <w:p w:rsidR="00BC6E9F" w:rsidRDefault="00407681">
      <w:pPr>
        <w:pStyle w:val="Bodytext0"/>
        <w:shd w:val="clear" w:color="auto" w:fill="auto"/>
        <w:spacing w:after="0" w:line="263" w:lineRule="exact"/>
        <w:ind w:left="20" w:firstLine="0"/>
        <w:jc w:val="both"/>
      </w:pPr>
      <w:r>
        <w:t>ΠΡΟΓΝΩΣΗ - ΙΑΤΡΟΚΟΙΝΩΝΙΚΗ ΑΠΟΨΗ</w:t>
      </w:r>
    </w:p>
    <w:p w:rsidR="00BC6E9F" w:rsidRDefault="00407681">
      <w:pPr>
        <w:pStyle w:val="Bodytext0"/>
        <w:shd w:val="clear" w:color="auto" w:fill="auto"/>
        <w:spacing w:after="0" w:line="263" w:lineRule="exact"/>
        <w:ind w:left="20" w:firstLine="0"/>
        <w:jc w:val="both"/>
      </w:pPr>
      <w:r>
        <w:t>Καλή. Αντιμετωπίζεται συνήθως με ενδοσκοπικές διαστολές της στένω</w:t>
      </w:r>
      <w:r>
        <w:t>σης.</w:t>
      </w:r>
    </w:p>
    <w:p w:rsidR="00BC6E9F" w:rsidRDefault="00407681">
      <w:pPr>
        <w:pStyle w:val="Bodytext0"/>
        <w:shd w:val="clear" w:color="auto" w:fill="auto"/>
        <w:tabs>
          <w:tab w:val="left" w:leader="dot" w:pos="3720"/>
        </w:tabs>
        <w:spacing w:after="0" w:line="263" w:lineRule="exact"/>
        <w:ind w:left="20" w:firstLine="0"/>
        <w:jc w:val="both"/>
      </w:pPr>
      <w:r>
        <w:t>ΠΟΣΟΣΤΟ ΑΝΑΠΗΡΙΑΣ</w:t>
      </w:r>
      <w:r>
        <w:tab/>
        <w:t>0-15% (ανάλογα με την έκταση των στενώσεων και</w:t>
      </w:r>
    </w:p>
    <w:p w:rsidR="00BC6E9F" w:rsidRDefault="00407681">
      <w:pPr>
        <w:pStyle w:val="Bodytext0"/>
        <w:shd w:val="clear" w:color="auto" w:fill="auto"/>
        <w:spacing w:after="0" w:line="263" w:lineRule="exact"/>
        <w:ind w:left="20" w:firstLine="0"/>
        <w:jc w:val="both"/>
      </w:pPr>
      <w:r>
        <w:t>τη συχνότητα των διαστολών.</w:t>
      </w:r>
    </w:p>
    <w:p w:rsidR="00BC6E9F" w:rsidRDefault="00407681">
      <w:pPr>
        <w:pStyle w:val="Bodytext0"/>
        <w:shd w:val="clear" w:color="auto" w:fill="auto"/>
        <w:spacing w:after="0" w:line="263" w:lineRule="exact"/>
        <w:ind w:left="20" w:firstLine="0"/>
        <w:jc w:val="both"/>
      </w:pPr>
      <w:r>
        <w:t>Στενώσεις στομάχου</w:t>
      </w:r>
    </w:p>
    <w:p w:rsidR="00BC6E9F" w:rsidRDefault="00407681">
      <w:pPr>
        <w:pStyle w:val="Bodytext0"/>
        <w:shd w:val="clear" w:color="auto" w:fill="auto"/>
        <w:spacing w:after="0" w:line="263" w:lineRule="exact"/>
        <w:ind w:left="20" w:right="40" w:firstLine="0"/>
        <w:jc w:val="left"/>
        <w:sectPr w:rsidR="00BC6E9F">
          <w:headerReference w:type="even" r:id="rId68"/>
          <w:headerReference w:type="default" r:id="rId69"/>
          <w:headerReference w:type="first" r:id="rId70"/>
          <w:pgSz w:w="11909" w:h="16838"/>
          <w:pgMar w:top="1734" w:right="1306" w:bottom="1233" w:left="1515" w:header="0" w:footer="3" w:gutter="0"/>
          <w:cols w:space="720"/>
          <w:noEndnote/>
          <w:titlePg/>
          <w:docGrid w:linePitch="360"/>
        </w:sectPr>
      </w:pPr>
      <w:r>
        <w:t>-Συνήθως αφορούν το άντρο του στομάχου. Αν είναι συμπτωματικές (έμετοι, απώλεια βάρους) αντιμετωπίζονται με αντρεκτομή ή ολική γαστρεκτομή ΠΟΣΟΣΤΟ ΑΝΑΠΗΡΙΑΣ</w:t>
      </w:r>
    </w:p>
    <w:p w:rsidR="00BC6E9F" w:rsidRDefault="00407681">
      <w:pPr>
        <w:pStyle w:val="Bodytext0"/>
        <w:shd w:val="clear" w:color="auto" w:fill="auto"/>
        <w:tabs>
          <w:tab w:val="left" w:leader="dot" w:pos="4694"/>
        </w:tabs>
        <w:spacing w:after="0" w:line="220" w:lineRule="exact"/>
        <w:ind w:left="40" w:firstLine="0"/>
        <w:jc w:val="both"/>
      </w:pPr>
      <w:r>
        <w:lastRenderedPageBreak/>
        <w:t>Κατάλοιπες σοβαρές στενώσεις στομάχου</w:t>
      </w:r>
      <w:r>
        <w:tab/>
        <w:t>βλέπε αντ</w:t>
      </w:r>
      <w:r>
        <w:t>ρεκτομή ή ολική γαστρεκτομή</w:t>
      </w:r>
    </w:p>
    <w:p w:rsidR="00BC6E9F" w:rsidRDefault="00407681">
      <w:pPr>
        <w:pStyle w:val="Bodytext110"/>
        <w:shd w:val="clear" w:color="auto" w:fill="auto"/>
        <w:spacing w:after="0" w:line="526" w:lineRule="exact"/>
        <w:ind w:left="40" w:right="20"/>
      </w:pPr>
      <w:r>
        <w:t>Γ αστρίτιδα Α. ΠΑΘΟΓΕΝΕΙΑ</w:t>
      </w:r>
    </w:p>
    <w:p w:rsidR="00BC6E9F" w:rsidRDefault="00407681">
      <w:pPr>
        <w:pStyle w:val="Bodytext0"/>
        <w:shd w:val="clear" w:color="auto" w:fill="auto"/>
        <w:spacing w:after="0" w:line="265" w:lineRule="exact"/>
        <w:ind w:left="40" w:right="20" w:firstLine="0"/>
        <w:jc w:val="both"/>
      </w:pPr>
      <w:r>
        <w:t>Γαστρίτιδα: Χρόνια φλεγμονή του γαστρικού βλεννογόνου, που μπορεί να καταλήξει σε ατροφία.</w:t>
      </w:r>
    </w:p>
    <w:p w:rsidR="00BC6E9F" w:rsidRDefault="00407681">
      <w:pPr>
        <w:pStyle w:val="Bodytext0"/>
        <w:numPr>
          <w:ilvl w:val="0"/>
          <w:numId w:val="70"/>
        </w:numPr>
        <w:shd w:val="clear" w:color="auto" w:fill="auto"/>
        <w:tabs>
          <w:tab w:val="left" w:pos="291"/>
        </w:tabs>
        <w:spacing w:after="0" w:line="265" w:lineRule="exact"/>
        <w:ind w:left="300" w:right="20" w:hanging="260"/>
        <w:jc w:val="both"/>
      </w:pPr>
      <w:r>
        <w:t>Γαστρίτιδα από χρόνια λοίμωξη του γαστρικού βλεννογόνου από το Ελικοβακτηρίδιο του πυλωρού.</w:t>
      </w:r>
    </w:p>
    <w:p w:rsidR="00BC6E9F" w:rsidRDefault="00407681">
      <w:pPr>
        <w:pStyle w:val="Bodytext0"/>
        <w:numPr>
          <w:ilvl w:val="0"/>
          <w:numId w:val="70"/>
        </w:numPr>
        <w:shd w:val="clear" w:color="auto" w:fill="auto"/>
        <w:tabs>
          <w:tab w:val="left" w:pos="310"/>
        </w:tabs>
        <w:spacing w:after="0" w:line="265" w:lineRule="exact"/>
        <w:ind w:left="40" w:firstLine="0"/>
        <w:jc w:val="both"/>
      </w:pPr>
      <w:r>
        <w:t xml:space="preserve">Ατροφική </w:t>
      </w:r>
      <w:r>
        <w:t>γαστρίτιδα: Αυτοάνοση (μεγάλοβλαστική αναιμία).</w:t>
      </w:r>
    </w:p>
    <w:p w:rsidR="00BC6E9F" w:rsidRDefault="00407681">
      <w:pPr>
        <w:pStyle w:val="Bodytext0"/>
        <w:numPr>
          <w:ilvl w:val="0"/>
          <w:numId w:val="70"/>
        </w:numPr>
        <w:shd w:val="clear" w:color="auto" w:fill="auto"/>
        <w:tabs>
          <w:tab w:val="left" w:pos="305"/>
        </w:tabs>
        <w:spacing w:after="0" w:line="265" w:lineRule="exact"/>
        <w:ind w:left="40" w:firstLine="0"/>
        <w:jc w:val="both"/>
      </w:pPr>
      <w:r>
        <w:t>Υπερτροφική γαστρίτιδα: Νόσος Μεηεΐήει·, Σύνδρομο Ζο11ϊη§εΓ-Ε11Ϊ8οη.</w:t>
      </w:r>
    </w:p>
    <w:p w:rsidR="00BC6E9F" w:rsidRDefault="00407681">
      <w:pPr>
        <w:pStyle w:val="Bodytext0"/>
        <w:numPr>
          <w:ilvl w:val="0"/>
          <w:numId w:val="70"/>
        </w:numPr>
        <w:shd w:val="clear" w:color="auto" w:fill="auto"/>
        <w:tabs>
          <w:tab w:val="left" w:pos="314"/>
        </w:tabs>
        <w:spacing w:after="276" w:line="265" w:lineRule="exact"/>
        <w:ind w:left="40" w:firstLine="0"/>
        <w:jc w:val="both"/>
      </w:pPr>
      <w:r>
        <w:t>Άλλες γαστρίτιδες: φαρμακευτική, από παλινδρόμηση χολής</w:t>
      </w:r>
    </w:p>
    <w:p w:rsidR="00BC6E9F" w:rsidRDefault="00407681">
      <w:pPr>
        <w:pStyle w:val="Heading40"/>
        <w:keepNext/>
        <w:keepLines/>
        <w:shd w:val="clear" w:color="auto" w:fill="auto"/>
        <w:spacing w:after="0" w:line="220" w:lineRule="exact"/>
        <w:ind w:left="40" w:firstLine="0"/>
        <w:jc w:val="both"/>
      </w:pPr>
      <w:bookmarkStart w:id="152" w:name="bookmark152"/>
      <w:r>
        <w:t>Β. ΕΠΙΠΕΔΑ ΒΑΡΥΤΗΤΑΣ</w:t>
      </w:r>
      <w:bookmarkEnd w:id="152"/>
    </w:p>
    <w:p w:rsidR="00BC6E9F" w:rsidRDefault="00407681">
      <w:pPr>
        <w:pStyle w:val="Bodytext0"/>
        <w:shd w:val="clear" w:color="auto" w:fill="auto"/>
        <w:spacing w:after="0" w:line="220" w:lineRule="exact"/>
        <w:ind w:left="40" w:firstLine="0"/>
        <w:jc w:val="both"/>
      </w:pPr>
      <w:r>
        <w:t>Ο</w:t>
      </w:r>
    </w:p>
    <w:p w:rsidR="00BC6E9F" w:rsidRDefault="00407681">
      <w:pPr>
        <w:pStyle w:val="Heading40"/>
        <w:keepNext/>
        <w:keepLines/>
        <w:numPr>
          <w:ilvl w:val="0"/>
          <w:numId w:val="71"/>
        </w:numPr>
        <w:shd w:val="clear" w:color="auto" w:fill="auto"/>
        <w:tabs>
          <w:tab w:val="left" w:pos="264"/>
        </w:tabs>
        <w:spacing w:after="0" w:line="265" w:lineRule="exact"/>
        <w:ind w:left="40" w:firstLine="0"/>
        <w:jc w:val="both"/>
      </w:pPr>
      <w:bookmarkStart w:id="153" w:name="bookmark153"/>
      <w:r>
        <w:t>Επίπεδο</w:t>
      </w:r>
      <w:bookmarkEnd w:id="153"/>
    </w:p>
    <w:p w:rsidR="00BC6E9F" w:rsidRDefault="00407681">
      <w:pPr>
        <w:pStyle w:val="Bodytext0"/>
        <w:shd w:val="clear" w:color="auto" w:fill="auto"/>
        <w:spacing w:after="0" w:line="265" w:lineRule="exact"/>
        <w:ind w:left="40" w:firstLine="0"/>
        <w:jc w:val="both"/>
      </w:pPr>
      <w:r>
        <w:t>Κλινικά ευρήματα</w:t>
      </w:r>
    </w:p>
    <w:p w:rsidR="00BC6E9F" w:rsidRDefault="00407681">
      <w:pPr>
        <w:pStyle w:val="Bodytext0"/>
        <w:numPr>
          <w:ilvl w:val="0"/>
          <w:numId w:val="72"/>
        </w:numPr>
        <w:shd w:val="clear" w:color="auto" w:fill="auto"/>
        <w:tabs>
          <w:tab w:val="left" w:pos="291"/>
        </w:tabs>
        <w:spacing w:after="0" w:line="265" w:lineRule="exact"/>
        <w:ind w:left="300" w:right="20" w:hanging="260"/>
        <w:jc w:val="both"/>
      </w:pPr>
      <w:r>
        <w:t>Γαστρίτιδα από Ελικο βακτηρίδιο του</w:t>
      </w:r>
      <w:r>
        <w:t xml:space="preserve"> πυλωρού: Ασυμπτωματική νόσος. Η φλεγμονή του βλεννογόνου ιάται με θεραπεία.</w:t>
      </w:r>
    </w:p>
    <w:p w:rsidR="00BC6E9F" w:rsidRDefault="00407681">
      <w:pPr>
        <w:pStyle w:val="Bodytext0"/>
        <w:numPr>
          <w:ilvl w:val="0"/>
          <w:numId w:val="72"/>
        </w:numPr>
        <w:shd w:val="clear" w:color="auto" w:fill="auto"/>
        <w:tabs>
          <w:tab w:val="left" w:pos="305"/>
        </w:tabs>
        <w:spacing w:after="0" w:line="265" w:lineRule="exact"/>
        <w:ind w:left="300" w:right="20" w:hanging="260"/>
        <w:jc w:val="both"/>
      </w:pPr>
      <w:r>
        <w:t>Ατροφική: Ασυμπτωματική νόσος από το στόμαχο. Εκδηλώνεται με σιδηροπενική (δυσαπορρόφηση σιδήρου) ή μεγαλοβλαστική (δυσαπορρόφηση Βιτ. Β12) αναιμία και αντιμετωπίζεται με θεραπεία</w:t>
      </w:r>
      <w:r>
        <w:t xml:space="preserve"> υποκατάστασης του παράγοντα που λείπει.</w:t>
      </w:r>
    </w:p>
    <w:p w:rsidR="00BC6E9F" w:rsidRDefault="00407681">
      <w:pPr>
        <w:pStyle w:val="Bodytext0"/>
        <w:numPr>
          <w:ilvl w:val="0"/>
          <w:numId w:val="72"/>
        </w:numPr>
        <w:shd w:val="clear" w:color="auto" w:fill="auto"/>
        <w:tabs>
          <w:tab w:val="left" w:pos="310"/>
        </w:tabs>
        <w:spacing w:after="240" w:line="265" w:lineRule="exact"/>
        <w:ind w:left="40" w:firstLine="0"/>
        <w:jc w:val="both"/>
      </w:pPr>
      <w:r>
        <w:t>Υπερτροφική: Πόνος, γαστρικός φόρτος.</w:t>
      </w:r>
    </w:p>
    <w:p w:rsidR="00BC6E9F" w:rsidRDefault="00407681">
      <w:pPr>
        <w:pStyle w:val="Bodytext0"/>
        <w:shd w:val="clear" w:color="auto" w:fill="auto"/>
        <w:spacing w:after="0" w:line="265" w:lineRule="exact"/>
        <w:ind w:left="40" w:firstLine="0"/>
        <w:jc w:val="both"/>
      </w:pPr>
      <w:r>
        <w:t>Παρακλινικά ευρήματα</w:t>
      </w:r>
    </w:p>
    <w:p w:rsidR="00BC6E9F" w:rsidRDefault="00407681">
      <w:pPr>
        <w:pStyle w:val="Bodytext0"/>
        <w:numPr>
          <w:ilvl w:val="0"/>
          <w:numId w:val="73"/>
        </w:numPr>
        <w:shd w:val="clear" w:color="auto" w:fill="auto"/>
        <w:tabs>
          <w:tab w:val="left" w:pos="287"/>
        </w:tabs>
        <w:spacing w:after="0" w:line="265" w:lineRule="exact"/>
        <w:ind w:left="40" w:firstLine="0"/>
        <w:jc w:val="both"/>
      </w:pPr>
      <w:r>
        <w:t>Ανεύρεση του Ελικο βακτηριδίου του πυλωρού σε βιοψίες στομάχου</w:t>
      </w:r>
    </w:p>
    <w:p w:rsidR="00BC6E9F" w:rsidRDefault="00407681">
      <w:pPr>
        <w:pStyle w:val="Bodytext0"/>
        <w:numPr>
          <w:ilvl w:val="0"/>
          <w:numId w:val="73"/>
        </w:numPr>
        <w:shd w:val="clear" w:color="auto" w:fill="auto"/>
        <w:tabs>
          <w:tab w:val="left" w:pos="310"/>
        </w:tabs>
        <w:spacing w:after="0" w:line="265" w:lineRule="exact"/>
        <w:ind w:left="300" w:right="20" w:hanging="260"/>
        <w:jc w:val="both"/>
      </w:pPr>
      <w:r>
        <w:t xml:space="preserve">Ατροφία βλεννογόνου, υποχλωρυδριά, αχλωρυδρία, αντισώματα έναντι των τοιχωματικών κυττάρων </w:t>
      </w:r>
      <w:r>
        <w:t>του στομάχου, και του ενδογενούς παράγοντα.</w:t>
      </w:r>
    </w:p>
    <w:p w:rsidR="00BC6E9F" w:rsidRDefault="00407681">
      <w:pPr>
        <w:pStyle w:val="Bodytext0"/>
        <w:numPr>
          <w:ilvl w:val="0"/>
          <w:numId w:val="73"/>
        </w:numPr>
        <w:shd w:val="clear" w:color="auto" w:fill="auto"/>
        <w:tabs>
          <w:tab w:val="left" w:pos="314"/>
        </w:tabs>
        <w:spacing w:after="240" w:line="265" w:lineRule="exact"/>
        <w:ind w:left="300" w:right="20" w:hanging="260"/>
        <w:jc w:val="both"/>
      </w:pPr>
      <w:r>
        <w:t>Οίδημα, πάχυνση βλεννογόνου, αύξηση έκκρισης ΗΟ, πολλαπλά έλκη στομάχου ή και δωδεκαδακτύλου.</w:t>
      </w:r>
    </w:p>
    <w:p w:rsidR="00BC6E9F" w:rsidRDefault="00407681">
      <w:pPr>
        <w:pStyle w:val="Bodytext0"/>
        <w:shd w:val="clear" w:color="auto" w:fill="auto"/>
        <w:spacing w:after="0" w:line="265" w:lineRule="exact"/>
        <w:ind w:left="40" w:firstLine="0"/>
        <w:jc w:val="both"/>
      </w:pPr>
      <w:r>
        <w:t>ΠΟΣΟΣΤΟ ΑΝΑΠΗΡΙΑΣ</w:t>
      </w:r>
    </w:p>
    <w:p w:rsidR="00BC6E9F" w:rsidRDefault="00407681">
      <w:pPr>
        <w:pStyle w:val="Bodytext0"/>
        <w:numPr>
          <w:ilvl w:val="0"/>
          <w:numId w:val="61"/>
        </w:numPr>
        <w:shd w:val="clear" w:color="auto" w:fill="auto"/>
        <w:tabs>
          <w:tab w:val="left" w:pos="310"/>
          <w:tab w:val="left" w:leader="dot" w:pos="744"/>
        </w:tabs>
        <w:spacing w:after="0" w:line="265" w:lineRule="exact"/>
        <w:ind w:left="300" w:right="20" w:hanging="260"/>
        <w:jc w:val="both"/>
      </w:pPr>
      <w:r>
        <w:t xml:space="preserve">Επί γαστρίτιδας από Ελικοβακτηρίδιο του πυλωρού: Νόσος ιάσιμη με θεραπευτική αγωγή </w:t>
      </w:r>
      <w:r>
        <w:rPr>
          <w:rStyle w:val="BodytextArial"/>
        </w:rPr>
        <w:tab/>
      </w:r>
      <w:r>
        <w:rPr>
          <w:rStyle w:val="Bodytext12pt0"/>
        </w:rPr>
        <w:t>0</w:t>
      </w:r>
      <w:r>
        <w:rPr>
          <w:rStyle w:val="BodytextArial"/>
        </w:rPr>
        <w:t>%</w:t>
      </w:r>
    </w:p>
    <w:p w:rsidR="00BC6E9F" w:rsidRDefault="00407681">
      <w:pPr>
        <w:pStyle w:val="Bodytext0"/>
        <w:numPr>
          <w:ilvl w:val="0"/>
          <w:numId w:val="61"/>
        </w:numPr>
        <w:shd w:val="clear" w:color="auto" w:fill="auto"/>
        <w:tabs>
          <w:tab w:val="left" w:pos="305"/>
          <w:tab w:val="left" w:leader="dot" w:pos="1256"/>
        </w:tabs>
        <w:spacing w:after="0" w:line="265" w:lineRule="exact"/>
        <w:ind w:left="300" w:right="20" w:hanging="260"/>
        <w:jc w:val="both"/>
      </w:pPr>
      <w:r>
        <w:t xml:space="preserve">Επί </w:t>
      </w:r>
      <w:r>
        <w:t>μεγαλοβλαστικής ή σιδηροπενικής αναιμίας με θεραπεία υποκατάστασης (σίδηρος, Βιτ. Β12)</w:t>
      </w:r>
      <w:r>
        <w:tab/>
        <w:t>0%</w:t>
      </w:r>
    </w:p>
    <w:p w:rsidR="00BC6E9F" w:rsidRDefault="00407681">
      <w:pPr>
        <w:pStyle w:val="Bodytext0"/>
        <w:numPr>
          <w:ilvl w:val="0"/>
          <w:numId w:val="61"/>
        </w:numPr>
        <w:shd w:val="clear" w:color="auto" w:fill="auto"/>
        <w:tabs>
          <w:tab w:val="left" w:pos="296"/>
        </w:tabs>
        <w:spacing w:after="0" w:line="265" w:lineRule="exact"/>
        <w:ind w:left="40" w:firstLine="0"/>
        <w:jc w:val="both"/>
      </w:pPr>
      <w:r>
        <w:t>Νόσος Μεηεΐηεπ Νόσος συνήθως ιάσιμη με θεραπευτική αγωγή ....0%</w:t>
      </w:r>
    </w:p>
    <w:p w:rsidR="00BC6E9F" w:rsidRDefault="00407681">
      <w:pPr>
        <w:pStyle w:val="Bodytext0"/>
        <w:numPr>
          <w:ilvl w:val="0"/>
          <w:numId w:val="61"/>
        </w:numPr>
        <w:shd w:val="clear" w:color="auto" w:fill="auto"/>
        <w:tabs>
          <w:tab w:val="left" w:pos="310"/>
        </w:tabs>
        <w:spacing w:after="244" w:line="265" w:lineRule="exact"/>
        <w:ind w:left="40" w:firstLine="0"/>
        <w:jc w:val="both"/>
      </w:pPr>
      <w:r>
        <w:t>Σύνδρομο ΖοΙΗπ^εΓ-ΕΠίδοη: (βλέπε ολική γαστρεκτομή)</w:t>
      </w:r>
    </w:p>
    <w:p w:rsidR="00BC6E9F" w:rsidRDefault="00407681">
      <w:pPr>
        <w:pStyle w:val="Heading40"/>
        <w:keepNext/>
        <w:keepLines/>
        <w:shd w:val="clear" w:color="auto" w:fill="auto"/>
        <w:spacing w:after="0" w:line="261" w:lineRule="exact"/>
        <w:ind w:left="40" w:firstLine="0"/>
        <w:jc w:val="both"/>
      </w:pPr>
      <w:bookmarkStart w:id="154" w:name="bookmark154"/>
      <w:r>
        <w:t>Έλκος στομάχου ή δωδεκαδακτύλου</w:t>
      </w:r>
      <w:bookmarkEnd w:id="154"/>
    </w:p>
    <w:p w:rsidR="00BC6E9F" w:rsidRDefault="00407681">
      <w:pPr>
        <w:pStyle w:val="Bodytext0"/>
        <w:shd w:val="clear" w:color="auto" w:fill="auto"/>
        <w:spacing w:after="273" w:line="261" w:lineRule="exact"/>
        <w:ind w:left="40" w:right="20" w:firstLine="0"/>
        <w:jc w:val="both"/>
      </w:pPr>
      <w:r>
        <w:t>Γ αστροδωδεκαδακτυ</w:t>
      </w:r>
      <w:r>
        <w:t>λικό έλκος: Σχετίζεται με το Ελικοβακτηρίδιο του πυλωρού ή με χρόνια λήψη αντιφλεγμονωδών φαρμάκων</w:t>
      </w:r>
    </w:p>
    <w:p w:rsidR="00BC6E9F" w:rsidRDefault="00407681">
      <w:pPr>
        <w:pStyle w:val="Heading40"/>
        <w:keepNext/>
        <w:keepLines/>
        <w:shd w:val="clear" w:color="auto" w:fill="auto"/>
        <w:spacing w:after="0" w:line="220" w:lineRule="exact"/>
        <w:ind w:left="40" w:firstLine="0"/>
        <w:jc w:val="both"/>
      </w:pPr>
      <w:bookmarkStart w:id="155" w:name="bookmark155"/>
      <w:r>
        <w:t>Β. ΕΠΙΠΕΔΑ ΒΑΡΥΤΗΤΑΣ</w:t>
      </w:r>
      <w:bookmarkEnd w:id="155"/>
    </w:p>
    <w:p w:rsidR="00BC6E9F" w:rsidRDefault="00407681">
      <w:pPr>
        <w:pStyle w:val="Bodytext0"/>
        <w:shd w:val="clear" w:color="auto" w:fill="auto"/>
        <w:spacing w:after="0" w:line="220" w:lineRule="exact"/>
        <w:ind w:left="40" w:firstLine="0"/>
        <w:jc w:val="both"/>
      </w:pPr>
      <w:r>
        <w:t>Ο</w:t>
      </w:r>
    </w:p>
    <w:p w:rsidR="00BC6E9F" w:rsidRDefault="00407681">
      <w:pPr>
        <w:pStyle w:val="Heading40"/>
        <w:keepNext/>
        <w:keepLines/>
        <w:numPr>
          <w:ilvl w:val="0"/>
          <w:numId w:val="74"/>
        </w:numPr>
        <w:shd w:val="clear" w:color="auto" w:fill="auto"/>
        <w:tabs>
          <w:tab w:val="left" w:pos="259"/>
        </w:tabs>
        <w:spacing w:after="0" w:line="265" w:lineRule="exact"/>
        <w:ind w:left="40" w:firstLine="0"/>
        <w:jc w:val="both"/>
      </w:pPr>
      <w:bookmarkStart w:id="156" w:name="bookmark156"/>
      <w:r>
        <w:t>Επίπεδο</w:t>
      </w:r>
      <w:bookmarkEnd w:id="156"/>
    </w:p>
    <w:p w:rsidR="00BC6E9F" w:rsidRDefault="00407681">
      <w:pPr>
        <w:pStyle w:val="Bodytext0"/>
        <w:shd w:val="clear" w:color="auto" w:fill="auto"/>
        <w:spacing w:after="0" w:line="265" w:lineRule="exact"/>
        <w:ind w:left="40" w:firstLine="0"/>
        <w:jc w:val="both"/>
      </w:pPr>
      <w:r>
        <w:t>Κλινικά ευρήματα</w:t>
      </w:r>
    </w:p>
    <w:p w:rsidR="00BC6E9F" w:rsidRDefault="00407681">
      <w:pPr>
        <w:pStyle w:val="Bodytext0"/>
        <w:shd w:val="clear" w:color="auto" w:fill="auto"/>
        <w:spacing w:after="0" w:line="265" w:lineRule="exact"/>
        <w:ind w:left="40" w:right="20" w:firstLine="0"/>
        <w:jc w:val="both"/>
      </w:pPr>
      <w:r>
        <w:t>Επιγαστρικός πόνος. Πιθανές επιπλοκές: οξεία αιμορραγία, πυλωρική ή βολβική στένωση, διάτρηση.</w:t>
      </w:r>
    </w:p>
    <w:p w:rsidR="00BC6E9F" w:rsidRDefault="00407681">
      <w:pPr>
        <w:pStyle w:val="Bodytext0"/>
        <w:shd w:val="clear" w:color="auto" w:fill="auto"/>
        <w:spacing w:after="0" w:line="265" w:lineRule="exact"/>
        <w:ind w:left="40" w:firstLine="0"/>
        <w:jc w:val="both"/>
      </w:pPr>
      <w:r>
        <w:t xml:space="preserve">Παρακλινικά </w:t>
      </w:r>
      <w:r>
        <w:t>ευρήματα</w:t>
      </w:r>
    </w:p>
    <w:p w:rsidR="00BC6E9F" w:rsidRDefault="00407681">
      <w:pPr>
        <w:pStyle w:val="Bodytext0"/>
        <w:shd w:val="clear" w:color="auto" w:fill="auto"/>
        <w:spacing w:after="0" w:line="265" w:lineRule="exact"/>
        <w:ind w:left="40" w:right="3320" w:firstLine="0"/>
        <w:jc w:val="left"/>
      </w:pPr>
      <w:r>
        <w:t>Στη γαστροσκόπηση: Έλκος στομάχου ή δωδεκαδακτύλου ΠΟΣΟΣΤΟ ΑΝΑΠΗΡΙΑΣ</w:t>
      </w:r>
    </w:p>
    <w:p w:rsidR="00BC6E9F" w:rsidRDefault="00407681">
      <w:pPr>
        <w:pStyle w:val="Bodytext0"/>
        <w:numPr>
          <w:ilvl w:val="0"/>
          <w:numId w:val="61"/>
        </w:numPr>
        <w:shd w:val="clear" w:color="auto" w:fill="auto"/>
        <w:tabs>
          <w:tab w:val="left" w:pos="272"/>
          <w:tab w:val="left" w:leader="dot" w:pos="4498"/>
        </w:tabs>
        <w:spacing w:after="0" w:line="261" w:lineRule="exact"/>
        <w:ind w:left="20" w:firstLine="0"/>
        <w:jc w:val="both"/>
      </w:pPr>
      <w:r>
        <w:t>Νόσος ιάσιμη με θεραπεία 2-4 εβδομάδων</w:t>
      </w:r>
      <w:r>
        <w:tab/>
        <w:t>0%</w:t>
      </w:r>
    </w:p>
    <w:p w:rsidR="00BC6E9F" w:rsidRDefault="00407681">
      <w:pPr>
        <w:pStyle w:val="Bodytext0"/>
        <w:shd w:val="clear" w:color="auto" w:fill="auto"/>
        <w:spacing w:after="0" w:line="261" w:lineRule="exact"/>
        <w:ind w:left="20" w:firstLine="0"/>
        <w:jc w:val="both"/>
      </w:pPr>
      <w:r>
        <w:t>Παραλλαγές</w:t>
      </w:r>
    </w:p>
    <w:p w:rsidR="00BC6E9F" w:rsidRDefault="00407681">
      <w:pPr>
        <w:pStyle w:val="Bodytext0"/>
        <w:numPr>
          <w:ilvl w:val="0"/>
          <w:numId w:val="61"/>
        </w:numPr>
        <w:shd w:val="clear" w:color="auto" w:fill="auto"/>
        <w:tabs>
          <w:tab w:val="left" w:pos="151"/>
          <w:tab w:val="left" w:leader="dot" w:pos="3544"/>
        </w:tabs>
        <w:spacing w:after="153" w:line="261" w:lineRule="exact"/>
        <w:ind w:left="20" w:firstLine="0"/>
        <w:jc w:val="both"/>
      </w:pPr>
      <w:r>
        <w:t>Γαστρορραγία από έλκος</w:t>
      </w:r>
      <w:r>
        <w:tab/>
        <w:t>30% [30-40 μέρες για αποκατάσταση του αιματοκρίτη ]</w:t>
      </w:r>
    </w:p>
    <w:p w:rsidR="00BC6E9F" w:rsidRDefault="00407681">
      <w:pPr>
        <w:pStyle w:val="Bodytext0"/>
        <w:shd w:val="clear" w:color="auto" w:fill="auto"/>
        <w:spacing w:after="0" w:line="220" w:lineRule="exact"/>
        <w:ind w:left="20" w:firstLine="0"/>
        <w:jc w:val="both"/>
      </w:pPr>
      <w:r>
        <w:t>Ο</w:t>
      </w:r>
    </w:p>
    <w:p w:rsidR="00BC6E9F" w:rsidRDefault="00407681">
      <w:pPr>
        <w:pStyle w:val="Heading40"/>
        <w:keepNext/>
        <w:keepLines/>
        <w:numPr>
          <w:ilvl w:val="0"/>
          <w:numId w:val="74"/>
        </w:numPr>
        <w:shd w:val="clear" w:color="auto" w:fill="auto"/>
        <w:tabs>
          <w:tab w:val="left" w:pos="250"/>
        </w:tabs>
        <w:spacing w:after="0" w:line="266" w:lineRule="exact"/>
        <w:ind w:left="20" w:firstLine="0"/>
        <w:jc w:val="both"/>
      </w:pPr>
      <w:bookmarkStart w:id="157" w:name="bookmark157"/>
      <w:r>
        <w:t>Επίπεδο</w:t>
      </w:r>
      <w:bookmarkEnd w:id="157"/>
    </w:p>
    <w:p w:rsidR="00BC6E9F" w:rsidRDefault="00407681">
      <w:pPr>
        <w:pStyle w:val="Bodytext0"/>
        <w:numPr>
          <w:ilvl w:val="0"/>
          <w:numId w:val="75"/>
        </w:numPr>
        <w:shd w:val="clear" w:color="auto" w:fill="auto"/>
        <w:tabs>
          <w:tab w:val="left" w:pos="196"/>
        </w:tabs>
        <w:spacing w:after="0" w:line="266" w:lineRule="exact"/>
        <w:ind w:left="20" w:firstLine="0"/>
        <w:jc w:val="both"/>
      </w:pPr>
      <w:r>
        <w:t>ΠΟΣΟΣΤΟ ΑΝΑΠΗΡΙΑΣ</w:t>
      </w:r>
    </w:p>
    <w:p w:rsidR="00BC6E9F" w:rsidRDefault="00407681">
      <w:pPr>
        <w:pStyle w:val="Bodytext0"/>
        <w:numPr>
          <w:ilvl w:val="0"/>
          <w:numId w:val="61"/>
        </w:numPr>
        <w:shd w:val="clear" w:color="auto" w:fill="auto"/>
        <w:tabs>
          <w:tab w:val="left" w:pos="146"/>
          <w:tab w:val="left" w:leader="dot" w:pos="7216"/>
        </w:tabs>
        <w:spacing w:after="0" w:line="266" w:lineRule="exact"/>
        <w:ind w:left="20" w:firstLine="0"/>
        <w:jc w:val="both"/>
      </w:pPr>
      <w:r>
        <w:lastRenderedPageBreak/>
        <w:t xml:space="preserve">Με αιμορραγία ή </w:t>
      </w:r>
      <w:r>
        <w:t>διάτρηση και χειρουργική θεραπεία</w:t>
      </w:r>
      <w:r>
        <w:tab/>
        <w:t>50% [2 μήνες]</w:t>
      </w:r>
    </w:p>
    <w:p w:rsidR="00BC6E9F" w:rsidRDefault="00407681">
      <w:pPr>
        <w:pStyle w:val="Bodytext0"/>
        <w:numPr>
          <w:ilvl w:val="0"/>
          <w:numId w:val="61"/>
        </w:numPr>
        <w:shd w:val="clear" w:color="auto" w:fill="auto"/>
        <w:tabs>
          <w:tab w:val="left" w:pos="155"/>
          <w:tab w:val="left" w:leader="dot" w:pos="5195"/>
        </w:tabs>
        <w:spacing w:after="0" w:line="266" w:lineRule="exact"/>
        <w:ind w:left="20" w:firstLine="0"/>
        <w:jc w:val="both"/>
      </w:pPr>
      <w:r>
        <w:t>Με πυλωρική στένωση και χειρουργική θεραπεία</w:t>
      </w:r>
      <w:r>
        <w:tab/>
        <w:t xml:space="preserve"> 50% [2 μήνες]. Μετά εξαρτάται από</w:t>
      </w:r>
    </w:p>
    <w:p w:rsidR="00BC6E9F" w:rsidRDefault="00407681">
      <w:pPr>
        <w:pStyle w:val="Bodytext0"/>
        <w:shd w:val="clear" w:color="auto" w:fill="auto"/>
        <w:spacing w:after="236" w:line="261" w:lineRule="exact"/>
        <w:ind w:left="340" w:right="40" w:firstLine="0"/>
        <w:jc w:val="both"/>
      </w:pPr>
      <w:r>
        <w:t>τον τύπο της χειρουργικής αποκατάστασης του στομάχου - βλέπε εγχειρήσεις στομάχου για καλοήθεις παθήσεις.</w:t>
      </w:r>
    </w:p>
    <w:p w:rsidR="00BC6E9F" w:rsidRDefault="00407681">
      <w:pPr>
        <w:pStyle w:val="Heading40"/>
        <w:keepNext/>
        <w:keepLines/>
        <w:shd w:val="clear" w:color="auto" w:fill="auto"/>
        <w:spacing w:after="0" w:line="266" w:lineRule="exact"/>
        <w:ind w:left="20" w:right="3840" w:firstLine="0"/>
      </w:pPr>
      <w:bookmarkStart w:id="158" w:name="bookmark158"/>
      <w:r>
        <w:t xml:space="preserve">Νεοπλάσματα στομάχου </w:t>
      </w:r>
      <w:r>
        <w:t>Α. ΠΑΘΟΓΕΝΕΙΑ</w:t>
      </w:r>
      <w:bookmarkEnd w:id="158"/>
    </w:p>
    <w:p w:rsidR="00BC6E9F" w:rsidRDefault="00407681">
      <w:pPr>
        <w:pStyle w:val="Bodytext0"/>
        <w:shd w:val="clear" w:color="auto" w:fill="auto"/>
        <w:spacing w:after="0" w:line="261" w:lineRule="exact"/>
        <w:ind w:left="20" w:firstLine="0"/>
        <w:jc w:val="both"/>
      </w:pPr>
      <w:r>
        <w:t>Διακρίνονται σε:</w:t>
      </w:r>
    </w:p>
    <w:p w:rsidR="00BC6E9F" w:rsidRDefault="00407681">
      <w:pPr>
        <w:pStyle w:val="Bodytext0"/>
        <w:shd w:val="clear" w:color="auto" w:fill="auto"/>
        <w:spacing w:after="0" w:line="261" w:lineRule="exact"/>
        <w:ind w:left="20" w:firstLine="0"/>
        <w:jc w:val="both"/>
      </w:pPr>
      <w:r>
        <w:t>Α. Καλοήθη:</w:t>
      </w:r>
    </w:p>
    <w:p w:rsidR="00BC6E9F" w:rsidRDefault="00407681">
      <w:pPr>
        <w:pStyle w:val="Bodytext0"/>
        <w:numPr>
          <w:ilvl w:val="0"/>
          <w:numId w:val="61"/>
        </w:numPr>
        <w:shd w:val="clear" w:color="auto" w:fill="auto"/>
        <w:tabs>
          <w:tab w:val="left" w:pos="394"/>
        </w:tabs>
        <w:spacing w:after="0" w:line="261" w:lineRule="exact"/>
        <w:ind w:left="340" w:right="40" w:hanging="320"/>
        <w:jc w:val="left"/>
      </w:pPr>
      <w:r>
        <w:t>Επιθηλιακής προελεύσεως πολύποδες (υπερπλαστικοί, αδενώματα, σύνδρομα πολυποδιάσεως, οικογενής πολυποδίαση, Ρειιίζ-ΐ6§1ΐ6Γδ)</w:t>
      </w:r>
    </w:p>
    <w:p w:rsidR="00BC6E9F" w:rsidRDefault="00407681">
      <w:pPr>
        <w:pStyle w:val="Bodytext0"/>
        <w:numPr>
          <w:ilvl w:val="0"/>
          <w:numId w:val="61"/>
        </w:numPr>
        <w:shd w:val="clear" w:color="auto" w:fill="auto"/>
        <w:tabs>
          <w:tab w:val="left" w:pos="209"/>
        </w:tabs>
        <w:spacing w:after="0" w:line="261" w:lineRule="exact"/>
        <w:ind w:left="20" w:firstLine="0"/>
        <w:jc w:val="both"/>
      </w:pPr>
      <w:r>
        <w:t>Μεσεγχυματικής προελεύσεως μη βλεννογονικοί - ενδοτοιχωματικοί όγκοι (λειομύωμα,</w:t>
      </w:r>
    </w:p>
    <w:p w:rsidR="00BC6E9F" w:rsidRDefault="00407681">
      <w:pPr>
        <w:pStyle w:val="Bodytext0"/>
        <w:shd w:val="clear" w:color="auto" w:fill="auto"/>
        <w:spacing w:after="240" w:line="261" w:lineRule="exact"/>
        <w:ind w:left="340" w:firstLine="0"/>
        <w:jc w:val="both"/>
      </w:pPr>
      <w:r>
        <w:t>καρκινοειδές, ΟΙδΤ-στρωματικοί όγκοι)</w:t>
      </w:r>
    </w:p>
    <w:p w:rsidR="00BC6E9F" w:rsidRDefault="00407681">
      <w:pPr>
        <w:pStyle w:val="Bodytext0"/>
        <w:shd w:val="clear" w:color="auto" w:fill="auto"/>
        <w:spacing w:after="0" w:line="261" w:lineRule="exact"/>
        <w:ind w:left="20" w:firstLine="0"/>
        <w:jc w:val="both"/>
      </w:pPr>
      <w:r>
        <w:t>Β. Κακοήθη (αδενοκαρκίνωμα - λέμφωμα - λειομυοσάρκωμα).</w:t>
      </w:r>
    </w:p>
    <w:p w:rsidR="00BC6E9F" w:rsidRDefault="00407681">
      <w:pPr>
        <w:pStyle w:val="Bodytext0"/>
        <w:shd w:val="clear" w:color="auto" w:fill="auto"/>
        <w:spacing w:after="273" w:line="261" w:lineRule="exact"/>
        <w:ind w:left="20" w:right="40" w:firstLine="0"/>
        <w:jc w:val="both"/>
      </w:pPr>
      <w:r>
        <w:t>Το 95% των κακοηθών νεοπλασμάτων του στομάχου αποτελεί ο καρκίνος. Προδιαθεσικοί παράγοντες: χρόνια λοίμωξη από Ελικοβακτηρίδιο του πυλωρού, εντερική μεταπλασία τ</w:t>
      </w:r>
      <w:r>
        <w:t>ου βλεννογόνου, ατροφική γαστρίτιδα.</w:t>
      </w:r>
    </w:p>
    <w:p w:rsidR="00BC6E9F" w:rsidRDefault="00407681">
      <w:pPr>
        <w:pStyle w:val="Heading40"/>
        <w:keepNext/>
        <w:keepLines/>
        <w:shd w:val="clear" w:color="auto" w:fill="auto"/>
        <w:spacing w:after="0" w:line="220" w:lineRule="exact"/>
        <w:ind w:left="20" w:firstLine="0"/>
        <w:jc w:val="both"/>
      </w:pPr>
      <w:bookmarkStart w:id="159" w:name="bookmark159"/>
      <w:r>
        <w:t>Β. ΕΠΙΠΕΔΑ ΒΑΡΥΤΗΤΑΣ</w:t>
      </w:r>
      <w:bookmarkEnd w:id="159"/>
    </w:p>
    <w:p w:rsidR="00BC6E9F" w:rsidRDefault="00407681">
      <w:pPr>
        <w:pStyle w:val="Bodytext0"/>
        <w:shd w:val="clear" w:color="auto" w:fill="auto"/>
        <w:spacing w:after="0" w:line="220" w:lineRule="exact"/>
        <w:ind w:left="20" w:firstLine="0"/>
        <w:jc w:val="both"/>
      </w:pPr>
      <w:r>
        <w:t>Ο</w:t>
      </w:r>
    </w:p>
    <w:p w:rsidR="00BC6E9F" w:rsidRDefault="00407681">
      <w:pPr>
        <w:pStyle w:val="Heading40"/>
        <w:keepNext/>
        <w:keepLines/>
        <w:numPr>
          <w:ilvl w:val="0"/>
          <w:numId w:val="75"/>
        </w:numPr>
        <w:shd w:val="clear" w:color="auto" w:fill="auto"/>
        <w:tabs>
          <w:tab w:val="left" w:pos="241"/>
        </w:tabs>
        <w:spacing w:after="0" w:line="261" w:lineRule="exact"/>
        <w:ind w:left="20" w:firstLine="0"/>
        <w:jc w:val="both"/>
      </w:pPr>
      <w:bookmarkStart w:id="160" w:name="bookmark160"/>
      <w:r>
        <w:t>Επίπεδο</w:t>
      </w:r>
      <w:bookmarkEnd w:id="160"/>
    </w:p>
    <w:p w:rsidR="00BC6E9F" w:rsidRDefault="00407681">
      <w:pPr>
        <w:pStyle w:val="Bodytext0"/>
        <w:shd w:val="clear" w:color="auto" w:fill="auto"/>
        <w:spacing w:after="0" w:line="261" w:lineRule="exact"/>
        <w:ind w:left="20" w:right="7080" w:firstLine="0"/>
      </w:pPr>
      <w:r>
        <w:t>Α. Καλοήθη Κλινικά ευρήματα</w:t>
      </w:r>
    </w:p>
    <w:p w:rsidR="00BC6E9F" w:rsidRDefault="00407681">
      <w:pPr>
        <w:pStyle w:val="Bodytext0"/>
        <w:shd w:val="clear" w:color="auto" w:fill="auto"/>
        <w:spacing w:after="0" w:line="261" w:lineRule="exact"/>
        <w:ind w:left="20" w:right="40" w:firstLine="0"/>
        <w:jc w:val="both"/>
      </w:pPr>
      <w:r>
        <w:t>Συμπτώματα από το ανώτερο πεπτικό: Συνήθως είναι ασυμπτωματικά ή εκδηλώνονται με σιδηροπενική αναιμία.</w:t>
      </w:r>
    </w:p>
    <w:p w:rsidR="00BC6E9F" w:rsidRDefault="00407681">
      <w:pPr>
        <w:pStyle w:val="Bodytext0"/>
        <w:shd w:val="clear" w:color="auto" w:fill="auto"/>
        <w:spacing w:after="0" w:line="261" w:lineRule="exact"/>
        <w:ind w:left="20" w:firstLine="0"/>
        <w:jc w:val="both"/>
      </w:pPr>
      <w:r>
        <w:t>Παρακλινικά ευρήματα</w:t>
      </w:r>
    </w:p>
    <w:p w:rsidR="00BC6E9F" w:rsidRDefault="00407681">
      <w:pPr>
        <w:pStyle w:val="Bodytext0"/>
        <w:shd w:val="clear" w:color="auto" w:fill="auto"/>
        <w:spacing w:after="0" w:line="261" w:lineRule="exact"/>
        <w:ind w:left="20" w:right="40" w:firstLine="0"/>
        <w:jc w:val="both"/>
      </w:pPr>
      <w:r>
        <w:t xml:space="preserve">Τυχαίο εύρημα σε γαστροσκόπηση. </w:t>
      </w:r>
      <w:r>
        <w:t>Σιδηροπενική αναιμία (πιθανώς). Η διάγνωση γίνεται με γαστροσκόπηση και βιοψία (ιστολογική εξέταση), ενδοσκοπικό υπερηχογράφημα.</w:t>
      </w:r>
    </w:p>
    <w:p w:rsidR="00BC6E9F" w:rsidRDefault="00407681">
      <w:pPr>
        <w:pStyle w:val="Bodytext0"/>
        <w:numPr>
          <w:ilvl w:val="0"/>
          <w:numId w:val="76"/>
        </w:numPr>
        <w:shd w:val="clear" w:color="auto" w:fill="auto"/>
        <w:tabs>
          <w:tab w:val="left" w:pos="151"/>
        </w:tabs>
        <w:spacing w:after="0" w:line="261" w:lineRule="exact"/>
        <w:ind w:left="20" w:firstLine="0"/>
        <w:jc w:val="both"/>
      </w:pPr>
      <w:r>
        <w:t>ΠΡΟΓΝΩΣΗ - ΙΑΤΡΟΚΟΙΝΩΝΙΚΗ ΑΠΟΨΗ</w:t>
      </w:r>
    </w:p>
    <w:p w:rsidR="00BC6E9F" w:rsidRDefault="00407681">
      <w:pPr>
        <w:pStyle w:val="Bodytext0"/>
        <w:shd w:val="clear" w:color="auto" w:fill="auto"/>
        <w:spacing w:after="0" w:line="261" w:lineRule="exact"/>
        <w:ind w:left="20" w:right="40" w:firstLine="0"/>
        <w:jc w:val="both"/>
      </w:pPr>
      <w:r>
        <w:t>Πρόγνωση πολύ καλή. Ενδοσκοπική αφαίρεση (πολύποδες). Χειρουργική αφαίρεση (υποβλεννογόνιοι όγκ</w:t>
      </w:r>
      <w:r>
        <w:t>οι)</w:t>
      </w:r>
    </w:p>
    <w:p w:rsidR="00BC6E9F" w:rsidRDefault="00407681">
      <w:pPr>
        <w:pStyle w:val="Bodytext0"/>
        <w:shd w:val="clear" w:color="auto" w:fill="auto"/>
        <w:tabs>
          <w:tab w:val="left" w:leader="dot" w:pos="4079"/>
        </w:tabs>
        <w:spacing w:after="153" w:line="261" w:lineRule="exact"/>
        <w:ind w:left="20" w:firstLine="0"/>
        <w:jc w:val="both"/>
      </w:pPr>
      <w:r>
        <w:t>13 ΠΟΣΟΣΤΟ ΑΝΑΠΗΡΙΑΣ</w:t>
      </w:r>
      <w:r>
        <w:tab/>
        <w:t>50% [2 μήνες] επί χειρουργικής αντιμετώπισης.</w:t>
      </w:r>
    </w:p>
    <w:p w:rsidR="00BC6E9F" w:rsidRDefault="00407681">
      <w:pPr>
        <w:pStyle w:val="Bodytext0"/>
        <w:shd w:val="clear" w:color="auto" w:fill="auto"/>
        <w:spacing w:after="0" w:line="220" w:lineRule="exact"/>
        <w:ind w:left="20" w:firstLine="0"/>
        <w:jc w:val="both"/>
      </w:pPr>
      <w:r>
        <w:t>Ο</w:t>
      </w:r>
    </w:p>
    <w:p w:rsidR="00BC6E9F" w:rsidRDefault="00407681">
      <w:pPr>
        <w:pStyle w:val="Heading40"/>
        <w:keepNext/>
        <w:keepLines/>
        <w:numPr>
          <w:ilvl w:val="0"/>
          <w:numId w:val="75"/>
        </w:numPr>
        <w:shd w:val="clear" w:color="auto" w:fill="auto"/>
        <w:tabs>
          <w:tab w:val="left" w:pos="250"/>
        </w:tabs>
        <w:spacing w:after="0" w:line="261" w:lineRule="exact"/>
        <w:ind w:left="20" w:firstLine="0"/>
        <w:jc w:val="both"/>
      </w:pPr>
      <w:bookmarkStart w:id="161" w:name="bookmark161"/>
      <w:r>
        <w:t>Επίπεδο</w:t>
      </w:r>
      <w:bookmarkEnd w:id="161"/>
    </w:p>
    <w:p w:rsidR="00BC6E9F" w:rsidRDefault="00407681">
      <w:pPr>
        <w:pStyle w:val="Bodytext0"/>
        <w:shd w:val="clear" w:color="auto" w:fill="auto"/>
        <w:spacing w:after="0" w:line="261" w:lineRule="exact"/>
        <w:ind w:left="20" w:right="6200" w:firstLine="0"/>
      </w:pPr>
      <w:r>
        <w:t>Α. Δυνητικά Κακοήθη Στρωματικοί όγκοι (ΟΙδΤ)</w:t>
      </w:r>
    </w:p>
    <w:p w:rsidR="00BC6E9F" w:rsidRDefault="00407681">
      <w:pPr>
        <w:pStyle w:val="Bodytext0"/>
        <w:shd w:val="clear" w:color="auto" w:fill="auto"/>
        <w:spacing w:after="0" w:line="261" w:lineRule="exact"/>
        <w:ind w:left="20" w:right="280" w:firstLine="0"/>
        <w:jc w:val="left"/>
      </w:pPr>
      <w:r>
        <w:t>Καρκινοειδές: Συνήθως τυχαίο εύρημα σε γαστροσκόπηση και βιοψία (ιστολογική εξέταση) Φαρμακευτική ή χειρουργική αντιμετώπιση</w:t>
      </w:r>
    </w:p>
    <w:p w:rsidR="00BC6E9F" w:rsidRDefault="00407681">
      <w:pPr>
        <w:pStyle w:val="Bodytext0"/>
        <w:shd w:val="clear" w:color="auto" w:fill="auto"/>
        <w:tabs>
          <w:tab w:val="left" w:leader="dot" w:pos="3908"/>
        </w:tabs>
        <w:spacing w:after="0" w:line="261" w:lineRule="exact"/>
        <w:ind w:left="20" w:firstLine="0"/>
        <w:jc w:val="both"/>
      </w:pPr>
      <w:r>
        <w:t>ΠΟΣΟΣΤΟ ΑΝΑΠΗΡΙΑΣ</w:t>
      </w:r>
      <w:r>
        <w:tab/>
        <w:t>0-10%</w:t>
      </w:r>
    </w:p>
    <w:p w:rsidR="00BC6E9F" w:rsidRDefault="00407681">
      <w:pPr>
        <w:pStyle w:val="Bodytext0"/>
        <w:shd w:val="clear" w:color="auto" w:fill="auto"/>
        <w:spacing w:after="0" w:line="261" w:lineRule="exact"/>
        <w:ind w:left="20" w:right="7080" w:firstLine="0"/>
      </w:pPr>
      <w:r>
        <w:t>Β. Κακοήθη Κλινικά ευρήματα</w:t>
      </w:r>
    </w:p>
    <w:p w:rsidR="00BC6E9F" w:rsidRDefault="00407681">
      <w:pPr>
        <w:pStyle w:val="Bodytext0"/>
        <w:shd w:val="clear" w:color="auto" w:fill="auto"/>
        <w:spacing w:after="0" w:line="261" w:lineRule="exact"/>
        <w:ind w:left="20" w:firstLine="0"/>
        <w:jc w:val="both"/>
      </w:pPr>
      <w:r>
        <w:t>Επιγαστραλγία, έμετοι, απώλεια σωματικού βάρους.</w:t>
      </w:r>
    </w:p>
    <w:p w:rsidR="00BC6E9F" w:rsidRDefault="00407681">
      <w:pPr>
        <w:pStyle w:val="Bodytext0"/>
        <w:shd w:val="clear" w:color="auto" w:fill="auto"/>
        <w:spacing w:after="0" w:line="261" w:lineRule="exact"/>
        <w:ind w:left="20" w:firstLine="0"/>
        <w:jc w:val="both"/>
      </w:pPr>
      <w:r>
        <w:t>Παρακλινικά ευρήματα</w:t>
      </w:r>
    </w:p>
    <w:p w:rsidR="00BC6E9F" w:rsidRDefault="00407681">
      <w:pPr>
        <w:pStyle w:val="Bodytext0"/>
        <w:shd w:val="clear" w:color="auto" w:fill="auto"/>
        <w:spacing w:after="0" w:line="261" w:lineRule="exact"/>
        <w:ind w:left="20" w:firstLine="0"/>
        <w:jc w:val="both"/>
      </w:pPr>
      <w:r>
        <w:t>Αναιμία. Η διάγνωση γίνεται με γαστροσκόπηση και βιοψία (ιστολογικά κριτήρια).</w:t>
      </w:r>
    </w:p>
    <w:p w:rsidR="00BC6E9F" w:rsidRDefault="00407681">
      <w:pPr>
        <w:pStyle w:val="Bodytext0"/>
        <w:numPr>
          <w:ilvl w:val="0"/>
          <w:numId w:val="76"/>
        </w:numPr>
        <w:shd w:val="clear" w:color="auto" w:fill="auto"/>
        <w:tabs>
          <w:tab w:val="left" w:pos="157"/>
        </w:tabs>
        <w:spacing w:after="0" w:line="274" w:lineRule="exact"/>
        <w:ind w:left="20" w:firstLine="0"/>
        <w:jc w:val="both"/>
      </w:pPr>
      <w:r>
        <w:t>ΠΡΟΓΝΩΣΗ - ΙΑΤΡΟΚΟΙΝΩΝΙΚΗ ΑΠΟΨΗ</w:t>
      </w:r>
    </w:p>
    <w:p w:rsidR="00BC6E9F" w:rsidRDefault="00407681">
      <w:pPr>
        <w:pStyle w:val="Bodytext0"/>
        <w:shd w:val="clear" w:color="auto" w:fill="auto"/>
        <w:spacing w:after="0" w:line="274" w:lineRule="exact"/>
        <w:ind w:left="20" w:firstLine="0"/>
        <w:jc w:val="both"/>
      </w:pPr>
      <w:r>
        <w:t xml:space="preserve">Πρόγνωση μέτρια ως </w:t>
      </w:r>
      <w:r>
        <w:t>βαριά. Χειρουργική αντιμετώπιση. Χημειοθεραπεία.</w:t>
      </w:r>
    </w:p>
    <w:p w:rsidR="00BC6E9F" w:rsidRDefault="00407681">
      <w:pPr>
        <w:pStyle w:val="Bodytext0"/>
        <w:shd w:val="clear" w:color="auto" w:fill="auto"/>
        <w:tabs>
          <w:tab w:val="left" w:leader="dot" w:pos="6871"/>
        </w:tabs>
        <w:spacing w:after="0" w:line="274" w:lineRule="exact"/>
        <w:ind w:left="20" w:firstLine="0"/>
        <w:jc w:val="both"/>
      </w:pPr>
      <w:r>
        <w:t>ΠΟΣΟΣΤΟ ΑΝΑΠΗΡΙΑΣ</w:t>
      </w:r>
      <w:r>
        <w:tab/>
        <w:t>70 - 100% (για 5</w:t>
      </w:r>
    </w:p>
    <w:p w:rsidR="00BC6E9F" w:rsidRDefault="00407681">
      <w:pPr>
        <w:pStyle w:val="Bodytext0"/>
        <w:shd w:val="clear" w:color="auto" w:fill="auto"/>
        <w:spacing w:after="0" w:line="274" w:lineRule="exact"/>
        <w:ind w:left="360" w:right="40" w:firstLine="0"/>
        <w:jc w:val="both"/>
      </w:pPr>
      <w:r>
        <w:t>χρόνια). Επανέλεγχος στην 5-ετία και αν δεν υπάρχει υποτροπή νόσου, χορηγείται αναπηρία ανάλογα με το είδος της γαστρεκτομής</w:t>
      </w:r>
    </w:p>
    <w:p w:rsidR="00BC6E9F" w:rsidRDefault="00407681">
      <w:pPr>
        <w:pStyle w:val="Bodytext0"/>
        <w:shd w:val="clear" w:color="auto" w:fill="auto"/>
        <w:spacing w:after="0" w:line="220" w:lineRule="exact"/>
        <w:ind w:left="20" w:firstLine="0"/>
        <w:jc w:val="both"/>
      </w:pPr>
      <w:r>
        <w:t>Ο</w:t>
      </w:r>
    </w:p>
    <w:p w:rsidR="00BC6E9F" w:rsidRDefault="00407681">
      <w:pPr>
        <w:pStyle w:val="Bodytext0"/>
        <w:numPr>
          <w:ilvl w:val="0"/>
          <w:numId w:val="75"/>
        </w:numPr>
        <w:shd w:val="clear" w:color="auto" w:fill="auto"/>
        <w:tabs>
          <w:tab w:val="left" w:pos="261"/>
        </w:tabs>
        <w:spacing w:after="0" w:line="269" w:lineRule="exact"/>
        <w:ind w:left="20" w:firstLine="0"/>
        <w:jc w:val="both"/>
      </w:pPr>
      <w:r>
        <w:t>Επίπεδο</w:t>
      </w:r>
    </w:p>
    <w:p w:rsidR="00BC6E9F" w:rsidRDefault="00407681">
      <w:pPr>
        <w:pStyle w:val="Bodytext0"/>
        <w:shd w:val="clear" w:color="auto" w:fill="auto"/>
        <w:spacing w:after="0" w:line="269" w:lineRule="exact"/>
        <w:ind w:left="20" w:firstLine="0"/>
        <w:jc w:val="both"/>
      </w:pPr>
      <w:r>
        <w:t xml:space="preserve">Κακοήθη: Και με ύπαρξη μεταστάσεων </w:t>
      </w:r>
      <w:r>
        <w:t>(λεμφαδένες, ήπαρ, πνεύμονες)</w:t>
      </w:r>
    </w:p>
    <w:p w:rsidR="00BC6E9F" w:rsidRDefault="00407681">
      <w:pPr>
        <w:pStyle w:val="Bodytext0"/>
        <w:numPr>
          <w:ilvl w:val="0"/>
          <w:numId w:val="76"/>
        </w:numPr>
        <w:shd w:val="clear" w:color="auto" w:fill="auto"/>
        <w:tabs>
          <w:tab w:val="left" w:pos="157"/>
        </w:tabs>
        <w:spacing w:after="236" w:line="269" w:lineRule="exact"/>
        <w:ind w:left="20" w:firstLine="0"/>
        <w:jc w:val="both"/>
      </w:pPr>
      <w:r>
        <w:lastRenderedPageBreak/>
        <w:t>ΠΡΟΓΝΩΣΗ - ΙΑΤΡΟΚΟΙΝΩΝΙΚΗ ΑΠΟΨΗ</w:t>
      </w:r>
    </w:p>
    <w:p w:rsidR="00BC6E9F" w:rsidRDefault="00407681">
      <w:pPr>
        <w:pStyle w:val="Bodytext0"/>
        <w:shd w:val="clear" w:color="auto" w:fill="auto"/>
        <w:tabs>
          <w:tab w:val="left" w:leader="dot" w:pos="7192"/>
        </w:tabs>
        <w:spacing w:after="283" w:line="274" w:lineRule="exact"/>
        <w:ind w:left="20" w:right="40" w:firstLine="0"/>
        <w:jc w:val="both"/>
      </w:pPr>
      <w:r>
        <w:t>Πρόγνωση βαριά. Πιθανή χειρουργική αντιμετώπιση συνήθως ανακουφιστική χημειοθεραπεία. ΠΟΣΟΣΤΟ ΑΝΑΠΗΡΙΑΣ</w:t>
      </w:r>
      <w:r>
        <w:tab/>
        <w:t>100%</w:t>
      </w:r>
    </w:p>
    <w:p w:rsidR="00BC6E9F" w:rsidRDefault="00407681">
      <w:pPr>
        <w:pStyle w:val="Bodytext0"/>
        <w:shd w:val="clear" w:color="auto" w:fill="auto"/>
        <w:spacing w:after="207" w:line="220" w:lineRule="exact"/>
        <w:ind w:left="20" w:firstLine="0"/>
        <w:jc w:val="both"/>
      </w:pPr>
      <w:r>
        <w:t>Νοσήματα του βλεννογόνου του λεπτού εντέρου</w:t>
      </w:r>
    </w:p>
    <w:p w:rsidR="00BC6E9F" w:rsidRDefault="00407681">
      <w:pPr>
        <w:pStyle w:val="Bodytext0"/>
        <w:shd w:val="clear" w:color="auto" w:fill="auto"/>
        <w:spacing w:after="0" w:line="274" w:lineRule="exact"/>
        <w:ind w:left="20" w:firstLine="0"/>
        <w:jc w:val="both"/>
      </w:pPr>
      <w:r>
        <w:t>Κοιλιοκάκη (εντεροπάθεια από γλουτένη)</w:t>
      </w:r>
    </w:p>
    <w:p w:rsidR="00BC6E9F" w:rsidRDefault="00407681">
      <w:pPr>
        <w:pStyle w:val="Bodytext0"/>
        <w:shd w:val="clear" w:color="auto" w:fill="auto"/>
        <w:spacing w:after="0" w:line="274" w:lineRule="exact"/>
        <w:ind w:left="360" w:firstLine="0"/>
        <w:jc w:val="both"/>
      </w:pPr>
      <w:r>
        <w:t>Α.</w:t>
      </w:r>
      <w:r>
        <w:t xml:space="preserve"> ΠΑΘΟΓΕΝΕΙΑ</w:t>
      </w:r>
    </w:p>
    <w:p w:rsidR="00BC6E9F" w:rsidRDefault="00407681">
      <w:pPr>
        <w:pStyle w:val="Bodytext0"/>
        <w:shd w:val="clear" w:color="auto" w:fill="auto"/>
        <w:spacing w:after="0" w:line="274" w:lineRule="exact"/>
        <w:ind w:left="20" w:right="40" w:firstLine="0"/>
        <w:jc w:val="both"/>
      </w:pPr>
      <w:r>
        <w:t>Είναι νόσος του βλεννογόνου του λεπτού εντέρου, που οφείλεται σε καταστροφή των λαχνών και φλεγμονή του βλεννογόνου από τη γλουτένη των δημητριακών. Ο βλεννογόνος αποκαθίσταται με δίαιτα ελεύθερη γλουτένης, που πρέπει να τηρείται δια βίου.</w:t>
      </w:r>
    </w:p>
    <w:p w:rsidR="00BC6E9F" w:rsidRDefault="00407681">
      <w:pPr>
        <w:pStyle w:val="Bodytext0"/>
        <w:shd w:val="clear" w:color="auto" w:fill="auto"/>
        <w:spacing w:after="0" w:line="274" w:lineRule="exact"/>
        <w:ind w:left="20" w:right="40" w:firstLine="0"/>
        <w:jc w:val="both"/>
      </w:pPr>
      <w:r>
        <w:t>Διαγνωστικές εξετάσεις: ιστολογική εξέταση βιοψιών δωδεκαδακτύλου, αντισώματα έναντι του ενδοσμυσίου και της ιστικής τρανσγλουταμινάσης.</w:t>
      </w:r>
    </w:p>
    <w:p w:rsidR="00BC6E9F" w:rsidRDefault="00407681">
      <w:pPr>
        <w:pStyle w:val="Bodytext0"/>
        <w:shd w:val="clear" w:color="auto" w:fill="auto"/>
        <w:spacing w:after="0" w:line="274" w:lineRule="exact"/>
        <w:ind w:left="20" w:firstLine="0"/>
        <w:jc w:val="both"/>
      </w:pPr>
      <w:r>
        <w:t>Η νόσος συνήθως κλινικά εκδηλώνεται με σιδηροπενική αναιμία ή και διάρροιες.</w:t>
      </w:r>
    </w:p>
    <w:p w:rsidR="00BC6E9F" w:rsidRDefault="00407681">
      <w:pPr>
        <w:pStyle w:val="Bodytext0"/>
        <w:numPr>
          <w:ilvl w:val="0"/>
          <w:numId w:val="76"/>
        </w:numPr>
        <w:shd w:val="clear" w:color="auto" w:fill="auto"/>
        <w:tabs>
          <w:tab w:val="left" w:pos="166"/>
        </w:tabs>
        <w:spacing w:after="0" w:line="274" w:lineRule="exact"/>
        <w:ind w:left="20" w:right="4480" w:firstLine="0"/>
        <w:jc w:val="left"/>
      </w:pPr>
      <w:r>
        <w:t>ΠΡΟΓΝΩΣΗ - ΙΑΤΡΟΚΟΙΝΩΝΙΚΗ ΑΠΟΨΗ Συνήθως πο</w:t>
      </w:r>
      <w:r>
        <w:t>λύ καλή αν τηρείται η ειδική δίαιτα.</w:t>
      </w:r>
    </w:p>
    <w:p w:rsidR="00BC6E9F" w:rsidRDefault="00407681">
      <w:pPr>
        <w:pStyle w:val="Bodytext0"/>
        <w:shd w:val="clear" w:color="auto" w:fill="auto"/>
        <w:tabs>
          <w:tab w:val="left" w:leader="dot" w:pos="7621"/>
        </w:tabs>
        <w:spacing w:after="0" w:line="274" w:lineRule="exact"/>
        <w:ind w:left="20" w:firstLine="0"/>
        <w:jc w:val="both"/>
      </w:pPr>
      <w:r>
        <w:t>13 ΠΟΣΟΣΤΟ ΑΝΑΠΗΡΙΑΣ</w:t>
      </w:r>
      <w:r>
        <w:tab/>
        <w:t>0%</w:t>
      </w:r>
    </w:p>
    <w:p w:rsidR="00BC6E9F" w:rsidRDefault="00407681">
      <w:pPr>
        <w:pStyle w:val="Bodytext0"/>
        <w:shd w:val="clear" w:color="auto" w:fill="auto"/>
        <w:spacing w:after="0" w:line="274" w:lineRule="exact"/>
        <w:ind w:left="20" w:firstLine="0"/>
        <w:jc w:val="both"/>
      </w:pPr>
      <w:r>
        <w:t>Νεοπλάσματα λεπτού εντέρου</w:t>
      </w:r>
    </w:p>
    <w:p w:rsidR="00BC6E9F" w:rsidRDefault="00407681">
      <w:pPr>
        <w:pStyle w:val="Bodytext0"/>
        <w:shd w:val="clear" w:color="auto" w:fill="auto"/>
        <w:spacing w:after="0" w:line="274" w:lineRule="exact"/>
        <w:ind w:left="360" w:firstLine="0"/>
        <w:jc w:val="both"/>
      </w:pPr>
      <w:r>
        <w:t>Α. ΠΑΘΟΓΕΝΕΙΑ</w:t>
      </w:r>
    </w:p>
    <w:p w:rsidR="00BC6E9F" w:rsidRDefault="00407681">
      <w:pPr>
        <w:pStyle w:val="Bodytext0"/>
        <w:shd w:val="clear" w:color="auto" w:fill="auto"/>
        <w:spacing w:after="0" w:line="274" w:lineRule="exact"/>
        <w:ind w:left="20" w:right="40" w:firstLine="0"/>
        <w:jc w:val="both"/>
      </w:pPr>
      <w:r>
        <w:t>Τα νεοπλάσματα του λεπτού εντέρου είναι σπάνια. Διακρίνονται σε καλοήθη (αδένωμα, λίπωμα, αγγείωμα) και σε κακοήθη (καρκίνωμα, λέμφωμα, μεσεγχυματικοί όγκ</w:t>
      </w:r>
      <w:r>
        <w:t>οι - ΟΙ8Τ: λειομύωμα, λειομυοσάρκωμα).</w:t>
      </w:r>
    </w:p>
    <w:p w:rsidR="00BC6E9F" w:rsidRDefault="00407681">
      <w:pPr>
        <w:pStyle w:val="Bodytext0"/>
        <w:shd w:val="clear" w:color="auto" w:fill="auto"/>
        <w:spacing w:after="0" w:line="274" w:lineRule="exact"/>
        <w:ind w:left="20" w:right="40" w:firstLine="0"/>
        <w:jc w:val="both"/>
      </w:pPr>
      <w:r>
        <w:t>Στα καλοήθη μπορεί να υπαχθεί το σύνδρομο ΡειιΙζ - Ιε§Ιΐ6Γδ ενώ στα κακοήθη το καρκινοειδές σύνδρομο.</w:t>
      </w:r>
    </w:p>
    <w:p w:rsidR="00BC6E9F" w:rsidRDefault="00407681">
      <w:pPr>
        <w:pStyle w:val="Bodytext0"/>
        <w:shd w:val="clear" w:color="auto" w:fill="auto"/>
        <w:spacing w:after="0" w:line="274" w:lineRule="exact"/>
        <w:ind w:left="20" w:firstLine="0"/>
        <w:jc w:val="both"/>
      </w:pPr>
      <w:r>
        <w:t>Β. ΕΠΙΠΕΔΑ ΒΑΡΥΤΗΤΑΣ</w:t>
      </w:r>
    </w:p>
    <w:p w:rsidR="00BC6E9F" w:rsidRDefault="00407681">
      <w:pPr>
        <w:pStyle w:val="Bodytext0"/>
        <w:shd w:val="clear" w:color="auto" w:fill="auto"/>
        <w:spacing w:after="0" w:line="220" w:lineRule="exact"/>
        <w:ind w:left="20" w:firstLine="0"/>
        <w:jc w:val="both"/>
      </w:pPr>
      <w:r>
        <w:t>Ο</w:t>
      </w:r>
    </w:p>
    <w:p w:rsidR="00BC6E9F" w:rsidRDefault="00407681">
      <w:pPr>
        <w:pStyle w:val="Bodytext0"/>
        <w:shd w:val="clear" w:color="auto" w:fill="auto"/>
        <w:spacing w:after="0" w:line="269" w:lineRule="exact"/>
        <w:ind w:left="20" w:firstLine="0"/>
        <w:jc w:val="both"/>
      </w:pPr>
      <w:r>
        <w:t>1 επίπεδο</w:t>
      </w:r>
    </w:p>
    <w:p w:rsidR="00BC6E9F" w:rsidRDefault="00407681">
      <w:pPr>
        <w:pStyle w:val="Bodytext0"/>
        <w:shd w:val="clear" w:color="auto" w:fill="auto"/>
        <w:spacing w:after="0" w:line="269" w:lineRule="exact"/>
        <w:ind w:left="20" w:firstLine="0"/>
        <w:jc w:val="both"/>
      </w:pPr>
      <w:r>
        <w:t>Κλινικά ευρήματα</w:t>
      </w:r>
    </w:p>
    <w:p w:rsidR="00BC6E9F" w:rsidRDefault="00407681">
      <w:pPr>
        <w:pStyle w:val="Bodytext0"/>
        <w:shd w:val="clear" w:color="auto" w:fill="auto"/>
        <w:spacing w:after="0" w:line="269" w:lineRule="exact"/>
        <w:ind w:left="20" w:right="40" w:firstLine="0"/>
        <w:jc w:val="both"/>
      </w:pPr>
      <w:r>
        <w:t xml:space="preserve">Α. Καλοήθη: Είναι συνήθως ασυμπτωματικά, ενίοτε συμπτώματα </w:t>
      </w:r>
      <w:r>
        <w:t>αποφράξεως, σιδηροπενικής αναιμίας ή αιμορραγίας.</w:t>
      </w:r>
    </w:p>
    <w:p w:rsidR="00BC6E9F" w:rsidRDefault="00407681">
      <w:pPr>
        <w:pStyle w:val="Bodytext0"/>
        <w:shd w:val="clear" w:color="auto" w:fill="auto"/>
        <w:spacing w:after="0" w:line="269" w:lineRule="exact"/>
        <w:ind w:left="20" w:firstLine="0"/>
        <w:jc w:val="both"/>
      </w:pPr>
      <w:r>
        <w:t>Β. Κακοήθη:</w:t>
      </w:r>
    </w:p>
    <w:p w:rsidR="00BC6E9F" w:rsidRDefault="00407681">
      <w:pPr>
        <w:pStyle w:val="Bodytext0"/>
        <w:numPr>
          <w:ilvl w:val="0"/>
          <w:numId w:val="77"/>
        </w:numPr>
        <w:shd w:val="clear" w:color="auto" w:fill="auto"/>
        <w:tabs>
          <w:tab w:val="left" w:pos="237"/>
        </w:tabs>
        <w:spacing w:after="0" w:line="269" w:lineRule="exact"/>
        <w:ind w:left="20" w:firstLine="0"/>
        <w:jc w:val="both"/>
      </w:pPr>
      <w:r>
        <w:t>Συμπτώματα εντερικής αποφράξεως</w:t>
      </w:r>
    </w:p>
    <w:p w:rsidR="00BC6E9F" w:rsidRDefault="00407681">
      <w:pPr>
        <w:pStyle w:val="Bodytext0"/>
        <w:numPr>
          <w:ilvl w:val="0"/>
          <w:numId w:val="77"/>
        </w:numPr>
        <w:shd w:val="clear" w:color="auto" w:fill="auto"/>
        <w:tabs>
          <w:tab w:val="left" w:pos="261"/>
        </w:tabs>
        <w:spacing w:after="0" w:line="269" w:lineRule="exact"/>
        <w:ind w:left="20" w:firstLine="0"/>
        <w:jc w:val="both"/>
      </w:pPr>
      <w:r>
        <w:t>Σιδηροπενική αναιμία, αιμορραγία πεπτικού</w:t>
      </w:r>
    </w:p>
    <w:p w:rsidR="00BC6E9F" w:rsidRDefault="00407681">
      <w:pPr>
        <w:pStyle w:val="Bodytext0"/>
        <w:numPr>
          <w:ilvl w:val="0"/>
          <w:numId w:val="77"/>
        </w:numPr>
        <w:shd w:val="clear" w:color="auto" w:fill="auto"/>
        <w:tabs>
          <w:tab w:val="left" w:pos="261"/>
        </w:tabs>
        <w:spacing w:after="0" w:line="548" w:lineRule="exact"/>
        <w:ind w:left="20" w:right="1260" w:firstLine="0"/>
        <w:jc w:val="left"/>
      </w:pPr>
      <w:r>
        <w:t>Διάτρηση (συνήθως λέμφωμα, σάρκωμα). Μεταστάσεις: ήπαρ, πνεύμονες, οστά. Παρακλινικά ευρήματα</w:t>
      </w:r>
    </w:p>
    <w:p w:rsidR="00BC6E9F" w:rsidRDefault="00407681">
      <w:pPr>
        <w:pStyle w:val="Bodytext0"/>
        <w:shd w:val="clear" w:color="auto" w:fill="auto"/>
        <w:spacing w:after="0" w:line="274" w:lineRule="exact"/>
        <w:ind w:left="20" w:right="40" w:firstLine="0"/>
        <w:jc w:val="both"/>
      </w:pPr>
      <w:r>
        <w:t xml:space="preserve">Η διάγνωση τίθεται με τον </w:t>
      </w:r>
      <w:r>
        <w:t>ακτινολογικό έλεγχο (εντερόκλυση, ΜΚΙ εντερογραφία), βιντεοκάψουλα, εντεροσκόπηση.</w:t>
      </w:r>
    </w:p>
    <w:p w:rsidR="00BC6E9F" w:rsidRDefault="00407681">
      <w:pPr>
        <w:pStyle w:val="Bodytext0"/>
        <w:shd w:val="clear" w:color="auto" w:fill="auto"/>
        <w:spacing w:after="0" w:line="274" w:lineRule="exact"/>
        <w:ind w:left="20" w:right="40" w:firstLine="0"/>
        <w:jc w:val="both"/>
        <w:sectPr w:rsidR="00BC6E9F">
          <w:headerReference w:type="even" r:id="rId71"/>
          <w:headerReference w:type="default" r:id="rId72"/>
          <w:headerReference w:type="first" r:id="rId73"/>
          <w:pgSz w:w="11909" w:h="16838"/>
          <w:pgMar w:top="1734" w:right="1306" w:bottom="1233" w:left="1515" w:header="0" w:footer="3" w:gutter="0"/>
          <w:cols w:space="720"/>
          <w:noEndnote/>
          <w:titlePg/>
          <w:docGrid w:linePitch="360"/>
        </w:sectPr>
      </w:pPr>
      <w:r>
        <w:t>Γ. Σύνδρομο ΡειιΙζ - ΐ6§1ιεΓδ: Οικογενής διαταραχή, μεταβιβαζόμενη με τον επικρατούντα χαρακτήρα. Χαρακτηρίζεται από πολυποδίαση (οι πολύποδες είναι καλοήθη αμαρτώματα) και μελάγχρωση δέρματος - βλεννογόνων.</w:t>
      </w:r>
    </w:p>
    <w:p w:rsidR="00BC6E9F" w:rsidRDefault="00407681">
      <w:pPr>
        <w:pStyle w:val="Bodytext0"/>
        <w:shd w:val="clear" w:color="auto" w:fill="auto"/>
        <w:spacing w:after="0" w:line="272" w:lineRule="exact"/>
        <w:ind w:left="20" w:right="20" w:firstLine="0"/>
        <w:jc w:val="both"/>
      </w:pPr>
      <w:r>
        <w:lastRenderedPageBreak/>
        <w:t>Δ. Καρκινοειδές σύνδρομο:</w:t>
      </w:r>
      <w:r>
        <w:t xml:space="preserve"> Προέρχεται από τα αργυρόφιλα κύτταρα του εντερικού σωλήνα. Εντοπίζεται κυρίως στη σκωληκοειδή απόφυση και το λεπτό έντερο. Τα αργυρόφιλα κύτταρα παράγουν σεροτονίνη και 5 - ΗΤ (5-υδροξυτριπταμίνη).</w:t>
      </w:r>
    </w:p>
    <w:p w:rsidR="00BC6E9F" w:rsidRDefault="00407681">
      <w:pPr>
        <w:pStyle w:val="Bodytext0"/>
        <w:shd w:val="clear" w:color="auto" w:fill="auto"/>
        <w:spacing w:after="0" w:line="272" w:lineRule="exact"/>
        <w:ind w:left="20" w:firstLine="0"/>
        <w:jc w:val="both"/>
      </w:pPr>
      <w:r>
        <w:t>Συμπτώματα</w:t>
      </w:r>
    </w:p>
    <w:p w:rsidR="00BC6E9F" w:rsidRDefault="00407681">
      <w:pPr>
        <w:pStyle w:val="Bodytext0"/>
        <w:numPr>
          <w:ilvl w:val="0"/>
          <w:numId w:val="78"/>
        </w:numPr>
        <w:shd w:val="clear" w:color="auto" w:fill="auto"/>
        <w:tabs>
          <w:tab w:val="left" w:pos="236"/>
        </w:tabs>
        <w:spacing w:after="0" w:line="272" w:lineRule="exact"/>
        <w:ind w:left="20" w:firstLine="0"/>
        <w:jc w:val="both"/>
      </w:pPr>
      <w:r>
        <w:t>Από το δέρμα (Βιΐδΐι).</w:t>
      </w:r>
    </w:p>
    <w:p w:rsidR="00BC6E9F" w:rsidRDefault="00407681">
      <w:pPr>
        <w:pStyle w:val="Bodytext0"/>
        <w:numPr>
          <w:ilvl w:val="0"/>
          <w:numId w:val="78"/>
        </w:numPr>
        <w:shd w:val="clear" w:color="auto" w:fill="auto"/>
        <w:tabs>
          <w:tab w:val="left" w:pos="255"/>
        </w:tabs>
        <w:spacing w:after="0" w:line="272" w:lineRule="exact"/>
        <w:ind w:left="20" w:firstLine="0"/>
        <w:jc w:val="both"/>
      </w:pPr>
      <w:r>
        <w:t>Καρδιαγγειακό σύστημα (</w:t>
      </w:r>
      <w:r>
        <w:t>βαλβιδοπάθειες δεξιών κοιλοτήτων).</w:t>
      </w:r>
    </w:p>
    <w:p w:rsidR="00BC6E9F" w:rsidRDefault="00407681">
      <w:pPr>
        <w:pStyle w:val="Bodytext0"/>
        <w:numPr>
          <w:ilvl w:val="0"/>
          <w:numId w:val="78"/>
        </w:numPr>
        <w:shd w:val="clear" w:color="auto" w:fill="auto"/>
        <w:tabs>
          <w:tab w:val="left" w:pos="250"/>
        </w:tabs>
        <w:spacing w:after="0" w:line="272" w:lineRule="exact"/>
        <w:ind w:left="20" w:firstLine="0"/>
        <w:jc w:val="both"/>
      </w:pPr>
      <w:r>
        <w:t>Συμπτώματα από το γαστρεντερικό (κοιλιακό άλγος, διάρροια).</w:t>
      </w:r>
    </w:p>
    <w:p w:rsidR="00BC6E9F" w:rsidRDefault="00407681">
      <w:pPr>
        <w:pStyle w:val="Bodytext0"/>
        <w:numPr>
          <w:ilvl w:val="0"/>
          <w:numId w:val="78"/>
        </w:numPr>
        <w:shd w:val="clear" w:color="auto" w:fill="auto"/>
        <w:tabs>
          <w:tab w:val="left" w:pos="259"/>
        </w:tabs>
        <w:spacing w:after="0" w:line="272" w:lineRule="exact"/>
        <w:ind w:left="20" w:firstLine="0"/>
        <w:jc w:val="both"/>
      </w:pPr>
      <w:r>
        <w:t>Συμπτώματα από το αναπνευστικό (ασθματοειδής κρίση).</w:t>
      </w:r>
    </w:p>
    <w:p w:rsidR="00BC6E9F" w:rsidRDefault="00407681">
      <w:pPr>
        <w:pStyle w:val="Bodytext0"/>
        <w:numPr>
          <w:ilvl w:val="0"/>
          <w:numId w:val="61"/>
        </w:numPr>
        <w:shd w:val="clear" w:color="auto" w:fill="auto"/>
        <w:tabs>
          <w:tab w:val="left" w:pos="156"/>
        </w:tabs>
        <w:spacing w:after="282" w:line="272" w:lineRule="exact"/>
        <w:ind w:left="20" w:firstLine="0"/>
        <w:jc w:val="both"/>
      </w:pPr>
      <w:r>
        <w:t>Μεταστάσεις: Ενίοτε ηπατικές.</w:t>
      </w:r>
    </w:p>
    <w:p w:rsidR="00BC6E9F" w:rsidRDefault="00407681">
      <w:pPr>
        <w:pStyle w:val="Bodytext0"/>
        <w:numPr>
          <w:ilvl w:val="0"/>
          <w:numId w:val="76"/>
        </w:numPr>
        <w:shd w:val="clear" w:color="auto" w:fill="auto"/>
        <w:tabs>
          <w:tab w:val="left" w:pos="156"/>
        </w:tabs>
        <w:spacing w:after="212" w:line="220" w:lineRule="exact"/>
        <w:ind w:left="20" w:firstLine="0"/>
        <w:jc w:val="both"/>
      </w:pPr>
      <w:r>
        <w:t>ΠΡΟΓΝΩΣΗ - ΙΑΤΡΟΚΟΙΝΩΝΙΚΗ ΑΠΟΨΗ</w:t>
      </w:r>
    </w:p>
    <w:p w:rsidR="00BC6E9F" w:rsidRDefault="00407681">
      <w:pPr>
        <w:pStyle w:val="Bodytext0"/>
        <w:shd w:val="clear" w:color="auto" w:fill="auto"/>
        <w:tabs>
          <w:tab w:val="left" w:leader="dot" w:pos="7375"/>
        </w:tabs>
        <w:spacing w:after="240" w:line="272" w:lineRule="exact"/>
        <w:ind w:left="20" w:right="1000" w:firstLine="0"/>
        <w:jc w:val="left"/>
      </w:pPr>
      <w:r>
        <w:t xml:space="preserve">Α. Καλοήθη: πρόγνωση καλή. Θεραπεία επί </w:t>
      </w:r>
      <w:r>
        <w:t>εγκολεσμού ή αιμορραγίας χειρουργική. ΠΟΣΟΣΤΟ ΑΝΑΠΗΡΙΑΣ</w:t>
      </w:r>
      <w:r>
        <w:tab/>
        <w:t>0%</w:t>
      </w:r>
    </w:p>
    <w:p w:rsidR="00BC6E9F" w:rsidRDefault="00407681">
      <w:pPr>
        <w:pStyle w:val="Bodytext0"/>
        <w:shd w:val="clear" w:color="auto" w:fill="auto"/>
        <w:spacing w:after="0" w:line="272" w:lineRule="exact"/>
        <w:ind w:left="20" w:right="20" w:firstLine="0"/>
        <w:jc w:val="both"/>
      </w:pPr>
      <w:r>
        <w:t>Β. Αδενοκαρκίνωμα: πρόγνωση κακή. Συνήθως καθυστερημένη η διάγνωση. Θεραπεία χειρουργική. Ακτινοθεραπεία (λεμφώματα).</w:t>
      </w:r>
    </w:p>
    <w:p w:rsidR="00BC6E9F" w:rsidRDefault="00407681">
      <w:pPr>
        <w:pStyle w:val="Bodytext0"/>
        <w:shd w:val="clear" w:color="auto" w:fill="auto"/>
        <w:tabs>
          <w:tab w:val="left" w:leader="dot" w:pos="4284"/>
        </w:tabs>
        <w:spacing w:after="204" w:line="220" w:lineRule="exact"/>
        <w:ind w:left="20" w:firstLine="0"/>
        <w:jc w:val="both"/>
      </w:pPr>
      <w:r>
        <w:t>ΠΟΣΟΣΤΟ ΑΝΑΠΗΡΙΑΣ</w:t>
      </w:r>
      <w:r>
        <w:tab/>
        <w:t>67 - 80% (παραπομπή στο Κεφ. 6)</w:t>
      </w:r>
    </w:p>
    <w:p w:rsidR="00BC6E9F" w:rsidRDefault="00407681">
      <w:pPr>
        <w:pStyle w:val="Bodytext0"/>
        <w:shd w:val="clear" w:color="auto" w:fill="auto"/>
        <w:spacing w:after="0" w:line="277" w:lineRule="exact"/>
        <w:ind w:left="20" w:right="20" w:firstLine="0"/>
        <w:jc w:val="both"/>
      </w:pPr>
      <w:r>
        <w:t xml:space="preserve">Γ. Στρωματικοί όγκοι - ΟΙ8Τ: </w:t>
      </w:r>
      <w:r>
        <w:t>Χειρουργική θεραπεία χειρουργική ή και χρόνια θεραπεία με ΙηιαίίηΑ.</w:t>
      </w:r>
    </w:p>
    <w:p w:rsidR="00BC6E9F" w:rsidRDefault="00407681">
      <w:pPr>
        <w:pStyle w:val="Bodytext0"/>
        <w:shd w:val="clear" w:color="auto" w:fill="auto"/>
        <w:spacing w:after="0" w:line="277" w:lineRule="exact"/>
        <w:ind w:left="20" w:firstLine="0"/>
        <w:jc w:val="both"/>
      </w:pPr>
      <w:r>
        <w:t>13 ΠΟΣΟΣΤΟ ΑΝΑΠΗΡΙΑΣ</w:t>
      </w:r>
    </w:p>
    <w:p w:rsidR="00BC6E9F" w:rsidRDefault="00407681">
      <w:pPr>
        <w:pStyle w:val="Bodytext0"/>
        <w:shd w:val="clear" w:color="auto" w:fill="auto"/>
        <w:tabs>
          <w:tab w:val="left" w:leader="dot" w:pos="6887"/>
        </w:tabs>
        <w:spacing w:after="0" w:line="277" w:lineRule="exact"/>
        <w:ind w:left="20" w:firstLine="0"/>
        <w:jc w:val="both"/>
      </w:pPr>
      <w:r>
        <w:t>Χωρίς μεταστάσεις και ίαση με χειρουργική θεραπεία</w:t>
      </w:r>
      <w:r>
        <w:tab/>
        <w:t>0%</w:t>
      </w:r>
    </w:p>
    <w:p w:rsidR="00BC6E9F" w:rsidRDefault="00407681">
      <w:pPr>
        <w:pStyle w:val="Bodytext0"/>
        <w:shd w:val="clear" w:color="auto" w:fill="auto"/>
        <w:tabs>
          <w:tab w:val="left" w:leader="dot" w:pos="3941"/>
        </w:tabs>
        <w:spacing w:after="237" w:line="277" w:lineRule="exact"/>
        <w:ind w:left="20" w:firstLine="0"/>
        <w:jc w:val="both"/>
      </w:pPr>
      <w:r>
        <w:t>Με μεταστάσεις</w:t>
      </w:r>
      <w:r>
        <w:tab/>
        <w:t xml:space="preserve"> 67 - 80% (παραπομπή στο Κεφ. 6)</w:t>
      </w:r>
    </w:p>
    <w:p w:rsidR="00BC6E9F" w:rsidRDefault="00407681">
      <w:pPr>
        <w:pStyle w:val="Bodytext0"/>
        <w:shd w:val="clear" w:color="auto" w:fill="auto"/>
        <w:spacing w:after="0" w:line="281" w:lineRule="exact"/>
        <w:ind w:left="20" w:right="20" w:firstLine="0"/>
        <w:jc w:val="both"/>
      </w:pPr>
      <w:r>
        <w:t xml:space="preserve">Δ. Ρβιιΐζ - Ιε§1ιεΓ8: πρόγνωση πολύ καλή με αφαίρεση των </w:t>
      </w:r>
      <w:r>
        <w:t>πολυπόδων του λεπτού εντέρου με εντεροκόπηση.</w:t>
      </w:r>
    </w:p>
    <w:p w:rsidR="00BC6E9F" w:rsidRDefault="00407681">
      <w:pPr>
        <w:pStyle w:val="Bodytext0"/>
        <w:shd w:val="clear" w:color="auto" w:fill="auto"/>
        <w:tabs>
          <w:tab w:val="left" w:leader="dot" w:pos="7436"/>
        </w:tabs>
        <w:spacing w:after="248" w:line="281" w:lineRule="exact"/>
        <w:ind w:left="20" w:firstLine="0"/>
        <w:jc w:val="both"/>
      </w:pPr>
      <w:r>
        <w:t>ΕΙ ΠΟΣΟΣΤΟ ΑΝΑΠΗΡΙΑΣ</w:t>
      </w:r>
      <w:r>
        <w:tab/>
        <w:t>0%</w:t>
      </w:r>
    </w:p>
    <w:p w:rsidR="00BC6E9F" w:rsidRDefault="00407681">
      <w:pPr>
        <w:pStyle w:val="Bodytext0"/>
        <w:shd w:val="clear" w:color="auto" w:fill="auto"/>
        <w:spacing w:after="0" w:line="272" w:lineRule="exact"/>
        <w:ind w:left="20" w:right="2840" w:firstLine="0"/>
        <w:jc w:val="left"/>
      </w:pPr>
      <w:r>
        <w:t>Ε. Καρκινοειδές: Χειρουργική θεραπεία, τμηματική εντερεκτομή ΠΟΣΟΣΤΟ ΑΝΑΠΗΡΙΑΣ</w:t>
      </w:r>
    </w:p>
    <w:p w:rsidR="00BC6E9F" w:rsidRDefault="00BC6E9F">
      <w:pPr>
        <w:pStyle w:val="Bodytext0"/>
        <w:numPr>
          <w:ilvl w:val="0"/>
          <w:numId w:val="61"/>
        </w:numPr>
        <w:shd w:val="clear" w:color="auto" w:fill="auto"/>
        <w:tabs>
          <w:tab w:val="left" w:pos="156"/>
        </w:tabs>
        <w:spacing w:after="0" w:line="272" w:lineRule="exact"/>
        <w:ind w:left="20" w:firstLine="0"/>
        <w:jc w:val="both"/>
      </w:pPr>
      <w:r>
        <w:pict>
          <v:shape id="_x0000_s1103" type="#_x0000_t202" style="position:absolute;left:0;text-align:left;margin-left:331.75pt;margin-top:-13.55pt;width:119.8pt;height:54.4pt;z-index:-125829367;mso-wrap-distance-left:21.85pt;mso-wrap-distance-right:5pt;mso-position-horizontal-relative:margin" filled="f" stroked="f">
            <v:textbox style="mso-fit-shape-to-text:t" inset="0,0,0,0">
              <w:txbxContent>
                <w:p w:rsidR="00BC6E9F" w:rsidRDefault="00407681">
                  <w:pPr>
                    <w:pStyle w:val="Bodytext0"/>
                    <w:shd w:val="clear" w:color="auto" w:fill="auto"/>
                    <w:spacing w:after="0" w:line="544" w:lineRule="exact"/>
                    <w:ind w:left="100" w:firstLine="0"/>
                    <w:jc w:val="both"/>
                  </w:pPr>
                  <w:r>
                    <w:rPr>
                      <w:rStyle w:val="BodytextExact"/>
                      <w:spacing w:val="0"/>
                    </w:rPr>
                    <w:t>0-30% (για 5 χρόνια και .50-70%</w:t>
                  </w:r>
                </w:p>
              </w:txbxContent>
            </v:textbox>
            <w10:wrap type="square" anchorx="margin"/>
          </v:shape>
        </w:pict>
      </w:r>
      <w:r w:rsidR="00407681">
        <w:t>Χωρίς μεταστάσεις, μετά από χειρουργική αφαίρεση του όγκου</w:t>
      </w:r>
    </w:p>
    <w:p w:rsidR="00BC6E9F" w:rsidRDefault="00407681">
      <w:pPr>
        <w:pStyle w:val="Bodytext0"/>
        <w:shd w:val="clear" w:color="auto" w:fill="auto"/>
        <w:spacing w:after="0" w:line="272" w:lineRule="exact"/>
        <w:ind w:left="20" w:firstLine="0"/>
        <w:jc w:val="both"/>
      </w:pPr>
      <w:r>
        <w:t>επανεκτίμηση)</w:t>
      </w:r>
    </w:p>
    <w:p w:rsidR="00BC6E9F" w:rsidRDefault="00407681">
      <w:pPr>
        <w:pStyle w:val="Bodytext0"/>
        <w:numPr>
          <w:ilvl w:val="0"/>
          <w:numId w:val="61"/>
        </w:numPr>
        <w:shd w:val="clear" w:color="auto" w:fill="auto"/>
        <w:tabs>
          <w:tab w:val="left" w:pos="156"/>
          <w:tab w:val="left" w:leader="dot" w:pos="6155"/>
        </w:tabs>
        <w:spacing w:after="244" w:line="272" w:lineRule="exact"/>
        <w:ind w:left="20" w:firstLine="0"/>
        <w:jc w:val="both"/>
      </w:pPr>
      <w:r>
        <w:t>Επί μεταστάσεων αναλόγως της βαρύτητας</w:t>
      </w:r>
      <w:r>
        <w:tab/>
      </w:r>
    </w:p>
    <w:p w:rsidR="00BC6E9F" w:rsidRDefault="00407681">
      <w:pPr>
        <w:pStyle w:val="Bodytext110"/>
        <w:shd w:val="clear" w:color="auto" w:fill="auto"/>
        <w:spacing w:after="0" w:line="267" w:lineRule="exact"/>
        <w:ind w:left="20"/>
        <w:jc w:val="both"/>
      </w:pPr>
      <w:r>
        <w:t>Ελκώδης κολίτιδα</w:t>
      </w:r>
    </w:p>
    <w:p w:rsidR="00BC6E9F" w:rsidRDefault="00407681">
      <w:pPr>
        <w:pStyle w:val="Bodytext0"/>
        <w:shd w:val="clear" w:color="auto" w:fill="auto"/>
        <w:spacing w:after="0" w:line="267" w:lineRule="exact"/>
        <w:ind w:left="380" w:firstLine="0"/>
        <w:jc w:val="left"/>
      </w:pPr>
      <w:r>
        <w:t>Α. ΠΑΘΟΓΕΝΕΙΑ</w:t>
      </w:r>
    </w:p>
    <w:p w:rsidR="00BC6E9F" w:rsidRDefault="00407681">
      <w:pPr>
        <w:pStyle w:val="Bodytext0"/>
        <w:shd w:val="clear" w:color="auto" w:fill="auto"/>
        <w:spacing w:after="0" w:line="267" w:lineRule="exact"/>
        <w:ind w:left="20" w:right="20" w:firstLine="0"/>
        <w:jc w:val="both"/>
      </w:pPr>
      <w:r>
        <w:t>Χρόνια φλεγμονώδης νόσος του παχέος εντέρου, άγνωστης αιτιοπαθογένειας, επεκτεινόμενη κατά συνέχεια ιστού (βλεννογόνου). Χαρακτηρίζεται από περιόδους εξάρσεων και υφέσεων. Για τη διάγνωση απαιτείται αποκλεισμός λοιμώδους - παρασιτικής κολίτιδας και διαφορι</w:t>
      </w:r>
      <w:r>
        <w:t xml:space="preserve">κή διάγνωση από τη νόσο </w:t>
      </w:r>
      <w:r>
        <w:rPr>
          <w:rStyle w:val="Bodytext7ptSmallCaps"/>
        </w:rPr>
        <w:t>ΟγοΗπ.</w:t>
      </w:r>
    </w:p>
    <w:p w:rsidR="00BC6E9F" w:rsidRDefault="00407681">
      <w:pPr>
        <w:pStyle w:val="Bodytext110"/>
        <w:shd w:val="clear" w:color="auto" w:fill="auto"/>
        <w:spacing w:after="0" w:line="267" w:lineRule="exact"/>
        <w:ind w:left="20"/>
        <w:jc w:val="both"/>
      </w:pPr>
      <w:r>
        <w:t>Β. ΕΠΙΠΕΔΑ ΒΑΡΥΤΗΤΑΣ</w:t>
      </w:r>
    </w:p>
    <w:p w:rsidR="00BC6E9F" w:rsidRDefault="00407681">
      <w:pPr>
        <w:pStyle w:val="Bodytext0"/>
        <w:shd w:val="clear" w:color="auto" w:fill="auto"/>
        <w:spacing w:after="0" w:line="220" w:lineRule="exact"/>
        <w:ind w:left="20" w:firstLine="0"/>
        <w:jc w:val="both"/>
      </w:pPr>
      <w:r>
        <w:t>Ο</w:t>
      </w:r>
    </w:p>
    <w:p w:rsidR="00BC6E9F" w:rsidRDefault="00407681">
      <w:pPr>
        <w:pStyle w:val="Bodytext110"/>
        <w:numPr>
          <w:ilvl w:val="0"/>
          <w:numId w:val="79"/>
        </w:numPr>
        <w:shd w:val="clear" w:color="auto" w:fill="auto"/>
        <w:tabs>
          <w:tab w:val="left" w:pos="240"/>
        </w:tabs>
        <w:spacing w:after="0" w:line="272" w:lineRule="exact"/>
        <w:ind w:left="20"/>
        <w:jc w:val="both"/>
      </w:pPr>
      <w:r>
        <w:t>Επίπεδο Ήπια μορφή. Εντοπισμένη στο ορθό.</w:t>
      </w:r>
    </w:p>
    <w:p w:rsidR="00BC6E9F" w:rsidRDefault="00407681">
      <w:pPr>
        <w:pStyle w:val="Bodytext0"/>
        <w:shd w:val="clear" w:color="auto" w:fill="auto"/>
        <w:spacing w:after="0" w:line="272" w:lineRule="exact"/>
        <w:ind w:left="20" w:firstLine="0"/>
        <w:jc w:val="both"/>
      </w:pPr>
      <w:r>
        <w:t>Κλινικά ευρήματα</w:t>
      </w:r>
    </w:p>
    <w:p w:rsidR="00BC6E9F" w:rsidRDefault="00407681">
      <w:pPr>
        <w:pStyle w:val="Bodytext0"/>
        <w:shd w:val="clear" w:color="auto" w:fill="auto"/>
        <w:spacing w:after="0" w:line="272" w:lineRule="exact"/>
        <w:ind w:left="20" w:right="20" w:firstLine="0"/>
        <w:jc w:val="both"/>
      </w:pPr>
      <w:r>
        <w:t xml:space="preserve">Φυσιολογικές ή ημιδιαρροϊκές κενώσεις (1-3) (ενίοτε δυσκοιλιότητα) με αίμα στα κόπρανα. Συχνά συνυπάρχει τεινεσμός. Γενικός αιματολογικός και </w:t>
      </w:r>
      <w:r>
        <w:t>βιοχημικός έλεγχος είναι φυσιολογικός. Η διάγνωση γίνεται με ορθοσκόπηση ή και κολονοσκόπηση και βιοψίες (ιστολογική εξέταση)</w:t>
      </w:r>
    </w:p>
    <w:p w:rsidR="00BC6E9F" w:rsidRDefault="00407681">
      <w:pPr>
        <w:pStyle w:val="Bodytext0"/>
        <w:numPr>
          <w:ilvl w:val="0"/>
          <w:numId w:val="76"/>
        </w:numPr>
        <w:shd w:val="clear" w:color="auto" w:fill="auto"/>
        <w:tabs>
          <w:tab w:val="left" w:pos="156"/>
        </w:tabs>
        <w:spacing w:after="0" w:line="272" w:lineRule="exact"/>
        <w:ind w:left="20" w:firstLine="0"/>
        <w:jc w:val="both"/>
      </w:pPr>
      <w:r>
        <w:t>ΠΡΟΓΝΩΣΗ - ΙΑΤΡΟΚΟΙΝΩΝΙΚΗ ΑΠΟΨΗ</w:t>
      </w:r>
      <w:r>
        <w:br w:type="page"/>
      </w:r>
    </w:p>
    <w:p w:rsidR="00BC6E9F" w:rsidRDefault="00407681">
      <w:pPr>
        <w:pStyle w:val="Bodytext0"/>
        <w:shd w:val="clear" w:color="auto" w:fill="auto"/>
        <w:spacing w:after="0" w:line="266" w:lineRule="exact"/>
        <w:ind w:left="20" w:right="40" w:firstLine="0"/>
        <w:jc w:val="both"/>
      </w:pPr>
      <w:r>
        <w:lastRenderedPageBreak/>
        <w:t xml:space="preserve">Άριστη πρόγνωση. Ύφεση της νόσου σε 1-3 εβδομάδες με θεραπεία συντήρησης. Στη συνέχεια ο ασθενής </w:t>
      </w:r>
      <w:r>
        <w:t>είναι ασυμπτωματικός</w:t>
      </w:r>
    </w:p>
    <w:p w:rsidR="00BC6E9F" w:rsidRDefault="00407681">
      <w:pPr>
        <w:pStyle w:val="Bodytext0"/>
        <w:shd w:val="clear" w:color="auto" w:fill="auto"/>
        <w:tabs>
          <w:tab w:val="left" w:leader="dot" w:pos="4831"/>
        </w:tabs>
        <w:spacing w:after="157" w:line="266" w:lineRule="exact"/>
        <w:ind w:left="20" w:firstLine="0"/>
        <w:jc w:val="both"/>
      </w:pPr>
      <w:r>
        <w:t>ΠΟΣΟΣΤΟ ΑΝΑΠΗΡΙΑΣ</w:t>
      </w:r>
      <w:r>
        <w:tab/>
        <w:t>20% (μόνο σε έξαρση της νόσου)</w:t>
      </w:r>
    </w:p>
    <w:p w:rsidR="00BC6E9F" w:rsidRDefault="00407681">
      <w:pPr>
        <w:pStyle w:val="Bodytext0"/>
        <w:shd w:val="clear" w:color="auto" w:fill="auto"/>
        <w:spacing w:after="0" w:line="220" w:lineRule="exact"/>
        <w:ind w:left="20" w:firstLine="0"/>
        <w:jc w:val="both"/>
      </w:pPr>
      <w:r>
        <w:t>Ο</w:t>
      </w:r>
    </w:p>
    <w:p w:rsidR="00BC6E9F" w:rsidRDefault="00407681">
      <w:pPr>
        <w:pStyle w:val="Heading420"/>
        <w:keepNext/>
        <w:keepLines/>
        <w:numPr>
          <w:ilvl w:val="0"/>
          <w:numId w:val="79"/>
        </w:numPr>
        <w:shd w:val="clear" w:color="auto" w:fill="auto"/>
        <w:tabs>
          <w:tab w:val="left" w:pos="258"/>
        </w:tabs>
        <w:spacing w:line="271" w:lineRule="exact"/>
        <w:ind w:left="20"/>
      </w:pPr>
      <w:bookmarkStart w:id="162" w:name="bookmark162"/>
      <w:r>
        <w:t>Επίπεδο</w:t>
      </w:r>
      <w:bookmarkEnd w:id="162"/>
    </w:p>
    <w:p w:rsidR="00BC6E9F" w:rsidRDefault="00407681">
      <w:pPr>
        <w:pStyle w:val="Bodytext0"/>
        <w:shd w:val="clear" w:color="auto" w:fill="auto"/>
        <w:spacing w:after="0" w:line="271" w:lineRule="exact"/>
        <w:ind w:left="20" w:right="7260" w:firstLine="0"/>
      </w:pPr>
      <w:r>
        <w:t>Μέτρια μορφή Κλινικά ευρήματα</w:t>
      </w:r>
    </w:p>
    <w:p w:rsidR="00BC6E9F" w:rsidRDefault="00407681">
      <w:pPr>
        <w:pStyle w:val="Bodytext0"/>
        <w:shd w:val="clear" w:color="auto" w:fill="auto"/>
        <w:spacing w:after="0" w:line="271" w:lineRule="exact"/>
        <w:ind w:left="20" w:firstLine="0"/>
        <w:jc w:val="both"/>
      </w:pPr>
      <w:r>
        <w:t>Εκδηλώνεται με 4 - 6 διαρροϊκές κενώσεις με αίμα και πύο.</w:t>
      </w:r>
    </w:p>
    <w:p w:rsidR="00BC6E9F" w:rsidRDefault="00407681">
      <w:pPr>
        <w:pStyle w:val="Bodytext0"/>
        <w:shd w:val="clear" w:color="auto" w:fill="auto"/>
        <w:spacing w:after="0" w:line="271" w:lineRule="exact"/>
        <w:ind w:left="20" w:firstLine="0"/>
        <w:jc w:val="both"/>
      </w:pPr>
      <w:r>
        <w:t>Παρακλινικά ευρήματα</w:t>
      </w:r>
    </w:p>
    <w:p w:rsidR="00BC6E9F" w:rsidRDefault="00407681">
      <w:pPr>
        <w:pStyle w:val="Bodytext0"/>
        <w:shd w:val="clear" w:color="auto" w:fill="auto"/>
        <w:spacing w:after="0" w:line="271" w:lineRule="exact"/>
        <w:ind w:left="20" w:right="40" w:firstLine="0"/>
        <w:jc w:val="both"/>
      </w:pPr>
      <w:r>
        <w:t xml:space="preserve">Η διάγνωση γίνεται με κολονοσκόπηση και βιοψίες (ιστολογική </w:t>
      </w:r>
      <w:r>
        <w:t>εξέταση). Γενικός αιματολογικός και βιοχημικός έλεγχος συνήθως είναι φυσιολογικός.</w:t>
      </w:r>
    </w:p>
    <w:p w:rsidR="00BC6E9F" w:rsidRDefault="00407681">
      <w:pPr>
        <w:pStyle w:val="Bodytext0"/>
        <w:numPr>
          <w:ilvl w:val="0"/>
          <w:numId w:val="76"/>
        </w:numPr>
        <w:shd w:val="clear" w:color="auto" w:fill="auto"/>
        <w:tabs>
          <w:tab w:val="left" w:pos="156"/>
        </w:tabs>
        <w:spacing w:after="0" w:line="271" w:lineRule="exact"/>
        <w:ind w:left="20" w:right="4360" w:firstLine="0"/>
        <w:jc w:val="left"/>
      </w:pPr>
      <w:r>
        <w:t>ΠΡΟΓΝΩΣΗ - ΙΑΤΡΟΚΟΙΝΩΝΙΚΗ ΑΠΟΨΗ Θεραπεία συντηρητική.</w:t>
      </w:r>
    </w:p>
    <w:p w:rsidR="00BC6E9F" w:rsidRDefault="00407681">
      <w:pPr>
        <w:pStyle w:val="Bodytext0"/>
        <w:shd w:val="clear" w:color="auto" w:fill="auto"/>
        <w:tabs>
          <w:tab w:val="left" w:leader="dot" w:pos="4242"/>
        </w:tabs>
        <w:spacing w:after="0" w:line="271" w:lineRule="exact"/>
        <w:ind w:left="20" w:firstLine="0"/>
        <w:jc w:val="both"/>
      </w:pPr>
      <w:r>
        <w:t>ΠΟΣΟΣΤΟ ΑΝΑΠΗΡΙΑΣ</w:t>
      </w:r>
      <w:r>
        <w:tab/>
        <w:t>50%[2 μήνες σε έξαρση της νόσου]. Επί</w:t>
      </w:r>
    </w:p>
    <w:p w:rsidR="00BC6E9F" w:rsidRDefault="00407681">
      <w:pPr>
        <w:pStyle w:val="Bodytext0"/>
        <w:shd w:val="clear" w:color="auto" w:fill="auto"/>
        <w:spacing w:after="249" w:line="271" w:lineRule="exact"/>
        <w:ind w:left="360" w:firstLine="0"/>
        <w:jc w:val="left"/>
      </w:pPr>
      <w:r>
        <w:t>εξωεντερικών επιπλοκών εκτιμάται αναλόγως.</w:t>
      </w:r>
    </w:p>
    <w:p w:rsidR="00BC6E9F" w:rsidRDefault="00407681">
      <w:pPr>
        <w:pStyle w:val="Bodytext260"/>
        <w:shd w:val="clear" w:color="auto" w:fill="auto"/>
        <w:spacing w:before="0" w:line="110" w:lineRule="exact"/>
        <w:ind w:left="20"/>
      </w:pPr>
      <w:r>
        <w:t>Ο</w:t>
      </w:r>
    </w:p>
    <w:p w:rsidR="00BC6E9F" w:rsidRDefault="00407681">
      <w:pPr>
        <w:pStyle w:val="Heading420"/>
        <w:keepNext/>
        <w:keepLines/>
        <w:numPr>
          <w:ilvl w:val="0"/>
          <w:numId w:val="79"/>
        </w:numPr>
        <w:shd w:val="clear" w:color="auto" w:fill="auto"/>
        <w:tabs>
          <w:tab w:val="left" w:pos="258"/>
        </w:tabs>
        <w:spacing w:line="271" w:lineRule="exact"/>
        <w:ind w:left="20"/>
      </w:pPr>
      <w:bookmarkStart w:id="163" w:name="bookmark163"/>
      <w:r>
        <w:t>Επίπεδο</w:t>
      </w:r>
      <w:bookmarkEnd w:id="163"/>
    </w:p>
    <w:p w:rsidR="00BC6E9F" w:rsidRDefault="00407681">
      <w:pPr>
        <w:pStyle w:val="Bodytext0"/>
        <w:shd w:val="clear" w:color="auto" w:fill="auto"/>
        <w:spacing w:after="0" w:line="271" w:lineRule="exact"/>
        <w:ind w:left="20" w:firstLine="0"/>
        <w:jc w:val="both"/>
      </w:pPr>
      <w:r>
        <w:t xml:space="preserve">Βαρεία </w:t>
      </w:r>
      <w:r>
        <w:t>μορφή (προσβολή όλου του παχέος εντέρου)</w:t>
      </w:r>
    </w:p>
    <w:p w:rsidR="00BC6E9F" w:rsidRDefault="00407681">
      <w:pPr>
        <w:pStyle w:val="Bodytext0"/>
        <w:shd w:val="clear" w:color="auto" w:fill="auto"/>
        <w:spacing w:after="0" w:line="271" w:lineRule="exact"/>
        <w:ind w:left="20" w:firstLine="0"/>
        <w:jc w:val="both"/>
      </w:pPr>
      <w:r>
        <w:t>Συμπτώματα - Κλινικά ευρήματα</w:t>
      </w:r>
    </w:p>
    <w:p w:rsidR="00BC6E9F" w:rsidRDefault="00407681">
      <w:pPr>
        <w:pStyle w:val="Bodytext0"/>
        <w:shd w:val="clear" w:color="auto" w:fill="auto"/>
        <w:spacing w:after="0" w:line="271" w:lineRule="exact"/>
        <w:ind w:left="20" w:right="40" w:firstLine="0"/>
        <w:jc w:val="both"/>
      </w:pPr>
      <w:r>
        <w:t>8-15 αιμορραγικές διαρροϊκές κενώσεις, τεινεσμός, πυρετός, καταβολή, απίσχναση, κοιλιακά άλγη, ευαισθησία στην ψηλάφηση.</w:t>
      </w:r>
    </w:p>
    <w:p w:rsidR="00BC6E9F" w:rsidRDefault="00407681">
      <w:pPr>
        <w:pStyle w:val="Bodytext0"/>
        <w:shd w:val="clear" w:color="auto" w:fill="auto"/>
        <w:spacing w:after="0" w:line="271" w:lineRule="exact"/>
        <w:ind w:left="20" w:firstLine="0"/>
        <w:jc w:val="both"/>
      </w:pPr>
      <w:r>
        <w:t>Παρακλινικά ευρήματα</w:t>
      </w:r>
    </w:p>
    <w:p w:rsidR="00BC6E9F" w:rsidRDefault="00407681">
      <w:pPr>
        <w:pStyle w:val="Bodytext0"/>
        <w:shd w:val="clear" w:color="auto" w:fill="auto"/>
        <w:spacing w:after="0" w:line="271" w:lineRule="exact"/>
        <w:ind w:left="20" w:right="40" w:firstLine="0"/>
        <w:jc w:val="both"/>
      </w:pPr>
      <w:r>
        <w:t>Αυξημένα λευκά, αναιμία, ηλεκτρολυτικές δια</w:t>
      </w:r>
      <w:r>
        <w:t>ταραχές, αφυδάτωση, υποπρωτεϊναιμία. Χαρακτηριστικά ακτινολογικά (τοξικό μεγάκολο), κολονοσκοπικά και ιστολογικά ευρήματα. Επιπλοκές της νόσου</w:t>
      </w:r>
    </w:p>
    <w:p w:rsidR="00BC6E9F" w:rsidRDefault="00407681">
      <w:pPr>
        <w:pStyle w:val="Bodytext0"/>
        <w:shd w:val="clear" w:color="auto" w:fill="auto"/>
        <w:spacing w:after="0" w:line="271" w:lineRule="exact"/>
        <w:ind w:left="20" w:right="40" w:firstLine="0"/>
        <w:jc w:val="both"/>
      </w:pPr>
      <w:r>
        <w:t xml:space="preserve">Α. Εντερικές:, φλεγμονώδεις πολύποδες, τοξικό μεγάκολο, στενώσεις παχέος εντέρου, αυξημένος κίνδυνος για καρκίνο </w:t>
      </w:r>
      <w:r>
        <w:t>παχέος εντέρου (στη 10-ετία).</w:t>
      </w:r>
    </w:p>
    <w:p w:rsidR="00BC6E9F" w:rsidRDefault="00407681">
      <w:pPr>
        <w:pStyle w:val="Bodytext0"/>
        <w:shd w:val="clear" w:color="auto" w:fill="auto"/>
        <w:spacing w:after="0" w:line="271" w:lineRule="exact"/>
        <w:ind w:left="20" w:firstLine="0"/>
        <w:jc w:val="both"/>
      </w:pPr>
      <w:r>
        <w:t>Β. Εξωεντερικές:</w:t>
      </w:r>
    </w:p>
    <w:p w:rsidR="00BC6E9F" w:rsidRDefault="00407681">
      <w:pPr>
        <w:pStyle w:val="Bodytext0"/>
        <w:shd w:val="clear" w:color="auto" w:fill="auto"/>
        <w:spacing w:after="0" w:line="271" w:lineRule="exact"/>
        <w:ind w:left="20" w:firstLine="0"/>
        <w:jc w:val="both"/>
      </w:pPr>
      <w:r>
        <w:t>Δέρμα: Οζώδες ερύθημα, πυόδερμα.</w:t>
      </w:r>
    </w:p>
    <w:p w:rsidR="00BC6E9F" w:rsidRDefault="00407681">
      <w:pPr>
        <w:pStyle w:val="Bodytext0"/>
        <w:shd w:val="clear" w:color="auto" w:fill="auto"/>
        <w:spacing w:after="0" w:line="271" w:lineRule="exact"/>
        <w:ind w:left="20" w:firstLine="0"/>
        <w:jc w:val="both"/>
      </w:pPr>
      <w:r>
        <w:t>Οφθαλμοί: Ιριδοκυκλίτιδα.</w:t>
      </w:r>
    </w:p>
    <w:p w:rsidR="00BC6E9F" w:rsidRDefault="00407681">
      <w:pPr>
        <w:pStyle w:val="Bodytext0"/>
        <w:shd w:val="clear" w:color="auto" w:fill="auto"/>
        <w:spacing w:after="0" w:line="271" w:lineRule="exact"/>
        <w:ind w:left="20" w:firstLine="0"/>
        <w:jc w:val="both"/>
      </w:pPr>
      <w:r>
        <w:t>Αρθρώσεις: Αρθρίτιδα περιφερικών αρθρώσεων, αγκυλωτική σπονδυλαρθρίτιδα.</w:t>
      </w:r>
    </w:p>
    <w:p w:rsidR="00BC6E9F" w:rsidRDefault="00407681">
      <w:pPr>
        <w:pStyle w:val="Bodytext0"/>
        <w:shd w:val="clear" w:color="auto" w:fill="auto"/>
        <w:spacing w:after="244" w:line="271" w:lineRule="exact"/>
        <w:ind w:left="20" w:firstLine="0"/>
        <w:jc w:val="both"/>
      </w:pPr>
      <w:r>
        <w:t>Ήπαρ: Λιπώδης διήθηση, σκληρυντική χολαγγειίτιδα, χρόνια ενεργός ηπατίτιδα.</w:t>
      </w:r>
    </w:p>
    <w:p w:rsidR="00BC6E9F" w:rsidRDefault="00407681">
      <w:pPr>
        <w:pStyle w:val="Bodytext0"/>
        <w:numPr>
          <w:ilvl w:val="0"/>
          <w:numId w:val="76"/>
        </w:numPr>
        <w:shd w:val="clear" w:color="auto" w:fill="auto"/>
        <w:tabs>
          <w:tab w:val="left" w:pos="156"/>
        </w:tabs>
        <w:spacing w:after="0" w:line="266" w:lineRule="exact"/>
        <w:ind w:left="20" w:firstLine="0"/>
        <w:jc w:val="both"/>
      </w:pPr>
      <w:r>
        <w:t>ΠΡΟΓΝΩΣΗ - ΙΑΤΡΟΚΟΙΝΩΝΙΚΗ ΑΠΟΨΗ</w:t>
      </w:r>
    </w:p>
    <w:p w:rsidR="00BC6E9F" w:rsidRDefault="00407681">
      <w:pPr>
        <w:pStyle w:val="Bodytext0"/>
        <w:shd w:val="clear" w:color="auto" w:fill="auto"/>
        <w:spacing w:after="0" w:line="266" w:lineRule="exact"/>
        <w:ind w:left="20" w:right="40" w:firstLine="0"/>
        <w:jc w:val="both"/>
      </w:pPr>
      <w:r>
        <w:t>Βαρεία κατάσταση με θνητότητα 2-4%. Η θεραπεία είναι συντηρητική και ενίοτε χειρουργική. Ορισμένοι ασθενείς αναρρώνουν πλήρως, άλλοι απαντούν στη θεραπεία με μερική ύφεση της νόσου, ενώ άλλοι υποβάλλονται σε ολική κολεκτομή.</w:t>
      </w:r>
      <w:r>
        <w:t xml:space="preserve"> Απαιτείται συχνή παρακολούθηση, ιδίως μετά τη συμπλήρωση ΙΟετίας.</w:t>
      </w:r>
    </w:p>
    <w:p w:rsidR="00BC6E9F" w:rsidRDefault="00407681">
      <w:pPr>
        <w:pStyle w:val="Bodytext0"/>
        <w:shd w:val="clear" w:color="auto" w:fill="auto"/>
        <w:tabs>
          <w:tab w:val="left" w:leader="dot" w:pos="3008"/>
        </w:tabs>
        <w:spacing w:after="0" w:line="266" w:lineRule="exact"/>
        <w:ind w:left="20" w:firstLine="0"/>
        <w:jc w:val="both"/>
      </w:pPr>
      <w:r>
        <w:t>ΠΟΣΟΣΤΟ ΑΝΑΠΗΡΙΑΣ</w:t>
      </w:r>
      <w:r>
        <w:tab/>
        <w:t>67- 80% μέχρι 2 χρόνια. Μετά, σε πλήρη κλινική ύφεση της</w:t>
      </w:r>
    </w:p>
    <w:p w:rsidR="00BC6E9F" w:rsidRDefault="00407681">
      <w:pPr>
        <w:pStyle w:val="Bodytext0"/>
        <w:shd w:val="clear" w:color="auto" w:fill="auto"/>
        <w:spacing w:after="0" w:line="266" w:lineRule="exact"/>
        <w:ind w:left="360" w:firstLine="0"/>
        <w:jc w:val="left"/>
      </w:pPr>
      <w:r>
        <w:t>νόσου 0-10%, σε μερική ανταπόκριση στη χρόνια θεραπεία συντήρησης 50%.</w:t>
      </w:r>
    </w:p>
    <w:p w:rsidR="00BC6E9F" w:rsidRDefault="00407681">
      <w:pPr>
        <w:pStyle w:val="Bodytext0"/>
        <w:numPr>
          <w:ilvl w:val="0"/>
          <w:numId w:val="61"/>
        </w:numPr>
        <w:shd w:val="clear" w:color="auto" w:fill="auto"/>
        <w:tabs>
          <w:tab w:val="left" w:pos="240"/>
        </w:tabs>
        <w:spacing w:after="0" w:line="266" w:lineRule="exact"/>
        <w:ind w:left="20" w:firstLine="0"/>
        <w:jc w:val="both"/>
      </w:pPr>
      <w:r>
        <w:t>Σε ολική κολεκτομή και νεολήκυθο ή ειλεοορθ</w:t>
      </w:r>
      <w:r>
        <w:t>ική αναστόμωση (βλέπε χειρουργικές</w:t>
      </w:r>
    </w:p>
    <w:p w:rsidR="00BC6E9F" w:rsidRDefault="00407681">
      <w:pPr>
        <w:pStyle w:val="Bodytext0"/>
        <w:shd w:val="clear" w:color="auto" w:fill="auto"/>
        <w:spacing w:after="0" w:line="266" w:lineRule="exact"/>
        <w:ind w:left="360" w:firstLine="0"/>
        <w:jc w:val="left"/>
      </w:pPr>
      <w:r>
        <w:t>επεμβάσεις παχέος εντέρου)</w:t>
      </w:r>
    </w:p>
    <w:p w:rsidR="00BC6E9F" w:rsidRDefault="00407681">
      <w:pPr>
        <w:pStyle w:val="Bodytext0"/>
        <w:numPr>
          <w:ilvl w:val="0"/>
          <w:numId w:val="61"/>
        </w:numPr>
        <w:shd w:val="clear" w:color="auto" w:fill="auto"/>
        <w:tabs>
          <w:tab w:val="left" w:pos="151"/>
        </w:tabs>
        <w:spacing w:after="236" w:line="266" w:lineRule="exact"/>
        <w:ind w:left="20" w:firstLine="0"/>
        <w:jc w:val="both"/>
      </w:pPr>
      <w:r>
        <w:t>Με εξαλλαγή (βλέπε καρκίνο παχέος εντέρου)</w:t>
      </w:r>
    </w:p>
    <w:p w:rsidR="00BC6E9F" w:rsidRDefault="00407681">
      <w:pPr>
        <w:pStyle w:val="Heading420"/>
        <w:keepNext/>
        <w:keepLines/>
        <w:shd w:val="clear" w:color="auto" w:fill="auto"/>
        <w:spacing w:line="271" w:lineRule="exact"/>
        <w:ind w:left="20"/>
      </w:pPr>
      <w:bookmarkStart w:id="164" w:name="bookmark164"/>
      <w:r>
        <w:t>Νόσος του Οοΐιη</w:t>
      </w:r>
      <w:bookmarkEnd w:id="164"/>
    </w:p>
    <w:p w:rsidR="00BC6E9F" w:rsidRDefault="00407681">
      <w:pPr>
        <w:pStyle w:val="Bodytext0"/>
        <w:shd w:val="clear" w:color="auto" w:fill="auto"/>
        <w:spacing w:after="0" w:line="271" w:lineRule="exact"/>
        <w:ind w:left="360" w:firstLine="0"/>
        <w:jc w:val="left"/>
      </w:pPr>
      <w:r>
        <w:t>Α. ΠΑΘΟΓΕΝΕΙΑ</w:t>
      </w:r>
    </w:p>
    <w:p w:rsidR="00BC6E9F" w:rsidRDefault="00407681">
      <w:pPr>
        <w:pStyle w:val="Bodytext0"/>
        <w:shd w:val="clear" w:color="auto" w:fill="auto"/>
        <w:spacing w:after="0" w:line="271" w:lineRule="exact"/>
        <w:ind w:left="20" w:right="40" w:firstLine="0"/>
        <w:jc w:val="both"/>
      </w:pPr>
      <w:r>
        <w:t xml:space="preserve">Χρόνια αυτοάνοση πάθηση που προκαλεί φλεγμονή σε ολόκληρο το πεπτικό σύστημα.. Χαρακτηρίζεται συνήθως από περιοχές εντερικής στενώσεως και παθολογοανατομικά από μη τυροειδοποιημένα κοκκιώματα του εντερικού βλεννογόνου. Συνήθως προσβάλλει άτομα ηλικίας </w:t>
      </w:r>
      <w:r>
        <w:rPr>
          <w:rStyle w:val="BodytextSpacing1pt0"/>
        </w:rPr>
        <w:t>10-4</w:t>
      </w:r>
      <w:r>
        <w:rPr>
          <w:rStyle w:val="BodytextSpacing1pt0"/>
        </w:rPr>
        <w:t>0</w:t>
      </w:r>
      <w:r>
        <w:t xml:space="preserve"> ετών. Ειδικά στην παιδική ηλικία η πάθηση δημιιουργεί σύνθετα προβλήματα λόγω της </w:t>
      </w:r>
      <w:r>
        <w:lastRenderedPageBreak/>
        <w:t>ιδιαιτερότητας της.</w:t>
      </w:r>
    </w:p>
    <w:p w:rsidR="00BC6E9F" w:rsidRDefault="00407681">
      <w:pPr>
        <w:pStyle w:val="Bodytext0"/>
        <w:shd w:val="clear" w:color="auto" w:fill="auto"/>
        <w:spacing w:after="0" w:line="261" w:lineRule="exact"/>
        <w:ind w:left="20" w:right="20" w:firstLine="0"/>
        <w:jc w:val="both"/>
      </w:pPr>
      <w:r>
        <w:t>Εντόπιση: 40% τελικός ειλεός-ανιόν κόλον, 25% λεπτό έντερο, 25% παχύ έντερο. 15% των ασθενών έχουν και περιπρωκτική προσβολή με δερματικά συρίγγια. Χαρα</w:t>
      </w:r>
      <w:r>
        <w:t>κτηριστικό της νόσου οι εξάρσεις και οι υφέσεις.</w:t>
      </w:r>
    </w:p>
    <w:p w:rsidR="00BC6E9F" w:rsidRDefault="00407681">
      <w:pPr>
        <w:pStyle w:val="Bodytext0"/>
        <w:shd w:val="clear" w:color="auto" w:fill="auto"/>
        <w:spacing w:after="0" w:line="261" w:lineRule="exact"/>
        <w:ind w:left="360" w:firstLine="0"/>
        <w:jc w:val="both"/>
      </w:pPr>
      <w:r>
        <w:t>Β. ΕΠΙΠΕΔΑ ΒΑΡΥΤΗΤΑΣ</w:t>
      </w:r>
    </w:p>
    <w:p w:rsidR="00BC6E9F" w:rsidRDefault="00407681">
      <w:pPr>
        <w:pStyle w:val="Bodytext0"/>
        <w:shd w:val="clear" w:color="auto" w:fill="auto"/>
        <w:spacing w:after="0" w:line="220" w:lineRule="exact"/>
        <w:ind w:left="20" w:firstLine="0"/>
        <w:jc w:val="both"/>
      </w:pPr>
      <w:r>
        <w:t>Ο</w:t>
      </w:r>
    </w:p>
    <w:p w:rsidR="00BC6E9F" w:rsidRDefault="00407681">
      <w:pPr>
        <w:pStyle w:val="Bodytext110"/>
        <w:shd w:val="clear" w:color="auto" w:fill="auto"/>
        <w:spacing w:after="0" w:line="261" w:lineRule="exact"/>
        <w:ind w:left="20"/>
        <w:jc w:val="both"/>
      </w:pPr>
      <w:r>
        <w:t>1 Επίπεδο</w:t>
      </w:r>
    </w:p>
    <w:p w:rsidR="00BC6E9F" w:rsidRDefault="00407681">
      <w:pPr>
        <w:pStyle w:val="Bodytext0"/>
        <w:shd w:val="clear" w:color="auto" w:fill="auto"/>
        <w:spacing w:after="0" w:line="261" w:lineRule="exact"/>
        <w:ind w:left="20" w:firstLine="0"/>
        <w:jc w:val="both"/>
      </w:pPr>
      <w:r>
        <w:t>Κλινικά ευρήματα</w:t>
      </w:r>
    </w:p>
    <w:p w:rsidR="00BC6E9F" w:rsidRDefault="00407681">
      <w:pPr>
        <w:pStyle w:val="Bodytext0"/>
        <w:shd w:val="clear" w:color="auto" w:fill="auto"/>
        <w:spacing w:after="0" w:line="261" w:lineRule="exact"/>
        <w:ind w:left="20" w:firstLine="0"/>
        <w:jc w:val="both"/>
      </w:pPr>
      <w:r>
        <w:t>Εντερικές και εξωεντερικές εκδηλώσεις.</w:t>
      </w:r>
    </w:p>
    <w:p w:rsidR="00BC6E9F" w:rsidRDefault="00407681">
      <w:pPr>
        <w:pStyle w:val="Bodytext0"/>
        <w:shd w:val="clear" w:color="auto" w:fill="auto"/>
        <w:spacing w:after="0" w:line="261" w:lineRule="exact"/>
        <w:ind w:left="20" w:firstLine="0"/>
        <w:jc w:val="both"/>
      </w:pPr>
      <w:r>
        <w:t>Α. Εντερικές εκδηλώσεις</w:t>
      </w:r>
    </w:p>
    <w:p w:rsidR="00BC6E9F" w:rsidRDefault="00407681">
      <w:pPr>
        <w:pStyle w:val="Bodytext0"/>
        <w:numPr>
          <w:ilvl w:val="0"/>
          <w:numId w:val="80"/>
        </w:numPr>
        <w:shd w:val="clear" w:color="auto" w:fill="auto"/>
        <w:tabs>
          <w:tab w:val="left" w:pos="227"/>
        </w:tabs>
        <w:spacing w:after="0" w:line="261" w:lineRule="exact"/>
        <w:ind w:left="20" w:firstLine="0"/>
        <w:jc w:val="both"/>
      </w:pPr>
      <w:r>
        <w:t>Κοιλιακό άλγος</w:t>
      </w:r>
    </w:p>
    <w:p w:rsidR="00BC6E9F" w:rsidRDefault="00407681">
      <w:pPr>
        <w:pStyle w:val="Bodytext0"/>
        <w:numPr>
          <w:ilvl w:val="0"/>
          <w:numId w:val="80"/>
        </w:numPr>
        <w:shd w:val="clear" w:color="auto" w:fill="auto"/>
        <w:tabs>
          <w:tab w:val="left" w:pos="250"/>
        </w:tabs>
        <w:spacing w:after="0" w:line="261" w:lineRule="exact"/>
        <w:ind w:left="20" w:firstLine="0"/>
        <w:jc w:val="both"/>
      </w:pPr>
      <w:r>
        <w:t>Διάρροια, πυρετός</w:t>
      </w:r>
    </w:p>
    <w:p w:rsidR="00BC6E9F" w:rsidRDefault="00407681">
      <w:pPr>
        <w:pStyle w:val="Bodytext0"/>
        <w:numPr>
          <w:ilvl w:val="0"/>
          <w:numId w:val="80"/>
        </w:numPr>
        <w:shd w:val="clear" w:color="auto" w:fill="auto"/>
        <w:tabs>
          <w:tab w:val="left" w:pos="245"/>
        </w:tabs>
        <w:spacing w:after="0" w:line="261" w:lineRule="exact"/>
        <w:ind w:left="20" w:firstLine="0"/>
        <w:jc w:val="both"/>
      </w:pPr>
      <w:r>
        <w:t>Ενίοτε συμπτώματα ειλεού, λόγω στενώσεων στον τελικό ειλεό</w:t>
      </w:r>
    </w:p>
    <w:p w:rsidR="00BC6E9F" w:rsidRDefault="00407681">
      <w:pPr>
        <w:pStyle w:val="Bodytext0"/>
        <w:numPr>
          <w:ilvl w:val="0"/>
          <w:numId w:val="80"/>
        </w:numPr>
        <w:shd w:val="clear" w:color="auto" w:fill="auto"/>
        <w:tabs>
          <w:tab w:val="left" w:pos="250"/>
        </w:tabs>
        <w:spacing w:after="0" w:line="261" w:lineRule="exact"/>
        <w:ind w:left="20" w:firstLine="0"/>
        <w:jc w:val="both"/>
      </w:pPr>
      <w:r>
        <w:t>Εντερορραγία (αιμορραγία συνήθως από βαθειά έλκη στον τελικό ειλεό).</w:t>
      </w:r>
    </w:p>
    <w:p w:rsidR="00BC6E9F" w:rsidRDefault="00407681">
      <w:pPr>
        <w:pStyle w:val="Bodytext0"/>
        <w:numPr>
          <w:ilvl w:val="0"/>
          <w:numId w:val="80"/>
        </w:numPr>
        <w:shd w:val="clear" w:color="auto" w:fill="auto"/>
        <w:tabs>
          <w:tab w:val="left" w:pos="245"/>
        </w:tabs>
        <w:spacing w:after="240" w:line="261" w:lineRule="exact"/>
        <w:ind w:left="20" w:firstLine="0"/>
        <w:jc w:val="both"/>
      </w:pPr>
      <w:r>
        <w:t>Περιπρωκτικές εκδηλώσεις (αποστήματα, συρίγγια)</w:t>
      </w:r>
    </w:p>
    <w:p w:rsidR="00BC6E9F" w:rsidRDefault="00407681">
      <w:pPr>
        <w:pStyle w:val="Bodytext0"/>
        <w:shd w:val="clear" w:color="auto" w:fill="auto"/>
        <w:spacing w:after="0" w:line="261" w:lineRule="exact"/>
        <w:ind w:left="20" w:firstLine="0"/>
        <w:jc w:val="both"/>
      </w:pPr>
      <w:r>
        <w:t>Β. Εξωεντερικές εκδηλώσεις</w:t>
      </w:r>
    </w:p>
    <w:p w:rsidR="00BC6E9F" w:rsidRDefault="00407681">
      <w:pPr>
        <w:pStyle w:val="Bodytext0"/>
        <w:numPr>
          <w:ilvl w:val="0"/>
          <w:numId w:val="81"/>
        </w:numPr>
        <w:shd w:val="clear" w:color="auto" w:fill="auto"/>
        <w:tabs>
          <w:tab w:val="left" w:pos="227"/>
        </w:tabs>
        <w:spacing w:after="0" w:line="261" w:lineRule="exact"/>
        <w:ind w:left="20" w:firstLine="0"/>
        <w:jc w:val="both"/>
      </w:pPr>
      <w:r>
        <w:t>Διαταραχές θρέψεως</w:t>
      </w:r>
    </w:p>
    <w:p w:rsidR="00BC6E9F" w:rsidRDefault="00407681">
      <w:pPr>
        <w:pStyle w:val="Bodytext0"/>
        <w:numPr>
          <w:ilvl w:val="0"/>
          <w:numId w:val="81"/>
        </w:numPr>
        <w:shd w:val="clear" w:color="auto" w:fill="auto"/>
        <w:tabs>
          <w:tab w:val="left" w:pos="245"/>
        </w:tabs>
        <w:spacing w:after="0" w:line="261" w:lineRule="exact"/>
        <w:ind w:left="20" w:firstLine="0"/>
        <w:jc w:val="both"/>
      </w:pPr>
      <w:r>
        <w:t>Αιματολογικές διαταραχές (αναιμία, λευκοκυττάρωση, θρομβοκυττάρωση)</w:t>
      </w:r>
    </w:p>
    <w:p w:rsidR="00BC6E9F" w:rsidRDefault="00407681">
      <w:pPr>
        <w:pStyle w:val="Bodytext0"/>
        <w:numPr>
          <w:ilvl w:val="0"/>
          <w:numId w:val="81"/>
        </w:numPr>
        <w:shd w:val="clear" w:color="auto" w:fill="auto"/>
        <w:tabs>
          <w:tab w:val="left" w:pos="245"/>
        </w:tabs>
        <w:spacing w:after="0" w:line="261" w:lineRule="exact"/>
        <w:ind w:left="20" w:firstLine="0"/>
        <w:jc w:val="both"/>
      </w:pPr>
      <w:r>
        <w:t xml:space="preserve">Προσβολή δέρματος - </w:t>
      </w:r>
      <w:r>
        <w:t>βλεννογόνων (οζώδες ερύθημα, στοματίτιδα)</w:t>
      </w:r>
    </w:p>
    <w:p w:rsidR="00BC6E9F" w:rsidRDefault="00407681">
      <w:pPr>
        <w:pStyle w:val="Bodytext0"/>
        <w:numPr>
          <w:ilvl w:val="0"/>
          <w:numId w:val="81"/>
        </w:numPr>
        <w:shd w:val="clear" w:color="auto" w:fill="auto"/>
        <w:tabs>
          <w:tab w:val="left" w:pos="245"/>
        </w:tabs>
        <w:spacing w:after="0" w:line="261" w:lineRule="exact"/>
        <w:ind w:left="20" w:firstLine="0"/>
        <w:jc w:val="both"/>
      </w:pPr>
      <w:r>
        <w:t>Προσβολή ήπατος - χοληφόρων (λιπώδες ήπαρ, σκληρυντική χολαγγειίτιδα)</w:t>
      </w:r>
    </w:p>
    <w:p w:rsidR="00BC6E9F" w:rsidRDefault="00407681">
      <w:pPr>
        <w:pStyle w:val="Bodytext0"/>
        <w:numPr>
          <w:ilvl w:val="0"/>
          <w:numId w:val="81"/>
        </w:numPr>
        <w:shd w:val="clear" w:color="auto" w:fill="auto"/>
        <w:tabs>
          <w:tab w:val="left" w:pos="241"/>
        </w:tabs>
        <w:spacing w:after="0" w:line="261" w:lineRule="exact"/>
        <w:ind w:left="20" w:firstLine="0"/>
        <w:jc w:val="both"/>
      </w:pPr>
      <w:r>
        <w:t>Προσβολή αρθρώσεων (αγκυλωτική σπονδυλαρθρίτιδα)</w:t>
      </w:r>
    </w:p>
    <w:p w:rsidR="00BC6E9F" w:rsidRDefault="00407681">
      <w:pPr>
        <w:pStyle w:val="Bodytext0"/>
        <w:numPr>
          <w:ilvl w:val="0"/>
          <w:numId w:val="81"/>
        </w:numPr>
        <w:shd w:val="clear" w:color="auto" w:fill="auto"/>
        <w:tabs>
          <w:tab w:val="left" w:pos="241"/>
        </w:tabs>
        <w:spacing w:after="0" w:line="261" w:lineRule="exact"/>
        <w:ind w:left="20" w:firstLine="0"/>
        <w:jc w:val="both"/>
      </w:pPr>
      <w:r>
        <w:t>Επιπλοκές από τους νεφρούς (λιθιασική, αποφρακτική ουροπάθεια)</w:t>
      </w:r>
    </w:p>
    <w:p w:rsidR="00BC6E9F" w:rsidRDefault="00407681">
      <w:pPr>
        <w:pStyle w:val="Bodytext0"/>
        <w:numPr>
          <w:ilvl w:val="0"/>
          <w:numId w:val="81"/>
        </w:numPr>
        <w:shd w:val="clear" w:color="auto" w:fill="auto"/>
        <w:tabs>
          <w:tab w:val="left" w:pos="241"/>
        </w:tabs>
        <w:spacing w:after="0" w:line="261" w:lineRule="exact"/>
        <w:ind w:left="20" w:firstLine="0"/>
        <w:jc w:val="both"/>
      </w:pPr>
      <w:r>
        <w:t>Συμμετοχή από τους οφθαλμούς (ιρ</w:t>
      </w:r>
      <w:r>
        <w:t>ίτιδα, επισκληρίτιδα)</w:t>
      </w:r>
    </w:p>
    <w:p w:rsidR="00BC6E9F" w:rsidRDefault="00407681">
      <w:pPr>
        <w:pStyle w:val="Bodytext0"/>
        <w:numPr>
          <w:ilvl w:val="0"/>
          <w:numId w:val="81"/>
        </w:numPr>
        <w:shd w:val="clear" w:color="auto" w:fill="auto"/>
        <w:tabs>
          <w:tab w:val="left" w:pos="236"/>
        </w:tabs>
        <w:spacing w:after="240" w:line="261" w:lineRule="exact"/>
        <w:ind w:left="20" w:firstLine="0"/>
        <w:jc w:val="both"/>
      </w:pPr>
      <w:r>
        <w:t>Πυρετός</w:t>
      </w:r>
    </w:p>
    <w:p w:rsidR="00BC6E9F" w:rsidRDefault="00407681">
      <w:pPr>
        <w:pStyle w:val="Bodytext0"/>
        <w:shd w:val="clear" w:color="auto" w:fill="auto"/>
        <w:spacing w:after="273" w:line="261" w:lineRule="exact"/>
        <w:ind w:left="20" w:right="20" w:firstLine="0"/>
        <w:jc w:val="both"/>
      </w:pPr>
      <w:r>
        <w:t>Η διάγνωση γίνεται με τα εξής κριτήρια: α) Κλινικά, β) Ακτινολογικά (εντερόκλυση, αξονική ή μαγνητική τομογραφία κοιλιάς ή μαγνητική εντερογραφία), γ) Κολονοσκόπηση, δ) Ιστολογική εξέταση ε) εξέταση με βιντεοκάψουλα λεπτού εντ</w:t>
      </w:r>
      <w:r>
        <w:t>έρου.</w:t>
      </w:r>
    </w:p>
    <w:p w:rsidR="00BC6E9F" w:rsidRDefault="00407681">
      <w:pPr>
        <w:pStyle w:val="Bodytext0"/>
        <w:numPr>
          <w:ilvl w:val="0"/>
          <w:numId w:val="76"/>
        </w:numPr>
        <w:shd w:val="clear" w:color="auto" w:fill="auto"/>
        <w:tabs>
          <w:tab w:val="left" w:pos="146"/>
        </w:tabs>
        <w:spacing w:after="214" w:line="220" w:lineRule="exact"/>
        <w:ind w:left="20" w:firstLine="0"/>
        <w:jc w:val="both"/>
      </w:pPr>
      <w:r>
        <w:t>ΠΡΟΓΝΩΣΗ - ΙΑΤΡΟΚΟΙΝΩΝΙΚΗ ΑΠΟΨΗ</w:t>
      </w:r>
    </w:p>
    <w:p w:rsidR="00BC6E9F" w:rsidRDefault="00407681">
      <w:pPr>
        <w:pStyle w:val="Bodytext0"/>
        <w:shd w:val="clear" w:color="auto" w:fill="auto"/>
        <w:spacing w:after="0" w:line="261" w:lineRule="exact"/>
        <w:ind w:left="20" w:right="20" w:firstLine="0"/>
        <w:jc w:val="both"/>
      </w:pPr>
      <w:r>
        <w:t>Εφ’ όσον το νόσημα θεωρείται χρόνιο μη ιάσιμο με εξάρσεις και υφέσεις, η πρόγνωση θεωρείται μέτρια.</w:t>
      </w:r>
    </w:p>
    <w:p w:rsidR="00BC6E9F" w:rsidRDefault="00407681">
      <w:pPr>
        <w:pStyle w:val="Bodytext0"/>
        <w:shd w:val="clear" w:color="auto" w:fill="auto"/>
        <w:spacing w:after="0" w:line="261" w:lineRule="exact"/>
        <w:ind w:left="20" w:firstLine="0"/>
        <w:jc w:val="both"/>
      </w:pPr>
      <w:r>
        <w:t>ΠΟΣΟΣΤΟ ΑΝΑΠΗΡΙΑΣ</w:t>
      </w:r>
    </w:p>
    <w:p w:rsidR="00BC6E9F" w:rsidRDefault="00407681">
      <w:pPr>
        <w:pStyle w:val="Bodytext0"/>
        <w:numPr>
          <w:ilvl w:val="0"/>
          <w:numId w:val="61"/>
        </w:numPr>
        <w:shd w:val="clear" w:color="auto" w:fill="auto"/>
        <w:tabs>
          <w:tab w:val="left" w:leader="dot" w:pos="4790"/>
          <w:tab w:val="left" w:pos="146"/>
        </w:tabs>
        <w:spacing w:after="0" w:line="261" w:lineRule="exact"/>
        <w:ind w:left="20" w:firstLine="0"/>
        <w:jc w:val="both"/>
      </w:pPr>
      <w:r>
        <w:t>Με τη βεβαίωση της πάθησης</w:t>
      </w:r>
      <w:r>
        <w:tab/>
        <w:t>ΠΟΣΟΣΤΟ ΑΝΑΠΗΡΙΑΣ 67%</w:t>
      </w:r>
    </w:p>
    <w:p w:rsidR="00BC6E9F" w:rsidRDefault="00407681">
      <w:pPr>
        <w:pStyle w:val="Bodytext0"/>
        <w:shd w:val="clear" w:color="auto" w:fill="auto"/>
        <w:spacing w:after="0" w:line="252" w:lineRule="exact"/>
        <w:ind w:left="360" w:right="20" w:hanging="320"/>
        <w:jc w:val="left"/>
      </w:pPr>
      <w:r>
        <w:t>Με εμφάνιση επιπλοκών και αντιμετώπιση της νόσου με</w:t>
      </w:r>
      <w:r>
        <w:t xml:space="preserve"> χειρουργικές επεμβάσεις ΠΟΣΟΣΤΟ ΑΝΑΠΗΡΙΑΣ 80%</w:t>
      </w:r>
    </w:p>
    <w:p w:rsidR="00BC6E9F" w:rsidRDefault="00407681">
      <w:pPr>
        <w:pStyle w:val="Bodytext110"/>
        <w:shd w:val="clear" w:color="auto" w:fill="auto"/>
        <w:spacing w:after="0" w:line="252" w:lineRule="exact"/>
        <w:ind w:left="360" w:right="4980" w:hanging="320"/>
      </w:pPr>
      <w:r>
        <w:t xml:space="preserve">Εκκολπωμάτωση - Εκκολποοματίτιδα </w:t>
      </w:r>
      <w:r>
        <w:rPr>
          <w:rStyle w:val="Bodytext11NotBold"/>
        </w:rPr>
        <w:t>Α. ΠΑΘΟΓΕΝΕΙΑ</w:t>
      </w:r>
    </w:p>
    <w:p w:rsidR="00BC6E9F" w:rsidRDefault="00407681">
      <w:pPr>
        <w:pStyle w:val="Bodytext0"/>
        <w:shd w:val="clear" w:color="auto" w:fill="auto"/>
        <w:spacing w:after="0" w:line="261" w:lineRule="exact"/>
        <w:ind w:left="20" w:right="20" w:firstLine="0"/>
        <w:jc w:val="both"/>
      </w:pPr>
      <w:r>
        <w:t>Τα εκκολπώματα είναι σακοειδείς σχηματισμοί του τοιχώματος του πεπτικού σωλήνα. Η παρουσία πολλών εκκολπωμάτων στο παχύ έντερο (συχνότερα στο σιγμοειδές) ονομάζετ</w:t>
      </w:r>
      <w:r>
        <w:t>αι εκκολπωμάτωση και είναι ασυμπτωματική νόσος. Εκκολποοματίτιδα είναι η οξεία φλεγμονή εκκολπώματος.</w:t>
      </w:r>
    </w:p>
    <w:p w:rsidR="00BC6E9F" w:rsidRDefault="00407681">
      <w:pPr>
        <w:pStyle w:val="Bodytext0"/>
        <w:shd w:val="clear" w:color="auto" w:fill="auto"/>
        <w:spacing w:after="0" w:line="261" w:lineRule="exact"/>
        <w:ind w:left="20" w:right="1200" w:firstLine="0"/>
        <w:jc w:val="left"/>
      </w:pPr>
      <w:r>
        <w:t>Τα εκκολπώματα είναι συγγενή και επίκτητα. Η αιτιολογία τους δεν είναι γνωστή. Εκκολποοματίτιδα είναι η οξεία φλεγμονή εκκολπώματος.</w:t>
      </w:r>
    </w:p>
    <w:p w:rsidR="00BC6E9F" w:rsidRDefault="00407681">
      <w:pPr>
        <w:pStyle w:val="Bodytext0"/>
        <w:shd w:val="clear" w:color="auto" w:fill="auto"/>
        <w:spacing w:after="0" w:line="261" w:lineRule="exact"/>
        <w:ind w:left="360" w:firstLine="0"/>
        <w:jc w:val="both"/>
      </w:pPr>
      <w:r>
        <w:t>Β. ΕΠΙΠΕΔΑ ΒΑΡΥΤΗΤΑΣ</w:t>
      </w:r>
    </w:p>
    <w:p w:rsidR="00BC6E9F" w:rsidRDefault="00407681">
      <w:pPr>
        <w:pStyle w:val="Bodytext0"/>
        <w:numPr>
          <w:ilvl w:val="0"/>
          <w:numId w:val="82"/>
        </w:numPr>
        <w:shd w:val="clear" w:color="auto" w:fill="auto"/>
        <w:tabs>
          <w:tab w:val="left" w:pos="227"/>
        </w:tabs>
        <w:spacing w:after="240" w:line="261" w:lineRule="exact"/>
        <w:ind w:left="20" w:firstLine="0"/>
        <w:jc w:val="both"/>
      </w:pPr>
      <w:r>
        <w:t>Εκκολπώματα οισοφάγου</w:t>
      </w:r>
    </w:p>
    <w:p w:rsidR="00BC6E9F" w:rsidRDefault="00407681">
      <w:pPr>
        <w:pStyle w:val="Bodytext0"/>
        <w:shd w:val="clear" w:color="auto" w:fill="auto"/>
        <w:spacing w:after="0" w:line="261" w:lineRule="exact"/>
        <w:ind w:left="360" w:right="20" w:firstLine="0"/>
        <w:jc w:val="both"/>
        <w:sectPr w:rsidR="00BC6E9F">
          <w:headerReference w:type="even" r:id="rId74"/>
          <w:headerReference w:type="default" r:id="rId75"/>
          <w:headerReference w:type="first" r:id="rId76"/>
          <w:pgSz w:w="11909" w:h="16838"/>
          <w:pgMar w:top="1734" w:right="1306" w:bottom="1233" w:left="1515" w:header="0" w:footer="3" w:gutter="0"/>
          <w:cols w:space="720"/>
          <w:noEndnote/>
          <w:titlePg/>
          <w:docGrid w:linePitch="360"/>
        </w:sectPr>
      </w:pPr>
      <w:r>
        <w:t xml:space="preserve">Συνήθως ασυμπτωματικά. Ενίοτε δυσφαγία, αναγωγή </w:t>
      </w:r>
      <w:r>
        <w:t>τροφών, δύσοσμη άπνοια. Διόγκωση αριστεράς πλάγιας τραχηλικής χώρας επί φάρυγγο - οισοφαγικού ή εκκολπώματος ΖεηΚει·.</w:t>
      </w:r>
    </w:p>
    <w:p w:rsidR="00BC6E9F" w:rsidRDefault="00407681">
      <w:pPr>
        <w:pStyle w:val="Bodytext0"/>
        <w:numPr>
          <w:ilvl w:val="0"/>
          <w:numId w:val="82"/>
        </w:numPr>
        <w:shd w:val="clear" w:color="auto" w:fill="auto"/>
        <w:tabs>
          <w:tab w:val="left" w:pos="252"/>
        </w:tabs>
        <w:spacing w:after="244" w:line="220" w:lineRule="exact"/>
        <w:ind w:left="20" w:firstLine="0"/>
        <w:jc w:val="both"/>
      </w:pPr>
      <w:r>
        <w:lastRenderedPageBreak/>
        <w:t>Εκκολπώματα 12/δακτύλου</w:t>
      </w:r>
    </w:p>
    <w:p w:rsidR="00BC6E9F" w:rsidRDefault="00407681">
      <w:pPr>
        <w:pStyle w:val="Bodytext0"/>
        <w:shd w:val="clear" w:color="auto" w:fill="auto"/>
        <w:spacing w:after="4" w:line="220" w:lineRule="exact"/>
        <w:ind w:left="20" w:firstLine="320"/>
        <w:jc w:val="left"/>
      </w:pPr>
      <w:r>
        <w:t>Κατά κανόνα χωρίς συμπτώματα. Επιπλοκή αιμορραγία</w:t>
      </w:r>
    </w:p>
    <w:p w:rsidR="00BC6E9F" w:rsidRDefault="00407681">
      <w:pPr>
        <w:pStyle w:val="Bodytext0"/>
        <w:numPr>
          <w:ilvl w:val="0"/>
          <w:numId w:val="82"/>
        </w:numPr>
        <w:shd w:val="clear" w:color="auto" w:fill="auto"/>
        <w:tabs>
          <w:tab w:val="left" w:pos="248"/>
        </w:tabs>
        <w:spacing w:after="214" w:line="220" w:lineRule="exact"/>
        <w:ind w:left="20" w:firstLine="0"/>
        <w:jc w:val="both"/>
      </w:pPr>
      <w:r>
        <w:t>Εκκολπώματα λεπτού εντέρου</w:t>
      </w:r>
    </w:p>
    <w:p w:rsidR="00BC6E9F" w:rsidRDefault="00407681">
      <w:pPr>
        <w:pStyle w:val="Bodytext0"/>
        <w:shd w:val="clear" w:color="auto" w:fill="auto"/>
        <w:spacing w:after="0" w:line="264" w:lineRule="exact"/>
        <w:ind w:left="340" w:right="20" w:firstLine="0"/>
        <w:jc w:val="both"/>
      </w:pPr>
      <w:r>
        <w:t>Ασυμπτωματικά. Εάν είναι πολλά και ευ</w:t>
      </w:r>
      <w:r>
        <w:t>μεγέθη δυνατόν να προκληθεί σύνδρομο δυσαπορροφήσεως με διάρροιες.</w:t>
      </w:r>
    </w:p>
    <w:p w:rsidR="00BC6E9F" w:rsidRDefault="00407681">
      <w:pPr>
        <w:pStyle w:val="Bodytext0"/>
        <w:numPr>
          <w:ilvl w:val="0"/>
          <w:numId w:val="82"/>
        </w:numPr>
        <w:shd w:val="clear" w:color="auto" w:fill="auto"/>
        <w:tabs>
          <w:tab w:val="left" w:pos="252"/>
        </w:tabs>
        <w:spacing w:after="240" w:line="264" w:lineRule="exact"/>
        <w:ind w:left="20" w:firstLine="0"/>
        <w:jc w:val="both"/>
      </w:pPr>
      <w:r>
        <w:t>Μεκέλειος απόφυση - εκκόλπωμα</w:t>
      </w:r>
    </w:p>
    <w:p w:rsidR="00BC6E9F" w:rsidRDefault="00407681">
      <w:pPr>
        <w:pStyle w:val="Bodytext0"/>
        <w:shd w:val="clear" w:color="auto" w:fill="auto"/>
        <w:spacing w:after="0" w:line="264" w:lineRule="exact"/>
        <w:ind w:left="340" w:right="20" w:firstLine="0"/>
        <w:jc w:val="both"/>
      </w:pPr>
      <w:r>
        <w:t>Συνήθως αποκαλύπτεται τυχαία ή μετά από κάποια επιπλοκή, όπως: φλεγμονή, διάτρηση, αιμορραγία, εγκολεασμό.</w:t>
      </w:r>
    </w:p>
    <w:p w:rsidR="00BC6E9F" w:rsidRDefault="00407681">
      <w:pPr>
        <w:pStyle w:val="Bodytext0"/>
        <w:numPr>
          <w:ilvl w:val="0"/>
          <w:numId w:val="82"/>
        </w:numPr>
        <w:shd w:val="clear" w:color="auto" w:fill="auto"/>
        <w:tabs>
          <w:tab w:val="left" w:pos="243"/>
        </w:tabs>
        <w:spacing w:after="276" w:line="264" w:lineRule="exact"/>
        <w:ind w:left="20" w:firstLine="0"/>
        <w:jc w:val="both"/>
      </w:pPr>
      <w:r>
        <w:t>Εκκολπώματα παχέος εντέρου</w:t>
      </w:r>
    </w:p>
    <w:p w:rsidR="00BC6E9F" w:rsidRDefault="00407681">
      <w:pPr>
        <w:pStyle w:val="Bodytext0"/>
        <w:shd w:val="clear" w:color="auto" w:fill="auto"/>
        <w:spacing w:after="214" w:line="220" w:lineRule="exact"/>
        <w:ind w:left="20" w:firstLine="320"/>
        <w:jc w:val="left"/>
      </w:pPr>
      <w:r>
        <w:t>Συνήθως ασυμπτωματικά.</w:t>
      </w:r>
    </w:p>
    <w:p w:rsidR="00BC6E9F" w:rsidRDefault="00407681">
      <w:pPr>
        <w:pStyle w:val="Bodytext0"/>
        <w:shd w:val="clear" w:color="auto" w:fill="auto"/>
        <w:spacing w:after="0" w:line="264" w:lineRule="exact"/>
        <w:ind w:left="20" w:right="20" w:firstLine="320"/>
        <w:jc w:val="left"/>
      </w:pPr>
      <w:r>
        <w:t>Εκκολπωματίτιδα: έντονος κοιλιακός πόνος με πυρετό, λευκοκυττάρωση και ανάπτυξη περικολικού αποστήματος.</w:t>
      </w:r>
    </w:p>
    <w:p w:rsidR="00BC6E9F" w:rsidRDefault="00407681">
      <w:pPr>
        <w:pStyle w:val="Bodytext0"/>
        <w:shd w:val="clear" w:color="auto" w:fill="auto"/>
        <w:spacing w:after="0" w:line="264" w:lineRule="exact"/>
        <w:ind w:left="20" w:right="20" w:firstLine="320"/>
        <w:jc w:val="left"/>
      </w:pPr>
      <w:r>
        <w:t>Άλλη επιπλοκή της εκκολπωματικής νόσου του παχέος εντέρου είναι η οξεία αιμορραγία, που εκδηλώνεται με αιματοχεσία.</w:t>
      </w:r>
    </w:p>
    <w:p w:rsidR="00BC6E9F" w:rsidRDefault="00407681">
      <w:pPr>
        <w:pStyle w:val="Bodytext0"/>
        <w:numPr>
          <w:ilvl w:val="0"/>
          <w:numId w:val="76"/>
        </w:numPr>
        <w:shd w:val="clear" w:color="auto" w:fill="auto"/>
        <w:tabs>
          <w:tab w:val="left" w:pos="148"/>
        </w:tabs>
        <w:spacing w:after="244" w:line="264" w:lineRule="exact"/>
        <w:ind w:left="20" w:firstLine="0"/>
        <w:jc w:val="both"/>
      </w:pPr>
      <w:r>
        <w:t>ΠΡΟΓΝΩΣΗ - ΙΑΤΡΟΚΟΙΝΩΝΙΚΗ ΑΠΟΨΗ</w:t>
      </w:r>
    </w:p>
    <w:p w:rsidR="00BC6E9F" w:rsidRDefault="00407681">
      <w:pPr>
        <w:pStyle w:val="Bodytext0"/>
        <w:shd w:val="clear" w:color="auto" w:fill="auto"/>
        <w:spacing w:after="0" w:line="260" w:lineRule="exact"/>
        <w:ind w:left="20" w:right="20" w:firstLine="0"/>
        <w:jc w:val="both"/>
      </w:pPr>
      <w:r>
        <w:t xml:space="preserve">Η </w:t>
      </w:r>
      <w:r>
        <w:t>διάγνωση της εκκολπωματικής νόσου γίνεται ακτινολογικά ή με ενδοσκόπηση. Στην εκκολπωματίτιδα με περικολικό απόστημα η διάγνωση γίνεται με αξονική τομογραφία.</w:t>
      </w:r>
    </w:p>
    <w:p w:rsidR="00BC6E9F" w:rsidRDefault="00407681">
      <w:pPr>
        <w:pStyle w:val="Bodytext0"/>
        <w:shd w:val="clear" w:color="auto" w:fill="auto"/>
        <w:spacing w:after="0" w:line="260" w:lineRule="exact"/>
        <w:ind w:left="20" w:right="20" w:firstLine="0"/>
        <w:jc w:val="both"/>
      </w:pPr>
      <w:r>
        <w:t>Η εκκολπωματική νόσος του παχέος εντέρου δεν απαιτεί θεραπεία. Η οξεία αιμορραγία και η εκκολπωμα</w:t>
      </w:r>
      <w:r>
        <w:t>τίτιδα αντιμετωπίζονται συντηρητικά. Επί υποτροπών απαιτείται χειρουργική επέμβαση.</w:t>
      </w:r>
    </w:p>
    <w:p w:rsidR="00BC6E9F" w:rsidRDefault="00407681">
      <w:pPr>
        <w:pStyle w:val="Bodytext0"/>
        <w:shd w:val="clear" w:color="auto" w:fill="auto"/>
        <w:spacing w:after="780" w:line="260" w:lineRule="exact"/>
        <w:ind w:left="20" w:firstLine="0"/>
        <w:jc w:val="both"/>
      </w:pPr>
      <w:r>
        <w:t>ΠΟΣΟΣΤΟ ΑΝΑΠΗΡΙΑΣ Μόνο επί της επεμβάσεως, βλ. σχετικό κεφάλαιο.</w:t>
      </w:r>
    </w:p>
    <w:p w:rsidR="00BC6E9F" w:rsidRDefault="00407681">
      <w:pPr>
        <w:pStyle w:val="Bodytext110"/>
        <w:shd w:val="clear" w:color="auto" w:fill="auto"/>
        <w:spacing w:after="0" w:line="260" w:lineRule="exact"/>
        <w:ind w:left="20" w:right="6920"/>
      </w:pPr>
      <w:r>
        <w:t>Ηπατίτιδα Α. ΠΑΘΟΓΕΝΕΙΑ</w:t>
      </w:r>
    </w:p>
    <w:p w:rsidR="00BC6E9F" w:rsidRDefault="00407681">
      <w:pPr>
        <w:pStyle w:val="Bodytext0"/>
        <w:shd w:val="clear" w:color="auto" w:fill="auto"/>
        <w:spacing w:after="0" w:line="260" w:lineRule="exact"/>
        <w:ind w:left="20" w:right="20" w:firstLine="0"/>
        <w:jc w:val="both"/>
      </w:pPr>
      <w:r>
        <w:t xml:space="preserve">Φλεγμονώδης νόσος του ήπατος. Διακρίνεται στην οξεία και τη χρόνια μορφή όταν αυτή </w:t>
      </w:r>
      <w:r>
        <w:t>διαρκεί πλέον των 6 μηνών.</w:t>
      </w:r>
    </w:p>
    <w:p w:rsidR="00BC6E9F" w:rsidRDefault="00407681">
      <w:pPr>
        <w:pStyle w:val="Bodytext0"/>
        <w:shd w:val="clear" w:color="auto" w:fill="auto"/>
        <w:spacing w:after="0" w:line="260" w:lineRule="exact"/>
        <w:ind w:left="20" w:right="20" w:firstLine="0"/>
        <w:jc w:val="both"/>
      </w:pPr>
      <w:r>
        <w:t>Αίτια: τοξίνες, φάρμακα, ιοί (ιοί ηπατίτιδας, λοιμώδους μονοπυρήνωσης, κίτρινου πυρετού, κτλ), σπειροχαίτες (συγγενής, ή δευτερογόνος σύφιλη), πρωτόζωα, κτλ.</w:t>
      </w:r>
    </w:p>
    <w:p w:rsidR="00BC6E9F" w:rsidRDefault="00407681">
      <w:pPr>
        <w:pStyle w:val="Bodytext0"/>
        <w:shd w:val="clear" w:color="auto" w:fill="auto"/>
        <w:spacing w:after="0" w:line="260" w:lineRule="exact"/>
        <w:ind w:left="20" w:right="20" w:firstLine="0"/>
        <w:jc w:val="both"/>
      </w:pPr>
      <w:r>
        <w:t xml:space="preserve">Συνηθέστερες ηπατίτιδες είναι οι: Α, Β, Ο, </w:t>
      </w:r>
      <w:r>
        <w:rPr>
          <w:rStyle w:val="Bodytext10ptBoldItalic"/>
        </w:rPr>
        <w:t>Ό</w:t>
      </w:r>
      <w:r>
        <w:t xml:space="preserve"> και Ε. Ο ιός δέλτα πολλαπλ</w:t>
      </w:r>
      <w:r>
        <w:t>ασιάζεται μόνον παρουσία του ιού Β.</w:t>
      </w:r>
    </w:p>
    <w:p w:rsidR="00BC6E9F" w:rsidRDefault="00407681">
      <w:pPr>
        <w:pStyle w:val="Bodytext0"/>
        <w:shd w:val="clear" w:color="auto" w:fill="auto"/>
        <w:spacing w:after="0" w:line="260" w:lineRule="exact"/>
        <w:ind w:left="20" w:firstLine="320"/>
        <w:jc w:val="left"/>
      </w:pPr>
      <w:r>
        <w:t>Β. ΕΠΙΠΕΔΑ ΒΑΡΥΤΗΤΑΣ</w:t>
      </w:r>
    </w:p>
    <w:p w:rsidR="00BC6E9F" w:rsidRDefault="00407681">
      <w:pPr>
        <w:pStyle w:val="Bodytext110"/>
        <w:numPr>
          <w:ilvl w:val="0"/>
          <w:numId w:val="83"/>
        </w:numPr>
        <w:shd w:val="clear" w:color="auto" w:fill="auto"/>
        <w:tabs>
          <w:tab w:val="left" w:pos="248"/>
        </w:tabs>
        <w:spacing w:after="0" w:line="260" w:lineRule="exact"/>
        <w:ind w:left="20" w:right="5340"/>
      </w:pPr>
      <w:r>
        <w:t xml:space="preserve">ΟΞΕΙΑ ΙΟΓΕΝΗΣ ΗΠΑΤΙΤΙΔΑ </w:t>
      </w:r>
      <w:r>
        <w:rPr>
          <w:rStyle w:val="Bodytext11NotBold"/>
        </w:rPr>
        <w:t>Κλινικά ευρήματα</w:t>
      </w:r>
    </w:p>
    <w:p w:rsidR="00BC6E9F" w:rsidRDefault="00407681">
      <w:pPr>
        <w:pStyle w:val="Bodytext0"/>
        <w:shd w:val="clear" w:color="auto" w:fill="auto"/>
        <w:spacing w:after="0" w:line="260" w:lineRule="exact"/>
        <w:ind w:left="20" w:right="20" w:firstLine="0"/>
        <w:jc w:val="both"/>
      </w:pPr>
      <w:r>
        <w:t>Μπορεί να είναι ασυμπτωματική έως κεραυνοβόλος και να οδηγήσει στο θάνατο. Παρουσιάζει ανορεξία, ναυτία, πυρετό, επιγαστραλγία, ηπατομεγαλία, σπληνομεγαλία, δ</w:t>
      </w:r>
      <w:r>
        <w:t>ιόγκωση λεμφαδένων.</w:t>
      </w:r>
    </w:p>
    <w:p w:rsidR="00BC6E9F" w:rsidRDefault="00407681">
      <w:pPr>
        <w:pStyle w:val="Bodytext0"/>
        <w:shd w:val="clear" w:color="auto" w:fill="auto"/>
        <w:spacing w:after="0" w:line="260" w:lineRule="exact"/>
        <w:ind w:left="20" w:firstLine="0"/>
        <w:jc w:val="both"/>
      </w:pPr>
      <w:r>
        <w:t>Παρακλινικά ευρήματα</w:t>
      </w:r>
    </w:p>
    <w:p w:rsidR="00BC6E9F" w:rsidRDefault="00407681">
      <w:pPr>
        <w:pStyle w:val="Bodytext0"/>
        <w:shd w:val="clear" w:color="auto" w:fill="auto"/>
        <w:spacing w:after="0" w:line="260" w:lineRule="exact"/>
        <w:ind w:left="20" w:right="20" w:firstLine="0"/>
        <w:jc w:val="both"/>
      </w:pPr>
      <w:r>
        <w:t>Αύξηση τρανσαμινασών, χολερυθρίνης, και του παράταση χρόνου προθρομβίνης. Στην οξεία ηπατίτιδα Α ανιχνεύονται στον ορό Ι§Μ και Ι§0 ανοσοσφαιρίνες (αντι-ΗΑν Ι§Μ και αντι- ΗΑν Ι§0). Στην οξεία ηπατίτιδα Β ανιχνεύονται</w:t>
      </w:r>
      <w:r>
        <w:t xml:space="preserve"> στον ορό τα αντιγόνα Ηϊ&gt;δΑ§ και ΗβεΑ§,το αντίσωμα αντι-Ηβο 1§Μ, και το ϋΝΑ του ιού (ΗΒνΌΝΑ). Η οξεία ηπατίτιδα από τον ιό ϋ προϋποθέτει προηγούμενη ή ταυτόχρονη μόλυνση από τον ιό Β. Ανιχνεύονται δείκτες ηπατίτιδας Β καθώς και αντι-ΗϋΥ αντισώματα. Ο ιός τ</w:t>
      </w:r>
      <w:r>
        <w:t>ης ηπατίτιδας Ο σπάνια προκαλεί οξεία κλινική ηπατίτιδα. Ανιχνεύονται αντι-ΗΟν αντισώματα τον ορό και το Κ.ΝΑ του ιού (ΗϋνΚΝΑ). Σε περιπτώσεις οξείας ηπατίτιδας Ε ανιχνεύονται στον ορό αντι-ΗΕν Ι§Μ αντισώματα.</w:t>
      </w:r>
    </w:p>
    <w:p w:rsidR="00BC6E9F" w:rsidRDefault="00407681">
      <w:pPr>
        <w:pStyle w:val="Bodytext0"/>
        <w:shd w:val="clear" w:color="auto" w:fill="auto"/>
        <w:spacing w:after="0" w:line="263" w:lineRule="exact"/>
        <w:ind w:left="20" w:right="20" w:firstLine="0"/>
        <w:jc w:val="both"/>
      </w:pPr>
      <w:r>
        <w:t>Η βιοψία ήπατος δεν είναι απαραίτητη για τη δι</w:t>
      </w:r>
      <w:r>
        <w:t>άγνωση της οξείας ηπατίτιδας. Εφόσον διενεργηθεί δείχνει διάχυτη ή εστιακή νέκρωση των ηπατικών κυττάρων.</w:t>
      </w:r>
    </w:p>
    <w:p w:rsidR="00BC6E9F" w:rsidRDefault="00407681">
      <w:pPr>
        <w:pStyle w:val="Bodytext0"/>
        <w:numPr>
          <w:ilvl w:val="0"/>
          <w:numId w:val="76"/>
        </w:numPr>
        <w:shd w:val="clear" w:color="auto" w:fill="auto"/>
        <w:tabs>
          <w:tab w:val="left" w:pos="147"/>
        </w:tabs>
        <w:spacing w:after="0" w:line="263" w:lineRule="exact"/>
        <w:ind w:left="20" w:firstLine="0"/>
        <w:jc w:val="both"/>
      </w:pPr>
      <w:r>
        <w:t>ΠΡΟΓΝΩΣΗ - ΙΑΤΡΟΚΟΙΝΩΝΙΚΗ ΑΠΟΨΗ</w:t>
      </w:r>
    </w:p>
    <w:p w:rsidR="00BC6E9F" w:rsidRDefault="00407681">
      <w:pPr>
        <w:pStyle w:val="Bodytext0"/>
        <w:shd w:val="clear" w:color="auto" w:fill="auto"/>
        <w:spacing w:after="0" w:line="263" w:lineRule="exact"/>
        <w:ind w:left="20" w:right="20" w:firstLine="0"/>
        <w:jc w:val="both"/>
      </w:pPr>
      <w:r>
        <w:lastRenderedPageBreak/>
        <w:t>Η ανάπαυση θεωρείται αναγκαία για την ανάρρωση. Συνήθως κλινική ανάρρωση σε 3-12 εβδομάδες, ενώ η βιοχημική ομαλοποίησ</w:t>
      </w:r>
      <w:r>
        <w:t>η μπορεί να καθυστερήσει.</w:t>
      </w:r>
    </w:p>
    <w:p w:rsidR="00BC6E9F" w:rsidRDefault="00407681">
      <w:pPr>
        <w:pStyle w:val="Bodytext0"/>
        <w:shd w:val="clear" w:color="auto" w:fill="auto"/>
        <w:spacing w:after="0" w:line="263" w:lineRule="exact"/>
        <w:ind w:left="20" w:right="20" w:firstLine="0"/>
        <w:jc w:val="both"/>
      </w:pPr>
      <w:r>
        <w:t>Οι ηπατίτιδες Α και Ε, σε αντίθεση με τις Β και Ο, δεν μεταπίπτουν σε χρόνια ενεργό ηπατίτιδα.</w:t>
      </w:r>
    </w:p>
    <w:p w:rsidR="00BC6E9F" w:rsidRDefault="00407681">
      <w:pPr>
        <w:pStyle w:val="Bodytext0"/>
        <w:shd w:val="clear" w:color="auto" w:fill="auto"/>
        <w:spacing w:after="240" w:line="263" w:lineRule="exact"/>
        <w:ind w:left="20" w:firstLine="0"/>
        <w:jc w:val="both"/>
      </w:pPr>
      <w:r>
        <w:t>ΠΟΣΟΣΤΟ ΑΝΑΠΗΡΙΑΣ 80% [μέχρι την υποχώρηση των κλινικών συμπτωμάτων - 2 μήνες]</w:t>
      </w:r>
    </w:p>
    <w:p w:rsidR="00BC6E9F" w:rsidRDefault="00407681">
      <w:pPr>
        <w:pStyle w:val="Heading520"/>
        <w:keepNext/>
        <w:keepLines/>
        <w:numPr>
          <w:ilvl w:val="0"/>
          <w:numId w:val="83"/>
        </w:numPr>
        <w:shd w:val="clear" w:color="auto" w:fill="auto"/>
        <w:tabs>
          <w:tab w:val="left" w:pos="246"/>
        </w:tabs>
        <w:spacing w:before="0" w:line="263" w:lineRule="exact"/>
        <w:ind w:left="20"/>
      </w:pPr>
      <w:bookmarkStart w:id="165" w:name="bookmark165"/>
      <w:r>
        <w:t>ΧΡΟΝΙΑ ΗΠΑΤΙΤΙΔΑ</w:t>
      </w:r>
      <w:bookmarkEnd w:id="165"/>
    </w:p>
    <w:p w:rsidR="00BC6E9F" w:rsidRDefault="00407681">
      <w:pPr>
        <w:pStyle w:val="Bodytext0"/>
        <w:shd w:val="clear" w:color="auto" w:fill="auto"/>
        <w:spacing w:after="0" w:line="263" w:lineRule="exact"/>
        <w:ind w:left="20" w:firstLine="0"/>
        <w:jc w:val="both"/>
      </w:pPr>
      <w:r>
        <w:t xml:space="preserve">α) Χρόνιος ανενεργός φορέας ηπατίτιδας </w:t>
      </w:r>
      <w:r>
        <w:t>Β</w:t>
      </w:r>
    </w:p>
    <w:p w:rsidR="00BC6E9F" w:rsidRDefault="00407681">
      <w:pPr>
        <w:pStyle w:val="Bodytext0"/>
        <w:shd w:val="clear" w:color="auto" w:fill="auto"/>
        <w:spacing w:after="0" w:line="263" w:lineRule="exact"/>
        <w:ind w:left="20" w:firstLine="0"/>
        <w:jc w:val="both"/>
      </w:pPr>
      <w:r>
        <w:t>Κλινικά ευρήματα: Συνήθως ασυμπτωματικός.</w:t>
      </w:r>
    </w:p>
    <w:p w:rsidR="00BC6E9F" w:rsidRDefault="00407681">
      <w:pPr>
        <w:pStyle w:val="Bodytext0"/>
        <w:shd w:val="clear" w:color="auto" w:fill="auto"/>
        <w:spacing w:after="0" w:line="263" w:lineRule="exact"/>
        <w:ind w:left="20" w:firstLine="0"/>
        <w:jc w:val="both"/>
      </w:pPr>
      <w:r>
        <w:t>Παρακλινικά ευρήματα</w:t>
      </w:r>
    </w:p>
    <w:p w:rsidR="00BC6E9F" w:rsidRDefault="00407681">
      <w:pPr>
        <w:pStyle w:val="Bodytext0"/>
        <w:shd w:val="clear" w:color="auto" w:fill="auto"/>
        <w:spacing w:after="0" w:line="263" w:lineRule="exact"/>
        <w:ind w:left="20" w:right="20" w:firstLine="0"/>
        <w:jc w:val="both"/>
      </w:pPr>
      <w:r>
        <w:t xml:space="preserve">Επίμονα φυσιολογικές τρανσαμινάσες, θετικό Ηΐ&gt;δΑ§, αρνητικό Ηΐ&gt;εΑ§ και συνήθως θετικό αντι-Ηβε και χαμηλά επίπεδα </w:t>
      </w:r>
      <w:r>
        <w:rPr>
          <w:rStyle w:val="Bodytext115ptBold0"/>
        </w:rPr>
        <w:t xml:space="preserve">ΗΒνϋΝΑ </w:t>
      </w:r>
      <w:r>
        <w:t xml:space="preserve">ορού (&lt;2000-20000 </w:t>
      </w:r>
      <w:r>
        <w:rPr>
          <w:rStyle w:val="Bodytext115ptBold0"/>
        </w:rPr>
        <w:t xml:space="preserve">ΐυ/πιΐ). </w:t>
      </w:r>
      <w:r>
        <w:t>Απουσία σημείων και εργαστηριακών ευρημάτων</w:t>
      </w:r>
      <w:r>
        <w:t xml:space="preserve"> συμβατών με χρόνια ηπατική νόσο (π.χ. σπληνομεγαλία, ηπατικές παλάμες, αγγειωματώδεις σπίλοι, θρομβοπενία, υπεργαμμασφαιριναιμία).</w:t>
      </w:r>
    </w:p>
    <w:p w:rsidR="00BC6E9F" w:rsidRDefault="00407681">
      <w:pPr>
        <w:pStyle w:val="Bodytext0"/>
        <w:shd w:val="clear" w:color="auto" w:fill="auto"/>
        <w:spacing w:after="0" w:line="263" w:lineRule="exact"/>
        <w:ind w:left="20" w:firstLine="0"/>
        <w:jc w:val="both"/>
      </w:pPr>
      <w:r>
        <w:t>Η βιοψία ήπατος δεν είναι απαραίτητη και δεν απαιτείται θεραπεία.</w:t>
      </w:r>
    </w:p>
    <w:p w:rsidR="00BC6E9F" w:rsidRDefault="00407681">
      <w:pPr>
        <w:pStyle w:val="Bodytext0"/>
        <w:shd w:val="clear" w:color="auto" w:fill="auto"/>
        <w:spacing w:after="0" w:line="263" w:lineRule="exact"/>
        <w:ind w:left="20" w:firstLine="0"/>
        <w:jc w:val="both"/>
      </w:pPr>
      <w:r>
        <w:t>ΠΡΟΓΝΩΣΗ - ΙΑΤΡΟΚΟΙΝΩΝΙΚΗ ΑΠΟΨΗ</w:t>
      </w:r>
    </w:p>
    <w:p w:rsidR="00BC6E9F" w:rsidRDefault="00407681">
      <w:pPr>
        <w:pStyle w:val="Bodytext0"/>
        <w:shd w:val="clear" w:color="auto" w:fill="auto"/>
        <w:spacing w:after="0" w:line="263" w:lineRule="exact"/>
        <w:ind w:left="20" w:firstLine="0"/>
        <w:jc w:val="both"/>
      </w:pPr>
      <w:r>
        <w:t xml:space="preserve">Η πρόγνωση είναι καλή και </w:t>
      </w:r>
      <w:r>
        <w:t>σπανίως μεταπίπτει σε χρόνια ενεργό ηπατίτιδα.</w:t>
      </w:r>
    </w:p>
    <w:p w:rsidR="00BC6E9F" w:rsidRDefault="00407681">
      <w:pPr>
        <w:pStyle w:val="Bodytext0"/>
        <w:shd w:val="clear" w:color="auto" w:fill="auto"/>
        <w:tabs>
          <w:tab w:val="left" w:leader="dot" w:pos="7016"/>
        </w:tabs>
        <w:spacing w:after="244" w:line="263" w:lineRule="exact"/>
        <w:ind w:left="20" w:firstLine="0"/>
        <w:jc w:val="both"/>
      </w:pPr>
      <w:r>
        <w:t>ΠΟΣΟΣΤΟ ΑΝΑΠΗΡΙΑΣ</w:t>
      </w:r>
      <w:r>
        <w:tab/>
        <w:t>0%</w:t>
      </w:r>
    </w:p>
    <w:p w:rsidR="00BC6E9F" w:rsidRDefault="00407681">
      <w:pPr>
        <w:pStyle w:val="Heading520"/>
        <w:keepNext/>
        <w:keepLines/>
        <w:shd w:val="clear" w:color="auto" w:fill="auto"/>
        <w:spacing w:before="0" w:line="258" w:lineRule="exact"/>
        <w:ind w:left="20"/>
      </w:pPr>
      <w:bookmarkStart w:id="166" w:name="bookmark166"/>
      <w:r>
        <w:t>β) Χρόνια ενεργός ηπατίτιδα Β</w:t>
      </w:r>
      <w:bookmarkEnd w:id="166"/>
    </w:p>
    <w:p w:rsidR="00BC6E9F" w:rsidRDefault="00407681">
      <w:pPr>
        <w:pStyle w:val="Bodytext0"/>
        <w:shd w:val="clear" w:color="auto" w:fill="auto"/>
        <w:spacing w:after="0" w:line="258" w:lineRule="exact"/>
        <w:ind w:left="20" w:firstLine="0"/>
        <w:jc w:val="both"/>
      </w:pPr>
      <w:r>
        <w:t>Κλινικά ευρήματα</w:t>
      </w:r>
    </w:p>
    <w:p w:rsidR="00BC6E9F" w:rsidRDefault="00407681">
      <w:pPr>
        <w:pStyle w:val="Bodytext0"/>
        <w:shd w:val="clear" w:color="auto" w:fill="auto"/>
        <w:spacing w:after="0" w:line="258" w:lineRule="exact"/>
        <w:ind w:left="20" w:right="20" w:firstLine="0"/>
        <w:jc w:val="both"/>
      </w:pPr>
      <w:r>
        <w:t xml:space="preserve">Ασυμπτωματική ή εμφανίζει ήπια συμπτώματα (π.χ. βάρος δεξιού υποχονδρίου, εύκολη κόπωση). Χαρακτηρίζεται από περιόδους επιδείνωσης με </w:t>
      </w:r>
      <w:r>
        <w:t>επιβάρυνση της ηπατικής λειτουργίας και ίκτερο.</w:t>
      </w:r>
    </w:p>
    <w:p w:rsidR="00BC6E9F" w:rsidRDefault="00407681">
      <w:pPr>
        <w:pStyle w:val="Bodytext0"/>
        <w:shd w:val="clear" w:color="auto" w:fill="auto"/>
        <w:spacing w:after="0" w:line="258" w:lineRule="exact"/>
        <w:ind w:left="20" w:firstLine="0"/>
        <w:jc w:val="both"/>
      </w:pPr>
      <w:r>
        <w:t>Παρακλινικά ευρήματα</w:t>
      </w:r>
    </w:p>
    <w:p w:rsidR="00BC6E9F" w:rsidRDefault="00407681">
      <w:pPr>
        <w:pStyle w:val="Bodytext0"/>
        <w:shd w:val="clear" w:color="auto" w:fill="auto"/>
        <w:spacing w:after="0" w:line="258" w:lineRule="exact"/>
        <w:ind w:left="20" w:right="20" w:firstLine="0"/>
        <w:jc w:val="both"/>
      </w:pPr>
      <w:r>
        <w:t xml:space="preserve">Αύξηση τρανσαμινασών, υψηλά επίπεδα </w:t>
      </w:r>
      <w:r>
        <w:rPr>
          <w:rStyle w:val="Bodytext115ptBold0"/>
        </w:rPr>
        <w:t xml:space="preserve">ΗΒνϋΝΑ </w:t>
      </w:r>
      <w:r>
        <w:t xml:space="preserve">(&gt;2000 </w:t>
      </w:r>
      <w:r>
        <w:rPr>
          <w:rStyle w:val="Bodytext115ptBold0"/>
        </w:rPr>
        <w:t xml:space="preserve">ΐυ/ιηΐ) </w:t>
      </w:r>
      <w:r>
        <w:t xml:space="preserve">στον ορό, θετικό Ηΐ&gt;δΑ§. Το αντιγόνο Η6ε μπορεί να είναι θετικό (Ηΐ&gt;βΑ§ θετική χρόνια ηπατίτιδα </w:t>
      </w:r>
      <w:r>
        <w:rPr>
          <w:rStyle w:val="Bodytext115ptBold0"/>
        </w:rPr>
        <w:t xml:space="preserve">Β) </w:t>
      </w:r>
      <w:r>
        <w:t>ή αρνητικό (ΗβεΑ§ αρνητική χρό</w:t>
      </w:r>
      <w:r>
        <w:t xml:space="preserve">νια ηπατίτιδα </w:t>
      </w:r>
      <w:r>
        <w:rPr>
          <w:rStyle w:val="Bodytext115ptBold0"/>
        </w:rPr>
        <w:t xml:space="preserve">Β) </w:t>
      </w:r>
      <w:r>
        <w:t>με παρουσία αντισωμάτων αντι-Ηβε.</w:t>
      </w:r>
    </w:p>
    <w:p w:rsidR="00BC6E9F" w:rsidRDefault="00407681">
      <w:pPr>
        <w:pStyle w:val="Bodytext0"/>
        <w:shd w:val="clear" w:color="auto" w:fill="auto"/>
        <w:spacing w:after="0" w:line="258" w:lineRule="exact"/>
        <w:ind w:left="20" w:firstLine="0"/>
        <w:jc w:val="both"/>
      </w:pPr>
      <w:r>
        <w:t>Η βιοψία ήπατος αναδεικνύει νεκροφλεγμονώδη δραστηριότητα με ή χωρίς ίνωση.</w:t>
      </w:r>
    </w:p>
    <w:p w:rsidR="00BC6E9F" w:rsidRDefault="00407681">
      <w:pPr>
        <w:pStyle w:val="Bodytext0"/>
        <w:shd w:val="clear" w:color="auto" w:fill="auto"/>
        <w:spacing w:after="0" w:line="258" w:lineRule="exact"/>
        <w:ind w:left="20" w:firstLine="0"/>
        <w:jc w:val="both"/>
      </w:pPr>
      <w:r>
        <w:t>Θεραπεία</w:t>
      </w:r>
    </w:p>
    <w:p w:rsidR="00BC6E9F" w:rsidRDefault="00407681">
      <w:pPr>
        <w:pStyle w:val="Bodytext0"/>
        <w:shd w:val="clear" w:color="auto" w:fill="auto"/>
        <w:spacing w:after="0" w:line="258" w:lineRule="exact"/>
        <w:ind w:left="20" w:right="20" w:firstLine="0"/>
        <w:jc w:val="both"/>
      </w:pPr>
      <w:r>
        <w:t>Συντηρητική. Ο στόχος είναι η μετάπτωση του ασθενούς σε κατάσταση χρόνιου ανενεργού φορέα. Χορηγείται ιντερφερόνη για έν</w:t>
      </w:r>
      <w:r>
        <w:t>α χρόνο ή αντι-ιικά φάρμακα συνεχώς.</w:t>
      </w:r>
    </w:p>
    <w:p w:rsidR="00BC6E9F" w:rsidRDefault="00407681">
      <w:pPr>
        <w:pStyle w:val="Bodytext0"/>
        <w:shd w:val="clear" w:color="auto" w:fill="auto"/>
        <w:spacing w:after="0" w:line="258" w:lineRule="exact"/>
        <w:ind w:left="20" w:firstLine="0"/>
        <w:jc w:val="both"/>
      </w:pPr>
      <w:r>
        <w:t>ΠΡΟΓΝΩΣΗ - ΙΑΤΡΟΚΟΙΝΩΝΙΚΗ ΑΠΟΨΗ</w:t>
      </w:r>
    </w:p>
    <w:p w:rsidR="00BC6E9F" w:rsidRDefault="00407681">
      <w:pPr>
        <w:pStyle w:val="Bodytext0"/>
        <w:shd w:val="clear" w:color="auto" w:fill="auto"/>
        <w:spacing w:after="0" w:line="258" w:lineRule="exact"/>
        <w:ind w:left="20" w:right="20" w:firstLine="0"/>
        <w:jc w:val="both"/>
      </w:pPr>
      <w:r>
        <w:t>Η πρόγνωση είναι καλή, επί ανταποκρίσεως στη θεραπευτική αγωγή. Αν η νόσος παραμείνει χωρίς θεραπεία μπορεί να εξελιχθεί σε κίρρωση.</w:t>
      </w:r>
    </w:p>
    <w:p w:rsidR="00BC6E9F" w:rsidRDefault="00407681">
      <w:pPr>
        <w:pStyle w:val="Bodytext0"/>
        <w:shd w:val="clear" w:color="auto" w:fill="auto"/>
        <w:tabs>
          <w:tab w:val="left" w:leader="dot" w:pos="3154"/>
          <w:tab w:val="left" w:leader="dot" w:pos="8262"/>
        </w:tabs>
        <w:spacing w:after="0" w:line="258" w:lineRule="exact"/>
        <w:ind w:left="20" w:firstLine="0"/>
        <w:jc w:val="both"/>
      </w:pPr>
      <w:r>
        <w:t>ΠΟΣΟΣΤΟ ΑΝΑΠΗΡΙΑΣ</w:t>
      </w:r>
      <w:r>
        <w:tab/>
        <w:t xml:space="preserve"> Κατά τη διάρκεια της θεραπείας με ι</w:t>
      </w:r>
      <w:r>
        <w:t>ντερφερόνη</w:t>
      </w:r>
      <w:r>
        <w:tab/>
        <w:t>30%</w:t>
      </w:r>
    </w:p>
    <w:p w:rsidR="00BC6E9F" w:rsidRDefault="00407681">
      <w:pPr>
        <w:pStyle w:val="Bodytext0"/>
        <w:shd w:val="clear" w:color="auto" w:fill="auto"/>
        <w:spacing w:after="237" w:line="258" w:lineRule="exact"/>
        <w:ind w:left="20" w:firstLine="0"/>
        <w:jc w:val="both"/>
      </w:pPr>
      <w:r>
        <w:t>Επί ανταποκρίσεως στη θεραπεία.. ..0%.</w:t>
      </w:r>
    </w:p>
    <w:p w:rsidR="00BC6E9F" w:rsidRDefault="00407681">
      <w:pPr>
        <w:pStyle w:val="Heading520"/>
        <w:keepNext/>
        <w:keepLines/>
        <w:shd w:val="clear" w:color="auto" w:fill="auto"/>
        <w:spacing w:before="0" w:line="263" w:lineRule="exact"/>
        <w:ind w:left="20"/>
      </w:pPr>
      <w:bookmarkStart w:id="167" w:name="bookmark167"/>
      <w:r>
        <w:t>γ) Χρόνια ενεργός ηπατίτιδα ϋ</w:t>
      </w:r>
      <w:bookmarkEnd w:id="167"/>
    </w:p>
    <w:p w:rsidR="00BC6E9F" w:rsidRDefault="00407681">
      <w:pPr>
        <w:pStyle w:val="Bodytext0"/>
        <w:shd w:val="clear" w:color="auto" w:fill="auto"/>
        <w:spacing w:after="0" w:line="263" w:lineRule="exact"/>
        <w:ind w:left="20" w:firstLine="0"/>
        <w:jc w:val="both"/>
      </w:pPr>
      <w:r>
        <w:t>Κλινικά ευρήματα</w:t>
      </w:r>
    </w:p>
    <w:p w:rsidR="00BC6E9F" w:rsidRDefault="00407681">
      <w:pPr>
        <w:pStyle w:val="Bodytext0"/>
        <w:shd w:val="clear" w:color="auto" w:fill="auto"/>
        <w:spacing w:after="0" w:line="263" w:lineRule="exact"/>
        <w:ind w:left="20" w:firstLine="0"/>
        <w:jc w:val="both"/>
      </w:pPr>
      <w:r>
        <w:t>Συνυπάρχει με ηπατίτιδα Β. Συνήθως είναι ασυμπτωματική.</w:t>
      </w:r>
    </w:p>
    <w:p w:rsidR="00BC6E9F" w:rsidRDefault="00407681">
      <w:pPr>
        <w:pStyle w:val="Bodytext0"/>
        <w:shd w:val="clear" w:color="auto" w:fill="auto"/>
        <w:spacing w:after="0" w:line="263" w:lineRule="exact"/>
        <w:ind w:left="20" w:firstLine="0"/>
        <w:jc w:val="both"/>
      </w:pPr>
      <w:r>
        <w:t>Παρακλινικά ευρήματα</w:t>
      </w:r>
    </w:p>
    <w:p w:rsidR="00BC6E9F" w:rsidRDefault="00407681">
      <w:pPr>
        <w:pStyle w:val="Bodytext0"/>
        <w:shd w:val="clear" w:color="auto" w:fill="auto"/>
        <w:spacing w:after="0" w:line="263" w:lineRule="exact"/>
        <w:ind w:left="20" w:right="20" w:firstLine="0"/>
        <w:jc w:val="both"/>
      </w:pPr>
      <w:r>
        <w:t xml:space="preserve">Αύξηση τρανσαμινασών, θετικό ΗβδΑ§, παρουσία αντι-Ηϋν αντισωμάτων. Το ΗϋνΚΝΑ </w:t>
      </w:r>
      <w:r>
        <w:t>του ιού μπορεί να ανιχνευθεί στον ορό, αλλά η μέθοδος δεν είναι ευρέως διαθέσιμη.</w:t>
      </w:r>
    </w:p>
    <w:p w:rsidR="00BC6E9F" w:rsidRDefault="00407681">
      <w:pPr>
        <w:pStyle w:val="Bodytext0"/>
        <w:shd w:val="clear" w:color="auto" w:fill="auto"/>
        <w:spacing w:after="0" w:line="263" w:lineRule="exact"/>
        <w:ind w:left="20" w:firstLine="0"/>
        <w:jc w:val="both"/>
      </w:pPr>
      <w:r>
        <w:t>Η βιοψία ήπατος αναδεικνύει νεκροφλεγμονώδη δραστηριότητα με ή χωρίς ίνωση.</w:t>
      </w:r>
    </w:p>
    <w:p w:rsidR="00BC6E9F" w:rsidRDefault="00407681">
      <w:pPr>
        <w:pStyle w:val="Bodytext0"/>
        <w:shd w:val="clear" w:color="auto" w:fill="auto"/>
        <w:spacing w:after="0" w:line="258" w:lineRule="exact"/>
        <w:ind w:left="20" w:firstLine="0"/>
        <w:jc w:val="left"/>
      </w:pPr>
      <w:r>
        <w:t>Θεραπεία</w:t>
      </w:r>
    </w:p>
    <w:p w:rsidR="00BC6E9F" w:rsidRDefault="00407681">
      <w:pPr>
        <w:pStyle w:val="Bodytext0"/>
        <w:shd w:val="clear" w:color="auto" w:fill="auto"/>
        <w:spacing w:after="0" w:line="258" w:lineRule="exact"/>
        <w:ind w:left="20" w:right="20" w:firstLine="0"/>
        <w:jc w:val="left"/>
      </w:pPr>
      <w:r>
        <w:t>Συντηρητική. Χορηγείται ιντερφερόνη για ένα χρόνο τουλάχιστον, με μέτρια αποτελεσματικότη</w:t>
      </w:r>
      <w:r>
        <w:t>τα.</w:t>
      </w:r>
    </w:p>
    <w:p w:rsidR="00BC6E9F" w:rsidRDefault="00407681">
      <w:pPr>
        <w:pStyle w:val="Bodytext0"/>
        <w:shd w:val="clear" w:color="auto" w:fill="auto"/>
        <w:spacing w:after="0" w:line="258" w:lineRule="exact"/>
        <w:ind w:left="20" w:firstLine="0"/>
        <w:jc w:val="left"/>
      </w:pPr>
      <w:r>
        <w:t>ΠΡΟΓΝΩΣΗ - ΙΑΤΡΟΚΟΙΝΩΝΙΚΗ ΑΠΟΨΗ</w:t>
      </w:r>
    </w:p>
    <w:p w:rsidR="00BC6E9F" w:rsidRDefault="00407681">
      <w:pPr>
        <w:pStyle w:val="Bodytext0"/>
        <w:shd w:val="clear" w:color="auto" w:fill="auto"/>
        <w:spacing w:after="0" w:line="258" w:lineRule="exact"/>
        <w:ind w:left="20" w:right="20" w:firstLine="0"/>
        <w:jc w:val="left"/>
      </w:pPr>
      <w:r>
        <w:t>Η πρόγνωση είναι καλή εφόσον υπάρξει ανταπόκριση στη θεραπευτική αγωγή. Ανάγκη μακρόχρονης παρακολούθησης λόγω του κινδύνου ενεργοποίησης του ιού.</w:t>
      </w:r>
    </w:p>
    <w:p w:rsidR="00BC6E9F" w:rsidRDefault="00407681">
      <w:pPr>
        <w:pStyle w:val="Bodytext0"/>
        <w:shd w:val="clear" w:color="auto" w:fill="auto"/>
        <w:tabs>
          <w:tab w:val="left" w:leader="dot" w:pos="3145"/>
          <w:tab w:val="left" w:leader="dot" w:pos="8207"/>
        </w:tabs>
        <w:spacing w:after="0" w:line="258" w:lineRule="exact"/>
        <w:ind w:left="20" w:firstLine="0"/>
        <w:jc w:val="left"/>
      </w:pPr>
      <w:r>
        <w:t>ΠΟΣΟΣΤΟ ΑΝΑΠΗΡΙΑΣ</w:t>
      </w:r>
      <w:r>
        <w:tab/>
        <w:t xml:space="preserve"> Κατά τη διάρκεια της θεραπείας με ιντερφερόνη</w:t>
      </w:r>
      <w:r>
        <w:tab/>
        <w:t>30%.</w:t>
      </w:r>
    </w:p>
    <w:p w:rsidR="00BC6E9F" w:rsidRDefault="00407681">
      <w:pPr>
        <w:pStyle w:val="Bodytext0"/>
        <w:shd w:val="clear" w:color="auto" w:fill="auto"/>
        <w:spacing w:after="237" w:line="258" w:lineRule="exact"/>
        <w:ind w:left="20" w:firstLine="0"/>
        <w:jc w:val="left"/>
      </w:pPr>
      <w:r>
        <w:t>Επί</w:t>
      </w:r>
      <w:r>
        <w:t xml:space="preserve"> ανταποκρίσεως στη θεραπεία....0%. Επί μη ανταποκρίσεως στη θεραπεία.... 10-20%.</w:t>
      </w:r>
    </w:p>
    <w:p w:rsidR="00BC6E9F" w:rsidRDefault="00407681">
      <w:pPr>
        <w:pStyle w:val="Heading50"/>
        <w:keepNext/>
        <w:keepLines/>
        <w:shd w:val="clear" w:color="auto" w:fill="auto"/>
        <w:spacing w:before="0" w:after="0" w:line="263" w:lineRule="exact"/>
        <w:ind w:left="20"/>
        <w:jc w:val="left"/>
      </w:pPr>
      <w:bookmarkStart w:id="168" w:name="bookmark168"/>
      <w:r>
        <w:t>δ) Χρόνια ενεργός ηπατίτιδα Ο</w:t>
      </w:r>
      <w:bookmarkEnd w:id="168"/>
    </w:p>
    <w:p w:rsidR="00BC6E9F" w:rsidRDefault="00407681">
      <w:pPr>
        <w:pStyle w:val="Bodytext0"/>
        <w:shd w:val="clear" w:color="auto" w:fill="auto"/>
        <w:spacing w:after="0" w:line="263" w:lineRule="exact"/>
        <w:ind w:left="20" w:firstLine="0"/>
        <w:jc w:val="left"/>
      </w:pPr>
      <w:r>
        <w:t>Κλινικά ευρήματα</w:t>
      </w:r>
    </w:p>
    <w:p w:rsidR="00BC6E9F" w:rsidRDefault="00407681">
      <w:pPr>
        <w:pStyle w:val="Bodytext0"/>
        <w:shd w:val="clear" w:color="auto" w:fill="auto"/>
        <w:spacing w:after="0" w:line="263" w:lineRule="exact"/>
        <w:ind w:left="20" w:firstLine="0"/>
        <w:jc w:val="left"/>
      </w:pPr>
      <w:r>
        <w:lastRenderedPageBreak/>
        <w:t>Συνήθως ασυμπτωματική. Ενίοτε αναφέρονται ήπια, άτυπα ενοχλήματα.</w:t>
      </w:r>
    </w:p>
    <w:p w:rsidR="00BC6E9F" w:rsidRDefault="00407681">
      <w:pPr>
        <w:pStyle w:val="Bodytext0"/>
        <w:shd w:val="clear" w:color="auto" w:fill="auto"/>
        <w:spacing w:after="0" w:line="263" w:lineRule="exact"/>
        <w:ind w:left="20" w:firstLine="0"/>
        <w:jc w:val="left"/>
      </w:pPr>
      <w:r>
        <w:t>Παρακλινικά ευρήματα</w:t>
      </w:r>
    </w:p>
    <w:p w:rsidR="00BC6E9F" w:rsidRDefault="00407681">
      <w:pPr>
        <w:pStyle w:val="Bodytext0"/>
        <w:shd w:val="clear" w:color="auto" w:fill="auto"/>
        <w:spacing w:after="0" w:line="263" w:lineRule="exact"/>
        <w:ind w:left="20" w:right="20" w:firstLine="0"/>
        <w:jc w:val="left"/>
      </w:pPr>
      <w:r>
        <w:t>Αύξηση τρανσαμινασών, θετικά αντι-Ηβν αντ</w:t>
      </w:r>
      <w:r>
        <w:t xml:space="preserve">ισώματα. Το </w:t>
      </w:r>
      <w:r>
        <w:rPr>
          <w:rStyle w:val="BodytextBold0"/>
        </w:rPr>
        <w:t xml:space="preserve">ΗΟνΚΝΑ </w:t>
      </w:r>
      <w:r>
        <w:t>του ιού ανιχνεύεται στον ορό.</w:t>
      </w:r>
    </w:p>
    <w:p w:rsidR="00BC6E9F" w:rsidRDefault="00407681">
      <w:pPr>
        <w:pStyle w:val="Bodytext0"/>
        <w:shd w:val="clear" w:color="auto" w:fill="auto"/>
        <w:spacing w:after="0" w:line="263" w:lineRule="exact"/>
        <w:ind w:left="20" w:firstLine="0"/>
        <w:jc w:val="left"/>
      </w:pPr>
      <w:r>
        <w:t>Η βιοψία ήπατος αναδεικνύει νεκροφλεγμονώδη δραστηριότητα με ή χωρίς ίνωση.</w:t>
      </w:r>
    </w:p>
    <w:p w:rsidR="00BC6E9F" w:rsidRDefault="00407681">
      <w:pPr>
        <w:pStyle w:val="Bodytext0"/>
        <w:shd w:val="clear" w:color="auto" w:fill="auto"/>
        <w:spacing w:after="0" w:line="263" w:lineRule="exact"/>
        <w:ind w:left="20" w:firstLine="0"/>
        <w:jc w:val="left"/>
      </w:pPr>
      <w:r>
        <w:t>Θεραπεία</w:t>
      </w:r>
    </w:p>
    <w:p w:rsidR="00BC6E9F" w:rsidRDefault="00407681">
      <w:pPr>
        <w:pStyle w:val="Bodytext0"/>
        <w:shd w:val="clear" w:color="auto" w:fill="auto"/>
        <w:spacing w:after="0" w:line="263" w:lineRule="exact"/>
        <w:ind w:left="20" w:right="20" w:firstLine="0"/>
        <w:jc w:val="left"/>
      </w:pPr>
      <w:r>
        <w:t>Συντηρητική. Ο στόχος είναι η εκρίζωση του ιού. Χορηγείται συνδυασμός πεγκυλιωμένης ιντερφερόνης και ριμπαβιρίνης για 6 (γ</w:t>
      </w:r>
      <w:r>
        <w:t>ονότυπος 2 και 3) ή 12 μήνες (γονότυπος 1 και 4). ΠΡΟΓΝΩΣΗ - ΙΑΤΡΟΚΟΙΝΩΝΙΚΗ ΑΠΟΨΗ</w:t>
      </w:r>
    </w:p>
    <w:p w:rsidR="00BC6E9F" w:rsidRDefault="00407681">
      <w:pPr>
        <w:pStyle w:val="Bodytext0"/>
        <w:shd w:val="clear" w:color="auto" w:fill="auto"/>
        <w:spacing w:after="0" w:line="263" w:lineRule="exact"/>
        <w:ind w:left="20" w:right="20" w:firstLine="0"/>
        <w:jc w:val="left"/>
      </w:pPr>
      <w:r>
        <w:t>Η πρόγνωση είναι εξαιρετική εφόσον επιτευχθεί εκρίζωση του ιού. Επί μη ανταποκρίσεως, παρακολούθηση λόγω του κινδύνου εξέλιξης σε κίρρωση.</w:t>
      </w:r>
    </w:p>
    <w:p w:rsidR="00BC6E9F" w:rsidRDefault="00407681">
      <w:pPr>
        <w:pStyle w:val="Bodytext0"/>
        <w:shd w:val="clear" w:color="auto" w:fill="auto"/>
        <w:tabs>
          <w:tab w:val="left" w:leader="dot" w:pos="3222"/>
        </w:tabs>
        <w:spacing w:after="0" w:line="263" w:lineRule="exact"/>
        <w:ind w:left="20" w:firstLine="0"/>
        <w:jc w:val="left"/>
      </w:pPr>
      <w:r>
        <w:t>ΠΟΣΟΣΤΟ ΑΝΑΠΗΡΙΑΣ</w:t>
      </w:r>
      <w:r>
        <w:tab/>
        <w:t xml:space="preserve"> Κατά τη διάρκεια</w:t>
      </w:r>
      <w:r>
        <w:t xml:space="preserve"> της θεραπείας με ιντερφερόνη -</w:t>
      </w:r>
    </w:p>
    <w:p w:rsidR="00BC6E9F" w:rsidRDefault="00407681">
      <w:pPr>
        <w:pStyle w:val="Bodytext0"/>
        <w:shd w:val="clear" w:color="auto" w:fill="auto"/>
        <w:tabs>
          <w:tab w:val="left" w:leader="dot" w:pos="1505"/>
        </w:tabs>
        <w:spacing w:after="0" w:line="263" w:lineRule="exact"/>
        <w:ind w:left="20" w:firstLine="0"/>
        <w:jc w:val="left"/>
      </w:pPr>
      <w:r>
        <w:t>ριμπαβιρίνη</w:t>
      </w:r>
      <w:r>
        <w:tab/>
        <w:t>30%. Επί ανταποκρίσεως στη θεραπεία....0%. Επί μη ανταποκρίσεως στη</w:t>
      </w:r>
    </w:p>
    <w:p w:rsidR="00BC6E9F" w:rsidRDefault="00407681">
      <w:pPr>
        <w:pStyle w:val="Bodytext0"/>
        <w:shd w:val="clear" w:color="auto" w:fill="auto"/>
        <w:spacing w:after="244" w:line="263" w:lineRule="exact"/>
        <w:ind w:left="20" w:firstLine="0"/>
        <w:jc w:val="left"/>
      </w:pPr>
      <w:r>
        <w:t>θεραπεία.... 10%</w:t>
      </w:r>
    </w:p>
    <w:p w:rsidR="00BC6E9F" w:rsidRDefault="00407681">
      <w:pPr>
        <w:pStyle w:val="Heading50"/>
        <w:keepNext/>
        <w:keepLines/>
        <w:shd w:val="clear" w:color="auto" w:fill="auto"/>
        <w:spacing w:before="0" w:after="0" w:line="258" w:lineRule="exact"/>
        <w:ind w:left="20"/>
        <w:jc w:val="left"/>
      </w:pPr>
      <w:bookmarkStart w:id="169" w:name="bookmark169"/>
      <w:r>
        <w:t>ε) Χρόνια αυτοάνοση ηπατίτιδα</w:t>
      </w:r>
      <w:bookmarkEnd w:id="169"/>
    </w:p>
    <w:p w:rsidR="00BC6E9F" w:rsidRDefault="00407681">
      <w:pPr>
        <w:pStyle w:val="Bodytext0"/>
        <w:shd w:val="clear" w:color="auto" w:fill="auto"/>
        <w:spacing w:after="0" w:line="258" w:lineRule="exact"/>
        <w:ind w:left="20" w:firstLine="0"/>
        <w:jc w:val="left"/>
      </w:pPr>
      <w:r>
        <w:t>Κλινικά ευρήματα</w:t>
      </w:r>
    </w:p>
    <w:p w:rsidR="00BC6E9F" w:rsidRDefault="00407681">
      <w:pPr>
        <w:pStyle w:val="Bodytext0"/>
        <w:shd w:val="clear" w:color="auto" w:fill="auto"/>
        <w:spacing w:after="0" w:line="258" w:lineRule="exact"/>
        <w:ind w:left="20" w:right="20" w:firstLine="0"/>
        <w:jc w:val="left"/>
      </w:pPr>
      <w:r>
        <w:t xml:space="preserve">Εκδηλώνεται με έντονη καταβολή, αδυναμία, πυρετική κίνηση, ίκτερο, άλγος δεξιού </w:t>
      </w:r>
      <w:r>
        <w:t>υποχονδρίου.</w:t>
      </w:r>
    </w:p>
    <w:p w:rsidR="00BC6E9F" w:rsidRDefault="00407681">
      <w:pPr>
        <w:pStyle w:val="Bodytext0"/>
        <w:shd w:val="clear" w:color="auto" w:fill="auto"/>
        <w:spacing w:after="0" w:line="258" w:lineRule="exact"/>
        <w:ind w:left="20" w:firstLine="0"/>
        <w:jc w:val="left"/>
      </w:pPr>
      <w:r>
        <w:t>Παρακλινικά ευρήματα</w:t>
      </w:r>
    </w:p>
    <w:p w:rsidR="00BC6E9F" w:rsidRDefault="00407681">
      <w:pPr>
        <w:pStyle w:val="Bodytext0"/>
        <w:shd w:val="clear" w:color="auto" w:fill="auto"/>
        <w:spacing w:after="0" w:line="258" w:lineRule="exact"/>
        <w:ind w:left="20" w:right="20" w:firstLine="0"/>
        <w:jc w:val="left"/>
      </w:pPr>
      <w:r>
        <w:t>Σημαντική αύξηση τρανσαμινασών, αύξηση γ-σφαιρινών (Ι§0), αύξηση χολερυθρίνης, υπολευκωματιναιμία. Παρουσία αυτό-αντισωμάτων στον ορό (ΑΝΑ, 3ΜΑ, ΓΚΜ1).</w:t>
      </w:r>
    </w:p>
    <w:p w:rsidR="00BC6E9F" w:rsidRDefault="00407681">
      <w:pPr>
        <w:pStyle w:val="Bodytext0"/>
        <w:shd w:val="clear" w:color="auto" w:fill="auto"/>
        <w:spacing w:after="0" w:line="258" w:lineRule="exact"/>
        <w:ind w:left="20" w:right="20" w:firstLine="0"/>
        <w:jc w:val="left"/>
      </w:pPr>
      <w:r>
        <w:t>Η βιοψία ήπατος αναδεικνύει ισχυρά συνηγορητικά αλλά όχι παθογνωμονικά</w:t>
      </w:r>
      <w:r>
        <w:t xml:space="preserve"> ευρήματα. Θεραπεία</w:t>
      </w:r>
    </w:p>
    <w:p w:rsidR="00BC6E9F" w:rsidRDefault="00407681">
      <w:pPr>
        <w:pStyle w:val="Bodytext0"/>
        <w:shd w:val="clear" w:color="auto" w:fill="auto"/>
        <w:spacing w:after="0" w:line="258" w:lineRule="exact"/>
        <w:ind w:left="20" w:right="20" w:firstLine="0"/>
        <w:jc w:val="left"/>
      </w:pPr>
      <w:r>
        <w:t>Συντηρητική. Μακρόχρονη αγωγή με κορτιζόνη - αζαθειοπρίνη για την επίτευξη ύφεσης. Ενίοτε θεραπεία δια βίου.</w:t>
      </w:r>
    </w:p>
    <w:p w:rsidR="00BC6E9F" w:rsidRDefault="00407681">
      <w:pPr>
        <w:pStyle w:val="Bodytext0"/>
        <w:shd w:val="clear" w:color="auto" w:fill="auto"/>
        <w:spacing w:after="0" w:line="258" w:lineRule="exact"/>
        <w:ind w:left="20" w:firstLine="0"/>
        <w:jc w:val="left"/>
      </w:pPr>
      <w:r>
        <w:t>ΠΡΟΓΝΩΣΗ - ΙΑΤΡΟΚΟΙΝΩΝΙΚΗ ΑΠΟΨΗ</w:t>
      </w:r>
    </w:p>
    <w:p w:rsidR="00BC6E9F" w:rsidRDefault="00407681">
      <w:pPr>
        <w:pStyle w:val="Bodytext0"/>
        <w:shd w:val="clear" w:color="auto" w:fill="auto"/>
        <w:spacing w:after="0" w:line="258" w:lineRule="exact"/>
        <w:ind w:left="20" w:right="20" w:firstLine="0"/>
        <w:jc w:val="both"/>
      </w:pPr>
      <w:r>
        <w:t xml:space="preserve">Η πρόγνωση είναι μέτρια. Εφόσον υπάρξει πλήρης ανταπόκριση στη θεραπευτική αγωγή η πρόγνωση </w:t>
      </w:r>
      <w:r>
        <w:t>είναι καλή. Ανάγκη μακρόχρονης παρακολούθησης λόγω του υψηλού κινδύνου υποτροπής. Επί μη ανταποκρίσεως, στενή παρακολούθηση λόγω του κινδύνου ταχείας εξέλιξης σε κίρρωση.</w:t>
      </w:r>
    </w:p>
    <w:p w:rsidR="00BC6E9F" w:rsidRDefault="00407681">
      <w:pPr>
        <w:pStyle w:val="Bodytext0"/>
        <w:shd w:val="clear" w:color="auto" w:fill="auto"/>
        <w:tabs>
          <w:tab w:val="left" w:leader="dot" w:pos="3117"/>
        </w:tabs>
        <w:spacing w:after="237" w:line="258" w:lineRule="exact"/>
        <w:ind w:left="20" w:firstLine="0"/>
        <w:jc w:val="left"/>
      </w:pPr>
      <w:r>
        <w:t>ΠΟΣΟΣΤΟ ΑΝΑΠΗΡΙΑΣ</w:t>
      </w:r>
      <w:r>
        <w:tab/>
        <w:t>20%, επί ανταποκρίσεως στη θεραπεία.... 10%.</w:t>
      </w:r>
    </w:p>
    <w:p w:rsidR="00BC6E9F" w:rsidRDefault="00407681">
      <w:pPr>
        <w:pStyle w:val="Heading50"/>
        <w:keepNext/>
        <w:keepLines/>
        <w:shd w:val="clear" w:color="auto" w:fill="auto"/>
        <w:spacing w:before="0" w:after="0" w:line="263" w:lineRule="exact"/>
        <w:ind w:left="20"/>
        <w:jc w:val="left"/>
      </w:pPr>
      <w:bookmarkStart w:id="170" w:name="bookmark170"/>
      <w:r>
        <w:t>Ηπατικό απόστημα (πυογ</w:t>
      </w:r>
      <w:r>
        <w:t>όνο - αμοιβαδικό)</w:t>
      </w:r>
      <w:bookmarkEnd w:id="170"/>
    </w:p>
    <w:p w:rsidR="00BC6E9F" w:rsidRDefault="00407681">
      <w:pPr>
        <w:pStyle w:val="Bodytext110"/>
        <w:shd w:val="clear" w:color="auto" w:fill="auto"/>
        <w:spacing w:after="0" w:line="263" w:lineRule="exact"/>
        <w:ind w:left="20" w:right="20"/>
      </w:pPr>
      <w:r>
        <w:t>Α. ΠΑΘΟΓΕΝΕΙΑ Πυογόνο ηπατικό απόστημα</w:t>
      </w:r>
    </w:p>
    <w:p w:rsidR="00BC6E9F" w:rsidRDefault="00407681">
      <w:pPr>
        <w:pStyle w:val="Bodytext0"/>
        <w:shd w:val="clear" w:color="auto" w:fill="auto"/>
        <w:spacing w:after="0" w:line="263" w:lineRule="exact"/>
        <w:ind w:left="20" w:right="20" w:firstLine="0"/>
        <w:jc w:val="left"/>
        <w:sectPr w:rsidR="00BC6E9F">
          <w:headerReference w:type="even" r:id="rId77"/>
          <w:headerReference w:type="default" r:id="rId78"/>
          <w:headerReference w:type="first" r:id="rId79"/>
          <w:pgSz w:w="11909" w:h="16838"/>
          <w:pgMar w:top="1734" w:right="1306" w:bottom="1233" w:left="1515" w:header="0" w:footer="3" w:gutter="0"/>
          <w:cols w:space="720"/>
          <w:noEndnote/>
          <w:titlePg/>
          <w:docGrid w:linePitch="360"/>
        </w:sectPr>
      </w:pPr>
      <w:r>
        <w:t xml:space="preserve">Η εγκατάσταση στο </w:t>
      </w:r>
      <w:r>
        <w:t>ήπαρ πυογόνων μικροοργανισμών και η ανάπτυξη μονήρους ή πολλαπλών αποστημάτων δύναται να γίνει: α) Δια της πυλαίας φλεβός (σκωληκοειδίτιδα) β) Δια των χολαγγείων (χολαγγειίτιδα)</w:t>
      </w:r>
    </w:p>
    <w:p w:rsidR="00BC6E9F" w:rsidRDefault="00407681">
      <w:pPr>
        <w:pStyle w:val="Bodytext0"/>
        <w:shd w:val="clear" w:color="auto" w:fill="auto"/>
        <w:spacing w:after="0" w:line="262" w:lineRule="exact"/>
        <w:ind w:left="40" w:right="4980" w:firstLine="0"/>
        <w:jc w:val="left"/>
      </w:pPr>
      <w:r>
        <w:lastRenderedPageBreak/>
        <w:t>γ) Δια της ηπατικής αρτηρίας (σηψαιμία) δ) Κατόπιν τραυματισμού</w:t>
      </w:r>
    </w:p>
    <w:p w:rsidR="00BC6E9F" w:rsidRDefault="00407681">
      <w:pPr>
        <w:pStyle w:val="Bodytext0"/>
        <w:shd w:val="clear" w:color="auto" w:fill="auto"/>
        <w:spacing w:after="0" w:line="262" w:lineRule="exact"/>
        <w:ind w:left="360" w:firstLine="0"/>
        <w:jc w:val="left"/>
      </w:pPr>
      <w:r>
        <w:t>Β. ΕΠΙΠΕΔΑ ΒΑΡ</w:t>
      </w:r>
      <w:r>
        <w:t>ΥΤΗΤΑΣ</w:t>
      </w:r>
    </w:p>
    <w:p w:rsidR="00BC6E9F" w:rsidRDefault="00407681">
      <w:pPr>
        <w:pStyle w:val="Bodytext0"/>
        <w:shd w:val="clear" w:color="auto" w:fill="auto"/>
        <w:spacing w:after="0" w:line="220" w:lineRule="exact"/>
        <w:ind w:left="40" w:firstLine="0"/>
        <w:jc w:val="both"/>
      </w:pPr>
      <w:r>
        <w:t>Ο</w:t>
      </w:r>
    </w:p>
    <w:p w:rsidR="00BC6E9F" w:rsidRDefault="00407681">
      <w:pPr>
        <w:pStyle w:val="Bodytext110"/>
        <w:shd w:val="clear" w:color="auto" w:fill="auto"/>
        <w:spacing w:after="0" w:line="262" w:lineRule="exact"/>
        <w:ind w:left="40"/>
        <w:jc w:val="both"/>
      </w:pPr>
      <w:r>
        <w:t>1 Επίπεδο</w:t>
      </w:r>
    </w:p>
    <w:p w:rsidR="00BC6E9F" w:rsidRDefault="00407681">
      <w:pPr>
        <w:pStyle w:val="Bodytext0"/>
        <w:shd w:val="clear" w:color="auto" w:fill="auto"/>
        <w:spacing w:after="0" w:line="262" w:lineRule="exact"/>
        <w:ind w:left="40" w:firstLine="0"/>
        <w:jc w:val="both"/>
      </w:pPr>
      <w:r>
        <w:t>Κλινικά ευρήματα</w:t>
      </w:r>
    </w:p>
    <w:p w:rsidR="00BC6E9F" w:rsidRDefault="00407681">
      <w:pPr>
        <w:pStyle w:val="Bodytext0"/>
        <w:shd w:val="clear" w:color="auto" w:fill="auto"/>
        <w:spacing w:after="0" w:line="262" w:lineRule="exact"/>
        <w:ind w:left="40" w:firstLine="0"/>
        <w:jc w:val="both"/>
      </w:pPr>
      <w:r>
        <w:t>Α. Συμπτώματα της πρωτογενούς νόσου (χολαγγειίτιδα)</w:t>
      </w:r>
    </w:p>
    <w:p w:rsidR="00BC6E9F" w:rsidRDefault="00407681">
      <w:pPr>
        <w:pStyle w:val="Bodytext0"/>
        <w:shd w:val="clear" w:color="auto" w:fill="auto"/>
        <w:spacing w:after="0" w:line="262" w:lineRule="exact"/>
        <w:ind w:left="40" w:right="4980" w:firstLine="0"/>
        <w:jc w:val="left"/>
      </w:pPr>
      <w:r>
        <w:t>Β. Σηπτικός πυρετός Γ. Τοπικά συμπτώματα (άλγος)</w:t>
      </w:r>
    </w:p>
    <w:p w:rsidR="00BC6E9F" w:rsidRDefault="00407681">
      <w:pPr>
        <w:pStyle w:val="Bodytext0"/>
        <w:shd w:val="clear" w:color="auto" w:fill="auto"/>
        <w:spacing w:after="0" w:line="262" w:lineRule="exact"/>
        <w:ind w:left="40" w:firstLine="0"/>
        <w:jc w:val="both"/>
      </w:pPr>
      <w:r>
        <w:t>Δ. Συμπτώματα από το αναπνευστικό σε ποσοστό 20%</w:t>
      </w:r>
    </w:p>
    <w:p w:rsidR="00BC6E9F" w:rsidRDefault="00407681">
      <w:pPr>
        <w:pStyle w:val="Bodytext0"/>
        <w:shd w:val="clear" w:color="auto" w:fill="auto"/>
        <w:spacing w:after="0" w:line="262" w:lineRule="exact"/>
        <w:ind w:left="40" w:firstLine="0"/>
        <w:jc w:val="both"/>
      </w:pPr>
      <w:r>
        <w:t>Ε. Ίκτερος σε ποσοστό 20%</w:t>
      </w:r>
    </w:p>
    <w:p w:rsidR="00BC6E9F" w:rsidRDefault="00407681">
      <w:pPr>
        <w:pStyle w:val="Bodytext0"/>
        <w:shd w:val="clear" w:color="auto" w:fill="auto"/>
        <w:spacing w:after="0" w:line="262" w:lineRule="exact"/>
        <w:ind w:left="40" w:firstLine="0"/>
        <w:jc w:val="both"/>
      </w:pPr>
      <w:r>
        <w:t>Παρακλινικά ευρήματα</w:t>
      </w:r>
    </w:p>
    <w:p w:rsidR="00BC6E9F" w:rsidRDefault="00407681">
      <w:pPr>
        <w:pStyle w:val="Bodytext0"/>
        <w:shd w:val="clear" w:color="auto" w:fill="auto"/>
        <w:spacing w:after="0" w:line="262" w:lineRule="exact"/>
        <w:ind w:left="40" w:right="20" w:firstLine="0"/>
        <w:jc w:val="both"/>
      </w:pPr>
      <w:r>
        <w:t xml:space="preserve">Το απόστημα θα </w:t>
      </w:r>
      <w:r>
        <w:t>διαγνωσθεί με υπερηχογράφημα, αξονική ή μαγνητική τομογραφία και διαδερμική ή χειρουργική παρακέντηση της αποστηματικής κοιλότητας.</w:t>
      </w:r>
    </w:p>
    <w:p w:rsidR="00BC6E9F" w:rsidRDefault="00407681">
      <w:pPr>
        <w:pStyle w:val="Bodytext0"/>
        <w:numPr>
          <w:ilvl w:val="0"/>
          <w:numId w:val="76"/>
        </w:numPr>
        <w:shd w:val="clear" w:color="auto" w:fill="auto"/>
        <w:tabs>
          <w:tab w:val="left" w:pos="180"/>
        </w:tabs>
        <w:spacing w:after="0" w:line="262" w:lineRule="exact"/>
        <w:ind w:left="40" w:right="20" w:firstLine="0"/>
        <w:jc w:val="left"/>
      </w:pPr>
      <w:r>
        <w:t>ΠΡΟΓΝΩΣΗ - ΙΑΤΡΟΚΟΙΝΩΝΙΚΗ ΑΠΟΨΗ Πρόγνωση μέτρια, υψηλή θνητότητα, παρά τη θεραπεία.</w:t>
      </w:r>
    </w:p>
    <w:p w:rsidR="00BC6E9F" w:rsidRDefault="00407681">
      <w:pPr>
        <w:pStyle w:val="Bodytext0"/>
        <w:shd w:val="clear" w:color="auto" w:fill="auto"/>
        <w:spacing w:after="0" w:line="262" w:lineRule="exact"/>
        <w:ind w:left="40" w:firstLine="0"/>
        <w:jc w:val="both"/>
      </w:pPr>
      <w:r>
        <w:t>ΠΟΣΟΣΤΟ ΑΝΑΠΗΡΙΑΣ</w:t>
      </w:r>
    </w:p>
    <w:p w:rsidR="00BC6E9F" w:rsidRDefault="00407681">
      <w:pPr>
        <w:pStyle w:val="Bodytext0"/>
        <w:numPr>
          <w:ilvl w:val="0"/>
          <w:numId w:val="61"/>
        </w:numPr>
        <w:shd w:val="clear" w:color="auto" w:fill="auto"/>
        <w:tabs>
          <w:tab w:val="left" w:pos="171"/>
          <w:tab w:val="left" w:leader="dot" w:pos="5597"/>
        </w:tabs>
        <w:spacing w:after="0" w:line="262" w:lineRule="exact"/>
        <w:ind w:left="40" w:firstLine="0"/>
        <w:jc w:val="both"/>
      </w:pPr>
      <w:r>
        <w:t>Συντηρητική (6 βδομάδε</w:t>
      </w:r>
      <w:r>
        <w:t>ς)</w:t>
      </w:r>
      <w:r>
        <w:tab/>
        <w:t>60 - 80% [4 μήνες]</w:t>
      </w:r>
    </w:p>
    <w:p w:rsidR="00BC6E9F" w:rsidRDefault="00407681">
      <w:pPr>
        <w:pStyle w:val="Bodytext0"/>
        <w:numPr>
          <w:ilvl w:val="0"/>
          <w:numId w:val="61"/>
        </w:numPr>
        <w:shd w:val="clear" w:color="auto" w:fill="auto"/>
        <w:tabs>
          <w:tab w:val="left" w:pos="166"/>
        </w:tabs>
        <w:spacing w:after="240" w:line="262" w:lineRule="exact"/>
        <w:ind w:left="40" w:firstLine="0"/>
        <w:jc w:val="both"/>
      </w:pPr>
      <w:r>
        <w:t>Χειρουργική βλ. κεφ. 6.</w:t>
      </w:r>
    </w:p>
    <w:p w:rsidR="00BC6E9F" w:rsidRDefault="00407681">
      <w:pPr>
        <w:pStyle w:val="Bodytext110"/>
        <w:shd w:val="clear" w:color="auto" w:fill="auto"/>
        <w:spacing w:after="0" w:line="262" w:lineRule="exact"/>
        <w:ind w:left="360"/>
      </w:pPr>
      <w:r>
        <w:t>Αμοιβαδικό ηπατικό απόστημα</w:t>
      </w:r>
    </w:p>
    <w:p w:rsidR="00BC6E9F" w:rsidRDefault="00407681">
      <w:pPr>
        <w:pStyle w:val="Bodytext0"/>
        <w:shd w:val="clear" w:color="auto" w:fill="auto"/>
        <w:spacing w:after="0" w:line="262" w:lineRule="exact"/>
        <w:ind w:left="40" w:right="20" w:firstLine="0"/>
        <w:jc w:val="both"/>
      </w:pPr>
      <w:r>
        <w:t>Προϋπάρχει έστω και ασυμπτωματική εντερική αμοιβάδωση. Έχει τα ίδια κλινικά και εργαστηριακά με το πυογόνο ευρήματα.</w:t>
      </w:r>
    </w:p>
    <w:p w:rsidR="00BC6E9F" w:rsidRDefault="00407681">
      <w:pPr>
        <w:pStyle w:val="Bodytext0"/>
        <w:numPr>
          <w:ilvl w:val="0"/>
          <w:numId w:val="76"/>
        </w:numPr>
        <w:shd w:val="clear" w:color="auto" w:fill="auto"/>
        <w:tabs>
          <w:tab w:val="left" w:pos="180"/>
        </w:tabs>
        <w:spacing w:after="0" w:line="262" w:lineRule="exact"/>
        <w:ind w:left="40" w:right="20" w:firstLine="0"/>
        <w:jc w:val="left"/>
      </w:pPr>
      <w:r>
        <w:t xml:space="preserve">ΠΡΟΓΝΩΣΗ - ΙΑΤΡΟΚΟΙΝΩΝΙΚΗ ΑΠΟΨΗ Πρόγνωση καλή. Θεραπεία </w:t>
      </w:r>
      <w:r>
        <w:t>συντηρητική</w:t>
      </w:r>
    </w:p>
    <w:p w:rsidR="00BC6E9F" w:rsidRDefault="00407681">
      <w:pPr>
        <w:pStyle w:val="Bodytext0"/>
        <w:numPr>
          <w:ilvl w:val="0"/>
          <w:numId w:val="84"/>
        </w:numPr>
        <w:shd w:val="clear" w:color="auto" w:fill="auto"/>
        <w:tabs>
          <w:tab w:val="left" w:pos="216"/>
          <w:tab w:val="left" w:leader="dot" w:pos="5940"/>
        </w:tabs>
        <w:spacing w:after="240" w:line="262" w:lineRule="exact"/>
        <w:ind w:left="40" w:firstLine="0"/>
        <w:jc w:val="both"/>
      </w:pPr>
      <w:r>
        <w:t>ΠΟΣΟΣΤΟ ΑΝΑΠΗΡΙΑΣ</w:t>
      </w:r>
      <w:r>
        <w:tab/>
        <w:t>60 - 80% 4 μήνες</w:t>
      </w:r>
    </w:p>
    <w:p w:rsidR="00BC6E9F" w:rsidRDefault="00407681">
      <w:pPr>
        <w:pStyle w:val="Bodytext110"/>
        <w:shd w:val="clear" w:color="auto" w:fill="auto"/>
        <w:spacing w:after="0" w:line="262" w:lineRule="exact"/>
        <w:ind w:left="40" w:right="20"/>
      </w:pPr>
      <w:r>
        <w:t>Κίρρωση του ήπατος Α. ΠΑΘΟΓΕΝΕΙΑ</w:t>
      </w:r>
    </w:p>
    <w:p w:rsidR="00BC6E9F" w:rsidRDefault="00407681">
      <w:pPr>
        <w:pStyle w:val="Bodytext0"/>
        <w:shd w:val="clear" w:color="auto" w:fill="auto"/>
        <w:spacing w:after="0" w:line="262" w:lineRule="exact"/>
        <w:ind w:left="40" w:right="20" w:firstLine="0"/>
        <w:jc w:val="both"/>
      </w:pPr>
      <w:r>
        <w:t xml:space="preserve">Χρόνια ηπατοκυτταρική βλάβη χαρακτηριζόμενη από ίνωση και σχηματισμό αναγεννητικών όζων. Μπορεί να οφείλεται σε: λοιμώδη ηπατίτιδα, αλκοολισμό (αλκοολική ηπατίτιδα), </w:t>
      </w:r>
      <w:r>
        <w:t>παρατεταμένη χολόσταση, φλεβική στάση (απόφραξη ηπατικών φλεβών, καρδιακή ανεπάρκεια), μεταβολικά νοσήματα (γαλακτοζαιμία, νόσος του λνΐΐδοη, κτλ), τοξικές ουσίες κ.α.</w:t>
      </w:r>
    </w:p>
    <w:p w:rsidR="00BC6E9F" w:rsidRDefault="00407681">
      <w:pPr>
        <w:pStyle w:val="Bodytext0"/>
        <w:shd w:val="clear" w:color="auto" w:fill="auto"/>
        <w:spacing w:after="0" w:line="262" w:lineRule="exact"/>
        <w:ind w:left="360" w:firstLine="0"/>
        <w:jc w:val="left"/>
      </w:pPr>
      <w:r>
        <w:t>Β. ΕΠΙΠΕΔΑ ΒΑΡΥΤΗΤΑΣ</w:t>
      </w:r>
    </w:p>
    <w:p w:rsidR="00BC6E9F" w:rsidRDefault="00407681">
      <w:pPr>
        <w:pStyle w:val="Bodytext0"/>
        <w:shd w:val="clear" w:color="auto" w:fill="auto"/>
        <w:spacing w:after="0" w:line="220" w:lineRule="exact"/>
        <w:ind w:left="40" w:firstLine="0"/>
        <w:jc w:val="both"/>
      </w:pPr>
      <w:r>
        <w:t>Ο</w:t>
      </w:r>
    </w:p>
    <w:p w:rsidR="00BC6E9F" w:rsidRDefault="00407681">
      <w:pPr>
        <w:pStyle w:val="Bodytext110"/>
        <w:numPr>
          <w:ilvl w:val="0"/>
          <w:numId w:val="84"/>
        </w:numPr>
        <w:shd w:val="clear" w:color="auto" w:fill="auto"/>
        <w:tabs>
          <w:tab w:val="left" w:pos="257"/>
        </w:tabs>
        <w:spacing w:after="0" w:line="257" w:lineRule="exact"/>
        <w:ind w:left="40"/>
        <w:jc w:val="both"/>
      </w:pPr>
      <w:r>
        <w:t>Επίπεδο</w:t>
      </w:r>
    </w:p>
    <w:p w:rsidR="00BC6E9F" w:rsidRDefault="00407681">
      <w:pPr>
        <w:pStyle w:val="Bodytext110"/>
        <w:shd w:val="clear" w:color="auto" w:fill="auto"/>
        <w:spacing w:after="0" w:line="257" w:lineRule="exact"/>
        <w:ind w:left="40"/>
        <w:jc w:val="both"/>
      </w:pPr>
      <w:r>
        <w:t>Καλώς αντιρροπούμενη μορφή</w:t>
      </w:r>
    </w:p>
    <w:p w:rsidR="00BC6E9F" w:rsidRDefault="00407681">
      <w:pPr>
        <w:pStyle w:val="Bodytext0"/>
        <w:shd w:val="clear" w:color="auto" w:fill="auto"/>
        <w:spacing w:after="0" w:line="257" w:lineRule="exact"/>
        <w:ind w:left="40" w:firstLine="0"/>
        <w:jc w:val="both"/>
      </w:pPr>
      <w:r>
        <w:t>Κλινικά ευρήματα</w:t>
      </w:r>
    </w:p>
    <w:p w:rsidR="00BC6E9F" w:rsidRDefault="00407681">
      <w:pPr>
        <w:pStyle w:val="Bodytext0"/>
        <w:shd w:val="clear" w:color="auto" w:fill="auto"/>
        <w:spacing w:after="0" w:line="257" w:lineRule="exact"/>
        <w:ind w:left="40" w:right="20" w:firstLine="0"/>
        <w:jc w:val="both"/>
      </w:pPr>
      <w:r>
        <w:t xml:space="preserve">Συνήθως </w:t>
      </w:r>
      <w:r>
        <w:t>ασυμπτωματική, δυνατόν να αποκαλυφθεί μετά από τυχαίο βιοχημικό ή απεικονιστικό έλεγχο. Μπορεί να υπάρχει ηπατομεγαλία, σπληνομεγαλία ή δερματικές εκδηλώσεις (ηπατικές παλάμες, σπίλοι, κτλ).</w:t>
      </w:r>
    </w:p>
    <w:p w:rsidR="00BC6E9F" w:rsidRDefault="00407681">
      <w:pPr>
        <w:pStyle w:val="Bodytext0"/>
        <w:shd w:val="clear" w:color="auto" w:fill="auto"/>
        <w:spacing w:after="0" w:line="257" w:lineRule="exact"/>
        <w:ind w:left="40" w:firstLine="0"/>
        <w:jc w:val="both"/>
      </w:pPr>
      <w:r>
        <w:t>Παρακλινικά ευρήματα</w:t>
      </w:r>
    </w:p>
    <w:p w:rsidR="00BC6E9F" w:rsidRDefault="00407681">
      <w:pPr>
        <w:pStyle w:val="Bodytext0"/>
        <w:numPr>
          <w:ilvl w:val="0"/>
          <w:numId w:val="61"/>
        </w:numPr>
        <w:shd w:val="clear" w:color="auto" w:fill="auto"/>
        <w:tabs>
          <w:tab w:val="left" w:pos="166"/>
        </w:tabs>
        <w:spacing w:after="0" w:line="257" w:lineRule="exact"/>
        <w:ind w:left="40" w:firstLine="0"/>
        <w:jc w:val="both"/>
      </w:pPr>
      <w:r>
        <w:t xml:space="preserve">Αναιμία - θρομβοπενία - λευκοπενία - </w:t>
      </w:r>
      <w:r>
        <w:t>γ-σφαιρίνες αυξημένες.</w:t>
      </w:r>
    </w:p>
    <w:p w:rsidR="00BC6E9F" w:rsidRDefault="00407681">
      <w:pPr>
        <w:pStyle w:val="Bodytext0"/>
        <w:numPr>
          <w:ilvl w:val="0"/>
          <w:numId w:val="61"/>
        </w:numPr>
        <w:shd w:val="clear" w:color="auto" w:fill="auto"/>
        <w:tabs>
          <w:tab w:val="left" w:pos="166"/>
        </w:tabs>
        <w:spacing w:after="0" w:line="257" w:lineRule="exact"/>
        <w:ind w:left="40" w:firstLine="0"/>
        <w:jc w:val="both"/>
      </w:pPr>
      <w:r>
        <w:t>Η ενδοσκόπηση μπορεί να αναδείξει κιρσούς οισοφάγου και/ή πυλαία γαστροπάθεια.</w:t>
      </w:r>
    </w:p>
    <w:p w:rsidR="00BC6E9F" w:rsidRDefault="00407681">
      <w:pPr>
        <w:pStyle w:val="Bodytext0"/>
        <w:numPr>
          <w:ilvl w:val="0"/>
          <w:numId w:val="61"/>
        </w:numPr>
        <w:shd w:val="clear" w:color="auto" w:fill="auto"/>
        <w:tabs>
          <w:tab w:val="left" w:pos="171"/>
        </w:tabs>
        <w:spacing w:after="0" w:line="257" w:lineRule="exact"/>
        <w:ind w:left="40" w:firstLine="0"/>
        <w:jc w:val="both"/>
      </w:pPr>
      <w:r>
        <w:t>Η βιοψία θέτει τη διάγνωση.</w:t>
      </w:r>
    </w:p>
    <w:p w:rsidR="00BC6E9F" w:rsidRDefault="00407681">
      <w:pPr>
        <w:pStyle w:val="Bodytext0"/>
        <w:numPr>
          <w:ilvl w:val="0"/>
          <w:numId w:val="76"/>
        </w:numPr>
        <w:shd w:val="clear" w:color="auto" w:fill="auto"/>
        <w:tabs>
          <w:tab w:val="left" w:pos="171"/>
        </w:tabs>
        <w:spacing w:after="0" w:line="257" w:lineRule="exact"/>
        <w:ind w:left="40" w:firstLine="0"/>
        <w:jc w:val="both"/>
      </w:pPr>
      <w:r>
        <w:t>ΠΡΟΓΝΩΣΗ - ΙΑΤΡΟΚΟΙΝΩΝΙΚΗ ΑΠΟΨΗ</w:t>
      </w:r>
    </w:p>
    <w:p w:rsidR="00BC6E9F" w:rsidRDefault="00407681">
      <w:pPr>
        <w:pStyle w:val="Bodytext0"/>
        <w:shd w:val="clear" w:color="auto" w:fill="auto"/>
        <w:spacing w:after="0" w:line="257" w:lineRule="exact"/>
        <w:ind w:left="40" w:right="20" w:firstLine="0"/>
        <w:jc w:val="both"/>
      </w:pPr>
      <w:r>
        <w:t>Το 50% των ασθενών θα μεταπέσει σε μη αντιρροπούμενη κίρρωση εντός ΙΟετίας. Η δεκαετής επιβίωσ</w:t>
      </w:r>
      <w:r>
        <w:t>η των ασθενών με καλώς αντιρροπούμενη κίρρωση είναι 90%</w:t>
      </w:r>
    </w:p>
    <w:p w:rsidR="00BC6E9F" w:rsidRDefault="00407681">
      <w:pPr>
        <w:pStyle w:val="Bodytext0"/>
        <w:shd w:val="clear" w:color="auto" w:fill="auto"/>
        <w:tabs>
          <w:tab w:val="left" w:leader="dot" w:pos="6667"/>
        </w:tabs>
        <w:spacing w:after="0" w:line="220" w:lineRule="exact"/>
        <w:ind w:left="40" w:firstLine="0"/>
        <w:jc w:val="both"/>
      </w:pPr>
      <w:r>
        <w:t>13 ΠΟΣΟΣΤΟ ΑΝΑΠΗΡΙΑΣ</w:t>
      </w:r>
      <w:r>
        <w:tab/>
        <w:t>10-20%</w:t>
      </w:r>
    </w:p>
    <w:p w:rsidR="00BC6E9F" w:rsidRDefault="00407681">
      <w:pPr>
        <w:pStyle w:val="Bodytext0"/>
        <w:shd w:val="clear" w:color="auto" w:fill="auto"/>
        <w:spacing w:after="0" w:line="220" w:lineRule="exact"/>
        <w:ind w:left="20" w:firstLine="0"/>
        <w:jc w:val="both"/>
      </w:pPr>
      <w:r>
        <w:t>Ο</w:t>
      </w:r>
    </w:p>
    <w:p w:rsidR="00BC6E9F" w:rsidRDefault="00407681">
      <w:pPr>
        <w:pStyle w:val="Bodytext110"/>
        <w:numPr>
          <w:ilvl w:val="0"/>
          <w:numId w:val="84"/>
        </w:numPr>
        <w:shd w:val="clear" w:color="auto" w:fill="auto"/>
        <w:tabs>
          <w:tab w:val="left" w:pos="250"/>
        </w:tabs>
        <w:spacing w:after="150" w:line="220" w:lineRule="exact"/>
        <w:ind w:left="20"/>
        <w:jc w:val="both"/>
      </w:pPr>
      <w:r>
        <w:t>Επίπεδο</w:t>
      </w:r>
    </w:p>
    <w:p w:rsidR="00BC6E9F" w:rsidRDefault="00407681">
      <w:pPr>
        <w:pStyle w:val="Bodytext110"/>
        <w:shd w:val="clear" w:color="auto" w:fill="auto"/>
        <w:spacing w:after="0" w:line="262" w:lineRule="exact"/>
        <w:ind w:left="20"/>
        <w:jc w:val="both"/>
      </w:pPr>
      <w:r>
        <w:t>Μη αντιρροπούμενη (ασκιτική φάση)</w:t>
      </w:r>
    </w:p>
    <w:p w:rsidR="00BC6E9F" w:rsidRDefault="00407681">
      <w:pPr>
        <w:pStyle w:val="Bodytext0"/>
        <w:shd w:val="clear" w:color="auto" w:fill="auto"/>
        <w:spacing w:after="0" w:line="262" w:lineRule="exact"/>
        <w:ind w:left="20" w:firstLine="0"/>
        <w:jc w:val="both"/>
      </w:pPr>
      <w:r>
        <w:t>Κλινικά ευρήματα</w:t>
      </w:r>
    </w:p>
    <w:p w:rsidR="00BC6E9F" w:rsidRDefault="00407681">
      <w:pPr>
        <w:pStyle w:val="Bodytext0"/>
        <w:numPr>
          <w:ilvl w:val="0"/>
          <w:numId w:val="61"/>
        </w:numPr>
        <w:shd w:val="clear" w:color="auto" w:fill="auto"/>
        <w:tabs>
          <w:tab w:val="left" w:pos="151"/>
        </w:tabs>
        <w:spacing w:after="0" w:line="262" w:lineRule="exact"/>
        <w:ind w:left="20" w:firstLine="0"/>
        <w:jc w:val="both"/>
      </w:pPr>
      <w:r>
        <w:t>Καταβολή, απώλεια βάρους, διαταραχές ύπνου, μείωση ΙΛκΙο</w:t>
      </w:r>
    </w:p>
    <w:p w:rsidR="00BC6E9F" w:rsidRDefault="00407681">
      <w:pPr>
        <w:pStyle w:val="Bodytext0"/>
        <w:numPr>
          <w:ilvl w:val="0"/>
          <w:numId w:val="61"/>
        </w:numPr>
        <w:shd w:val="clear" w:color="auto" w:fill="auto"/>
        <w:tabs>
          <w:tab w:val="left" w:pos="128"/>
        </w:tabs>
        <w:spacing w:after="0" w:line="262" w:lineRule="exact"/>
        <w:ind w:left="20" w:firstLine="0"/>
        <w:jc w:val="both"/>
      </w:pPr>
      <w:r>
        <w:t>Ίκτερος</w:t>
      </w:r>
    </w:p>
    <w:p w:rsidR="00BC6E9F" w:rsidRDefault="00407681">
      <w:pPr>
        <w:pStyle w:val="Bodytext0"/>
        <w:numPr>
          <w:ilvl w:val="0"/>
          <w:numId w:val="61"/>
        </w:numPr>
        <w:shd w:val="clear" w:color="auto" w:fill="auto"/>
        <w:tabs>
          <w:tab w:val="left" w:pos="151"/>
        </w:tabs>
        <w:spacing w:after="0" w:line="262" w:lineRule="exact"/>
        <w:ind w:left="20" w:firstLine="0"/>
        <w:jc w:val="both"/>
      </w:pPr>
      <w:r>
        <w:lastRenderedPageBreak/>
        <w:t>Αιμορραγικές εκδηλώσεις</w:t>
      </w:r>
    </w:p>
    <w:p w:rsidR="00BC6E9F" w:rsidRDefault="00407681">
      <w:pPr>
        <w:pStyle w:val="Bodytext0"/>
        <w:numPr>
          <w:ilvl w:val="0"/>
          <w:numId w:val="61"/>
        </w:numPr>
        <w:shd w:val="clear" w:color="auto" w:fill="auto"/>
        <w:tabs>
          <w:tab w:val="left" w:pos="151"/>
        </w:tabs>
        <w:spacing w:after="0" w:line="262" w:lineRule="exact"/>
        <w:ind w:left="20" w:firstLine="0"/>
        <w:jc w:val="both"/>
      </w:pPr>
      <w:r>
        <w:t>Επίφλεβο κοιλίας</w:t>
      </w:r>
    </w:p>
    <w:p w:rsidR="00BC6E9F" w:rsidRDefault="00407681">
      <w:pPr>
        <w:pStyle w:val="Bodytext0"/>
        <w:numPr>
          <w:ilvl w:val="0"/>
          <w:numId w:val="61"/>
        </w:numPr>
        <w:shd w:val="clear" w:color="auto" w:fill="auto"/>
        <w:tabs>
          <w:tab w:val="left" w:pos="146"/>
        </w:tabs>
        <w:spacing w:after="0" w:line="262" w:lineRule="exact"/>
        <w:ind w:left="20" w:firstLine="0"/>
        <w:jc w:val="both"/>
      </w:pPr>
      <w:r>
        <w:t>Ασκίτης, πλευριτική συλλογή, περιφερικό οίδημα</w:t>
      </w:r>
    </w:p>
    <w:p w:rsidR="00BC6E9F" w:rsidRDefault="00407681">
      <w:pPr>
        <w:pStyle w:val="Bodytext0"/>
        <w:numPr>
          <w:ilvl w:val="0"/>
          <w:numId w:val="61"/>
        </w:numPr>
        <w:shd w:val="clear" w:color="auto" w:fill="auto"/>
        <w:tabs>
          <w:tab w:val="left" w:pos="137"/>
        </w:tabs>
        <w:spacing w:after="0" w:line="262" w:lineRule="exact"/>
        <w:ind w:left="20" w:firstLine="0"/>
        <w:jc w:val="both"/>
      </w:pPr>
      <w:r>
        <w:t>Νευρολογικές εκδηλώσεις (ηπατική εγκεφαλοπάθεια)</w:t>
      </w:r>
    </w:p>
    <w:p w:rsidR="00BC6E9F" w:rsidRDefault="00407681">
      <w:pPr>
        <w:pStyle w:val="Bodytext0"/>
        <w:shd w:val="clear" w:color="auto" w:fill="auto"/>
        <w:spacing w:after="0" w:line="262" w:lineRule="exact"/>
        <w:ind w:left="20" w:firstLine="0"/>
        <w:jc w:val="both"/>
      </w:pPr>
      <w:r>
        <w:t>Παρακλινικά ευρήματα</w:t>
      </w:r>
    </w:p>
    <w:p w:rsidR="00BC6E9F" w:rsidRDefault="00407681">
      <w:pPr>
        <w:pStyle w:val="Bodytext0"/>
        <w:shd w:val="clear" w:color="auto" w:fill="auto"/>
        <w:spacing w:after="0" w:line="262" w:lineRule="exact"/>
        <w:ind w:left="20" w:right="40" w:firstLine="0"/>
        <w:jc w:val="both"/>
      </w:pPr>
      <w:r>
        <w:t>Αύξηση χολερυθρίνης, υπολευκωματιναιμία, παράταση του χρόνου προθρομβίνης, υπονατριαιμία.</w:t>
      </w:r>
    </w:p>
    <w:p w:rsidR="00BC6E9F" w:rsidRDefault="00407681">
      <w:pPr>
        <w:pStyle w:val="Bodytext0"/>
        <w:shd w:val="clear" w:color="auto" w:fill="auto"/>
        <w:spacing w:after="0" w:line="262" w:lineRule="exact"/>
        <w:ind w:left="20" w:firstLine="0"/>
        <w:jc w:val="both"/>
      </w:pPr>
      <w:r>
        <w:t>Επιπλοκές</w:t>
      </w:r>
    </w:p>
    <w:p w:rsidR="00BC6E9F" w:rsidRDefault="00407681">
      <w:pPr>
        <w:pStyle w:val="Bodytext0"/>
        <w:numPr>
          <w:ilvl w:val="0"/>
          <w:numId w:val="85"/>
        </w:numPr>
        <w:shd w:val="clear" w:color="auto" w:fill="auto"/>
        <w:tabs>
          <w:tab w:val="left" w:pos="232"/>
        </w:tabs>
        <w:spacing w:after="0" w:line="262" w:lineRule="exact"/>
        <w:ind w:left="20" w:firstLine="0"/>
        <w:jc w:val="both"/>
      </w:pPr>
      <w:r>
        <w:t>Κιρσορραγία</w:t>
      </w:r>
    </w:p>
    <w:p w:rsidR="00BC6E9F" w:rsidRDefault="00407681">
      <w:pPr>
        <w:pStyle w:val="Bodytext0"/>
        <w:numPr>
          <w:ilvl w:val="0"/>
          <w:numId w:val="85"/>
        </w:numPr>
        <w:shd w:val="clear" w:color="auto" w:fill="auto"/>
        <w:tabs>
          <w:tab w:val="left" w:pos="246"/>
        </w:tabs>
        <w:spacing w:after="0" w:line="262" w:lineRule="exact"/>
        <w:ind w:left="20" w:firstLine="0"/>
        <w:jc w:val="both"/>
      </w:pPr>
      <w:r>
        <w:t>Ανθεκτικός ασκίτης</w:t>
      </w:r>
    </w:p>
    <w:p w:rsidR="00BC6E9F" w:rsidRDefault="00407681">
      <w:pPr>
        <w:pStyle w:val="Bodytext0"/>
        <w:numPr>
          <w:ilvl w:val="0"/>
          <w:numId w:val="85"/>
        </w:numPr>
        <w:shd w:val="clear" w:color="auto" w:fill="auto"/>
        <w:tabs>
          <w:tab w:val="left" w:pos="246"/>
        </w:tabs>
        <w:spacing w:after="0" w:line="262" w:lineRule="exact"/>
        <w:ind w:left="20" w:firstLine="0"/>
        <w:jc w:val="both"/>
      </w:pPr>
      <w:r>
        <w:t>Αυτόματη</w:t>
      </w:r>
      <w:r>
        <w:t xml:space="preserve"> βακτηριδιακή περιτονίτιδα</w:t>
      </w:r>
    </w:p>
    <w:p w:rsidR="00BC6E9F" w:rsidRDefault="00407681">
      <w:pPr>
        <w:pStyle w:val="Bodytext0"/>
        <w:numPr>
          <w:ilvl w:val="0"/>
          <w:numId w:val="85"/>
        </w:numPr>
        <w:shd w:val="clear" w:color="auto" w:fill="auto"/>
        <w:tabs>
          <w:tab w:val="left" w:pos="250"/>
        </w:tabs>
        <w:spacing w:after="0" w:line="262" w:lineRule="exact"/>
        <w:ind w:left="20" w:firstLine="0"/>
        <w:jc w:val="both"/>
      </w:pPr>
      <w:r>
        <w:t>Ηπατονεφρικό σύνδρομο</w:t>
      </w:r>
    </w:p>
    <w:p w:rsidR="00BC6E9F" w:rsidRDefault="00407681">
      <w:pPr>
        <w:pStyle w:val="Bodytext0"/>
        <w:numPr>
          <w:ilvl w:val="0"/>
          <w:numId w:val="85"/>
        </w:numPr>
        <w:shd w:val="clear" w:color="auto" w:fill="auto"/>
        <w:tabs>
          <w:tab w:val="left" w:pos="246"/>
        </w:tabs>
        <w:spacing w:after="0" w:line="262" w:lineRule="exact"/>
        <w:ind w:left="20" w:firstLine="0"/>
        <w:jc w:val="both"/>
      </w:pPr>
      <w:r>
        <w:t>Ηπατοπνευμονικό σύνδρομο, πυλαιο-πνευμονική υπέρταση</w:t>
      </w:r>
    </w:p>
    <w:p w:rsidR="00BC6E9F" w:rsidRDefault="00407681">
      <w:pPr>
        <w:pStyle w:val="Bodytext0"/>
        <w:numPr>
          <w:ilvl w:val="0"/>
          <w:numId w:val="85"/>
        </w:numPr>
        <w:shd w:val="clear" w:color="auto" w:fill="auto"/>
        <w:tabs>
          <w:tab w:val="left" w:pos="241"/>
        </w:tabs>
        <w:spacing w:after="0" w:line="262" w:lineRule="exact"/>
        <w:ind w:left="20" w:firstLine="0"/>
        <w:jc w:val="both"/>
      </w:pPr>
      <w:r>
        <w:t>Κιρρωτική μυοκαρδιοπάθεια</w:t>
      </w:r>
    </w:p>
    <w:p w:rsidR="00BC6E9F" w:rsidRDefault="00407681">
      <w:pPr>
        <w:pStyle w:val="Bodytext0"/>
        <w:numPr>
          <w:ilvl w:val="0"/>
          <w:numId w:val="85"/>
        </w:numPr>
        <w:shd w:val="clear" w:color="auto" w:fill="auto"/>
        <w:tabs>
          <w:tab w:val="left" w:pos="250"/>
        </w:tabs>
        <w:spacing w:after="0" w:line="262" w:lineRule="exact"/>
        <w:ind w:left="20" w:right="40" w:firstLine="0"/>
        <w:jc w:val="left"/>
      </w:pPr>
      <w:r>
        <w:t>Ηπατοκυτταρικό καρκίνωμα ΠΡΟΓΝΩΣΗ - ΙΑΤΡΟΚΟΙΝΩΝΙΚΗ ΑΠΟΨΗ</w:t>
      </w:r>
    </w:p>
    <w:p w:rsidR="00BC6E9F" w:rsidRDefault="00407681">
      <w:pPr>
        <w:pStyle w:val="Bodytext0"/>
        <w:shd w:val="clear" w:color="auto" w:fill="auto"/>
        <w:tabs>
          <w:tab w:val="left" w:leader="dot" w:pos="6529"/>
        </w:tabs>
        <w:spacing w:after="237" w:line="262" w:lineRule="exact"/>
        <w:ind w:left="20" w:right="40" w:firstLine="0"/>
        <w:jc w:val="both"/>
      </w:pPr>
      <w:r>
        <w:t>Η πρόγνωση είναι κακή. Η μέση επιβίωση των ασθενών με μη αντιρροπούμενη</w:t>
      </w:r>
      <w:r>
        <w:t xml:space="preserve"> κίρρωση είναι περίπου 2 χρόνια. Οι ασθενείς αυτοί θα πρέπει να παραπέμπονται για μεταμόσχευση ήπατος. ΠΟΣΟΣΤΟ ΑΝΑΠΗΡΙΑΣ</w:t>
      </w:r>
      <w:r>
        <w:tab/>
        <w:t>67 - 100%</w:t>
      </w:r>
    </w:p>
    <w:p w:rsidR="00BC6E9F" w:rsidRDefault="00407681">
      <w:pPr>
        <w:pStyle w:val="Bodytext110"/>
        <w:shd w:val="clear" w:color="auto" w:fill="auto"/>
        <w:spacing w:after="0" w:line="266" w:lineRule="exact"/>
        <w:ind w:left="20" w:right="6680"/>
      </w:pPr>
      <w:r>
        <w:t>Εχινόκοκκος ήπατος Α. ΠΑΘΟΓΕΝΕΙΑ</w:t>
      </w:r>
    </w:p>
    <w:p w:rsidR="00BC6E9F" w:rsidRDefault="00407681">
      <w:pPr>
        <w:pStyle w:val="Bodytext0"/>
        <w:shd w:val="clear" w:color="auto" w:fill="auto"/>
        <w:spacing w:after="0" w:line="262" w:lineRule="exact"/>
        <w:ind w:left="20" w:right="40" w:firstLine="0"/>
        <w:jc w:val="both"/>
      </w:pPr>
      <w:r>
        <w:t xml:space="preserve">Παρασιτική νόσος οφειλόμενη στην ταινία του εχινόκοκκου. Ο άνθρωπος μολύνεται είτε, από </w:t>
      </w:r>
      <w:r>
        <w:t>επαφή με τους κύριους ξενιστές (κύων - γαλή), είτε με βρώση λαχανικών ή πόση ύδατος μολυσμένων από περιττώματα των κυρίως ξενιστών. Τα εισελθόντα στον πεπτικό σωλήνα του ανθρώπου ωά, με το λεμφικό σύστημα εγκαθίστανται σε διάφορα όργανα (κυρίως το ήπαρ) όπ</w:t>
      </w:r>
      <w:r>
        <w:t>ου λαμβάνουν τη μορφή κύστεως Β. ΕΠΙΠΕΔΑ ΒΑΡΥΤΗΤΑΣ</w:t>
      </w:r>
    </w:p>
    <w:p w:rsidR="00BC6E9F" w:rsidRDefault="00407681">
      <w:pPr>
        <w:pStyle w:val="Bodytext0"/>
        <w:shd w:val="clear" w:color="auto" w:fill="auto"/>
        <w:spacing w:after="0" w:line="220" w:lineRule="exact"/>
        <w:ind w:left="20" w:firstLine="0"/>
        <w:jc w:val="both"/>
      </w:pPr>
      <w:r>
        <w:t>Ο</w:t>
      </w:r>
    </w:p>
    <w:p w:rsidR="00BC6E9F" w:rsidRDefault="00407681">
      <w:pPr>
        <w:pStyle w:val="Bodytext110"/>
        <w:numPr>
          <w:ilvl w:val="0"/>
          <w:numId w:val="86"/>
        </w:numPr>
        <w:shd w:val="clear" w:color="auto" w:fill="auto"/>
        <w:tabs>
          <w:tab w:val="left" w:pos="241"/>
        </w:tabs>
        <w:spacing w:after="0" w:line="262" w:lineRule="exact"/>
        <w:ind w:left="20"/>
        <w:jc w:val="both"/>
      </w:pPr>
      <w:r>
        <w:t>Επίπεδο</w:t>
      </w:r>
    </w:p>
    <w:p w:rsidR="00BC6E9F" w:rsidRDefault="00407681">
      <w:pPr>
        <w:pStyle w:val="Bodytext110"/>
        <w:shd w:val="clear" w:color="auto" w:fill="auto"/>
        <w:spacing w:after="0" w:line="262" w:lineRule="exact"/>
        <w:ind w:left="20"/>
        <w:jc w:val="both"/>
      </w:pPr>
      <w:r>
        <w:t>Ο άνευ επιπλοκών εχινόκοκκος</w:t>
      </w:r>
    </w:p>
    <w:p w:rsidR="00BC6E9F" w:rsidRDefault="00407681">
      <w:pPr>
        <w:pStyle w:val="Bodytext0"/>
        <w:shd w:val="clear" w:color="auto" w:fill="auto"/>
        <w:spacing w:after="0" w:line="262" w:lineRule="exact"/>
        <w:ind w:left="20" w:firstLine="0"/>
        <w:jc w:val="both"/>
      </w:pPr>
      <w:r>
        <w:t>Κλινικά ευρήματα</w:t>
      </w:r>
    </w:p>
    <w:p w:rsidR="00BC6E9F" w:rsidRDefault="00407681">
      <w:pPr>
        <w:pStyle w:val="Bodytext0"/>
        <w:numPr>
          <w:ilvl w:val="0"/>
          <w:numId w:val="61"/>
        </w:numPr>
        <w:shd w:val="clear" w:color="auto" w:fill="auto"/>
        <w:tabs>
          <w:tab w:val="left" w:pos="146"/>
        </w:tabs>
        <w:spacing w:after="0" w:line="262" w:lineRule="exact"/>
        <w:ind w:left="20" w:firstLine="0"/>
        <w:jc w:val="both"/>
      </w:pPr>
      <w:r>
        <w:t>Συνήθως άνευ συμπτωμάτων</w:t>
      </w:r>
    </w:p>
    <w:p w:rsidR="00BC6E9F" w:rsidRDefault="00407681">
      <w:pPr>
        <w:pStyle w:val="Bodytext0"/>
        <w:numPr>
          <w:ilvl w:val="0"/>
          <w:numId w:val="61"/>
        </w:numPr>
        <w:shd w:val="clear" w:color="auto" w:fill="auto"/>
        <w:tabs>
          <w:tab w:val="left" w:pos="155"/>
        </w:tabs>
        <w:spacing w:after="0" w:line="262" w:lineRule="exact"/>
        <w:ind w:left="20" w:right="4040" w:firstLine="0"/>
        <w:jc w:val="left"/>
      </w:pPr>
      <w:r>
        <w:t>Ενίοτε αίσθημα τάσεως στο δεξιό υποχόνδριο Παρακλινικά ευρήματα</w:t>
      </w:r>
    </w:p>
    <w:p w:rsidR="00BC6E9F" w:rsidRDefault="00407681">
      <w:pPr>
        <w:pStyle w:val="Bodytext0"/>
        <w:shd w:val="clear" w:color="auto" w:fill="auto"/>
        <w:spacing w:after="0" w:line="262" w:lineRule="exact"/>
        <w:ind w:left="20" w:firstLine="0"/>
        <w:jc w:val="both"/>
      </w:pPr>
      <w:r>
        <w:t>Πληροφορίες στη διάγνωση θα παράσχουν:</w:t>
      </w:r>
    </w:p>
    <w:p w:rsidR="00BC6E9F" w:rsidRDefault="00407681">
      <w:pPr>
        <w:pStyle w:val="Bodytext0"/>
        <w:numPr>
          <w:ilvl w:val="0"/>
          <w:numId w:val="87"/>
        </w:numPr>
        <w:shd w:val="clear" w:color="auto" w:fill="auto"/>
        <w:tabs>
          <w:tab w:val="left" w:pos="232"/>
        </w:tabs>
        <w:spacing w:after="0" w:line="262" w:lineRule="exact"/>
        <w:ind w:left="20" w:firstLine="0"/>
        <w:jc w:val="both"/>
      </w:pPr>
      <w:r>
        <w:t xml:space="preserve">Ο αυξημένος τίτλος </w:t>
      </w:r>
      <w:r>
        <w:t>αντιεχινοκοκκικών αντισωμάτων</w:t>
      </w:r>
    </w:p>
    <w:p w:rsidR="00BC6E9F" w:rsidRDefault="00407681">
      <w:pPr>
        <w:pStyle w:val="Bodytext0"/>
        <w:numPr>
          <w:ilvl w:val="0"/>
          <w:numId w:val="87"/>
        </w:numPr>
        <w:shd w:val="clear" w:color="auto" w:fill="auto"/>
        <w:tabs>
          <w:tab w:val="left" w:pos="250"/>
        </w:tabs>
        <w:spacing w:after="0" w:line="262" w:lineRule="exact"/>
        <w:ind w:left="20" w:firstLine="0"/>
        <w:jc w:val="both"/>
      </w:pPr>
      <w:r>
        <w:t>Η ακτινογραφία ήπατος (σε αποτιτανωμένες μορφές)</w:t>
      </w:r>
    </w:p>
    <w:p w:rsidR="00BC6E9F" w:rsidRDefault="00407681">
      <w:pPr>
        <w:pStyle w:val="Bodytext0"/>
        <w:numPr>
          <w:ilvl w:val="0"/>
          <w:numId w:val="87"/>
        </w:numPr>
        <w:shd w:val="clear" w:color="auto" w:fill="auto"/>
        <w:tabs>
          <w:tab w:val="left" w:pos="250"/>
        </w:tabs>
        <w:spacing w:after="0" w:line="262" w:lineRule="exact"/>
        <w:ind w:left="20" w:firstLine="0"/>
        <w:jc w:val="both"/>
      </w:pPr>
      <w:r>
        <w:t>Το υπερηχογράφημα άνω κοιλίας</w:t>
      </w:r>
    </w:p>
    <w:p w:rsidR="00BC6E9F" w:rsidRDefault="00407681">
      <w:pPr>
        <w:pStyle w:val="Bodytext0"/>
        <w:numPr>
          <w:ilvl w:val="0"/>
          <w:numId w:val="87"/>
        </w:numPr>
        <w:shd w:val="clear" w:color="auto" w:fill="auto"/>
        <w:tabs>
          <w:tab w:val="left" w:pos="246"/>
        </w:tabs>
        <w:spacing w:after="0" w:line="262" w:lineRule="exact"/>
        <w:ind w:left="20" w:right="4040" w:firstLine="0"/>
        <w:jc w:val="left"/>
      </w:pPr>
      <w:r>
        <w:t>Η αξονική ή μαγνητική τομογραφία άνω κοιλίας ΠΡΟΓΝΩΣΗ - ΙΑΤΡΟΚΟΙΝΩΝΙΚΗ ΑΠΟΨΗ Καλή πρόγνωση</w:t>
      </w:r>
    </w:p>
    <w:p w:rsidR="00BC6E9F" w:rsidRDefault="00407681">
      <w:pPr>
        <w:pStyle w:val="Bodytext0"/>
        <w:shd w:val="clear" w:color="auto" w:fill="auto"/>
        <w:tabs>
          <w:tab w:val="left" w:leader="dot" w:pos="6981"/>
        </w:tabs>
        <w:spacing w:after="0" w:line="262" w:lineRule="exact"/>
        <w:ind w:left="20" w:firstLine="0"/>
        <w:jc w:val="both"/>
      </w:pPr>
      <w:r>
        <w:t>ΠΟΣΟΣΤΟ ΑΝΑΠΗΡΙΑΣ</w:t>
      </w:r>
      <w:r>
        <w:tab/>
        <w:t>0%</w:t>
      </w:r>
    </w:p>
    <w:p w:rsidR="00BC6E9F" w:rsidRDefault="00407681">
      <w:pPr>
        <w:pStyle w:val="Bodytext0"/>
        <w:shd w:val="clear" w:color="auto" w:fill="auto"/>
        <w:spacing w:after="0" w:line="262" w:lineRule="exact"/>
        <w:ind w:left="20" w:firstLine="0"/>
        <w:jc w:val="both"/>
      </w:pPr>
      <w:r>
        <w:t>Επί χειρουργικής αντιμετωπίσεως βλ.</w:t>
      </w:r>
      <w:r>
        <w:t xml:space="preserve"> κεφ 6</w:t>
      </w:r>
    </w:p>
    <w:p w:rsidR="00BC6E9F" w:rsidRDefault="00407681">
      <w:pPr>
        <w:pStyle w:val="Heading50"/>
        <w:keepNext/>
        <w:keepLines/>
        <w:numPr>
          <w:ilvl w:val="0"/>
          <w:numId w:val="86"/>
        </w:numPr>
        <w:shd w:val="clear" w:color="auto" w:fill="auto"/>
        <w:tabs>
          <w:tab w:val="left" w:pos="252"/>
        </w:tabs>
        <w:spacing w:before="0" w:after="0" w:line="220" w:lineRule="exact"/>
        <w:ind w:left="20"/>
      </w:pPr>
      <w:bookmarkStart w:id="171" w:name="bookmark171"/>
      <w:r>
        <w:t>Επίπεδο</w:t>
      </w:r>
      <w:bookmarkEnd w:id="171"/>
    </w:p>
    <w:p w:rsidR="00BC6E9F" w:rsidRDefault="00407681">
      <w:pPr>
        <w:pStyle w:val="Bodytext110"/>
        <w:shd w:val="clear" w:color="auto" w:fill="auto"/>
        <w:spacing w:after="0" w:line="220" w:lineRule="exact"/>
        <w:ind w:left="20"/>
        <w:jc w:val="both"/>
      </w:pPr>
      <w:r>
        <w:t>Ο μετά επιπλοκών εχινόκοκκος</w:t>
      </w:r>
    </w:p>
    <w:p w:rsidR="00BC6E9F" w:rsidRDefault="00407681">
      <w:pPr>
        <w:pStyle w:val="Bodytext0"/>
        <w:shd w:val="clear" w:color="auto" w:fill="auto"/>
        <w:spacing w:after="0" w:line="259" w:lineRule="exact"/>
        <w:ind w:left="20" w:firstLine="0"/>
        <w:jc w:val="both"/>
      </w:pPr>
      <w:r>
        <w:t>Κλινικά ευρήματα</w:t>
      </w:r>
    </w:p>
    <w:p w:rsidR="00BC6E9F" w:rsidRDefault="00407681">
      <w:pPr>
        <w:pStyle w:val="Bodytext0"/>
        <w:shd w:val="clear" w:color="auto" w:fill="auto"/>
        <w:spacing w:after="0" w:line="259" w:lineRule="exact"/>
        <w:ind w:left="20" w:right="40" w:firstLine="0"/>
        <w:jc w:val="both"/>
      </w:pPr>
      <w:r>
        <w:t xml:space="preserve">Δυνατόν ο ασυμπτωματικός επί έτη εχινόκοκκος: 1) να ραγεί προς το περιτόναιο, χοληφόρα, πνεύμονες, έντερο, 2) να επιμολυνθεί με πυογόνους κόκκους και 3) να εμφανίσει αλλεργικές εκδηλώσεις με την </w:t>
      </w:r>
      <w:r>
        <w:t>είσοδο υγρού της κύστεως στην κυκλοφορία.</w:t>
      </w:r>
    </w:p>
    <w:p w:rsidR="00BC6E9F" w:rsidRDefault="00407681">
      <w:pPr>
        <w:pStyle w:val="Bodytext0"/>
        <w:numPr>
          <w:ilvl w:val="0"/>
          <w:numId w:val="76"/>
        </w:numPr>
        <w:shd w:val="clear" w:color="auto" w:fill="auto"/>
        <w:tabs>
          <w:tab w:val="left" w:pos="149"/>
        </w:tabs>
        <w:spacing w:after="0" w:line="259" w:lineRule="exact"/>
        <w:ind w:left="20" w:firstLine="0"/>
        <w:jc w:val="both"/>
      </w:pPr>
      <w:r>
        <w:t>ΠΡΟΓΝΩΣΗ - ΙΑΤΡΟΚΟΙΝΩΝΙΚΗ ΑΠΟΨΗ</w:t>
      </w:r>
    </w:p>
    <w:p w:rsidR="00BC6E9F" w:rsidRDefault="00407681">
      <w:pPr>
        <w:pStyle w:val="Bodytext0"/>
        <w:shd w:val="clear" w:color="auto" w:fill="auto"/>
        <w:spacing w:after="0" w:line="259" w:lineRule="exact"/>
        <w:ind w:left="20" w:right="40" w:firstLine="0"/>
        <w:jc w:val="both"/>
      </w:pPr>
      <w:r>
        <w:t>Πρόγνωση: Μέτρια ως βαριά. Και οι τρεις επιπλοκές αποτελούν βαριά κατάσταση με αυξημένο κίνδυνο θνητότητας.</w:t>
      </w:r>
    </w:p>
    <w:p w:rsidR="00BC6E9F" w:rsidRDefault="00407681">
      <w:pPr>
        <w:pStyle w:val="Bodytext0"/>
        <w:shd w:val="clear" w:color="auto" w:fill="auto"/>
        <w:tabs>
          <w:tab w:val="left" w:leader="dot" w:pos="6475"/>
        </w:tabs>
        <w:spacing w:after="240" w:line="259" w:lineRule="exact"/>
        <w:ind w:left="20" w:firstLine="0"/>
        <w:jc w:val="both"/>
      </w:pPr>
      <w:r>
        <w:t>ΠΟΣΟΣΤΟ ΑΝΑΠΗΡΙΑΣ με χειρουργική αποκατάσταση</w:t>
      </w:r>
      <w:r>
        <w:tab/>
        <w:t>60% (για 3 μήνες)</w:t>
      </w:r>
    </w:p>
    <w:p w:rsidR="00BC6E9F" w:rsidRDefault="00407681">
      <w:pPr>
        <w:pStyle w:val="Heading50"/>
        <w:keepNext/>
        <w:keepLines/>
        <w:shd w:val="clear" w:color="auto" w:fill="auto"/>
        <w:spacing w:before="0" w:after="0" w:line="259" w:lineRule="exact"/>
        <w:ind w:left="20" w:right="6840"/>
        <w:jc w:val="left"/>
      </w:pPr>
      <w:bookmarkStart w:id="172" w:name="bookmark172"/>
      <w:r>
        <w:lastRenderedPageBreak/>
        <w:t xml:space="preserve">Καρκίνος </w:t>
      </w:r>
      <w:r>
        <w:t>ήπατος Α. ΠΑΘΟΓΕΝΕΙΑ</w:t>
      </w:r>
      <w:bookmarkEnd w:id="172"/>
    </w:p>
    <w:p w:rsidR="00BC6E9F" w:rsidRDefault="00407681">
      <w:pPr>
        <w:pStyle w:val="Bodytext0"/>
        <w:shd w:val="clear" w:color="auto" w:fill="auto"/>
        <w:spacing w:after="271" w:line="259" w:lineRule="exact"/>
        <w:ind w:left="20" w:right="40" w:firstLine="0"/>
        <w:jc w:val="both"/>
      </w:pPr>
      <w:r>
        <w:t xml:space="preserve">Ο πρωτοπαθής καρκίνος του ήπατος προέρχεται είτε από τα παρεγχυματικά ηπατικά κύτταρα (ηπάτωμα) είτε από τα κύτταρα των μικρών χοληφόρων πόρων (χολαγγειο-καρκίνωμα). Το ηπάτωμα συνήθως συνοδεύει κίρρωση ήπατος. Η επίπτωση καρκίνου του </w:t>
      </w:r>
      <w:r>
        <w:t xml:space="preserve">ήπατος είναι αυξημένη σε ασθενείς με χρόνια ηπατίτιδα Β (με ή χωρίς κίρρωση), σε ασθενείς με κίρρωση από τον ιό της ηπατίτιδας </w:t>
      </w:r>
      <w:r>
        <w:rPr>
          <w:rStyle w:val="Bodytext10ptBoldItalic"/>
        </w:rPr>
        <w:t>Ο</w:t>
      </w:r>
      <w:r>
        <w:t xml:space="preserve"> και σε ασθενείς με γενετική αιμοχρωμάτωση. Αναφέρεται επίσης συσχέτιση του ηπατώματος με διάφορες τοξικές ουσίες (νιτροζαμίνες,</w:t>
      </w:r>
      <w:r>
        <w:t xml:space="preserve"> αφλατοξίνες).</w:t>
      </w:r>
    </w:p>
    <w:p w:rsidR="00BC6E9F" w:rsidRDefault="00407681">
      <w:pPr>
        <w:pStyle w:val="Bodytext0"/>
        <w:shd w:val="clear" w:color="auto" w:fill="auto"/>
        <w:spacing w:after="0" w:line="220" w:lineRule="exact"/>
        <w:ind w:left="380" w:firstLine="0"/>
        <w:jc w:val="left"/>
      </w:pPr>
      <w:r>
        <w:t>Β. ΕΠΙΠΕΔΑ ΒΑΡΥΤΗΤΑΣ</w:t>
      </w:r>
    </w:p>
    <w:p w:rsidR="00BC6E9F" w:rsidRDefault="00407681">
      <w:pPr>
        <w:pStyle w:val="Bodytext0"/>
        <w:shd w:val="clear" w:color="auto" w:fill="auto"/>
        <w:spacing w:after="0" w:line="220" w:lineRule="exact"/>
        <w:ind w:left="20" w:firstLine="0"/>
        <w:jc w:val="both"/>
      </w:pPr>
      <w:r>
        <w:t>Ο</w:t>
      </w:r>
    </w:p>
    <w:p w:rsidR="00BC6E9F" w:rsidRDefault="00407681">
      <w:pPr>
        <w:pStyle w:val="Heading50"/>
        <w:keepNext/>
        <w:keepLines/>
        <w:numPr>
          <w:ilvl w:val="0"/>
          <w:numId w:val="88"/>
        </w:numPr>
        <w:shd w:val="clear" w:color="auto" w:fill="auto"/>
        <w:tabs>
          <w:tab w:val="left" w:pos="238"/>
        </w:tabs>
        <w:spacing w:before="0" w:after="214" w:line="220" w:lineRule="exact"/>
        <w:ind w:left="20"/>
      </w:pPr>
      <w:bookmarkStart w:id="173" w:name="bookmark173"/>
      <w:r>
        <w:t>Επίπεδο</w:t>
      </w:r>
      <w:bookmarkEnd w:id="173"/>
    </w:p>
    <w:p w:rsidR="00BC6E9F" w:rsidRDefault="00407681">
      <w:pPr>
        <w:pStyle w:val="Bodytext0"/>
        <w:shd w:val="clear" w:color="auto" w:fill="auto"/>
        <w:spacing w:after="0" w:line="259" w:lineRule="exact"/>
        <w:ind w:left="20" w:firstLine="0"/>
        <w:jc w:val="both"/>
      </w:pPr>
      <w:r>
        <w:t>Κλινικά ευρήματα</w:t>
      </w:r>
    </w:p>
    <w:p w:rsidR="00BC6E9F" w:rsidRDefault="00407681">
      <w:pPr>
        <w:pStyle w:val="Bodytext0"/>
        <w:numPr>
          <w:ilvl w:val="0"/>
          <w:numId w:val="89"/>
        </w:numPr>
        <w:shd w:val="clear" w:color="auto" w:fill="auto"/>
        <w:tabs>
          <w:tab w:val="left" w:pos="383"/>
        </w:tabs>
        <w:spacing w:after="0" w:line="259" w:lineRule="exact"/>
        <w:ind w:left="380" w:right="40" w:hanging="340"/>
        <w:jc w:val="left"/>
      </w:pPr>
      <w:r>
        <w:t>Αιφνίδια επιδείνωση συμπτωμάτων κιρρώσεως υποδηλώνει ενδεχόμενη ανάπτυξη καρκινώματος.</w:t>
      </w:r>
    </w:p>
    <w:p w:rsidR="00BC6E9F" w:rsidRDefault="00407681">
      <w:pPr>
        <w:pStyle w:val="Bodytext0"/>
        <w:numPr>
          <w:ilvl w:val="0"/>
          <w:numId w:val="89"/>
        </w:numPr>
        <w:shd w:val="clear" w:color="auto" w:fill="auto"/>
        <w:tabs>
          <w:tab w:val="left" w:pos="243"/>
        </w:tabs>
        <w:spacing w:after="0" w:line="259" w:lineRule="exact"/>
        <w:ind w:left="20" w:firstLine="0"/>
        <w:jc w:val="both"/>
      </w:pPr>
      <w:r>
        <w:t>Καχεξία - ανορεξία - απώλεια βάρους</w:t>
      </w:r>
    </w:p>
    <w:p w:rsidR="00BC6E9F" w:rsidRDefault="00407681">
      <w:pPr>
        <w:pStyle w:val="Bodytext0"/>
        <w:numPr>
          <w:ilvl w:val="0"/>
          <w:numId w:val="89"/>
        </w:numPr>
        <w:shd w:val="clear" w:color="auto" w:fill="auto"/>
        <w:tabs>
          <w:tab w:val="left" w:pos="243"/>
        </w:tabs>
        <w:spacing w:after="0" w:line="259" w:lineRule="exact"/>
        <w:ind w:left="20" w:firstLine="0"/>
        <w:jc w:val="both"/>
      </w:pPr>
      <w:r>
        <w:t>Άλγος</w:t>
      </w:r>
    </w:p>
    <w:p w:rsidR="00BC6E9F" w:rsidRDefault="00407681">
      <w:pPr>
        <w:pStyle w:val="Bodytext0"/>
        <w:numPr>
          <w:ilvl w:val="0"/>
          <w:numId w:val="89"/>
        </w:numPr>
        <w:shd w:val="clear" w:color="auto" w:fill="auto"/>
        <w:tabs>
          <w:tab w:val="left" w:pos="225"/>
        </w:tabs>
        <w:spacing w:after="0" w:line="259" w:lineRule="exact"/>
        <w:ind w:left="20" w:right="6440" w:firstLine="0"/>
        <w:jc w:val="left"/>
      </w:pPr>
      <w:r>
        <w:t>Ίκτερος - ασκίτης Παρακλινικά ευρήματα</w:t>
      </w:r>
    </w:p>
    <w:p w:rsidR="00BC6E9F" w:rsidRDefault="00407681">
      <w:pPr>
        <w:pStyle w:val="Bodytext0"/>
        <w:numPr>
          <w:ilvl w:val="0"/>
          <w:numId w:val="90"/>
        </w:numPr>
        <w:shd w:val="clear" w:color="auto" w:fill="auto"/>
        <w:tabs>
          <w:tab w:val="left" w:pos="221"/>
        </w:tabs>
        <w:spacing w:after="0" w:line="259" w:lineRule="exact"/>
        <w:ind w:left="20" w:firstLine="0"/>
        <w:jc w:val="both"/>
      </w:pPr>
      <w:r>
        <w:t>Αύξηση α</w:t>
      </w:r>
      <w:r>
        <w:rPr>
          <w:vertAlign w:val="subscript"/>
        </w:rPr>
        <w:t>1</w:t>
      </w:r>
      <w:r>
        <w:t xml:space="preserve">-εμβρυϊκής </w:t>
      </w:r>
      <w:r>
        <w:t>σφαιρίνης (σε ηπάτωμα)</w:t>
      </w:r>
    </w:p>
    <w:p w:rsidR="00BC6E9F" w:rsidRDefault="00407681">
      <w:pPr>
        <w:pStyle w:val="Bodytext0"/>
        <w:numPr>
          <w:ilvl w:val="0"/>
          <w:numId w:val="90"/>
        </w:numPr>
        <w:shd w:val="clear" w:color="auto" w:fill="auto"/>
        <w:tabs>
          <w:tab w:val="left" w:pos="243"/>
        </w:tabs>
        <w:spacing w:after="0" w:line="259" w:lineRule="exact"/>
        <w:ind w:left="20" w:firstLine="0"/>
        <w:jc w:val="both"/>
      </w:pPr>
      <w:r>
        <w:t>Παθολογική ηπατική βιολογία (τρανσαμινάσες, γΟΤ, χολερυθρίνη, αλκαλική φωσφατάση)</w:t>
      </w:r>
    </w:p>
    <w:p w:rsidR="00BC6E9F" w:rsidRDefault="00407681">
      <w:pPr>
        <w:pStyle w:val="Bodytext0"/>
        <w:numPr>
          <w:ilvl w:val="0"/>
          <w:numId w:val="90"/>
        </w:numPr>
        <w:shd w:val="clear" w:color="auto" w:fill="auto"/>
        <w:tabs>
          <w:tab w:val="left" w:pos="247"/>
        </w:tabs>
        <w:spacing w:after="0" w:line="259" w:lineRule="exact"/>
        <w:ind w:left="20" w:firstLine="0"/>
        <w:jc w:val="both"/>
      </w:pPr>
      <w:r>
        <w:t>Υπερηχοτομογραφία</w:t>
      </w:r>
    </w:p>
    <w:p w:rsidR="00BC6E9F" w:rsidRDefault="00407681">
      <w:pPr>
        <w:pStyle w:val="Bodytext0"/>
        <w:numPr>
          <w:ilvl w:val="0"/>
          <w:numId w:val="91"/>
        </w:numPr>
        <w:shd w:val="clear" w:color="auto" w:fill="auto"/>
        <w:tabs>
          <w:tab w:val="left" w:pos="243"/>
        </w:tabs>
        <w:spacing w:after="0" w:line="259" w:lineRule="exact"/>
        <w:ind w:left="20" w:firstLine="0"/>
        <w:jc w:val="both"/>
      </w:pPr>
      <w:r>
        <w:t>Αξονική τομογραφία με ΐ.ν. σκιαγραφικό</w:t>
      </w:r>
    </w:p>
    <w:p w:rsidR="00BC6E9F" w:rsidRDefault="00407681">
      <w:pPr>
        <w:pStyle w:val="Bodytext0"/>
        <w:numPr>
          <w:ilvl w:val="0"/>
          <w:numId w:val="91"/>
        </w:numPr>
        <w:shd w:val="clear" w:color="auto" w:fill="auto"/>
        <w:tabs>
          <w:tab w:val="left" w:pos="238"/>
        </w:tabs>
        <w:spacing w:after="0" w:line="259" w:lineRule="exact"/>
        <w:ind w:left="20" w:firstLine="0"/>
        <w:jc w:val="both"/>
      </w:pPr>
      <w:r>
        <w:t>Μαγνητική τομογραφία, μαγνητική χολαγγειο-παγκρεατογραφία</w:t>
      </w:r>
    </w:p>
    <w:p w:rsidR="00BC6E9F" w:rsidRDefault="00407681">
      <w:pPr>
        <w:pStyle w:val="Bodytext0"/>
        <w:numPr>
          <w:ilvl w:val="0"/>
          <w:numId w:val="91"/>
        </w:numPr>
        <w:shd w:val="clear" w:color="auto" w:fill="auto"/>
        <w:tabs>
          <w:tab w:val="left" w:pos="243"/>
        </w:tabs>
        <w:spacing w:after="0" w:line="259" w:lineRule="exact"/>
        <w:ind w:left="20" w:firstLine="0"/>
        <w:jc w:val="both"/>
      </w:pPr>
      <w:r>
        <w:t>Βιοψία</w:t>
      </w:r>
    </w:p>
    <w:p w:rsidR="00BC6E9F" w:rsidRDefault="00407681">
      <w:pPr>
        <w:pStyle w:val="Bodytext0"/>
        <w:shd w:val="clear" w:color="auto" w:fill="auto"/>
        <w:spacing w:after="0" w:line="259" w:lineRule="exact"/>
        <w:ind w:left="20" w:firstLine="0"/>
        <w:jc w:val="both"/>
      </w:pPr>
      <w:r>
        <w:t xml:space="preserve">ΠΡΟΓΝΩΣΗ - ΙΑΤΡΟΚΟΙΝΩΝΙΚΗ </w:t>
      </w:r>
      <w:r>
        <w:t>ΑΠΟΨΗ</w:t>
      </w:r>
    </w:p>
    <w:p w:rsidR="00BC6E9F" w:rsidRDefault="00407681">
      <w:pPr>
        <w:pStyle w:val="Bodytext0"/>
        <w:shd w:val="clear" w:color="auto" w:fill="auto"/>
        <w:spacing w:after="0" w:line="259" w:lineRule="exact"/>
        <w:ind w:left="20" w:right="40" w:firstLine="0"/>
        <w:jc w:val="both"/>
      </w:pPr>
      <w:r>
        <w:t xml:space="preserve">Κακή πρόγνωση. Χειρουργική αντιμετώπιση - Μεταμόσχευση ήπατος - Χημειοεμβολισμός - </w:t>
      </w:r>
      <w:r>
        <w:rPr>
          <w:rStyle w:val="Bodytext10ptBold"/>
        </w:rPr>
        <w:t>Χημειοθεραπεία.</w:t>
      </w:r>
    </w:p>
    <w:p w:rsidR="00BC6E9F" w:rsidRDefault="00407681">
      <w:pPr>
        <w:pStyle w:val="Bodytext0"/>
        <w:shd w:val="clear" w:color="auto" w:fill="auto"/>
        <w:tabs>
          <w:tab w:val="left" w:leader="dot" w:pos="6801"/>
        </w:tabs>
        <w:spacing w:after="244" w:line="259" w:lineRule="exact"/>
        <w:ind w:left="20" w:firstLine="0"/>
        <w:jc w:val="both"/>
      </w:pPr>
      <w:r>
        <w:t>ΠΟΣΟΣΤΟ ΑΝΑΠΗΡΙΑΣ</w:t>
      </w:r>
      <w:r>
        <w:tab/>
        <w:t>100%</w:t>
      </w:r>
    </w:p>
    <w:p w:rsidR="00BC6E9F" w:rsidRDefault="00407681">
      <w:pPr>
        <w:pStyle w:val="Heading50"/>
        <w:keepNext/>
        <w:keepLines/>
        <w:shd w:val="clear" w:color="auto" w:fill="auto"/>
        <w:spacing w:before="0" w:after="0" w:line="254" w:lineRule="exact"/>
        <w:ind w:left="20" w:right="5720"/>
        <w:jc w:val="left"/>
      </w:pPr>
      <w:bookmarkStart w:id="174" w:name="bookmark174"/>
      <w:r>
        <w:t>Νοσήματα χοληφόρων οδών Α. ΠΑΘΟΓΕΝΕΙΑ</w:t>
      </w:r>
      <w:bookmarkEnd w:id="174"/>
    </w:p>
    <w:p w:rsidR="00BC6E9F" w:rsidRDefault="00407681">
      <w:pPr>
        <w:pStyle w:val="Bodytext0"/>
        <w:shd w:val="clear" w:color="auto" w:fill="auto"/>
        <w:spacing w:after="0" w:line="254" w:lineRule="exact"/>
        <w:ind w:left="20" w:right="40" w:firstLine="0"/>
        <w:jc w:val="both"/>
      </w:pPr>
      <w:r>
        <w:t xml:space="preserve">Το συνηθέστερο νόσημα των χοληφόρων οδών είναι η λιθίαση. Το 90% των λίθων σχηματίζεται </w:t>
      </w:r>
      <w:r>
        <w:t>στη χοληδόχο κύστη.</w:t>
      </w:r>
    </w:p>
    <w:p w:rsidR="00BC6E9F" w:rsidRDefault="00407681">
      <w:pPr>
        <w:pStyle w:val="Bodytext0"/>
        <w:shd w:val="clear" w:color="auto" w:fill="auto"/>
        <w:spacing w:after="0" w:line="254" w:lineRule="exact"/>
        <w:ind w:left="380" w:firstLine="0"/>
        <w:jc w:val="left"/>
      </w:pPr>
      <w:r>
        <w:t>Β. ΕΠΙΠΕΔΑ ΒΑΡΥΤΗΤΑΣ</w:t>
      </w:r>
    </w:p>
    <w:p w:rsidR="00BC6E9F" w:rsidRDefault="00407681">
      <w:pPr>
        <w:pStyle w:val="Bodytext0"/>
        <w:shd w:val="clear" w:color="auto" w:fill="auto"/>
        <w:spacing w:after="0" w:line="220" w:lineRule="exact"/>
        <w:ind w:left="20" w:firstLine="0"/>
        <w:jc w:val="both"/>
      </w:pPr>
      <w:r>
        <w:t>Ο</w:t>
      </w:r>
    </w:p>
    <w:p w:rsidR="00BC6E9F" w:rsidRDefault="00407681">
      <w:pPr>
        <w:pStyle w:val="Heading50"/>
        <w:keepNext/>
        <w:keepLines/>
        <w:numPr>
          <w:ilvl w:val="0"/>
          <w:numId w:val="92"/>
        </w:numPr>
        <w:shd w:val="clear" w:color="auto" w:fill="auto"/>
        <w:tabs>
          <w:tab w:val="left" w:pos="234"/>
        </w:tabs>
        <w:spacing w:before="0" w:after="0" w:line="259" w:lineRule="exact"/>
        <w:ind w:left="20"/>
      </w:pPr>
      <w:bookmarkStart w:id="175" w:name="bookmark175"/>
      <w:r>
        <w:t>Επίπεδο</w:t>
      </w:r>
      <w:bookmarkEnd w:id="175"/>
    </w:p>
    <w:p w:rsidR="00BC6E9F" w:rsidRDefault="00407681">
      <w:pPr>
        <w:pStyle w:val="Bodytext110"/>
        <w:shd w:val="clear" w:color="auto" w:fill="auto"/>
        <w:spacing w:after="0" w:line="259" w:lineRule="exact"/>
        <w:ind w:left="20"/>
        <w:jc w:val="both"/>
      </w:pPr>
      <w:r>
        <w:t>Α. Ασυμπτωματική ή μετά κωλικού</w:t>
      </w:r>
    </w:p>
    <w:p w:rsidR="00BC6E9F" w:rsidRDefault="00407681">
      <w:pPr>
        <w:pStyle w:val="Bodytext0"/>
        <w:numPr>
          <w:ilvl w:val="0"/>
          <w:numId w:val="76"/>
        </w:numPr>
        <w:shd w:val="clear" w:color="auto" w:fill="auto"/>
        <w:tabs>
          <w:tab w:val="left" w:pos="158"/>
        </w:tabs>
        <w:spacing w:after="0" w:line="259" w:lineRule="exact"/>
        <w:ind w:left="20" w:right="3920" w:firstLine="0"/>
        <w:jc w:val="left"/>
      </w:pPr>
      <w:r>
        <w:t>ΠΡΟΓΝΩΣΗ - ΙΑΤΡΟΚΟΙΝΩΝΙΚΗ ΑΠΟΨΗ Πρόγνωση άριστη. Ίαση μετά από χολοκυστεκτομή ΠΟΣΟΣΤΟ ΑΝΑΠΗΡΙΑΣ</w:t>
      </w:r>
    </w:p>
    <w:p w:rsidR="00BC6E9F" w:rsidRDefault="00407681">
      <w:pPr>
        <w:pStyle w:val="Bodytext0"/>
        <w:numPr>
          <w:ilvl w:val="0"/>
          <w:numId w:val="61"/>
        </w:numPr>
        <w:shd w:val="clear" w:color="auto" w:fill="auto"/>
        <w:tabs>
          <w:tab w:val="left" w:leader="dot" w:pos="6796"/>
          <w:tab w:val="left" w:pos="145"/>
        </w:tabs>
        <w:spacing w:after="0" w:line="259" w:lineRule="exact"/>
        <w:ind w:left="20" w:firstLine="0"/>
        <w:jc w:val="both"/>
        <w:sectPr w:rsidR="00BC6E9F">
          <w:headerReference w:type="even" r:id="rId80"/>
          <w:headerReference w:type="default" r:id="rId81"/>
          <w:headerReference w:type="first" r:id="rId82"/>
          <w:pgSz w:w="11909" w:h="16838"/>
          <w:pgMar w:top="1734" w:right="1306" w:bottom="1233" w:left="1515" w:header="0" w:footer="3" w:gutter="0"/>
          <w:cols w:space="720"/>
          <w:noEndnote/>
          <w:titlePg/>
          <w:docGrid w:linePitch="360"/>
        </w:sectPr>
      </w:pPr>
      <w:r>
        <w:t>Χωρίς χειρουργική επέμβαση</w:t>
      </w:r>
      <w:r>
        <w:tab/>
        <w:t>0%</w:t>
      </w:r>
    </w:p>
    <w:p w:rsidR="00BC6E9F" w:rsidRDefault="00407681">
      <w:pPr>
        <w:pStyle w:val="Bodytext0"/>
        <w:numPr>
          <w:ilvl w:val="0"/>
          <w:numId w:val="61"/>
        </w:numPr>
        <w:shd w:val="clear" w:color="auto" w:fill="auto"/>
        <w:tabs>
          <w:tab w:val="left" w:leader="dot" w:pos="4448"/>
          <w:tab w:val="left" w:pos="146"/>
        </w:tabs>
        <w:spacing w:after="242" w:line="220" w:lineRule="exact"/>
        <w:ind w:left="20" w:firstLine="0"/>
        <w:jc w:val="left"/>
      </w:pPr>
      <w:r>
        <w:lastRenderedPageBreak/>
        <w:t>Με χειρουργική επέμβαση χωρίς επιπλοκές</w:t>
      </w:r>
      <w:r>
        <w:tab/>
        <w:t>0%, Σε μετεγχειρητικές επιπλοκές βλ. κεφ. 6.</w:t>
      </w:r>
    </w:p>
    <w:p w:rsidR="00BC6E9F" w:rsidRDefault="00407681">
      <w:pPr>
        <w:pStyle w:val="Heading40"/>
        <w:keepNext/>
        <w:keepLines/>
        <w:shd w:val="clear" w:color="auto" w:fill="auto"/>
        <w:spacing w:after="0" w:line="220" w:lineRule="exact"/>
        <w:ind w:left="20" w:firstLine="0"/>
      </w:pPr>
      <w:bookmarkStart w:id="176" w:name="bookmark176"/>
      <w:r>
        <w:t xml:space="preserve">Β. Μετά επιπλοκών </w:t>
      </w:r>
      <w:r>
        <w:rPr>
          <w:rStyle w:val="Heading4NotBold"/>
        </w:rPr>
        <w:t>βλ. κεφ. 6.</w:t>
      </w:r>
      <w:bookmarkEnd w:id="176"/>
    </w:p>
    <w:p w:rsidR="00BC6E9F" w:rsidRDefault="00407681">
      <w:pPr>
        <w:pStyle w:val="Bodytext0"/>
        <w:shd w:val="clear" w:color="auto" w:fill="auto"/>
        <w:spacing w:after="0" w:line="220" w:lineRule="exact"/>
        <w:ind w:left="20" w:firstLine="0"/>
        <w:jc w:val="left"/>
      </w:pPr>
      <w:r>
        <w:t>Ο</w:t>
      </w:r>
    </w:p>
    <w:p w:rsidR="00BC6E9F" w:rsidRDefault="00407681">
      <w:pPr>
        <w:pStyle w:val="Heading40"/>
        <w:keepNext/>
        <w:keepLines/>
        <w:numPr>
          <w:ilvl w:val="0"/>
          <w:numId w:val="92"/>
        </w:numPr>
        <w:shd w:val="clear" w:color="auto" w:fill="auto"/>
        <w:tabs>
          <w:tab w:val="left" w:pos="250"/>
        </w:tabs>
        <w:spacing w:after="0" w:line="220" w:lineRule="exact"/>
        <w:ind w:left="20" w:firstLine="0"/>
      </w:pPr>
      <w:bookmarkStart w:id="177" w:name="bookmark177"/>
      <w:r>
        <w:t>Επίπεδο</w:t>
      </w:r>
      <w:bookmarkEnd w:id="177"/>
    </w:p>
    <w:p w:rsidR="00BC6E9F" w:rsidRDefault="00407681">
      <w:pPr>
        <w:pStyle w:val="Bodytext0"/>
        <w:shd w:val="clear" w:color="auto" w:fill="auto"/>
        <w:spacing w:after="0" w:line="220" w:lineRule="exact"/>
        <w:ind w:left="20" w:firstLine="0"/>
        <w:jc w:val="left"/>
      </w:pPr>
      <w:r>
        <w:t>Κλινικά ευρήματα</w:t>
      </w:r>
    </w:p>
    <w:p w:rsidR="00BC6E9F" w:rsidRDefault="00407681">
      <w:pPr>
        <w:pStyle w:val="Bodytext0"/>
        <w:numPr>
          <w:ilvl w:val="0"/>
          <w:numId w:val="93"/>
        </w:numPr>
        <w:shd w:val="clear" w:color="auto" w:fill="auto"/>
        <w:tabs>
          <w:tab w:val="left" w:pos="250"/>
        </w:tabs>
        <w:spacing w:after="0" w:line="257" w:lineRule="exact"/>
        <w:ind w:left="20" w:right="40" w:firstLine="0"/>
        <w:jc w:val="left"/>
      </w:pPr>
      <w:r>
        <w:t>Οξεία χολοκυστίτιδα (πυρετός, ευαισθησία - σύσπαση δεξιού υποχονδρίου ή/και ίκτερος,). ΠΡΟΓΝΩΣΗ - ΙΑΤΡΟΚΟΙΝΩΝΙΚΗ ΑΠΟΨΗ</w:t>
      </w:r>
    </w:p>
    <w:p w:rsidR="00BC6E9F" w:rsidRDefault="00407681">
      <w:pPr>
        <w:pStyle w:val="Bodytext0"/>
        <w:shd w:val="clear" w:color="auto" w:fill="auto"/>
        <w:tabs>
          <w:tab w:val="left" w:leader="dot" w:pos="5506"/>
        </w:tabs>
        <w:spacing w:after="240" w:line="261" w:lineRule="exact"/>
        <w:ind w:left="20" w:right="40" w:firstLine="0"/>
        <w:jc w:val="left"/>
      </w:pPr>
      <w:r>
        <w:t>Πρόγνωση πολύ καλή. Αρχικά συντηρητική θεραπεία και στη συνέχεια χολοκυστεκτομή. ΠΟΣΟΣΤΟ ΑΝΑΠΗΡΙΑΣ</w:t>
      </w:r>
      <w:r>
        <w:tab/>
        <w:t xml:space="preserve">30-60% [15 </w:t>
      </w:r>
      <w:r>
        <w:t>μέρες]</w:t>
      </w:r>
    </w:p>
    <w:p w:rsidR="00BC6E9F" w:rsidRDefault="00407681">
      <w:pPr>
        <w:pStyle w:val="Bodytext0"/>
        <w:numPr>
          <w:ilvl w:val="0"/>
          <w:numId w:val="93"/>
        </w:numPr>
        <w:shd w:val="clear" w:color="auto" w:fill="auto"/>
        <w:tabs>
          <w:tab w:val="left" w:pos="245"/>
        </w:tabs>
        <w:spacing w:after="0" w:line="261" w:lineRule="exact"/>
        <w:ind w:left="20" w:right="40" w:firstLine="0"/>
        <w:jc w:val="left"/>
      </w:pPr>
      <w:r>
        <w:t>Ύδρωπας χοληδόχου. Επί ενσφηνώσεως λίθου στον κυστικό πόρο η χοληδόχος πληρούται από άσηπτο υγρό.</w:t>
      </w:r>
    </w:p>
    <w:p w:rsidR="00BC6E9F" w:rsidRDefault="00407681">
      <w:pPr>
        <w:pStyle w:val="Bodytext0"/>
        <w:shd w:val="clear" w:color="auto" w:fill="auto"/>
        <w:spacing w:after="0" w:line="261" w:lineRule="exact"/>
        <w:ind w:left="20" w:right="40" w:firstLine="0"/>
        <w:jc w:val="left"/>
      </w:pPr>
      <w:r>
        <w:t>ΠΡΟΓΝΩΣΗ - ΙΑΤΡΟΚΟΙΝΩΝΙΚΗ ΑΠΟΨΗ Πρόγνωση καλή. Θεραπεία χειρουργική.</w:t>
      </w:r>
    </w:p>
    <w:p w:rsidR="00BC6E9F" w:rsidRDefault="00407681">
      <w:pPr>
        <w:pStyle w:val="Bodytext0"/>
        <w:shd w:val="clear" w:color="auto" w:fill="auto"/>
        <w:spacing w:after="240" w:line="261" w:lineRule="exact"/>
        <w:ind w:left="20" w:firstLine="0"/>
        <w:jc w:val="left"/>
      </w:pPr>
      <w:r>
        <w:t>ΠΟΣΟΣΤΟ ΑΝΑΠΗΡΙΑΣ (βλ. χειρουργικές παθήσεις κεφ. 6)</w:t>
      </w:r>
    </w:p>
    <w:p w:rsidR="00BC6E9F" w:rsidRDefault="00407681">
      <w:pPr>
        <w:pStyle w:val="Bodytext0"/>
        <w:numPr>
          <w:ilvl w:val="0"/>
          <w:numId w:val="93"/>
        </w:numPr>
        <w:shd w:val="clear" w:color="auto" w:fill="auto"/>
        <w:tabs>
          <w:tab w:val="left" w:pos="331"/>
        </w:tabs>
        <w:spacing w:after="0" w:line="261" w:lineRule="exact"/>
        <w:ind w:left="20" w:right="40" w:firstLine="0"/>
        <w:jc w:val="left"/>
      </w:pPr>
      <w:r>
        <w:t xml:space="preserve">Εμπύημα χοληδόχου. Η </w:t>
      </w:r>
      <w:r>
        <w:t>χοληδόχος κύστη πληρούται από πυώδες υγρό. Έντονο και παρατεταμένο άλγος, σηπτικός πυρετός, ευαισθησία, σύσπαση δεξιού υποχονδρίου. ΠΡΟΓΝΩΣΗ - ΙΑΤΡΟΚΟΙΝΩΝΙΚΗ ΑΠΟΨΗ</w:t>
      </w:r>
    </w:p>
    <w:p w:rsidR="00BC6E9F" w:rsidRDefault="00407681">
      <w:pPr>
        <w:pStyle w:val="Bodytext0"/>
        <w:shd w:val="clear" w:color="auto" w:fill="auto"/>
        <w:spacing w:after="0" w:line="261" w:lineRule="exact"/>
        <w:ind w:left="20" w:firstLine="0"/>
        <w:jc w:val="left"/>
      </w:pPr>
      <w:r>
        <w:t>Πρόγνωση μέτρια. Θεραπεία χειρουργική.</w:t>
      </w:r>
    </w:p>
    <w:p w:rsidR="00BC6E9F" w:rsidRDefault="00407681">
      <w:pPr>
        <w:pStyle w:val="Bodytext0"/>
        <w:shd w:val="clear" w:color="auto" w:fill="auto"/>
        <w:spacing w:after="240" w:line="261" w:lineRule="exact"/>
        <w:ind w:left="20" w:firstLine="0"/>
        <w:jc w:val="left"/>
      </w:pPr>
      <w:r>
        <w:t>ΠΟΣΟΣΤΟ ΑΝΑΠΗΡΙΑΣ (βλ. χειρουργικές παθήσεις κεφ. 6)</w:t>
      </w:r>
    </w:p>
    <w:p w:rsidR="00BC6E9F" w:rsidRDefault="00407681">
      <w:pPr>
        <w:pStyle w:val="Bodytext0"/>
        <w:numPr>
          <w:ilvl w:val="0"/>
          <w:numId w:val="93"/>
        </w:numPr>
        <w:shd w:val="clear" w:color="auto" w:fill="auto"/>
        <w:tabs>
          <w:tab w:val="left" w:pos="250"/>
        </w:tabs>
        <w:spacing w:after="0" w:line="261" w:lineRule="exact"/>
        <w:ind w:left="20" w:firstLine="0"/>
        <w:jc w:val="left"/>
      </w:pPr>
      <w:r>
        <w:t>Γάγγραινα. Διάτρηση. Περιτονίτιδα.</w:t>
      </w:r>
    </w:p>
    <w:p w:rsidR="00BC6E9F" w:rsidRDefault="00407681">
      <w:pPr>
        <w:pStyle w:val="Bodytext0"/>
        <w:shd w:val="clear" w:color="auto" w:fill="auto"/>
        <w:spacing w:after="0" w:line="261" w:lineRule="exact"/>
        <w:ind w:left="20" w:right="40" w:firstLine="0"/>
        <w:jc w:val="left"/>
      </w:pPr>
      <w:r>
        <w:t>ΠΡΟΓΝΩΣΗ - ΙΑΤΡΟΚΟΙΝΩΝΙΚΗ ΑΠΟΨΗ Πρόγνωση μέτρια. Θεραπεία χειρουργική.</w:t>
      </w:r>
    </w:p>
    <w:p w:rsidR="00BC6E9F" w:rsidRDefault="00407681">
      <w:pPr>
        <w:pStyle w:val="Bodytext0"/>
        <w:shd w:val="clear" w:color="auto" w:fill="auto"/>
        <w:spacing w:after="240" w:line="261" w:lineRule="exact"/>
        <w:ind w:left="20" w:firstLine="0"/>
        <w:jc w:val="left"/>
      </w:pPr>
      <w:r>
        <w:t>ΠΟΣΟΣΤΟ ΑΝΑΠΗΡΙΑΣ (βλ. χειρουργικές παθήσεις κεφ. 6)</w:t>
      </w:r>
    </w:p>
    <w:p w:rsidR="00BC6E9F" w:rsidRDefault="00407681">
      <w:pPr>
        <w:pStyle w:val="Bodytext0"/>
        <w:numPr>
          <w:ilvl w:val="0"/>
          <w:numId w:val="93"/>
        </w:numPr>
        <w:shd w:val="clear" w:color="auto" w:fill="auto"/>
        <w:tabs>
          <w:tab w:val="left" w:pos="277"/>
        </w:tabs>
        <w:spacing w:after="0" w:line="261" w:lineRule="exact"/>
        <w:ind w:left="20" w:right="40" w:firstLine="0"/>
        <w:jc w:val="left"/>
      </w:pPr>
      <w:r>
        <w:t xml:space="preserve">Οξεία χολαγγειίτιδα με ή χωρίς χοληδοχολιθίαση (σηπτικός πυρετός, ίκτερος, ευαισθησία, σύσπαση </w:t>
      </w:r>
      <w:r>
        <w:t>δεξιού υποχονδρίου).</w:t>
      </w:r>
    </w:p>
    <w:p w:rsidR="00BC6E9F" w:rsidRDefault="00407681">
      <w:pPr>
        <w:pStyle w:val="Bodytext0"/>
        <w:shd w:val="clear" w:color="auto" w:fill="auto"/>
        <w:spacing w:after="0" w:line="261" w:lineRule="exact"/>
        <w:ind w:left="20" w:firstLine="0"/>
        <w:jc w:val="left"/>
      </w:pPr>
      <w:r>
        <w:t>ΠΡΟΓΝΩΣΗ - ΙΑΤΡΟΚΟΙΝΩΝΙΚΗ ΑΠΟΨΗ</w:t>
      </w:r>
    </w:p>
    <w:p w:rsidR="00BC6E9F" w:rsidRDefault="00407681">
      <w:pPr>
        <w:pStyle w:val="Bodytext0"/>
        <w:shd w:val="clear" w:color="auto" w:fill="auto"/>
        <w:spacing w:after="0" w:line="261" w:lineRule="exact"/>
        <w:ind w:left="20" w:right="40" w:firstLine="0"/>
        <w:jc w:val="left"/>
      </w:pPr>
      <w:r>
        <w:t>Πρόγνωση πολύ καλή. Θεραπεία ίδια με εκείνη της οξείας χολοκυστίτιδας. Επί χοληδοχολιθίασης ενδοσκοπική θεραπεία.</w:t>
      </w:r>
    </w:p>
    <w:p w:rsidR="00BC6E9F" w:rsidRDefault="00407681">
      <w:pPr>
        <w:pStyle w:val="Bodytext0"/>
        <w:shd w:val="clear" w:color="auto" w:fill="auto"/>
        <w:tabs>
          <w:tab w:val="left" w:leader="dot" w:pos="6064"/>
        </w:tabs>
        <w:spacing w:after="273" w:line="261" w:lineRule="exact"/>
        <w:ind w:left="20" w:firstLine="0"/>
        <w:jc w:val="left"/>
      </w:pPr>
      <w:r>
        <w:t>ΠΟΣΟΣΤΟ ΑΝΑΠΗΡΙΑΣ</w:t>
      </w:r>
      <w:r>
        <w:tab/>
        <w:t>30-60% [15 μέρες]</w:t>
      </w:r>
    </w:p>
    <w:p w:rsidR="00BC6E9F" w:rsidRDefault="00407681">
      <w:pPr>
        <w:pStyle w:val="Bodytext0"/>
        <w:numPr>
          <w:ilvl w:val="0"/>
          <w:numId w:val="93"/>
        </w:numPr>
        <w:shd w:val="clear" w:color="auto" w:fill="auto"/>
        <w:tabs>
          <w:tab w:val="left" w:pos="245"/>
        </w:tabs>
        <w:spacing w:after="0" w:line="220" w:lineRule="exact"/>
        <w:ind w:left="20" w:firstLine="0"/>
        <w:jc w:val="left"/>
      </w:pPr>
      <w:r>
        <w:t>Ηπατικό απόστημα. Σηπτικός πυρετός, σύσπαση δεξιού υπ</w:t>
      </w:r>
      <w:r>
        <w:t>οχονδρίου.</w:t>
      </w:r>
    </w:p>
    <w:p w:rsidR="00BC6E9F" w:rsidRDefault="00407681">
      <w:pPr>
        <w:pStyle w:val="Bodytext0"/>
        <w:numPr>
          <w:ilvl w:val="0"/>
          <w:numId w:val="76"/>
        </w:numPr>
        <w:shd w:val="clear" w:color="auto" w:fill="auto"/>
        <w:tabs>
          <w:tab w:val="left" w:pos="151"/>
        </w:tabs>
        <w:spacing w:after="213" w:line="220" w:lineRule="exact"/>
        <w:ind w:left="20" w:firstLine="0"/>
        <w:jc w:val="left"/>
      </w:pPr>
      <w:r>
        <w:t>ΠΡΟΓΝΩΣΗ - ΙΑΤΡΟΚΟΙΝΩΝΙΚΗ ΑΠΟΨΗ</w:t>
      </w:r>
    </w:p>
    <w:p w:rsidR="00BC6E9F" w:rsidRDefault="00407681">
      <w:pPr>
        <w:pStyle w:val="Bodytext0"/>
        <w:shd w:val="clear" w:color="auto" w:fill="auto"/>
        <w:spacing w:after="0" w:line="257" w:lineRule="exact"/>
        <w:ind w:left="20" w:firstLine="0"/>
        <w:jc w:val="left"/>
      </w:pPr>
      <w:r>
        <w:t>Βλέπε ηπατικό απόστημα.</w:t>
      </w:r>
    </w:p>
    <w:p w:rsidR="00BC6E9F" w:rsidRDefault="00407681">
      <w:pPr>
        <w:pStyle w:val="Bodytext0"/>
        <w:numPr>
          <w:ilvl w:val="0"/>
          <w:numId w:val="93"/>
        </w:numPr>
        <w:shd w:val="clear" w:color="auto" w:fill="auto"/>
        <w:tabs>
          <w:tab w:val="left" w:pos="245"/>
        </w:tabs>
        <w:spacing w:after="0" w:line="257" w:lineRule="exact"/>
        <w:ind w:left="20" w:firstLine="0"/>
        <w:jc w:val="left"/>
      </w:pPr>
      <w:r>
        <w:t>Οξεία παγκρεατίτιδα. Κοιλιακό άλγος, έμετοι, ευαισθησία, σύσπαση.</w:t>
      </w:r>
    </w:p>
    <w:p w:rsidR="00BC6E9F" w:rsidRDefault="00407681">
      <w:pPr>
        <w:pStyle w:val="Bodytext0"/>
        <w:shd w:val="clear" w:color="auto" w:fill="auto"/>
        <w:spacing w:after="0" w:line="257" w:lineRule="exact"/>
        <w:ind w:left="20" w:firstLine="0"/>
        <w:jc w:val="left"/>
      </w:pPr>
      <w:r>
        <w:t>ΠΡΟΓΝΩΣΗ - ΙΑΤΡΟΚΟΙΝΩΝΙΚΗ ΑΠΟΨΗ</w:t>
      </w:r>
    </w:p>
    <w:p w:rsidR="00BC6E9F" w:rsidRDefault="00407681">
      <w:pPr>
        <w:pStyle w:val="Bodytext0"/>
        <w:shd w:val="clear" w:color="auto" w:fill="auto"/>
        <w:spacing w:after="237" w:line="257" w:lineRule="exact"/>
        <w:ind w:left="20" w:firstLine="0"/>
        <w:jc w:val="left"/>
      </w:pPr>
      <w:r>
        <w:t>Βλέπε οξεία παγκρεατίτιδα.</w:t>
      </w:r>
    </w:p>
    <w:p w:rsidR="00BC6E9F" w:rsidRDefault="00407681">
      <w:pPr>
        <w:pStyle w:val="Bodytext0"/>
        <w:numPr>
          <w:ilvl w:val="0"/>
          <w:numId w:val="93"/>
        </w:numPr>
        <w:shd w:val="clear" w:color="auto" w:fill="auto"/>
        <w:tabs>
          <w:tab w:val="left" w:pos="236"/>
        </w:tabs>
        <w:spacing w:after="0" w:line="261" w:lineRule="exact"/>
        <w:ind w:left="20" w:firstLine="0"/>
        <w:jc w:val="left"/>
      </w:pPr>
      <w:r>
        <w:t>Χολαγγειοκαρκίνωμα και καρκίνος χοληδόχου κύστεως.</w:t>
      </w:r>
    </w:p>
    <w:p w:rsidR="00BC6E9F" w:rsidRDefault="00407681">
      <w:pPr>
        <w:pStyle w:val="Bodytext0"/>
        <w:shd w:val="clear" w:color="auto" w:fill="auto"/>
        <w:spacing w:after="0" w:line="261" w:lineRule="exact"/>
        <w:ind w:left="20" w:firstLine="0"/>
        <w:jc w:val="left"/>
      </w:pPr>
      <w:r>
        <w:t xml:space="preserve">ΠΡΟΓΝΩΣΗ - </w:t>
      </w:r>
      <w:r>
        <w:t>ΙΑΤΡΟΚΟΙΝΩΝΙΚΗ ΑΠΟΨΗ</w:t>
      </w:r>
    </w:p>
    <w:p w:rsidR="00BC6E9F" w:rsidRDefault="00407681">
      <w:pPr>
        <w:pStyle w:val="Bodytext0"/>
        <w:shd w:val="clear" w:color="auto" w:fill="auto"/>
        <w:spacing w:after="0" w:line="261" w:lineRule="exact"/>
        <w:ind w:left="20" w:right="40" w:firstLine="0"/>
        <w:jc w:val="left"/>
      </w:pPr>
      <w:r>
        <w:t>Πρόγνωση κακή. Ενδοσκοπική ή διηπατική (ακτινολογική) παροχέτευση των χοληφόρων ή χειρουργική επέμβαση.</w:t>
      </w:r>
    </w:p>
    <w:p w:rsidR="00BC6E9F" w:rsidRDefault="00407681">
      <w:pPr>
        <w:pStyle w:val="Bodytext0"/>
        <w:shd w:val="clear" w:color="auto" w:fill="auto"/>
        <w:tabs>
          <w:tab w:val="left" w:leader="dot" w:pos="6064"/>
        </w:tabs>
        <w:spacing w:after="244" w:line="261" w:lineRule="exact"/>
        <w:ind w:left="20" w:firstLine="0"/>
        <w:jc w:val="left"/>
      </w:pPr>
      <w:r>
        <w:t>ΠΟΣΟΣΤΟ ΑΝΑΠΗΡΙΑΣ</w:t>
      </w:r>
      <w:r>
        <w:tab/>
        <w:t>80-100%</w:t>
      </w:r>
    </w:p>
    <w:p w:rsidR="00BC6E9F" w:rsidRDefault="00407681">
      <w:pPr>
        <w:pStyle w:val="Heading40"/>
        <w:keepNext/>
        <w:keepLines/>
        <w:shd w:val="clear" w:color="auto" w:fill="auto"/>
        <w:spacing w:after="0" w:line="257" w:lineRule="exact"/>
        <w:ind w:left="20" w:firstLine="0"/>
      </w:pPr>
      <w:bookmarkStart w:id="178" w:name="bookmark178"/>
      <w:r>
        <w:t>ΜΕΤΑΜΟΣΧΕΥΣΗ ΗΠΑΤΟΣ</w:t>
      </w:r>
      <w:bookmarkEnd w:id="178"/>
    </w:p>
    <w:p w:rsidR="00BC6E9F" w:rsidRDefault="00407681">
      <w:pPr>
        <w:pStyle w:val="Bodytext0"/>
        <w:shd w:val="clear" w:color="auto" w:fill="auto"/>
        <w:spacing w:after="0" w:line="257" w:lineRule="exact"/>
        <w:ind w:left="20" w:right="40" w:firstLine="0"/>
        <w:jc w:val="left"/>
      </w:pPr>
      <w:r>
        <w:t>Αποσκοπεί στην αποκατάσταση της ηπατικής λειτουργίας σε ασθενείς με μη αντιρροπούμενη</w:t>
      </w:r>
      <w:r>
        <w:t xml:space="preserve"> κίρρωση ή σε ασθενείς με ηπάτωμα (μικρότερο από 5 εκ.). Απόρριψη του μοσχεύματος</w:t>
      </w:r>
    </w:p>
    <w:p w:rsidR="00BC6E9F" w:rsidRDefault="00407681">
      <w:pPr>
        <w:pStyle w:val="Bodytext0"/>
        <w:shd w:val="clear" w:color="auto" w:fill="auto"/>
        <w:spacing w:after="0" w:line="264" w:lineRule="exact"/>
        <w:ind w:left="20" w:right="20" w:firstLine="0"/>
        <w:jc w:val="both"/>
      </w:pPr>
      <w:r>
        <w:t>δυνατόν να επισυμβεί οξέως ή μετά πάροδο εβδομάδων ή ετών, μέσω ανοσολογικού μηχανισμού. Επί απορρίψεως παρατηρείται αιφνίδια επιδείνωση της ηπατικής λειτουργίας. Οι ασθενείς</w:t>
      </w:r>
      <w:r>
        <w:t xml:space="preserve"> πρέπει να λαμβάνουν συνεχώς θεραπεία ανοσοκαταστολής για την πρόληψη απόρριψης του μοσχεύματος.</w:t>
      </w:r>
    </w:p>
    <w:p w:rsidR="00BC6E9F" w:rsidRDefault="00407681">
      <w:pPr>
        <w:pStyle w:val="Bodytext0"/>
        <w:shd w:val="clear" w:color="auto" w:fill="auto"/>
        <w:spacing w:after="240" w:line="264" w:lineRule="exact"/>
        <w:ind w:left="20" w:right="20" w:firstLine="0"/>
        <w:jc w:val="both"/>
      </w:pPr>
      <w:r>
        <w:t xml:space="preserve">Πιθανές επιπλοκές της μεταμόσχευσης ήπατος και τις ανοσοκαταστολής: λοιμώξεις, νεφρική </w:t>
      </w:r>
      <w:r>
        <w:lastRenderedPageBreak/>
        <w:t>ανεπάρκεια, σακχαρώδης διαβήτης, υπερλιπιδαιμία, καρδιαγγειακά νοσήματα,</w:t>
      </w:r>
      <w:r>
        <w:t xml:space="preserve"> αρτηριακή υπέρταση, ανάπτυξη κακοηθειών (καρκίνος δέρματος, σάρκωμα Καροδΐ, αιματολογικές κακοήθεις, κ.α.).</w:t>
      </w:r>
    </w:p>
    <w:p w:rsidR="00BC6E9F" w:rsidRDefault="00407681">
      <w:pPr>
        <w:pStyle w:val="Bodytext0"/>
        <w:numPr>
          <w:ilvl w:val="0"/>
          <w:numId w:val="94"/>
        </w:numPr>
        <w:shd w:val="clear" w:color="auto" w:fill="auto"/>
        <w:tabs>
          <w:tab w:val="left" w:pos="225"/>
        </w:tabs>
        <w:spacing w:after="0" w:line="264" w:lineRule="exact"/>
        <w:ind w:left="20" w:firstLine="0"/>
        <w:jc w:val="both"/>
      </w:pPr>
      <w:r>
        <w:t>ΠΟΣΟΣΤΟ ΑΝΑΠΗΡΙΑΣ</w:t>
      </w:r>
    </w:p>
    <w:p w:rsidR="00BC6E9F" w:rsidRDefault="00407681">
      <w:pPr>
        <w:pStyle w:val="Bodytext0"/>
        <w:numPr>
          <w:ilvl w:val="0"/>
          <w:numId w:val="61"/>
        </w:numPr>
        <w:shd w:val="clear" w:color="auto" w:fill="auto"/>
        <w:tabs>
          <w:tab w:val="left" w:pos="148"/>
        </w:tabs>
        <w:spacing w:after="0" w:line="264" w:lineRule="exact"/>
        <w:ind w:left="20" w:firstLine="0"/>
        <w:jc w:val="both"/>
      </w:pPr>
      <w:r>
        <w:t>Επί επιτυχούς μεταμόσχευσης - 80% επ’ αόριστον</w:t>
      </w:r>
    </w:p>
    <w:p w:rsidR="00BC6E9F" w:rsidRDefault="00407681">
      <w:pPr>
        <w:pStyle w:val="Bodytext0"/>
        <w:numPr>
          <w:ilvl w:val="0"/>
          <w:numId w:val="61"/>
        </w:numPr>
        <w:shd w:val="clear" w:color="auto" w:fill="auto"/>
        <w:tabs>
          <w:tab w:val="left" w:pos="161"/>
          <w:tab w:val="left" w:leader="dot" w:pos="5488"/>
        </w:tabs>
        <w:spacing w:after="0" w:line="264" w:lineRule="exact"/>
        <w:ind w:left="20" w:firstLine="0"/>
        <w:jc w:val="both"/>
      </w:pPr>
      <w:r>
        <w:t>Επί υποτροπής ηπατίτιδας Β, Ο ή ϋ στο μόσχευμα</w:t>
      </w:r>
      <w:r>
        <w:tab/>
        <w:t>ότι ισχύει για τη χρόνια ηπατίτιδα</w:t>
      </w:r>
    </w:p>
    <w:p w:rsidR="00BC6E9F" w:rsidRDefault="00407681">
      <w:pPr>
        <w:pStyle w:val="Bodytext0"/>
        <w:shd w:val="clear" w:color="auto" w:fill="auto"/>
        <w:spacing w:after="0" w:line="264" w:lineRule="exact"/>
        <w:ind w:left="20" w:firstLine="0"/>
        <w:jc w:val="both"/>
      </w:pPr>
      <w:r>
        <w:t xml:space="preserve">Β, </w:t>
      </w:r>
      <w:r>
        <w:rPr>
          <w:rStyle w:val="Bodytext10ptBoldItalic"/>
        </w:rPr>
        <w:t>Ο</w:t>
      </w:r>
      <w:r>
        <w:t xml:space="preserve"> και ϋ αντίστοιχα.</w:t>
      </w:r>
    </w:p>
    <w:p w:rsidR="00BC6E9F" w:rsidRDefault="00407681">
      <w:pPr>
        <w:pStyle w:val="Bodytext0"/>
        <w:numPr>
          <w:ilvl w:val="0"/>
          <w:numId w:val="61"/>
        </w:numPr>
        <w:shd w:val="clear" w:color="auto" w:fill="auto"/>
        <w:tabs>
          <w:tab w:val="left" w:pos="152"/>
          <w:tab w:val="left" w:leader="dot" w:pos="4349"/>
        </w:tabs>
        <w:spacing w:after="0" w:line="264" w:lineRule="exact"/>
        <w:ind w:left="20" w:firstLine="0"/>
        <w:jc w:val="both"/>
      </w:pPr>
      <w:r>
        <w:t>Επί απορρίψεως του μοσχεύματος</w:t>
      </w:r>
      <w:r>
        <w:tab/>
        <w:t>80%-100%</w:t>
      </w:r>
    </w:p>
    <w:p w:rsidR="00BC6E9F" w:rsidRDefault="00407681">
      <w:pPr>
        <w:pStyle w:val="Bodytext0"/>
        <w:numPr>
          <w:ilvl w:val="0"/>
          <w:numId w:val="61"/>
        </w:numPr>
        <w:shd w:val="clear" w:color="auto" w:fill="auto"/>
        <w:tabs>
          <w:tab w:val="left" w:pos="148"/>
          <w:tab w:val="left" w:leader="dot" w:pos="4322"/>
        </w:tabs>
        <w:spacing w:after="480" w:line="264" w:lineRule="exact"/>
        <w:ind w:left="20" w:firstLine="0"/>
        <w:jc w:val="both"/>
      </w:pPr>
      <w:r>
        <w:t>Επί σοβαρών επιπλοκών</w:t>
      </w:r>
      <w:r>
        <w:tab/>
        <w:t>80%-100%</w:t>
      </w:r>
    </w:p>
    <w:p w:rsidR="00BC6E9F" w:rsidRDefault="00407681">
      <w:pPr>
        <w:pStyle w:val="Bodytext110"/>
        <w:shd w:val="clear" w:color="auto" w:fill="auto"/>
        <w:spacing w:after="0" w:line="264" w:lineRule="exact"/>
        <w:ind w:left="20"/>
        <w:jc w:val="both"/>
      </w:pPr>
      <w:r>
        <w:t>Παγκρεατίτιδα (οξεία, χρόνια)</w:t>
      </w:r>
    </w:p>
    <w:p w:rsidR="00BC6E9F" w:rsidRDefault="00407681">
      <w:pPr>
        <w:pStyle w:val="Bodytext110"/>
        <w:shd w:val="clear" w:color="auto" w:fill="auto"/>
        <w:spacing w:after="0" w:line="264" w:lineRule="exact"/>
        <w:ind w:left="20"/>
        <w:jc w:val="both"/>
      </w:pPr>
      <w:r>
        <w:t>Α. ΠΑΘΟΓΕΝΕΙΑ</w:t>
      </w:r>
    </w:p>
    <w:p w:rsidR="00BC6E9F" w:rsidRDefault="00407681">
      <w:pPr>
        <w:pStyle w:val="Bodytext0"/>
        <w:shd w:val="clear" w:color="auto" w:fill="auto"/>
        <w:spacing w:after="0" w:line="264" w:lineRule="exact"/>
        <w:ind w:left="20" w:right="20" w:firstLine="0"/>
        <w:jc w:val="both"/>
      </w:pPr>
      <w:r>
        <w:t xml:space="preserve">Οξεία: Οξεία φλεγμονή του παγκρέατος που συνοδεύεται από οίδημα, διόγκωση, και νέκρωση. Στην οξεία παγκρεατίτιδα η </w:t>
      </w:r>
      <w:r>
        <w:t>ανατομία και η φυσιολογία του οργάνου είναι φυσιολογικές μετά την αποδρομή του οξέως επεισοδίου.</w:t>
      </w:r>
    </w:p>
    <w:p w:rsidR="00BC6E9F" w:rsidRDefault="00407681">
      <w:pPr>
        <w:pStyle w:val="Bodytext0"/>
        <w:shd w:val="clear" w:color="auto" w:fill="auto"/>
        <w:spacing w:after="0" w:line="264" w:lineRule="exact"/>
        <w:ind w:left="20" w:right="20" w:firstLine="0"/>
        <w:jc w:val="both"/>
      </w:pPr>
      <w:r>
        <w:t>Χρόνια: Το πάγκρεας παρουσιάζει ατροφία και ίνωση με αποτέλεσμα χρόνια ανεπάρκεια της εξωκρινούς και ενδοκρινούς μοίρας του.</w:t>
      </w:r>
    </w:p>
    <w:p w:rsidR="00BC6E9F" w:rsidRDefault="00407681">
      <w:pPr>
        <w:pStyle w:val="Bodytext0"/>
        <w:shd w:val="clear" w:color="auto" w:fill="auto"/>
        <w:spacing w:after="0" w:line="264" w:lineRule="exact"/>
        <w:ind w:left="20" w:right="20" w:firstLine="0"/>
        <w:jc w:val="both"/>
      </w:pPr>
      <w:r>
        <w:t xml:space="preserve">Τα συνήθη αίτια της οξείας είναι: </w:t>
      </w:r>
      <w:r>
        <w:t>Χολολιθίαση - χοληδοχολιθίαση, κατάχρηση οινοπνεύματος.</w:t>
      </w:r>
    </w:p>
    <w:p w:rsidR="00BC6E9F" w:rsidRDefault="00407681">
      <w:pPr>
        <w:pStyle w:val="Bodytext0"/>
        <w:shd w:val="clear" w:color="auto" w:fill="auto"/>
        <w:spacing w:after="0" w:line="264" w:lineRule="exact"/>
        <w:ind w:left="20" w:right="20" w:firstLine="0"/>
        <w:jc w:val="both"/>
      </w:pPr>
      <w:r>
        <w:t>Σπανιότερα αίτια: Μετατραυματική ή μετεγχειρητική παγκρεατίτιδα, λοιμώδη νοσήματα (παρωτίτιδα), φάρμακα (στερινοειδή, αντισυλληπτικά, αζαθιοπρίνη, κ.α.), διάφορα άλλα αίτια (υπερλιπιδαιμίες, υπερπαραθ</w:t>
      </w:r>
      <w:r>
        <w:t>υρεοειδισμός, κληρονομική, αυτοάνοση).</w:t>
      </w:r>
    </w:p>
    <w:p w:rsidR="00BC6E9F" w:rsidRDefault="00407681">
      <w:pPr>
        <w:pStyle w:val="Bodytext0"/>
        <w:shd w:val="clear" w:color="auto" w:fill="auto"/>
        <w:spacing w:after="276" w:line="264" w:lineRule="exact"/>
        <w:ind w:left="20" w:firstLine="0"/>
        <w:jc w:val="both"/>
      </w:pPr>
      <w:r>
        <w:t>Το σύνηθες αίτιο της χρόνιας παγκρεατίτιδας είναι ο αλκοολισμός (70%)</w:t>
      </w:r>
    </w:p>
    <w:p w:rsidR="00BC6E9F" w:rsidRDefault="00407681">
      <w:pPr>
        <w:pStyle w:val="Bodytext0"/>
        <w:shd w:val="clear" w:color="auto" w:fill="auto"/>
        <w:spacing w:after="4" w:line="220" w:lineRule="exact"/>
        <w:ind w:left="20" w:firstLine="0"/>
        <w:jc w:val="both"/>
      </w:pPr>
      <w:r>
        <w:t>Παθολογοανατομική διάκριση: Α) ορώδης και Β)αιμορραγική - νεκρωτική.</w:t>
      </w:r>
    </w:p>
    <w:p w:rsidR="00BC6E9F" w:rsidRDefault="00407681">
      <w:pPr>
        <w:pStyle w:val="Bodytext0"/>
        <w:shd w:val="clear" w:color="auto" w:fill="auto"/>
        <w:spacing w:after="0" w:line="220" w:lineRule="exact"/>
        <w:ind w:left="360" w:firstLine="0"/>
        <w:jc w:val="left"/>
      </w:pPr>
      <w:r>
        <w:t>Β. ΕΠΙΠΕΔΑ ΒΑΡΥΤΗΤΑΣ</w:t>
      </w:r>
    </w:p>
    <w:p w:rsidR="00BC6E9F" w:rsidRDefault="00407681">
      <w:pPr>
        <w:pStyle w:val="Bodytext0"/>
        <w:shd w:val="clear" w:color="auto" w:fill="auto"/>
        <w:spacing w:after="0" w:line="220" w:lineRule="exact"/>
        <w:ind w:left="20" w:firstLine="0"/>
        <w:jc w:val="both"/>
      </w:pPr>
      <w:r>
        <w:t>Ο</w:t>
      </w:r>
    </w:p>
    <w:p w:rsidR="00BC6E9F" w:rsidRDefault="00407681">
      <w:pPr>
        <w:pStyle w:val="Bodytext110"/>
        <w:numPr>
          <w:ilvl w:val="0"/>
          <w:numId w:val="95"/>
        </w:numPr>
        <w:shd w:val="clear" w:color="auto" w:fill="auto"/>
        <w:tabs>
          <w:tab w:val="left" w:pos="252"/>
        </w:tabs>
        <w:spacing w:after="0" w:line="260" w:lineRule="exact"/>
        <w:ind w:left="20" w:right="7600"/>
      </w:pPr>
      <w:r>
        <w:t>Επίπεδο Οξεία μορφή</w:t>
      </w:r>
    </w:p>
    <w:p w:rsidR="00BC6E9F" w:rsidRDefault="00407681">
      <w:pPr>
        <w:pStyle w:val="Bodytext0"/>
        <w:shd w:val="clear" w:color="auto" w:fill="auto"/>
        <w:spacing w:after="0" w:line="260" w:lineRule="exact"/>
        <w:ind w:left="20" w:firstLine="0"/>
        <w:jc w:val="both"/>
      </w:pPr>
      <w:r>
        <w:t>Κλινικά ευρήματα (ποικίλουν ανάλογα</w:t>
      </w:r>
      <w:r>
        <w:t xml:space="preserve"> με τη βαρύτητα του επεισοδίου)</w:t>
      </w:r>
    </w:p>
    <w:p w:rsidR="00BC6E9F" w:rsidRDefault="00407681">
      <w:pPr>
        <w:pStyle w:val="Bodytext0"/>
        <w:shd w:val="clear" w:color="auto" w:fill="auto"/>
        <w:spacing w:after="0" w:line="260" w:lineRule="exact"/>
        <w:ind w:left="20" w:right="20" w:firstLine="0"/>
        <w:jc w:val="both"/>
      </w:pPr>
      <w:r>
        <w:t>Κοιλιακό άλγος, έμετοι, πυρετός, ταχυκαρδία. Στη βαρεία μορφή δυνατόν να εμφανιστούν: παραλυτικός ειλεός, πλευρίτιδα, ατελεκτασία, περιτονίτιδα, καρδιακή και νεφρική ανεπάρκεια, συμπτώματα δΐιοοίί.</w:t>
      </w:r>
    </w:p>
    <w:p w:rsidR="00BC6E9F" w:rsidRDefault="00407681">
      <w:pPr>
        <w:pStyle w:val="Bodytext0"/>
        <w:shd w:val="clear" w:color="auto" w:fill="auto"/>
        <w:spacing w:after="0" w:line="260" w:lineRule="exact"/>
        <w:ind w:left="20" w:firstLine="0"/>
        <w:jc w:val="both"/>
      </w:pPr>
      <w:r>
        <w:t>Παρακλινικά ευρήματα</w:t>
      </w:r>
    </w:p>
    <w:p w:rsidR="00BC6E9F" w:rsidRDefault="00407681">
      <w:pPr>
        <w:pStyle w:val="Bodytext0"/>
        <w:shd w:val="clear" w:color="auto" w:fill="auto"/>
        <w:spacing w:after="0" w:line="260" w:lineRule="exact"/>
        <w:ind w:left="20" w:right="20" w:firstLine="0"/>
        <w:jc w:val="both"/>
      </w:pPr>
      <w:r>
        <w:t>Αύξησ</w:t>
      </w:r>
      <w:r>
        <w:t>η αμυλάσης - αίματος ούρων και της λιπάσης αίματος. Λευκοκυττάρωση. Υπεργλυκαιμία, σακχαρουρία. Υπασβεστιαιμία. Παθολογική ηπατική βιοχημεία. Ακτινογραφία θώρακος, κοιλίας. Υπερηχοτογράφημα άνω κοιλίας. Αξονική, μαγνητική τομογραφία κοιλίας.</w:t>
      </w:r>
    </w:p>
    <w:p w:rsidR="00BC6E9F" w:rsidRDefault="00407681">
      <w:pPr>
        <w:pStyle w:val="Bodytext0"/>
        <w:shd w:val="clear" w:color="auto" w:fill="auto"/>
        <w:spacing w:after="0" w:line="260" w:lineRule="exact"/>
        <w:ind w:left="20" w:firstLine="0"/>
        <w:jc w:val="both"/>
      </w:pPr>
      <w:r>
        <w:t>ΠΟΣΟΣΤΟ ΑΝΑΠΗΡ</w:t>
      </w:r>
      <w:r>
        <w:t>ΙΑΣ</w:t>
      </w:r>
    </w:p>
    <w:p w:rsidR="00BC6E9F" w:rsidRDefault="00407681">
      <w:pPr>
        <w:pStyle w:val="Bodytext0"/>
        <w:numPr>
          <w:ilvl w:val="0"/>
          <w:numId w:val="61"/>
        </w:numPr>
        <w:shd w:val="clear" w:color="auto" w:fill="auto"/>
        <w:tabs>
          <w:tab w:val="left" w:pos="152"/>
        </w:tabs>
        <w:spacing w:after="0" w:line="260" w:lineRule="exact"/>
        <w:ind w:left="20" w:firstLine="0"/>
        <w:jc w:val="both"/>
      </w:pPr>
      <w:r>
        <w:t>Ορώδης (ήπια μορφή): Άριστη πρόγνωση, θεραπεία συντηρητική 50% [1 μήνα]</w:t>
      </w:r>
    </w:p>
    <w:p w:rsidR="00BC6E9F" w:rsidRDefault="00407681">
      <w:pPr>
        <w:pStyle w:val="Bodytext0"/>
        <w:numPr>
          <w:ilvl w:val="0"/>
          <w:numId w:val="61"/>
        </w:numPr>
        <w:shd w:val="clear" w:color="auto" w:fill="auto"/>
        <w:tabs>
          <w:tab w:val="left" w:pos="202"/>
        </w:tabs>
        <w:spacing w:after="0" w:line="260" w:lineRule="exact"/>
        <w:ind w:left="20" w:firstLine="0"/>
        <w:jc w:val="both"/>
      </w:pPr>
      <w:r>
        <w:t>Νεκρωτική - αιμορραγική: Η πρόγνωση ποικίλει. Μέτριας βαρύτητας, χωρίς επιπλοκές</w:t>
      </w:r>
    </w:p>
    <w:p w:rsidR="00BC6E9F" w:rsidRDefault="00407681">
      <w:pPr>
        <w:pStyle w:val="Bodytext0"/>
        <w:shd w:val="clear" w:color="auto" w:fill="auto"/>
        <w:tabs>
          <w:tab w:val="left" w:leader="dot" w:pos="6011"/>
        </w:tabs>
        <w:spacing w:after="0" w:line="260" w:lineRule="exact"/>
        <w:ind w:left="360" w:firstLine="0"/>
        <w:jc w:val="left"/>
      </w:pPr>
      <w:r>
        <w:t>(ψευδοκύστεις, συλλογές που απαιτούν παροχέτευση)</w:t>
      </w:r>
      <w:r>
        <w:tab/>
        <w:t>50% [1 μήνα]</w:t>
      </w:r>
    </w:p>
    <w:p w:rsidR="00BC6E9F" w:rsidRDefault="00407681">
      <w:pPr>
        <w:pStyle w:val="Bodytext0"/>
        <w:numPr>
          <w:ilvl w:val="0"/>
          <w:numId w:val="61"/>
        </w:numPr>
        <w:shd w:val="clear" w:color="auto" w:fill="auto"/>
        <w:tabs>
          <w:tab w:val="left" w:pos="252"/>
        </w:tabs>
        <w:spacing w:after="0" w:line="260" w:lineRule="exact"/>
        <w:ind w:left="20" w:firstLine="0"/>
        <w:jc w:val="both"/>
      </w:pPr>
      <w:r>
        <w:t xml:space="preserve">Σοβαρή νεκρωτική με επιπλοκές </w:t>
      </w:r>
      <w:r>
        <w:t>(ψευδοκύστεις &gt;8-10 εκ., συλλογές που απαιτούν</w:t>
      </w:r>
    </w:p>
    <w:p w:rsidR="00BC6E9F" w:rsidRDefault="00407681">
      <w:pPr>
        <w:pStyle w:val="Bodytext0"/>
        <w:shd w:val="clear" w:color="auto" w:fill="auto"/>
        <w:tabs>
          <w:tab w:val="left" w:leader="dot" w:pos="3112"/>
        </w:tabs>
        <w:spacing w:after="0" w:line="260" w:lineRule="exact"/>
        <w:ind w:left="360" w:firstLine="0"/>
        <w:jc w:val="left"/>
      </w:pPr>
      <w:r>
        <w:t>παροχέτευση)</w:t>
      </w:r>
      <w:r>
        <w:tab/>
        <w:t>35-67% [2-3 μήνες, και επανεκτίμηση]</w:t>
      </w:r>
    </w:p>
    <w:p w:rsidR="00BC6E9F" w:rsidRDefault="00407681">
      <w:pPr>
        <w:pStyle w:val="Bodytext110"/>
        <w:shd w:val="clear" w:color="auto" w:fill="auto"/>
        <w:spacing w:after="0" w:line="264" w:lineRule="exact"/>
        <w:ind w:left="20"/>
        <w:jc w:val="both"/>
      </w:pPr>
      <w:r>
        <w:t>Χρόνια μορφή</w:t>
      </w:r>
    </w:p>
    <w:p w:rsidR="00BC6E9F" w:rsidRDefault="00407681">
      <w:pPr>
        <w:pStyle w:val="Bodytext0"/>
        <w:shd w:val="clear" w:color="auto" w:fill="auto"/>
        <w:spacing w:after="0" w:line="264" w:lineRule="exact"/>
        <w:ind w:left="20" w:firstLine="0"/>
        <w:jc w:val="both"/>
      </w:pPr>
      <w:r>
        <w:t>Διαγνωστικά κριτήρια:</w:t>
      </w:r>
    </w:p>
    <w:p w:rsidR="00BC6E9F" w:rsidRDefault="00407681">
      <w:pPr>
        <w:pStyle w:val="Bodytext0"/>
        <w:numPr>
          <w:ilvl w:val="0"/>
          <w:numId w:val="61"/>
        </w:numPr>
        <w:shd w:val="clear" w:color="auto" w:fill="auto"/>
        <w:tabs>
          <w:tab w:val="left" w:pos="143"/>
        </w:tabs>
        <w:spacing w:after="0" w:line="264" w:lineRule="exact"/>
        <w:ind w:left="20" w:firstLine="0"/>
        <w:jc w:val="both"/>
      </w:pPr>
      <w:r>
        <w:t>Χρόνιο μόνιμος επιγαστρικός πόνος με αντανάκλαση στην οσφύ.</w:t>
      </w:r>
    </w:p>
    <w:p w:rsidR="00BC6E9F" w:rsidRDefault="00407681">
      <w:pPr>
        <w:pStyle w:val="Bodytext0"/>
        <w:numPr>
          <w:ilvl w:val="0"/>
          <w:numId w:val="61"/>
        </w:numPr>
        <w:shd w:val="clear" w:color="auto" w:fill="auto"/>
        <w:tabs>
          <w:tab w:val="left" w:pos="148"/>
        </w:tabs>
        <w:spacing w:after="0" w:line="264" w:lineRule="exact"/>
        <w:ind w:left="20" w:firstLine="0"/>
        <w:jc w:val="both"/>
      </w:pPr>
      <w:r>
        <w:t>Απώλεια βάρους.</w:t>
      </w:r>
    </w:p>
    <w:p w:rsidR="00BC6E9F" w:rsidRDefault="00407681">
      <w:pPr>
        <w:pStyle w:val="Bodytext0"/>
        <w:numPr>
          <w:ilvl w:val="0"/>
          <w:numId w:val="61"/>
        </w:numPr>
        <w:shd w:val="clear" w:color="auto" w:fill="auto"/>
        <w:tabs>
          <w:tab w:val="left" w:pos="148"/>
        </w:tabs>
        <w:spacing w:after="0" w:line="264" w:lineRule="exact"/>
        <w:ind w:left="20" w:firstLine="0"/>
        <w:jc w:val="both"/>
      </w:pPr>
      <w:r>
        <w:t>Σακχαρώδης διαβήτης.</w:t>
      </w:r>
    </w:p>
    <w:p w:rsidR="00BC6E9F" w:rsidRDefault="00407681">
      <w:pPr>
        <w:pStyle w:val="Bodytext0"/>
        <w:numPr>
          <w:ilvl w:val="0"/>
          <w:numId w:val="61"/>
        </w:numPr>
        <w:shd w:val="clear" w:color="auto" w:fill="auto"/>
        <w:tabs>
          <w:tab w:val="left" w:pos="152"/>
        </w:tabs>
        <w:spacing w:after="0" w:line="264" w:lineRule="exact"/>
        <w:ind w:left="20" w:firstLine="0"/>
        <w:jc w:val="both"/>
      </w:pPr>
      <w:r>
        <w:t>Στεατόρροια.</w:t>
      </w:r>
    </w:p>
    <w:p w:rsidR="00BC6E9F" w:rsidRDefault="00407681">
      <w:pPr>
        <w:pStyle w:val="Bodytext0"/>
        <w:numPr>
          <w:ilvl w:val="0"/>
          <w:numId w:val="61"/>
        </w:numPr>
        <w:shd w:val="clear" w:color="auto" w:fill="auto"/>
        <w:tabs>
          <w:tab w:val="left" w:pos="125"/>
        </w:tabs>
        <w:spacing w:after="0" w:line="264" w:lineRule="exact"/>
        <w:ind w:left="20" w:firstLine="0"/>
        <w:jc w:val="both"/>
      </w:pPr>
      <w:r>
        <w:t>Ίκτερος.</w:t>
      </w:r>
    </w:p>
    <w:p w:rsidR="00BC6E9F" w:rsidRDefault="00407681">
      <w:pPr>
        <w:pStyle w:val="Bodytext0"/>
        <w:numPr>
          <w:ilvl w:val="0"/>
          <w:numId w:val="61"/>
        </w:numPr>
        <w:shd w:val="clear" w:color="auto" w:fill="auto"/>
        <w:tabs>
          <w:tab w:val="left" w:pos="152"/>
        </w:tabs>
        <w:spacing w:after="0" w:line="264" w:lineRule="exact"/>
        <w:ind w:left="20" w:firstLine="0"/>
        <w:jc w:val="both"/>
      </w:pPr>
      <w:r>
        <w:t>Υποτροπιάζων ασκίτης.</w:t>
      </w:r>
    </w:p>
    <w:p w:rsidR="00BC6E9F" w:rsidRDefault="00407681">
      <w:pPr>
        <w:pStyle w:val="Bodytext0"/>
        <w:shd w:val="clear" w:color="auto" w:fill="auto"/>
        <w:spacing w:after="0" w:line="264" w:lineRule="exact"/>
        <w:ind w:left="20" w:right="20" w:firstLine="0"/>
        <w:jc w:val="both"/>
      </w:pPr>
      <w:r>
        <w:t>Παρακλινικά ευρήματα: Σε αξονική ή μαγνητική τομογραφία ατροφία του παγκρεατικού παρεγχύματος. Συχνά, αποτιτανώσεις και διάταση των παγκρεατικών πόρων.</w:t>
      </w:r>
    </w:p>
    <w:p w:rsidR="00BC6E9F" w:rsidRDefault="00407681">
      <w:pPr>
        <w:pStyle w:val="Bodytext0"/>
        <w:shd w:val="clear" w:color="auto" w:fill="auto"/>
        <w:spacing w:after="0" w:line="264" w:lineRule="exact"/>
        <w:ind w:left="20" w:firstLine="0"/>
        <w:jc w:val="both"/>
      </w:pPr>
      <w:r>
        <w:lastRenderedPageBreak/>
        <w:t>ΠΟΣΟΣΤΟ ΑΝΑΠΗΡΙΑΣ</w:t>
      </w:r>
    </w:p>
    <w:p w:rsidR="00BC6E9F" w:rsidRDefault="00407681">
      <w:pPr>
        <w:pStyle w:val="Bodytext0"/>
        <w:numPr>
          <w:ilvl w:val="0"/>
          <w:numId w:val="61"/>
        </w:numPr>
        <w:shd w:val="clear" w:color="auto" w:fill="auto"/>
        <w:tabs>
          <w:tab w:val="left" w:pos="193"/>
        </w:tabs>
        <w:spacing w:after="0" w:line="264" w:lineRule="exact"/>
        <w:ind w:left="20" w:firstLine="0"/>
        <w:jc w:val="both"/>
      </w:pPr>
      <w:r>
        <w:t>Σε ασυμτωματική χρόνια παγκρεατίτιδα (μόνο ανατομικές αλλοιώσεις</w:t>
      </w:r>
      <w:r>
        <w:t xml:space="preserve"> παγκρέατος) (ήπια</w:t>
      </w:r>
    </w:p>
    <w:p w:rsidR="00BC6E9F" w:rsidRDefault="00407681">
      <w:pPr>
        <w:pStyle w:val="Bodytext0"/>
        <w:shd w:val="clear" w:color="auto" w:fill="auto"/>
        <w:tabs>
          <w:tab w:val="left" w:leader="dot" w:pos="2155"/>
        </w:tabs>
        <w:spacing w:after="0" w:line="264" w:lineRule="exact"/>
        <w:ind w:left="360" w:firstLine="0"/>
        <w:jc w:val="left"/>
      </w:pPr>
      <w:r>
        <w:t>μορφή)</w:t>
      </w:r>
      <w:r>
        <w:tab/>
        <w:t>0%.</w:t>
      </w:r>
    </w:p>
    <w:p w:rsidR="00BC6E9F" w:rsidRDefault="00407681">
      <w:pPr>
        <w:pStyle w:val="Bodytext0"/>
        <w:numPr>
          <w:ilvl w:val="0"/>
          <w:numId w:val="61"/>
        </w:numPr>
        <w:shd w:val="clear" w:color="auto" w:fill="auto"/>
        <w:tabs>
          <w:tab w:val="left" w:pos="152"/>
        </w:tabs>
        <w:spacing w:after="0" w:line="264" w:lineRule="exact"/>
        <w:ind w:left="20" w:firstLine="0"/>
        <w:jc w:val="both"/>
      </w:pPr>
      <w:r>
        <w:t>Αν συνυπάρχει σακχαρώδης διαβήτης (βλέπε τα του Διαβήτη)</w:t>
      </w:r>
    </w:p>
    <w:p w:rsidR="00BC6E9F" w:rsidRDefault="00407681">
      <w:pPr>
        <w:pStyle w:val="Bodytext0"/>
        <w:numPr>
          <w:ilvl w:val="0"/>
          <w:numId w:val="61"/>
        </w:numPr>
        <w:shd w:val="clear" w:color="auto" w:fill="auto"/>
        <w:tabs>
          <w:tab w:val="left" w:pos="243"/>
          <w:tab w:val="left" w:leader="dot" w:pos="3009"/>
        </w:tabs>
        <w:spacing w:after="240" w:line="264" w:lineRule="exact"/>
        <w:ind w:left="20" w:right="20" w:firstLine="0"/>
        <w:jc w:val="both"/>
      </w:pPr>
      <w:r>
        <w:t>Σε συμπτωματική νόσο με δυσαπορρόφηση, απώλεια σωματικού βάρους και σχεδόν καθημερινό πόνο</w:t>
      </w:r>
      <w:r>
        <w:tab/>
        <w:t xml:space="preserve"> 35-67%</w:t>
      </w:r>
    </w:p>
    <w:p w:rsidR="00BC6E9F" w:rsidRDefault="00407681">
      <w:pPr>
        <w:pStyle w:val="Heading50"/>
        <w:keepNext/>
        <w:keepLines/>
        <w:shd w:val="clear" w:color="auto" w:fill="auto"/>
        <w:spacing w:before="0" w:after="0" w:line="264" w:lineRule="exact"/>
        <w:ind w:left="20" w:right="20"/>
        <w:jc w:val="left"/>
      </w:pPr>
      <w:bookmarkStart w:id="179" w:name="bookmark179"/>
      <w:r>
        <w:t>Κύστεις παγκρέατος Α. ΠΑΘΟΓΕΝΕΙΑ</w:t>
      </w:r>
      <w:bookmarkEnd w:id="179"/>
    </w:p>
    <w:p w:rsidR="00BC6E9F" w:rsidRDefault="00407681">
      <w:pPr>
        <w:pStyle w:val="Bodytext0"/>
        <w:shd w:val="clear" w:color="auto" w:fill="auto"/>
        <w:spacing w:after="0" w:line="264" w:lineRule="exact"/>
        <w:ind w:left="20" w:firstLine="0"/>
        <w:jc w:val="both"/>
      </w:pPr>
      <w:r>
        <w:t>Διακρίνονται από αιτιολογικής απόψεως</w:t>
      </w:r>
      <w:r>
        <w:t xml:space="preserve"> σε:</w:t>
      </w:r>
    </w:p>
    <w:p w:rsidR="00BC6E9F" w:rsidRDefault="00407681">
      <w:pPr>
        <w:pStyle w:val="Bodytext0"/>
        <w:numPr>
          <w:ilvl w:val="0"/>
          <w:numId w:val="96"/>
        </w:numPr>
        <w:shd w:val="clear" w:color="auto" w:fill="auto"/>
        <w:tabs>
          <w:tab w:val="left" w:pos="234"/>
        </w:tabs>
        <w:spacing w:after="0" w:line="264" w:lineRule="exact"/>
        <w:ind w:left="20" w:firstLine="0"/>
        <w:jc w:val="both"/>
      </w:pPr>
      <w:r>
        <w:t>Ψευδοκύστεις (Συνήθως προέρχονται από οξεία παγκρεατίτιδα).</w:t>
      </w:r>
    </w:p>
    <w:p w:rsidR="00BC6E9F" w:rsidRDefault="00407681">
      <w:pPr>
        <w:pStyle w:val="Bodytext0"/>
        <w:numPr>
          <w:ilvl w:val="0"/>
          <w:numId w:val="96"/>
        </w:numPr>
        <w:shd w:val="clear" w:color="auto" w:fill="auto"/>
        <w:tabs>
          <w:tab w:val="left" w:pos="271"/>
        </w:tabs>
        <w:spacing w:after="0" w:line="264" w:lineRule="exact"/>
        <w:ind w:left="20" w:firstLine="0"/>
        <w:jc w:val="both"/>
      </w:pPr>
      <w:r>
        <w:t>Βλεννώδες κυσταδένωμα, κυσταδενοκαρκίνωμα, ενδοπορικό βλεννώδες νεόπλασμα-ΙΡΜΝ.</w:t>
      </w:r>
    </w:p>
    <w:p w:rsidR="00BC6E9F" w:rsidRDefault="00407681">
      <w:pPr>
        <w:pStyle w:val="Bodytext0"/>
        <w:shd w:val="clear" w:color="auto" w:fill="auto"/>
        <w:spacing w:after="0" w:line="264" w:lineRule="exact"/>
        <w:ind w:left="360" w:firstLine="0"/>
        <w:jc w:val="left"/>
      </w:pPr>
      <w:r>
        <w:t>Είναι σπάνια νεοπλάσματα που μπορεί να υποστούν εξαλλαγή.</w:t>
      </w:r>
    </w:p>
    <w:p w:rsidR="00BC6E9F" w:rsidRDefault="00407681">
      <w:pPr>
        <w:pStyle w:val="Bodytext0"/>
        <w:numPr>
          <w:ilvl w:val="0"/>
          <w:numId w:val="96"/>
        </w:numPr>
        <w:shd w:val="clear" w:color="auto" w:fill="auto"/>
        <w:tabs>
          <w:tab w:val="left" w:pos="248"/>
        </w:tabs>
        <w:spacing w:after="0" w:line="264" w:lineRule="exact"/>
        <w:ind w:left="20" w:firstLine="0"/>
        <w:jc w:val="both"/>
      </w:pPr>
      <w:r>
        <w:t xml:space="preserve">Συγγενής κυστική νόσος (πολλαπλή εντόπιση κύστεων σε </w:t>
      </w:r>
      <w:r>
        <w:t>πάγκρεας - νεφρούς - ήπαρ).</w:t>
      </w:r>
    </w:p>
    <w:p w:rsidR="00BC6E9F" w:rsidRDefault="00407681">
      <w:pPr>
        <w:pStyle w:val="Bodytext0"/>
        <w:numPr>
          <w:ilvl w:val="0"/>
          <w:numId w:val="96"/>
        </w:numPr>
        <w:shd w:val="clear" w:color="auto" w:fill="auto"/>
        <w:tabs>
          <w:tab w:val="left" w:pos="252"/>
        </w:tabs>
        <w:spacing w:after="276" w:line="264" w:lineRule="exact"/>
        <w:ind w:left="20" w:firstLine="0"/>
        <w:jc w:val="both"/>
      </w:pPr>
      <w:r>
        <w:t>Ινοκυστική νόσος.</w:t>
      </w:r>
    </w:p>
    <w:p w:rsidR="00BC6E9F" w:rsidRDefault="00407681">
      <w:pPr>
        <w:pStyle w:val="Bodytext0"/>
        <w:shd w:val="clear" w:color="auto" w:fill="auto"/>
        <w:spacing w:after="0" w:line="220" w:lineRule="exact"/>
        <w:ind w:left="360" w:firstLine="0"/>
        <w:jc w:val="left"/>
      </w:pPr>
      <w:r>
        <w:t>Β. ΕΠΙΠΕΔΑ ΒΑΡΥΤΗΤΑΣ</w:t>
      </w:r>
    </w:p>
    <w:p w:rsidR="00BC6E9F" w:rsidRDefault="00407681">
      <w:pPr>
        <w:pStyle w:val="Bodytext0"/>
        <w:shd w:val="clear" w:color="auto" w:fill="auto"/>
        <w:spacing w:after="0" w:line="220" w:lineRule="exact"/>
        <w:ind w:left="20" w:firstLine="0"/>
        <w:jc w:val="both"/>
      </w:pPr>
      <w:r>
        <w:t>Ο</w:t>
      </w:r>
    </w:p>
    <w:p w:rsidR="00BC6E9F" w:rsidRDefault="00407681">
      <w:pPr>
        <w:pStyle w:val="Heading50"/>
        <w:keepNext/>
        <w:keepLines/>
        <w:numPr>
          <w:ilvl w:val="0"/>
          <w:numId w:val="97"/>
        </w:numPr>
        <w:shd w:val="clear" w:color="auto" w:fill="auto"/>
        <w:tabs>
          <w:tab w:val="left" w:pos="243"/>
        </w:tabs>
        <w:spacing w:before="0" w:after="0" w:line="260" w:lineRule="exact"/>
        <w:ind w:left="20"/>
      </w:pPr>
      <w:bookmarkStart w:id="180" w:name="bookmark180"/>
      <w:r>
        <w:t>Επίπεδο</w:t>
      </w:r>
      <w:bookmarkEnd w:id="180"/>
    </w:p>
    <w:p w:rsidR="00BC6E9F" w:rsidRDefault="00407681">
      <w:pPr>
        <w:pStyle w:val="Bodytext0"/>
        <w:shd w:val="clear" w:color="auto" w:fill="auto"/>
        <w:spacing w:after="0" w:line="260" w:lineRule="exact"/>
        <w:ind w:left="20" w:firstLine="0"/>
        <w:jc w:val="both"/>
      </w:pPr>
      <w:r>
        <w:t>Κλινικά ευρήματα</w:t>
      </w:r>
    </w:p>
    <w:p w:rsidR="00BC6E9F" w:rsidRDefault="00407681">
      <w:pPr>
        <w:pStyle w:val="Bodytext0"/>
        <w:shd w:val="clear" w:color="auto" w:fill="auto"/>
        <w:spacing w:after="0" w:line="260" w:lineRule="exact"/>
        <w:ind w:left="20" w:firstLine="0"/>
        <w:jc w:val="both"/>
      </w:pPr>
      <w:r>
        <w:t>Α. Οι μικρές κύστεις είναι ασυμπτωματικές.</w:t>
      </w:r>
    </w:p>
    <w:p w:rsidR="00BC6E9F" w:rsidRDefault="00407681">
      <w:pPr>
        <w:pStyle w:val="Bodytext0"/>
        <w:shd w:val="clear" w:color="auto" w:fill="auto"/>
        <w:spacing w:after="0" w:line="260" w:lineRule="exact"/>
        <w:ind w:left="20" w:right="20" w:firstLine="0"/>
        <w:jc w:val="both"/>
      </w:pPr>
      <w:r>
        <w:t>Β. Οι μεγάλες (&gt;10 εκ.) μπορεί να προκαλέσουν άλγος, αποφρακτικό ίκτερο ή να είναι ασυμπτωματικές.</w:t>
      </w:r>
    </w:p>
    <w:p w:rsidR="00BC6E9F" w:rsidRDefault="00407681">
      <w:pPr>
        <w:pStyle w:val="Bodytext0"/>
        <w:shd w:val="clear" w:color="auto" w:fill="auto"/>
        <w:spacing w:after="0" w:line="260" w:lineRule="exact"/>
        <w:ind w:left="20" w:firstLine="0"/>
        <w:jc w:val="both"/>
      </w:pPr>
      <w:r>
        <w:t>Παρακλινικά ευρήματα</w:t>
      </w:r>
    </w:p>
    <w:p w:rsidR="00BC6E9F" w:rsidRDefault="00407681">
      <w:pPr>
        <w:pStyle w:val="Bodytext0"/>
        <w:shd w:val="clear" w:color="auto" w:fill="auto"/>
        <w:spacing w:after="0" w:line="260" w:lineRule="exact"/>
        <w:ind w:left="20" w:right="20" w:firstLine="0"/>
        <w:jc w:val="both"/>
      </w:pPr>
      <w:r>
        <w:t>Η διάγνωση θα γίνει με υπερηχογράφημα, ενδοσκοπικό υπερηχογράφημα και αξονική ή μαγνητική τομογραφία.</w:t>
      </w:r>
    </w:p>
    <w:p w:rsidR="00BC6E9F" w:rsidRDefault="00407681">
      <w:pPr>
        <w:pStyle w:val="Bodytext0"/>
        <w:numPr>
          <w:ilvl w:val="0"/>
          <w:numId w:val="76"/>
        </w:numPr>
        <w:shd w:val="clear" w:color="auto" w:fill="auto"/>
        <w:tabs>
          <w:tab w:val="left" w:pos="157"/>
        </w:tabs>
        <w:spacing w:after="0" w:line="260" w:lineRule="exact"/>
        <w:ind w:left="20" w:right="20" w:firstLine="0"/>
        <w:jc w:val="left"/>
      </w:pPr>
      <w:r>
        <w:t>ΠΡΟΓΝΩΣΗ - ΙΑΤΡΟΚΟΕ^ΩΝΙΚΗ ΑΠΟΨΗ Α. Πρόγνωση καλή. Καμία θεραπεία.</w:t>
      </w:r>
    </w:p>
    <w:p w:rsidR="00BC6E9F" w:rsidRDefault="00407681">
      <w:pPr>
        <w:pStyle w:val="Bodytext0"/>
        <w:shd w:val="clear" w:color="auto" w:fill="auto"/>
        <w:tabs>
          <w:tab w:val="left" w:leader="dot" w:pos="6842"/>
        </w:tabs>
        <w:spacing w:after="0" w:line="260" w:lineRule="exact"/>
        <w:ind w:left="20" w:firstLine="0"/>
        <w:jc w:val="both"/>
      </w:pPr>
      <w:r>
        <w:t>ΠΟΣΟΣΤΟ ΑΝΑΠΗΡΙΑΣ</w:t>
      </w:r>
      <w:r>
        <w:tab/>
        <w:t>0%</w:t>
      </w:r>
    </w:p>
    <w:p w:rsidR="00BC6E9F" w:rsidRDefault="00407681">
      <w:pPr>
        <w:pStyle w:val="Bodytext0"/>
        <w:shd w:val="clear" w:color="auto" w:fill="auto"/>
        <w:spacing w:after="0" w:line="260" w:lineRule="exact"/>
        <w:ind w:left="20" w:firstLine="0"/>
        <w:jc w:val="both"/>
      </w:pPr>
      <w:r>
        <w:t>Β. Πρόγνωση καλή. Ενίοτε χειρουργική θεραπεία.</w:t>
      </w:r>
    </w:p>
    <w:p w:rsidR="00BC6E9F" w:rsidRDefault="00407681">
      <w:pPr>
        <w:pStyle w:val="Bodytext0"/>
        <w:shd w:val="clear" w:color="auto" w:fill="auto"/>
        <w:spacing w:after="0" w:line="260" w:lineRule="exact"/>
        <w:ind w:left="20" w:firstLine="0"/>
        <w:jc w:val="both"/>
      </w:pPr>
      <w:r>
        <w:t>ΠΟΣΟΣΤΟ ΑΝΑΠΗΡΙΑΣ (</w:t>
      </w:r>
      <w:r>
        <w:t>βλ. κεφ. 6)</w:t>
      </w:r>
    </w:p>
    <w:p w:rsidR="00BC6E9F" w:rsidRDefault="00407681">
      <w:pPr>
        <w:pStyle w:val="Bodytext0"/>
        <w:shd w:val="clear" w:color="auto" w:fill="auto"/>
        <w:spacing w:after="0" w:line="220" w:lineRule="exact"/>
        <w:ind w:left="20" w:firstLine="0"/>
        <w:jc w:val="both"/>
      </w:pPr>
      <w:r>
        <w:t>Ο</w:t>
      </w:r>
    </w:p>
    <w:p w:rsidR="00BC6E9F" w:rsidRDefault="00407681">
      <w:pPr>
        <w:pStyle w:val="Heading50"/>
        <w:keepNext/>
        <w:keepLines/>
        <w:numPr>
          <w:ilvl w:val="0"/>
          <w:numId w:val="97"/>
        </w:numPr>
        <w:shd w:val="clear" w:color="auto" w:fill="auto"/>
        <w:tabs>
          <w:tab w:val="left" w:pos="252"/>
        </w:tabs>
        <w:spacing w:before="0" w:after="0" w:line="264" w:lineRule="exact"/>
        <w:ind w:left="20"/>
      </w:pPr>
      <w:bookmarkStart w:id="181" w:name="bookmark181"/>
      <w:r>
        <w:t>Επίπεδο</w:t>
      </w:r>
      <w:bookmarkEnd w:id="181"/>
    </w:p>
    <w:p w:rsidR="00BC6E9F" w:rsidRDefault="00407681">
      <w:pPr>
        <w:pStyle w:val="Bodytext0"/>
        <w:shd w:val="clear" w:color="auto" w:fill="auto"/>
        <w:spacing w:after="0" w:line="264" w:lineRule="exact"/>
        <w:ind w:left="20" w:firstLine="0"/>
        <w:jc w:val="both"/>
      </w:pPr>
      <w:r>
        <w:t>Κλινικά ευρήματα</w:t>
      </w:r>
    </w:p>
    <w:p w:rsidR="00BC6E9F" w:rsidRDefault="00407681">
      <w:pPr>
        <w:pStyle w:val="Bodytext0"/>
        <w:shd w:val="clear" w:color="auto" w:fill="auto"/>
        <w:spacing w:after="0" w:line="264" w:lineRule="exact"/>
        <w:ind w:left="20" w:right="20" w:firstLine="0"/>
        <w:jc w:val="both"/>
      </w:pPr>
      <w:r>
        <w:t xml:space="preserve">Οι μεγάλες κύστεις μπορεί να επιπλακούν από αιμορραγία - ρήξη - λοίμωξη. Οι βλεννώδεις όγκοι μπορεί να εξαλλαγούν. Η ινοκυστική νόσος του παγκρέατος είναι νόσος της παιδικής ηλικίας κληρονομούμενη με το υπολειπόμενο </w:t>
      </w:r>
      <w:r>
        <w:t>σωματικό χαρακτήρα. Προσβάλλει τους εξωκρινείς αδένες.</w:t>
      </w:r>
    </w:p>
    <w:p w:rsidR="00BC6E9F" w:rsidRDefault="00407681">
      <w:pPr>
        <w:pStyle w:val="Bodytext0"/>
        <w:shd w:val="clear" w:color="auto" w:fill="auto"/>
        <w:spacing w:after="0" w:line="264" w:lineRule="exact"/>
        <w:ind w:left="20" w:right="20" w:firstLine="0"/>
        <w:jc w:val="both"/>
      </w:pPr>
      <w:r>
        <w:t>Χαρακτηριστικά της ινοκυστικής νόσου είναι: Συχνές λοιμώξεις αναπνευστικού, στεατόρροια, διαταραχές θρέψεως, περιεκτικότητα του ιδρώτα σε ΝαΟΙ πολύ υψηλή.</w:t>
      </w:r>
    </w:p>
    <w:p w:rsidR="00BC6E9F" w:rsidRDefault="00407681">
      <w:pPr>
        <w:pStyle w:val="Bodytext0"/>
        <w:shd w:val="clear" w:color="auto" w:fill="auto"/>
        <w:spacing w:after="0" w:line="264" w:lineRule="exact"/>
        <w:ind w:left="20" w:firstLine="0"/>
        <w:jc w:val="both"/>
      </w:pPr>
      <w:r>
        <w:t>ΠΟΣΟΣΤΟ ΑΝΑΠΗΡΙΑΣ</w:t>
      </w:r>
    </w:p>
    <w:p w:rsidR="00BC6E9F" w:rsidRDefault="00407681">
      <w:pPr>
        <w:pStyle w:val="Bodytext0"/>
        <w:numPr>
          <w:ilvl w:val="0"/>
          <w:numId w:val="61"/>
        </w:numPr>
        <w:shd w:val="clear" w:color="auto" w:fill="auto"/>
        <w:tabs>
          <w:tab w:val="left" w:pos="148"/>
        </w:tabs>
        <w:spacing w:after="0" w:line="264" w:lineRule="exact"/>
        <w:ind w:left="20" w:firstLine="0"/>
        <w:jc w:val="both"/>
        <w:sectPr w:rsidR="00BC6E9F">
          <w:headerReference w:type="even" r:id="rId83"/>
          <w:headerReference w:type="default" r:id="rId84"/>
          <w:headerReference w:type="first" r:id="rId85"/>
          <w:pgSz w:w="11909" w:h="16838"/>
          <w:pgMar w:top="1734" w:right="1306" w:bottom="1233" w:left="1515" w:header="0" w:footer="3" w:gutter="0"/>
          <w:cols w:space="720"/>
          <w:noEndnote/>
          <w:titlePg/>
          <w:docGrid w:linePitch="360"/>
        </w:sectPr>
      </w:pPr>
      <w:r>
        <w:t>Βλεννώδεις όγκοι. Πρόγνωση μέτρια. Θεραπεία: Ενίοτε χειρουργική (βλ. κεφ. 6)</w:t>
      </w:r>
    </w:p>
    <w:p w:rsidR="00BC6E9F" w:rsidRDefault="00407681">
      <w:pPr>
        <w:pStyle w:val="Bodytext0"/>
        <w:numPr>
          <w:ilvl w:val="0"/>
          <w:numId w:val="61"/>
        </w:numPr>
        <w:shd w:val="clear" w:color="auto" w:fill="auto"/>
        <w:tabs>
          <w:tab w:val="left" w:pos="153"/>
        </w:tabs>
        <w:spacing w:after="203" w:line="220" w:lineRule="exact"/>
        <w:ind w:left="20" w:firstLine="0"/>
        <w:jc w:val="left"/>
      </w:pPr>
      <w:r>
        <w:lastRenderedPageBreak/>
        <w:t>Ινοκυστική νόσος. Πρόγνωση</w:t>
      </w:r>
      <w:r>
        <w:t xml:space="preserve"> κακή</w:t>
      </w:r>
    </w:p>
    <w:p w:rsidR="00BC6E9F" w:rsidRDefault="00BC6E9F">
      <w:pPr>
        <w:pStyle w:val="Bodytext110"/>
        <w:shd w:val="clear" w:color="auto" w:fill="auto"/>
        <w:spacing w:after="0" w:line="261" w:lineRule="exact"/>
        <w:ind w:left="20" w:right="440"/>
      </w:pPr>
      <w:r>
        <w:pict>
          <v:shape id="_x0000_s1116" type="#_x0000_t202" style="position:absolute;left:0;text-align:left;margin-left:302pt;margin-top:2.9pt;width:58.7pt;height:10.5pt;z-index:-125829366;mso-wrap-distance-left:5pt;mso-wrap-distance-right:5pt;mso-position-horizontal-relative:margin;mso-position-vertical-relative:margin" filled="f" stroked="f">
            <v:textbox style="mso-fit-shape-to-text:t" inset="0,0,0,0">
              <w:txbxContent>
                <w:p w:rsidR="00BC6E9F" w:rsidRDefault="00407681">
                  <w:pPr>
                    <w:pStyle w:val="Bodytext0"/>
                    <w:shd w:val="clear" w:color="auto" w:fill="auto"/>
                    <w:spacing w:after="0" w:line="210" w:lineRule="exact"/>
                    <w:ind w:left="100" w:firstLine="0"/>
                    <w:jc w:val="left"/>
                  </w:pPr>
                  <w:r>
                    <w:rPr>
                      <w:rStyle w:val="BodytextExact"/>
                      <w:spacing w:val="0"/>
                    </w:rPr>
                    <w:t>80-100%</w:t>
                  </w:r>
                </w:p>
              </w:txbxContent>
            </v:textbox>
            <w10:wrap type="square" anchorx="margin" anchory="margin"/>
          </v:shape>
        </w:pict>
      </w:r>
      <w:r w:rsidR="00407681">
        <w:t>Καρκίνος παγκρέατος Α. ΠΑΘΟΓΕΝΕΙΑ</w:t>
      </w:r>
    </w:p>
    <w:p w:rsidR="00BC6E9F" w:rsidRDefault="00407681">
      <w:pPr>
        <w:pStyle w:val="Bodytext0"/>
        <w:shd w:val="clear" w:color="auto" w:fill="auto"/>
        <w:spacing w:after="0" w:line="261" w:lineRule="exact"/>
        <w:ind w:left="20" w:right="20" w:firstLine="0"/>
        <w:jc w:val="left"/>
      </w:pPr>
      <w:r>
        <w:t>Το 90% των περιπτώσεων είναι αδενοκαρκίνωμα από κύτταρα των παγκρεατικών πόρων, ενώ το 10% προέρχεται από κύτταρα των αδενοκυψελών.</w:t>
      </w:r>
    </w:p>
    <w:p w:rsidR="00BC6E9F" w:rsidRDefault="00407681">
      <w:pPr>
        <w:pStyle w:val="Bodytext0"/>
        <w:shd w:val="clear" w:color="auto" w:fill="auto"/>
        <w:spacing w:after="0" w:line="261" w:lineRule="exact"/>
        <w:ind w:left="20" w:firstLine="300"/>
        <w:jc w:val="both"/>
      </w:pPr>
      <w:r>
        <w:t>Β. ΕΠΙΠΕΔΑ ΒΑΡΥΤΗΤΑΣ</w:t>
      </w:r>
    </w:p>
    <w:p w:rsidR="00BC6E9F" w:rsidRDefault="00407681">
      <w:pPr>
        <w:pStyle w:val="Bodytext0"/>
        <w:shd w:val="clear" w:color="auto" w:fill="auto"/>
        <w:spacing w:after="0" w:line="220" w:lineRule="exact"/>
        <w:ind w:left="20" w:firstLine="0"/>
        <w:jc w:val="left"/>
      </w:pPr>
      <w:r>
        <w:t>Ο</w:t>
      </w:r>
    </w:p>
    <w:p w:rsidR="00BC6E9F" w:rsidRDefault="00407681">
      <w:pPr>
        <w:pStyle w:val="Heading50"/>
        <w:keepNext/>
        <w:keepLines/>
        <w:numPr>
          <w:ilvl w:val="0"/>
          <w:numId w:val="98"/>
        </w:numPr>
        <w:shd w:val="clear" w:color="auto" w:fill="auto"/>
        <w:tabs>
          <w:tab w:val="left" w:pos="239"/>
        </w:tabs>
        <w:spacing w:before="0" w:after="0" w:line="265" w:lineRule="exact"/>
        <w:ind w:left="20"/>
        <w:jc w:val="left"/>
      </w:pPr>
      <w:bookmarkStart w:id="182" w:name="bookmark182"/>
      <w:r>
        <w:t>Επίπεδο</w:t>
      </w:r>
      <w:bookmarkEnd w:id="182"/>
    </w:p>
    <w:p w:rsidR="00BC6E9F" w:rsidRDefault="00407681">
      <w:pPr>
        <w:pStyle w:val="Bodytext0"/>
        <w:shd w:val="clear" w:color="auto" w:fill="auto"/>
        <w:spacing w:after="0" w:line="265" w:lineRule="exact"/>
        <w:ind w:left="20" w:firstLine="0"/>
        <w:jc w:val="left"/>
      </w:pPr>
      <w:r>
        <w:t>Κλινικά ευρήματα</w:t>
      </w:r>
    </w:p>
    <w:p w:rsidR="00BC6E9F" w:rsidRDefault="00407681">
      <w:pPr>
        <w:pStyle w:val="Bodytext0"/>
        <w:shd w:val="clear" w:color="auto" w:fill="auto"/>
        <w:spacing w:after="0" w:line="265" w:lineRule="exact"/>
        <w:ind w:left="20" w:firstLine="0"/>
        <w:jc w:val="left"/>
      </w:pPr>
      <w:r>
        <w:t xml:space="preserve">Τα συμπτώματα </w:t>
      </w:r>
      <w:r>
        <w:t>χαρακτηρίζονται ως μη ειδικά γι’ αυτό καθυστερεί η διάγνωση.</w:t>
      </w:r>
    </w:p>
    <w:p w:rsidR="00BC6E9F" w:rsidRDefault="00407681">
      <w:pPr>
        <w:pStyle w:val="Bodytext0"/>
        <w:numPr>
          <w:ilvl w:val="0"/>
          <w:numId w:val="99"/>
        </w:numPr>
        <w:shd w:val="clear" w:color="auto" w:fill="auto"/>
        <w:tabs>
          <w:tab w:val="left" w:pos="235"/>
        </w:tabs>
        <w:spacing w:after="0" w:line="265" w:lineRule="exact"/>
        <w:ind w:left="20" w:firstLine="0"/>
        <w:jc w:val="left"/>
      </w:pPr>
      <w:r>
        <w:t>Επιγαστρικό άλγος.</w:t>
      </w:r>
    </w:p>
    <w:p w:rsidR="00BC6E9F" w:rsidRDefault="00407681">
      <w:pPr>
        <w:pStyle w:val="Bodytext0"/>
        <w:numPr>
          <w:ilvl w:val="0"/>
          <w:numId w:val="99"/>
        </w:numPr>
        <w:shd w:val="clear" w:color="auto" w:fill="auto"/>
        <w:tabs>
          <w:tab w:val="left" w:pos="249"/>
        </w:tabs>
        <w:spacing w:after="0" w:line="265" w:lineRule="exact"/>
        <w:ind w:left="20" w:firstLine="0"/>
        <w:jc w:val="left"/>
      </w:pPr>
      <w:r>
        <w:t>Ανορεξία, απώλεια βάρους.</w:t>
      </w:r>
    </w:p>
    <w:p w:rsidR="00BC6E9F" w:rsidRDefault="00407681">
      <w:pPr>
        <w:pStyle w:val="Bodytext0"/>
        <w:numPr>
          <w:ilvl w:val="0"/>
          <w:numId w:val="99"/>
        </w:numPr>
        <w:shd w:val="clear" w:color="auto" w:fill="auto"/>
        <w:tabs>
          <w:tab w:val="left" w:pos="226"/>
        </w:tabs>
        <w:spacing w:after="0" w:line="265" w:lineRule="exact"/>
        <w:ind w:left="20" w:firstLine="0"/>
        <w:jc w:val="left"/>
      </w:pPr>
      <w:r>
        <w:t>'Εμετοι, αποστροφή στο κρέας.</w:t>
      </w:r>
    </w:p>
    <w:p w:rsidR="00BC6E9F" w:rsidRDefault="00407681">
      <w:pPr>
        <w:pStyle w:val="Bodytext0"/>
        <w:numPr>
          <w:ilvl w:val="0"/>
          <w:numId w:val="99"/>
        </w:numPr>
        <w:shd w:val="clear" w:color="auto" w:fill="auto"/>
        <w:tabs>
          <w:tab w:val="left" w:pos="249"/>
        </w:tabs>
        <w:spacing w:after="0" w:line="265" w:lineRule="exact"/>
        <w:ind w:left="20" w:firstLine="0"/>
        <w:jc w:val="left"/>
      </w:pPr>
      <w:r>
        <w:t>Ψυχικές διαταραχές.</w:t>
      </w:r>
    </w:p>
    <w:p w:rsidR="00BC6E9F" w:rsidRDefault="00407681">
      <w:pPr>
        <w:pStyle w:val="Bodytext0"/>
        <w:numPr>
          <w:ilvl w:val="0"/>
          <w:numId w:val="99"/>
        </w:numPr>
        <w:shd w:val="clear" w:color="auto" w:fill="auto"/>
        <w:tabs>
          <w:tab w:val="left" w:pos="221"/>
        </w:tabs>
        <w:spacing w:after="0" w:line="265" w:lineRule="exact"/>
        <w:ind w:left="20" w:firstLine="0"/>
        <w:jc w:val="left"/>
      </w:pPr>
      <w:r>
        <w:t>Ίκτερος (επί εντοπισμού στην κεφαλή ή ηπατικές μεταστάσεις).</w:t>
      </w:r>
    </w:p>
    <w:p w:rsidR="00BC6E9F" w:rsidRDefault="00407681">
      <w:pPr>
        <w:pStyle w:val="Bodytext0"/>
        <w:numPr>
          <w:ilvl w:val="0"/>
          <w:numId w:val="99"/>
        </w:numPr>
        <w:shd w:val="clear" w:color="auto" w:fill="auto"/>
        <w:tabs>
          <w:tab w:val="left" w:pos="244"/>
        </w:tabs>
        <w:spacing w:after="0" w:line="265" w:lineRule="exact"/>
        <w:ind w:left="20" w:firstLine="0"/>
        <w:jc w:val="left"/>
      </w:pPr>
      <w:r>
        <w:t>Μεταναστευτική θρομβοφλεβίτιδα.</w:t>
      </w:r>
    </w:p>
    <w:p w:rsidR="00BC6E9F" w:rsidRDefault="00407681">
      <w:pPr>
        <w:pStyle w:val="Bodytext0"/>
        <w:numPr>
          <w:ilvl w:val="0"/>
          <w:numId w:val="99"/>
        </w:numPr>
        <w:shd w:val="clear" w:color="auto" w:fill="auto"/>
        <w:tabs>
          <w:tab w:val="left" w:pos="249"/>
        </w:tabs>
        <w:spacing w:after="0" w:line="265" w:lineRule="exact"/>
        <w:ind w:left="20" w:firstLine="0"/>
        <w:jc w:val="left"/>
      </w:pPr>
      <w:r>
        <w:t xml:space="preserve">Οξεία </w:t>
      </w:r>
      <w:r>
        <w:t>παγκρεατίτιδα.</w:t>
      </w:r>
    </w:p>
    <w:p w:rsidR="00BC6E9F" w:rsidRDefault="00407681">
      <w:pPr>
        <w:pStyle w:val="Bodytext0"/>
        <w:numPr>
          <w:ilvl w:val="0"/>
          <w:numId w:val="99"/>
        </w:numPr>
        <w:shd w:val="clear" w:color="auto" w:fill="auto"/>
        <w:tabs>
          <w:tab w:val="left" w:pos="244"/>
        </w:tabs>
        <w:spacing w:after="0" w:line="265" w:lineRule="exact"/>
        <w:ind w:left="20" w:firstLine="0"/>
        <w:jc w:val="left"/>
      </w:pPr>
      <w:r>
        <w:t>Σακχαρώδης διαβήτης.</w:t>
      </w:r>
    </w:p>
    <w:p w:rsidR="00BC6E9F" w:rsidRDefault="00407681">
      <w:pPr>
        <w:pStyle w:val="Bodytext0"/>
        <w:numPr>
          <w:ilvl w:val="0"/>
          <w:numId w:val="99"/>
        </w:numPr>
        <w:shd w:val="clear" w:color="auto" w:fill="auto"/>
        <w:tabs>
          <w:tab w:val="left" w:pos="244"/>
        </w:tabs>
        <w:spacing w:after="0" w:line="265" w:lineRule="exact"/>
        <w:ind w:left="20" w:firstLine="0"/>
        <w:jc w:val="left"/>
      </w:pPr>
      <w:r>
        <w:t>Αιμορραγία (από διήθηση) πεπτικού.</w:t>
      </w:r>
    </w:p>
    <w:p w:rsidR="00BC6E9F" w:rsidRDefault="00407681">
      <w:pPr>
        <w:pStyle w:val="Bodytext0"/>
        <w:numPr>
          <w:ilvl w:val="0"/>
          <w:numId w:val="99"/>
        </w:numPr>
        <w:shd w:val="clear" w:color="auto" w:fill="auto"/>
        <w:tabs>
          <w:tab w:val="left" w:pos="345"/>
        </w:tabs>
        <w:spacing w:after="0" w:line="265" w:lineRule="exact"/>
        <w:ind w:left="20" w:firstLine="0"/>
        <w:jc w:val="left"/>
      </w:pPr>
      <w:r>
        <w:t>Παρανεοπλασματικά ενδοκρινικά σύνδρομα (υπερασβεστιαιμία).</w:t>
      </w:r>
    </w:p>
    <w:p w:rsidR="00BC6E9F" w:rsidRDefault="00407681">
      <w:pPr>
        <w:pStyle w:val="Bodytext0"/>
        <w:shd w:val="clear" w:color="auto" w:fill="auto"/>
        <w:spacing w:after="276" w:line="265" w:lineRule="exact"/>
        <w:ind w:left="20" w:right="20" w:firstLine="0"/>
        <w:jc w:val="left"/>
      </w:pPr>
      <w:r>
        <w:t xml:space="preserve">Διαγνωστικά εξετάσεις: Υπερηχογράφημα, αξονική ή μαγνητική τομογραφία ή ενδοσκοπικό υπερηχογράφημα (βιοψία), ενδοσκοπική </w:t>
      </w:r>
      <w:r>
        <w:t>χολαγγειο-παγκρεατογραφία (ΕΚΟΡ).</w:t>
      </w:r>
    </w:p>
    <w:p w:rsidR="00BC6E9F" w:rsidRDefault="00407681">
      <w:pPr>
        <w:pStyle w:val="Bodytext0"/>
        <w:numPr>
          <w:ilvl w:val="0"/>
          <w:numId w:val="76"/>
        </w:numPr>
        <w:shd w:val="clear" w:color="auto" w:fill="auto"/>
        <w:tabs>
          <w:tab w:val="left" w:pos="153"/>
        </w:tabs>
        <w:spacing w:after="9" w:line="220" w:lineRule="exact"/>
        <w:ind w:left="20" w:firstLine="0"/>
        <w:jc w:val="left"/>
      </w:pPr>
      <w:r>
        <w:t>ΠΡΟΓΝΩΣΗ - ΙΑΤΡΟΚΟΙΝΩΝΙΚΗ ΑΠΟΨΗ</w:t>
      </w:r>
    </w:p>
    <w:p w:rsidR="00BC6E9F" w:rsidRDefault="00407681">
      <w:pPr>
        <w:pStyle w:val="Bodytext0"/>
        <w:shd w:val="clear" w:color="auto" w:fill="auto"/>
        <w:spacing w:after="5" w:line="220" w:lineRule="exact"/>
        <w:ind w:left="20" w:firstLine="0"/>
        <w:jc w:val="left"/>
      </w:pPr>
      <w:r>
        <w:t>Πρόγνωση κακή. Μέση επιβίωση από τη διάγνωση της νόσου 6 μήνες.</w:t>
      </w:r>
    </w:p>
    <w:p w:rsidR="00BC6E9F" w:rsidRDefault="00BC6E9F">
      <w:pPr>
        <w:pStyle w:val="Bodytext0"/>
        <w:shd w:val="clear" w:color="auto" w:fill="auto"/>
        <w:spacing w:after="0" w:line="220" w:lineRule="exact"/>
        <w:ind w:left="20" w:firstLine="0"/>
        <w:jc w:val="left"/>
      </w:pPr>
      <w:r>
        <w:pict>
          <v:shape id="_x0000_s1117" type="#_x0000_t202" style="position:absolute;left:0;text-align:left;margin-left:358.2pt;margin-top:0;width:35.15pt;height:10.1pt;z-index:-125829365;mso-wrap-distance-left:5pt;mso-wrap-distance-right:5pt;mso-wrap-distance-bottom:3.4pt;mso-position-horizontal-relative:margin" filled="f" stroked="f">
            <v:textbox style="mso-fit-shape-to-text:t" inset="0,0,0,0">
              <w:txbxContent>
                <w:p w:rsidR="00BC6E9F" w:rsidRDefault="00407681">
                  <w:pPr>
                    <w:pStyle w:val="Bodytext27"/>
                    <w:shd w:val="clear" w:color="auto" w:fill="auto"/>
                    <w:spacing w:line="190" w:lineRule="exact"/>
                    <w:ind w:left="100"/>
                  </w:pPr>
                  <w:r>
                    <w:rPr>
                      <w:spacing w:val="-10"/>
                    </w:rPr>
                    <w:t>100</w:t>
                  </w:r>
                  <w:r>
                    <w:rPr>
                      <w:rStyle w:val="Bodytext27Spacing0ptExact"/>
                    </w:rPr>
                    <w:t>%</w:t>
                  </w:r>
                </w:p>
              </w:txbxContent>
            </v:textbox>
            <w10:wrap type="square" anchorx="margin"/>
          </v:shape>
        </w:pict>
      </w:r>
      <w:r w:rsidR="00407681">
        <w:t>ΠΟΣΟΣΤΟ ΑΝΑΠΗΡΙΑΣ</w:t>
      </w:r>
    </w:p>
    <w:p w:rsidR="00BC6E9F" w:rsidRDefault="00407681">
      <w:pPr>
        <w:pStyle w:val="Heading50"/>
        <w:keepNext/>
        <w:keepLines/>
        <w:shd w:val="clear" w:color="auto" w:fill="auto"/>
        <w:spacing w:before="0" w:after="0" w:line="270" w:lineRule="exact"/>
        <w:ind w:left="20" w:right="20"/>
        <w:jc w:val="left"/>
      </w:pPr>
      <w:bookmarkStart w:id="183" w:name="bookmark183"/>
      <w:r>
        <w:t>ΠΑΘΗΣΕΙΣ ΓΕΝΝΗΤΙΚΩΝ ΟΡΓΑΝΩΝ ΤΟΥ ΘΗΛΕΟΣ ΚΑΙ ΔΙΑΤΑΡΑΧΕΣ ΤΟΥ ΦΥΛΟΥ Μηνορραγία, μητρορραγία, υπερμηνόρρο</w:t>
      </w:r>
      <w:r>
        <w:t>ια Α. ΠΑΘΟΓΕΝΕΙΑ</w:t>
      </w:r>
      <w:bookmarkEnd w:id="183"/>
    </w:p>
    <w:p w:rsidR="00BC6E9F" w:rsidRDefault="00407681">
      <w:pPr>
        <w:pStyle w:val="Bodytext0"/>
        <w:shd w:val="clear" w:color="auto" w:fill="auto"/>
        <w:spacing w:after="0" w:line="265" w:lineRule="exact"/>
        <w:ind w:left="20" w:right="20" w:firstLine="300"/>
        <w:jc w:val="both"/>
      </w:pPr>
      <w:r>
        <w:t>Είναι διαταραχές που μπορεί να οφείλονται σε καλοήθεις όγκους (ινομυώματα ή πολύποδες) ή λειτουργικές αιμορραγίες της μήτρας, παθήσεις οι οποίες αποκαθίστανται μετά από χειρουργική αντιμετώπιση ή φαρμακευτική θεραπεία.</w:t>
      </w:r>
    </w:p>
    <w:p w:rsidR="00BC6E9F" w:rsidRDefault="00407681">
      <w:pPr>
        <w:pStyle w:val="Bodytext0"/>
        <w:shd w:val="clear" w:color="auto" w:fill="auto"/>
        <w:tabs>
          <w:tab w:val="left" w:leader="dot" w:pos="7983"/>
        </w:tabs>
        <w:spacing w:after="247" w:line="265" w:lineRule="exact"/>
        <w:ind w:left="20" w:firstLine="0"/>
        <w:jc w:val="left"/>
      </w:pPr>
      <w:r>
        <w:t>ΠΟΣΟΣΤΟ ΑΝΑΠΗΡΙΑΣ</w:t>
      </w:r>
      <w:r>
        <w:tab/>
        <w:t>0%</w:t>
      </w:r>
    </w:p>
    <w:p w:rsidR="00BC6E9F" w:rsidRDefault="00407681">
      <w:pPr>
        <w:pStyle w:val="Heading50"/>
        <w:keepNext/>
        <w:keepLines/>
        <w:shd w:val="clear" w:color="auto" w:fill="auto"/>
        <w:spacing w:before="0" w:after="0" w:line="256" w:lineRule="exact"/>
        <w:ind w:left="20" w:right="6220"/>
      </w:pPr>
      <w:bookmarkStart w:id="184" w:name="bookmark184"/>
      <w:r>
        <w:t xml:space="preserve">Γνήσιος ερμαφροδιτισμός Ψευδής ερμαφροδιτισμός Σύνδρομο </w:t>
      </w:r>
      <w:r>
        <w:rPr>
          <w:rStyle w:val="Heading575ptNotBold"/>
        </w:rPr>
        <w:t xml:space="preserve">Τηγπογ </w:t>
      </w:r>
      <w:r>
        <w:t>(τυπική και άτυπη μορφή)</w:t>
      </w:r>
      <w:bookmarkEnd w:id="184"/>
    </w:p>
    <w:p w:rsidR="00BC6E9F" w:rsidRDefault="00407681">
      <w:pPr>
        <w:pStyle w:val="Bodytext110"/>
        <w:shd w:val="clear" w:color="auto" w:fill="auto"/>
        <w:spacing w:after="0" w:line="256" w:lineRule="exact"/>
        <w:ind w:left="20"/>
      </w:pPr>
      <w:r>
        <w:t>Α. ΠΑΘΟΓΕΝΕΙΑ</w:t>
      </w:r>
    </w:p>
    <w:p w:rsidR="00BC6E9F" w:rsidRDefault="00407681">
      <w:pPr>
        <w:pStyle w:val="Bodytext0"/>
        <w:shd w:val="clear" w:color="auto" w:fill="auto"/>
        <w:spacing w:after="269" w:line="256" w:lineRule="exact"/>
        <w:ind w:left="20" w:right="20" w:firstLine="300"/>
        <w:jc w:val="both"/>
      </w:pPr>
      <w:r>
        <w:t>Οι ανωτέρω συγγενείς ανωμαλίες (1.8.2., 1.8.3. και 1.8.4.) παρουσιάζουν προβλήματα και ο καθορισμός της βαρύτητας και του ποσοστού αναπηρίας μετά τη γυνα</w:t>
      </w:r>
      <w:r>
        <w:t>ικολογική διάγνωση απαιτεί ψυχιατρική ή καρδιολογική εκτίμηση.</w:t>
      </w:r>
    </w:p>
    <w:p w:rsidR="00BC6E9F" w:rsidRDefault="00407681">
      <w:pPr>
        <w:pStyle w:val="Heading50"/>
        <w:keepNext/>
        <w:keepLines/>
        <w:shd w:val="clear" w:color="auto" w:fill="auto"/>
        <w:spacing w:before="0" w:after="9" w:line="220" w:lineRule="exact"/>
        <w:ind w:left="20"/>
        <w:jc w:val="left"/>
      </w:pPr>
      <w:bookmarkStart w:id="185" w:name="bookmark185"/>
      <w:r>
        <w:t>Παθήσεις κόλπου</w:t>
      </w:r>
      <w:bookmarkEnd w:id="185"/>
    </w:p>
    <w:p w:rsidR="00BC6E9F" w:rsidRDefault="00407681">
      <w:pPr>
        <w:pStyle w:val="Bodytext110"/>
        <w:shd w:val="clear" w:color="auto" w:fill="auto"/>
        <w:spacing w:after="5" w:line="220" w:lineRule="exact"/>
        <w:ind w:left="20"/>
      </w:pPr>
      <w:r>
        <w:t>ΑΓΕΝΕΣΙΑ ΚΟΛΠΟΥ</w:t>
      </w:r>
    </w:p>
    <w:p w:rsidR="00BC6E9F" w:rsidRDefault="00BC6E9F">
      <w:pPr>
        <w:pStyle w:val="Bodytext0"/>
        <w:shd w:val="clear" w:color="auto" w:fill="auto"/>
        <w:spacing w:after="0" w:line="220" w:lineRule="exact"/>
        <w:ind w:left="20" w:firstLine="0"/>
        <w:jc w:val="left"/>
      </w:pPr>
      <w:r>
        <w:pict>
          <v:shape id="_x0000_s1118" type="#_x0000_t202" style="position:absolute;left:0;text-align:left;margin-left:398pt;margin-top:-.4pt;width:34.45pt;height:10.5pt;z-index:-125829364;mso-wrap-distance-left:5pt;mso-wrap-distance-right:5pt;mso-position-horizontal-relative:margin" filled="f" stroked="f">
            <v:textbox style="mso-fit-shape-to-text:t" inset="0,0,0,0">
              <w:txbxContent>
                <w:p w:rsidR="00BC6E9F" w:rsidRDefault="00407681">
                  <w:pPr>
                    <w:pStyle w:val="Bodytext0"/>
                    <w:shd w:val="clear" w:color="auto" w:fill="auto"/>
                    <w:spacing w:after="0" w:line="210" w:lineRule="exact"/>
                    <w:ind w:left="100" w:firstLine="0"/>
                    <w:jc w:val="left"/>
                  </w:pPr>
                  <w:r>
                    <w:rPr>
                      <w:rStyle w:val="BodytextExact"/>
                      <w:spacing w:val="0"/>
                    </w:rPr>
                    <w:t>0-5%</w:t>
                  </w:r>
                </w:p>
              </w:txbxContent>
            </v:textbox>
            <w10:wrap type="square" anchorx="margin"/>
          </v:shape>
        </w:pict>
      </w:r>
      <w:r w:rsidR="00407681">
        <w:t>ΠΟΣΟΣΤΟ ΑΝΑΠΗΡΙΑΣ</w:t>
      </w:r>
      <w:r w:rsidR="00407681">
        <w:br w:type="page"/>
      </w:r>
    </w:p>
    <w:p w:rsidR="00BC6E9F" w:rsidRDefault="00407681">
      <w:pPr>
        <w:pStyle w:val="Bodytext0"/>
        <w:shd w:val="clear" w:color="auto" w:fill="auto"/>
        <w:spacing w:after="64" w:line="266" w:lineRule="exact"/>
        <w:ind w:left="60" w:right="6340" w:firstLine="0"/>
      </w:pPr>
      <w:r>
        <w:lastRenderedPageBreak/>
        <w:t>ΚΑΡΚΙΝΟΣ ΚΟΛΠΟΥ Επίπεδα βαρύτητας</w:t>
      </w:r>
    </w:p>
    <w:p w:rsidR="00BC6E9F" w:rsidRDefault="00407681">
      <w:pPr>
        <w:pStyle w:val="Bodytext70"/>
        <w:shd w:val="clear" w:color="auto" w:fill="auto"/>
        <w:spacing w:before="0" w:line="262" w:lineRule="exact"/>
        <w:ind w:left="60"/>
        <w:jc w:val="left"/>
      </w:pPr>
      <w:r>
        <w:rPr>
          <w:rStyle w:val="Bodytext711pt"/>
          <w:b/>
          <w:bCs/>
          <w:i/>
          <w:iCs/>
        </w:rPr>
        <w:t>1° Επίπεδο: Στάδιο Ο (€α ίη ύίη)</w:t>
      </w:r>
    </w:p>
    <w:p w:rsidR="00BC6E9F" w:rsidRDefault="00407681">
      <w:pPr>
        <w:pStyle w:val="Bodytext0"/>
        <w:shd w:val="clear" w:color="auto" w:fill="auto"/>
        <w:tabs>
          <w:tab w:val="left" w:leader="dot" w:pos="8700"/>
        </w:tabs>
        <w:spacing w:after="0" w:line="262" w:lineRule="exact"/>
        <w:ind w:left="60" w:firstLine="0"/>
        <w:jc w:val="left"/>
      </w:pPr>
      <w:r>
        <w:t>ΠΟΣΟΣΤΟ ΑΝΑΠΗΡΙΑΣ</w:t>
      </w:r>
      <w:r>
        <w:tab/>
      </w:r>
    </w:p>
    <w:p w:rsidR="00BC6E9F" w:rsidRDefault="00407681">
      <w:pPr>
        <w:pStyle w:val="Bodytext0"/>
        <w:shd w:val="clear" w:color="auto" w:fill="auto"/>
        <w:spacing w:after="0" w:line="262" w:lineRule="exact"/>
        <w:ind w:left="60" w:firstLine="0"/>
        <w:jc w:val="left"/>
      </w:pPr>
      <w:r>
        <w:t>10-20%</w:t>
      </w:r>
    </w:p>
    <w:p w:rsidR="00BC6E9F" w:rsidRDefault="00407681">
      <w:pPr>
        <w:pStyle w:val="Bodytext0"/>
        <w:shd w:val="clear" w:color="auto" w:fill="auto"/>
        <w:spacing w:after="0" w:line="262" w:lineRule="exact"/>
        <w:ind w:left="60" w:right="60" w:firstLine="0"/>
        <w:jc w:val="left"/>
      </w:pPr>
      <w:r>
        <w:t xml:space="preserve">Επανεκτίμηση μετά 2 έτη </w:t>
      </w:r>
      <w:r>
        <w:rPr>
          <w:rStyle w:val="BodytextBoldItalic"/>
        </w:rPr>
        <w:t xml:space="preserve">2° Επίπεδο: </w:t>
      </w:r>
      <w:r>
        <w:rPr>
          <w:rStyle w:val="BodytextBoldItalic"/>
        </w:rPr>
        <w:t>Στάδιο I</w:t>
      </w:r>
    </w:p>
    <w:p w:rsidR="00BC6E9F" w:rsidRDefault="00407681">
      <w:pPr>
        <w:pStyle w:val="Bodytext0"/>
        <w:shd w:val="clear" w:color="auto" w:fill="auto"/>
        <w:tabs>
          <w:tab w:val="left" w:leader="dot" w:pos="8700"/>
        </w:tabs>
        <w:spacing w:after="0" w:line="262" w:lineRule="exact"/>
        <w:ind w:left="60" w:firstLine="0"/>
        <w:jc w:val="left"/>
      </w:pPr>
      <w:r>
        <w:t>ΠΟΣΟΣΤΟ ΑΝΑΠΗΡΙΑΣ</w:t>
      </w:r>
      <w:r>
        <w:tab/>
      </w:r>
    </w:p>
    <w:p w:rsidR="00BC6E9F" w:rsidRDefault="00407681">
      <w:pPr>
        <w:pStyle w:val="Bodytext0"/>
        <w:shd w:val="clear" w:color="auto" w:fill="auto"/>
        <w:spacing w:after="0" w:line="262" w:lineRule="exact"/>
        <w:ind w:left="60" w:firstLine="0"/>
        <w:jc w:val="left"/>
      </w:pPr>
      <w:r>
        <w:t>40-50%</w:t>
      </w:r>
    </w:p>
    <w:p w:rsidR="00BC6E9F" w:rsidRDefault="00407681">
      <w:pPr>
        <w:pStyle w:val="Bodytext0"/>
        <w:shd w:val="clear" w:color="auto" w:fill="auto"/>
        <w:spacing w:after="0" w:line="262" w:lineRule="exact"/>
        <w:ind w:left="60" w:right="6340" w:firstLine="0"/>
      </w:pPr>
      <w:r>
        <w:t xml:space="preserve">Επανεκτίμηση μετά 2 έτη </w:t>
      </w:r>
      <w:r>
        <w:rPr>
          <w:rStyle w:val="BodytextBoldItalic"/>
        </w:rPr>
        <w:t>3° Επίπεδο: Στάδιο II</w:t>
      </w:r>
    </w:p>
    <w:p w:rsidR="00BC6E9F" w:rsidRDefault="00407681">
      <w:pPr>
        <w:pStyle w:val="Bodytext0"/>
        <w:shd w:val="clear" w:color="auto" w:fill="auto"/>
        <w:tabs>
          <w:tab w:val="left" w:leader="dot" w:pos="7775"/>
        </w:tabs>
        <w:spacing w:after="0" w:line="262" w:lineRule="exact"/>
        <w:ind w:left="60" w:firstLine="0"/>
        <w:jc w:val="left"/>
      </w:pPr>
      <w:r>
        <w:t>ΠΟΣΟΣΤΟ ΑΝΑΠΗΡΙΑΣ</w:t>
      </w:r>
      <w:r>
        <w:tab/>
        <w:t>67%</w:t>
      </w:r>
    </w:p>
    <w:p w:rsidR="00BC6E9F" w:rsidRDefault="00407681">
      <w:pPr>
        <w:pStyle w:val="Bodytext0"/>
        <w:shd w:val="clear" w:color="auto" w:fill="auto"/>
        <w:spacing w:after="0" w:line="262" w:lineRule="exact"/>
        <w:ind w:left="60" w:right="60" w:firstLine="0"/>
        <w:jc w:val="left"/>
      </w:pPr>
      <w:r>
        <w:t xml:space="preserve">Επανεκτίμηση μετά 2 έτη </w:t>
      </w:r>
      <w:r>
        <w:rPr>
          <w:rStyle w:val="BodytextBoldItalic"/>
        </w:rPr>
        <w:t xml:space="preserve">4° Επίπεδο: Στάδια III-IV </w:t>
      </w:r>
      <w:r>
        <w:t>Επέκταση μέχρι τοίχωμα πυέλου (III)</w:t>
      </w:r>
    </w:p>
    <w:p w:rsidR="00BC6E9F" w:rsidRDefault="00407681">
      <w:pPr>
        <w:pStyle w:val="Bodytext0"/>
        <w:shd w:val="clear" w:color="auto" w:fill="auto"/>
        <w:spacing w:after="0" w:line="262" w:lineRule="exact"/>
        <w:ind w:left="60" w:firstLine="0"/>
        <w:jc w:val="left"/>
      </w:pPr>
      <w:r>
        <w:t>Επέκταση στην κύστη ή στο έντερο ή εξωπυελικές μεταστάσεις (IV)</w:t>
      </w:r>
    </w:p>
    <w:p w:rsidR="00BC6E9F" w:rsidRDefault="00407681">
      <w:pPr>
        <w:pStyle w:val="Bodytext0"/>
        <w:shd w:val="clear" w:color="auto" w:fill="auto"/>
        <w:tabs>
          <w:tab w:val="left" w:leader="dot" w:pos="7716"/>
        </w:tabs>
        <w:spacing w:after="0" w:line="262" w:lineRule="exact"/>
        <w:ind w:left="60" w:firstLine="0"/>
        <w:jc w:val="left"/>
      </w:pPr>
      <w:r>
        <w:t>ΠΟΣ</w:t>
      </w:r>
      <w:r>
        <w:t>ΟΣΤΟ ΑΝΑΠΗΡΙΑΣ</w:t>
      </w:r>
      <w:r>
        <w:tab/>
        <w:t>80%</w:t>
      </w:r>
    </w:p>
    <w:p w:rsidR="00BC6E9F" w:rsidRDefault="00407681">
      <w:pPr>
        <w:pStyle w:val="Bodytext0"/>
        <w:shd w:val="clear" w:color="auto" w:fill="auto"/>
        <w:spacing w:after="240" w:line="262" w:lineRule="exact"/>
        <w:ind w:right="6340" w:firstLine="0"/>
      </w:pPr>
      <w:r>
        <w:t>Επανεκτίμηση μετά 2 έτη</w:t>
      </w:r>
    </w:p>
    <w:p w:rsidR="00BC6E9F" w:rsidRDefault="00407681">
      <w:pPr>
        <w:pStyle w:val="Bodytext0"/>
        <w:shd w:val="clear" w:color="auto" w:fill="auto"/>
        <w:spacing w:after="0" w:line="262" w:lineRule="exact"/>
        <w:ind w:left="60" w:firstLine="0"/>
        <w:jc w:val="left"/>
      </w:pPr>
      <w:r>
        <w:t>Ενδομητρίωση</w:t>
      </w:r>
    </w:p>
    <w:p w:rsidR="00BC6E9F" w:rsidRDefault="00407681">
      <w:pPr>
        <w:pStyle w:val="Bodytext0"/>
        <w:shd w:val="clear" w:color="auto" w:fill="auto"/>
        <w:spacing w:after="0" w:line="262" w:lineRule="exact"/>
        <w:ind w:left="60" w:right="60" w:firstLine="0"/>
        <w:jc w:val="left"/>
      </w:pPr>
      <w:r>
        <w:t>Σε όλα τα στάδια (I έως V) είναι δυνατόν να υφίσταται δυσμηνόρροια και έντονο πυελικό άλγος</w:t>
      </w:r>
    </w:p>
    <w:p w:rsidR="00BC6E9F" w:rsidRDefault="00BC6E9F">
      <w:pPr>
        <w:pStyle w:val="Tableofcontents0"/>
        <w:shd w:val="clear" w:color="auto" w:fill="auto"/>
        <w:tabs>
          <w:tab w:val="right" w:leader="dot" w:pos="8149"/>
        </w:tabs>
        <w:spacing w:after="244" w:line="262" w:lineRule="exact"/>
        <w:ind w:left="60"/>
      </w:pPr>
      <w:r>
        <w:fldChar w:fldCharType="begin"/>
      </w:r>
      <w:r w:rsidR="00407681">
        <w:instrText xml:space="preserve"> TOC \o "1-5" \h \z </w:instrText>
      </w:r>
      <w:r>
        <w:fldChar w:fldCharType="separate"/>
      </w:r>
      <w:r w:rsidR="00407681">
        <w:t>ΠΟΣΟΣΤΟ ΑΝΑΠΗΡΙΑΣ</w:t>
      </w:r>
      <w:r w:rsidR="00407681">
        <w:tab/>
        <w:t>0-5%</w:t>
      </w:r>
    </w:p>
    <w:p w:rsidR="00BC6E9F" w:rsidRDefault="00407681">
      <w:pPr>
        <w:pStyle w:val="Tableofcontents0"/>
        <w:shd w:val="clear" w:color="auto" w:fill="auto"/>
        <w:spacing w:line="257" w:lineRule="exact"/>
        <w:ind w:left="60"/>
      </w:pPr>
      <w:r>
        <w:t>Ινομυώματα</w:t>
      </w:r>
    </w:p>
    <w:p w:rsidR="00BC6E9F" w:rsidRDefault="00407681">
      <w:pPr>
        <w:pStyle w:val="Tableofcontents0"/>
        <w:shd w:val="clear" w:color="auto" w:fill="auto"/>
        <w:spacing w:line="257" w:lineRule="exact"/>
        <w:ind w:left="60" w:right="60"/>
      </w:pPr>
      <w:r>
        <w:t xml:space="preserve">Σε όλα τα επίπεδα η αντιμετώπιση είναι χειρουργική </w:t>
      </w:r>
      <w:r>
        <w:t>εξαίρεση του ινομυώματος ή ολική υστερεκτομή άνευ των εξαρτημάτων.</w:t>
      </w:r>
    </w:p>
    <w:p w:rsidR="00BC6E9F" w:rsidRDefault="00407681">
      <w:pPr>
        <w:pStyle w:val="Tableofcontents0"/>
        <w:shd w:val="clear" w:color="auto" w:fill="auto"/>
        <w:tabs>
          <w:tab w:val="right" w:leader="dot" w:pos="8648"/>
        </w:tabs>
        <w:spacing w:after="237" w:line="257" w:lineRule="exact"/>
        <w:ind w:left="60"/>
      </w:pPr>
      <w:r>
        <w:t>ΠΟΣΟΣΤΟ ΑΝΑΠΗΡΙΑΣ</w:t>
      </w:r>
      <w:r>
        <w:tab/>
        <w:t>0%</w:t>
      </w:r>
    </w:p>
    <w:p w:rsidR="00BC6E9F" w:rsidRDefault="00407681">
      <w:pPr>
        <w:pStyle w:val="Tableofcontents0"/>
        <w:shd w:val="clear" w:color="auto" w:fill="auto"/>
        <w:spacing w:line="262" w:lineRule="exact"/>
        <w:ind w:left="60"/>
      </w:pPr>
      <w:r>
        <w:t>Καρκίνος του τραχήλου της μήτρας</w:t>
      </w:r>
    </w:p>
    <w:p w:rsidR="00BC6E9F" w:rsidRDefault="00407681">
      <w:pPr>
        <w:pStyle w:val="Tableofcontents0"/>
        <w:shd w:val="clear" w:color="auto" w:fill="auto"/>
        <w:spacing w:line="262" w:lineRule="exact"/>
        <w:ind w:left="60"/>
      </w:pPr>
      <w:r>
        <w:t>Μετά από σταδιοποίηση της νόσου εκτιμάται ο βαθμός και το ποσοστό αναπηρίας.</w:t>
      </w:r>
    </w:p>
    <w:p w:rsidR="00BC6E9F" w:rsidRDefault="00407681">
      <w:pPr>
        <w:pStyle w:val="Tableofcontents0"/>
        <w:shd w:val="clear" w:color="auto" w:fill="auto"/>
        <w:spacing w:line="262" w:lineRule="exact"/>
        <w:ind w:right="6340"/>
        <w:jc w:val="right"/>
      </w:pPr>
      <w:r>
        <w:t>ΠΟΣΟΣΤΟ ΑΝΑΠΗΡΙΑΣ</w:t>
      </w:r>
    </w:p>
    <w:p w:rsidR="00BC6E9F" w:rsidRDefault="00407681">
      <w:pPr>
        <w:pStyle w:val="Tableofcontents0"/>
        <w:numPr>
          <w:ilvl w:val="0"/>
          <w:numId w:val="61"/>
        </w:numPr>
        <w:shd w:val="clear" w:color="auto" w:fill="auto"/>
        <w:tabs>
          <w:tab w:val="left" w:pos="339"/>
          <w:tab w:val="right" w:leader="dot" w:pos="8237"/>
        </w:tabs>
        <w:spacing w:line="262" w:lineRule="exact"/>
        <w:ind w:right="60"/>
        <w:jc w:val="right"/>
      </w:pPr>
      <w:r>
        <w:t>Στάδιο Ια</w:t>
      </w:r>
      <w:r>
        <w:tab/>
        <w:t xml:space="preserve"> 30%</w:t>
      </w:r>
    </w:p>
    <w:p w:rsidR="00BC6E9F" w:rsidRDefault="00407681">
      <w:pPr>
        <w:pStyle w:val="Tableofcontents0"/>
        <w:shd w:val="clear" w:color="auto" w:fill="auto"/>
        <w:tabs>
          <w:tab w:val="right" w:leader="dot" w:pos="6989"/>
        </w:tabs>
        <w:spacing w:line="307" w:lineRule="exact"/>
        <w:ind w:right="60"/>
        <w:jc w:val="right"/>
      </w:pPr>
      <w:r>
        <w:t>Με διηθημένα λεμφογάγγλια</w:t>
      </w:r>
      <w:r>
        <w:tab/>
        <w:t xml:space="preserve"> 70%</w:t>
      </w:r>
    </w:p>
    <w:p w:rsidR="00BC6E9F" w:rsidRDefault="00407681">
      <w:pPr>
        <w:pStyle w:val="Tableofcontents0"/>
        <w:numPr>
          <w:ilvl w:val="0"/>
          <w:numId w:val="61"/>
        </w:numPr>
        <w:shd w:val="clear" w:color="auto" w:fill="auto"/>
        <w:tabs>
          <w:tab w:val="left" w:pos="339"/>
          <w:tab w:val="right" w:leader="dot" w:pos="8237"/>
        </w:tabs>
        <w:spacing w:line="307" w:lineRule="exact"/>
        <w:ind w:right="60"/>
        <w:jc w:val="right"/>
      </w:pPr>
      <w:r>
        <w:t>Στάδιο Ιβ, ΙΙα, ΙΙβ</w:t>
      </w:r>
      <w:r>
        <w:tab/>
        <w:t xml:space="preserve"> 70%</w:t>
      </w:r>
    </w:p>
    <w:p w:rsidR="00BC6E9F" w:rsidRDefault="00407681">
      <w:pPr>
        <w:pStyle w:val="Tableofcontents0"/>
        <w:numPr>
          <w:ilvl w:val="0"/>
          <w:numId w:val="61"/>
        </w:numPr>
        <w:shd w:val="clear" w:color="auto" w:fill="auto"/>
        <w:tabs>
          <w:tab w:val="left" w:pos="339"/>
          <w:tab w:val="right" w:leader="dot" w:pos="8237"/>
        </w:tabs>
        <w:spacing w:line="307" w:lineRule="exact"/>
        <w:ind w:right="60"/>
        <w:jc w:val="right"/>
      </w:pPr>
      <w:r>
        <w:t>Στάδιο III</w:t>
      </w:r>
      <w:r>
        <w:tab/>
        <w:t xml:space="preserve"> 80%</w:t>
      </w:r>
    </w:p>
    <w:p w:rsidR="00BC6E9F" w:rsidRDefault="00407681">
      <w:pPr>
        <w:pStyle w:val="Tableofcontents0"/>
        <w:numPr>
          <w:ilvl w:val="0"/>
          <w:numId w:val="61"/>
        </w:numPr>
        <w:shd w:val="clear" w:color="auto" w:fill="auto"/>
        <w:tabs>
          <w:tab w:val="left" w:pos="339"/>
          <w:tab w:val="right" w:leader="dot" w:pos="8237"/>
        </w:tabs>
        <w:spacing w:line="307" w:lineRule="exact"/>
        <w:ind w:right="60"/>
        <w:jc w:val="right"/>
      </w:pPr>
      <w:r>
        <w:t>Στάδιο IV</w:t>
      </w:r>
      <w:r>
        <w:tab/>
        <w:t xml:space="preserve"> 80%</w:t>
      </w:r>
    </w:p>
    <w:p w:rsidR="00BC6E9F" w:rsidRDefault="00407681">
      <w:pPr>
        <w:pStyle w:val="Tableofcontents0"/>
        <w:shd w:val="clear" w:color="auto" w:fill="auto"/>
        <w:spacing w:after="178" w:line="220" w:lineRule="exact"/>
        <w:ind w:left="740"/>
      </w:pPr>
      <w:r>
        <w:t>Επανεκτίμηση σε όλα τα στάδια μετά 2 έτη.</w:t>
      </w:r>
    </w:p>
    <w:p w:rsidR="00BC6E9F" w:rsidRDefault="00407681">
      <w:pPr>
        <w:pStyle w:val="Tableofcontents0"/>
        <w:shd w:val="clear" w:color="auto" w:fill="auto"/>
        <w:spacing w:line="220" w:lineRule="exact"/>
        <w:ind w:left="60"/>
      </w:pPr>
      <w:r>
        <w:t>Καρκίνος του σώματος της μήτρας</w:t>
      </w:r>
    </w:p>
    <w:p w:rsidR="00BC6E9F" w:rsidRDefault="00407681">
      <w:pPr>
        <w:pStyle w:val="Tableofcontents0"/>
        <w:shd w:val="clear" w:color="auto" w:fill="auto"/>
        <w:tabs>
          <w:tab w:val="right" w:leader="dot" w:pos="8648"/>
        </w:tabs>
        <w:spacing w:after="213" w:line="220" w:lineRule="exact"/>
        <w:ind w:left="60"/>
      </w:pPr>
      <w:r>
        <w:t>ΠΟΣΟΣΤΟ ΑΝΑΠΗΡΙΑΣ</w:t>
      </w:r>
      <w:r>
        <w:tab/>
        <w:t xml:space="preserve"> 67%</w:t>
      </w:r>
    </w:p>
    <w:p w:rsidR="00BC6E9F" w:rsidRDefault="00407681">
      <w:pPr>
        <w:pStyle w:val="Tableofcontents40"/>
        <w:shd w:val="clear" w:color="auto" w:fill="auto"/>
        <w:spacing w:before="0"/>
        <w:ind w:left="60" w:right="60"/>
      </w:pPr>
      <w:r>
        <w:rPr>
          <w:rStyle w:val="Tableofcontents4NotBoldNotItalic"/>
        </w:rPr>
        <w:t xml:space="preserve">Καρκίνος σάλπιγγος </w:t>
      </w:r>
      <w:r>
        <w:t xml:space="preserve">1° Επίπεδο: Στάδια </w:t>
      </w:r>
      <w:r>
        <w:rPr>
          <w:rStyle w:val="Tableofcontents4Spacing2pt"/>
          <w:b/>
          <w:bCs/>
          <w:i/>
          <w:iCs/>
        </w:rPr>
        <w:t>I-II</w:t>
      </w:r>
    </w:p>
    <w:p w:rsidR="00BC6E9F" w:rsidRDefault="00407681">
      <w:pPr>
        <w:pStyle w:val="Tableofcontents0"/>
        <w:shd w:val="clear" w:color="auto" w:fill="auto"/>
        <w:tabs>
          <w:tab w:val="right" w:leader="dot" w:pos="8648"/>
        </w:tabs>
        <w:spacing w:line="257" w:lineRule="exact"/>
        <w:ind w:left="60"/>
      </w:pPr>
      <w:r>
        <w:t>ΠΟΣΟΣΤΟ ΑΝΑΠΗΡΙΑΣ</w:t>
      </w:r>
      <w:r>
        <w:tab/>
        <w:t>40%</w:t>
      </w:r>
    </w:p>
    <w:p w:rsidR="00BC6E9F" w:rsidRDefault="00407681">
      <w:pPr>
        <w:pStyle w:val="Tableofcontents40"/>
        <w:shd w:val="clear" w:color="auto" w:fill="auto"/>
        <w:spacing w:before="0"/>
        <w:ind w:left="60"/>
      </w:pPr>
      <w:r>
        <w:t>2° Επίπεδο: Στάδια III - IV</w:t>
      </w:r>
    </w:p>
    <w:p w:rsidR="00BC6E9F" w:rsidRDefault="00407681">
      <w:pPr>
        <w:pStyle w:val="Tableofcontents0"/>
        <w:shd w:val="clear" w:color="auto" w:fill="auto"/>
        <w:tabs>
          <w:tab w:val="right" w:leader="dot" w:pos="8648"/>
        </w:tabs>
        <w:spacing w:line="257" w:lineRule="exact"/>
        <w:ind w:left="60"/>
      </w:pPr>
      <w:r>
        <w:t>ΠΟΣΟΣΤΟ ΑΝΑΠΗΡΙΑΣ</w:t>
      </w:r>
      <w:r>
        <w:tab/>
        <w:t>80%</w:t>
      </w:r>
    </w:p>
    <w:p w:rsidR="00BC6E9F" w:rsidRDefault="00407681">
      <w:pPr>
        <w:pStyle w:val="Tableofcontents0"/>
        <w:shd w:val="clear" w:color="auto" w:fill="auto"/>
        <w:spacing w:after="270" w:line="257" w:lineRule="exact"/>
        <w:ind w:left="60"/>
      </w:pPr>
      <w:r>
        <w:t>Σε όλα τα στάδια επανεκτίμηση μετά 2 έτη.</w:t>
      </w:r>
    </w:p>
    <w:p w:rsidR="00BC6E9F" w:rsidRDefault="00407681">
      <w:pPr>
        <w:pStyle w:val="Tableofcontents0"/>
        <w:shd w:val="clear" w:color="auto" w:fill="auto"/>
        <w:spacing w:line="220" w:lineRule="exact"/>
        <w:ind w:left="60"/>
      </w:pPr>
      <w:r>
        <w:t>Σύνδρομο δΙείη-ΕβνεηίΙιαΙ</w:t>
      </w:r>
    </w:p>
    <w:p w:rsidR="00BC6E9F" w:rsidRDefault="00407681">
      <w:pPr>
        <w:pStyle w:val="Tableofcontents0"/>
        <w:shd w:val="clear" w:color="auto" w:fill="auto"/>
        <w:tabs>
          <w:tab w:val="left" w:leader="dot" w:pos="8000"/>
        </w:tabs>
        <w:spacing w:line="220" w:lineRule="exact"/>
        <w:ind w:left="60"/>
        <w:sectPr w:rsidR="00BC6E9F">
          <w:headerReference w:type="even" r:id="rId86"/>
          <w:headerReference w:type="default" r:id="rId87"/>
          <w:headerReference w:type="first" r:id="rId88"/>
          <w:pgSz w:w="11909" w:h="16838"/>
          <w:pgMar w:top="1734" w:right="1306" w:bottom="1233" w:left="1515" w:header="0" w:footer="3" w:gutter="0"/>
          <w:cols w:space="720"/>
          <w:noEndnote/>
          <w:titlePg/>
          <w:docGrid w:linePitch="360"/>
        </w:sectPr>
      </w:pPr>
      <w:r>
        <w:t>ΠΟΣΟΣΤΟ ΑΝΑΠΗΡΙΑΣ</w:t>
      </w:r>
      <w:r>
        <w:tab/>
        <w:t xml:space="preserve"> 0%</w:t>
      </w:r>
      <w:r w:rsidR="00BC6E9F">
        <w:fldChar w:fldCharType="end"/>
      </w:r>
    </w:p>
    <w:p w:rsidR="00BC6E9F" w:rsidRDefault="00407681">
      <w:pPr>
        <w:pStyle w:val="Bodytext110"/>
        <w:shd w:val="clear" w:color="auto" w:fill="auto"/>
        <w:spacing w:after="0" w:line="325" w:lineRule="exact"/>
        <w:ind w:right="1260"/>
      </w:pPr>
      <w:r>
        <w:lastRenderedPageBreak/>
        <w:t xml:space="preserve">Ωοθηκική ανεπάρκεια </w:t>
      </w:r>
      <w:r>
        <w:rPr>
          <w:rStyle w:val="Bodytext11Italic"/>
          <w:b/>
          <w:bCs/>
        </w:rPr>
        <w:t>1° Επίπεδο:</w:t>
      </w:r>
    </w:p>
    <w:p w:rsidR="00BC6E9F" w:rsidRDefault="00BC6E9F">
      <w:pPr>
        <w:pStyle w:val="Bodytext0"/>
        <w:shd w:val="clear" w:color="auto" w:fill="auto"/>
        <w:tabs>
          <w:tab w:val="left" w:leader="dot" w:pos="3255"/>
        </w:tabs>
        <w:spacing w:after="240" w:line="262" w:lineRule="exact"/>
        <w:ind w:right="280" w:firstLine="0"/>
        <w:jc w:val="left"/>
      </w:pPr>
      <w:r>
        <w:pict>
          <v:shape id="_x0000_s1122" type="#_x0000_t202" style="position:absolute;margin-left:398.9pt;margin-top:12.45pt;width:29.05pt;height:63pt;z-index:-125829363;mso-wrap-distance-left:5pt;mso-wrap-distance-right:5pt;mso-position-horizontal-relative:margin" filled="f" stroked="f">
            <v:textbox style="mso-fit-shape-to-text:t" inset="0,0,0,0">
              <w:txbxContent>
                <w:p w:rsidR="00BC6E9F" w:rsidRDefault="00407681">
                  <w:pPr>
                    <w:pStyle w:val="Bodytext28"/>
                    <w:shd w:val="clear" w:color="auto" w:fill="auto"/>
                    <w:spacing w:after="791" w:line="220" w:lineRule="exact"/>
                    <w:ind w:left="160"/>
                  </w:pPr>
                  <w:r>
                    <w:rPr>
                      <w:rStyle w:val="Bodytext28TimesNewRoman11ptNotBoldExact"/>
                      <w:rFonts w:eastAsia="Malgun Gothic"/>
                    </w:rPr>
                    <w:t>0</w:t>
                  </w:r>
                  <w:r>
                    <w:t>%</w:t>
                  </w:r>
                </w:p>
                <w:p w:rsidR="00BC6E9F" w:rsidRDefault="00407681">
                  <w:pPr>
                    <w:pStyle w:val="Bodytext0"/>
                    <w:shd w:val="clear" w:color="auto" w:fill="auto"/>
                    <w:spacing w:after="0" w:line="210" w:lineRule="exact"/>
                    <w:ind w:left="160" w:firstLine="0"/>
                    <w:jc w:val="left"/>
                  </w:pPr>
                  <w:r>
                    <w:rPr>
                      <w:rStyle w:val="BodytextExact"/>
                      <w:spacing w:val="0"/>
                    </w:rPr>
                    <w:t>0-5%</w:t>
                  </w:r>
                </w:p>
              </w:txbxContent>
            </v:textbox>
            <w10:wrap type="square" anchorx="margin"/>
          </v:shape>
        </w:pict>
      </w:r>
      <w:r w:rsidR="00407681">
        <w:t>Γυναίκες μεγαλύτερες των 40 ετών: ΠΟΣΟΣΤΟ ΑΝΑΠΗΡΙΑΣ</w:t>
      </w:r>
      <w:r w:rsidR="00407681">
        <w:tab/>
      </w:r>
    </w:p>
    <w:p w:rsidR="00BC6E9F" w:rsidRDefault="00407681">
      <w:pPr>
        <w:pStyle w:val="Bodytext70"/>
        <w:numPr>
          <w:ilvl w:val="0"/>
          <w:numId w:val="98"/>
        </w:numPr>
        <w:shd w:val="clear" w:color="auto" w:fill="auto"/>
        <w:tabs>
          <w:tab w:val="left" w:pos="275"/>
        </w:tabs>
        <w:spacing w:before="0" w:line="262" w:lineRule="exact"/>
        <w:jc w:val="left"/>
      </w:pPr>
      <w:r>
        <w:rPr>
          <w:rStyle w:val="Bodytext711pt"/>
          <w:b/>
          <w:bCs/>
          <w:i/>
          <w:iCs/>
        </w:rPr>
        <w:t>Επίπεδο:</w:t>
      </w:r>
    </w:p>
    <w:p w:rsidR="00BC6E9F" w:rsidRDefault="00407681">
      <w:pPr>
        <w:pStyle w:val="Bodytext0"/>
        <w:shd w:val="clear" w:color="auto" w:fill="auto"/>
        <w:tabs>
          <w:tab w:val="left" w:leader="dot" w:pos="3133"/>
        </w:tabs>
        <w:spacing w:after="0" w:line="262" w:lineRule="exact"/>
        <w:ind w:right="280" w:firstLine="0"/>
        <w:jc w:val="left"/>
        <w:sectPr w:rsidR="00BC6E9F">
          <w:pgSz w:w="11909" w:h="16838"/>
          <w:pgMar w:top="1411" w:right="6829" w:bottom="810" w:left="1629" w:header="0" w:footer="3" w:gutter="0"/>
          <w:cols w:space="720"/>
          <w:noEndnote/>
          <w:docGrid w:linePitch="360"/>
        </w:sectPr>
      </w:pPr>
      <w:r>
        <w:t>Γυναίκες μικρότερες των 40 ετών ΠΟΣΟΣΤΟ ΑΝΑΠΗΡΙΑΣ</w:t>
      </w:r>
      <w:r>
        <w:tab/>
      </w:r>
    </w:p>
    <w:p w:rsidR="00BC6E9F" w:rsidRDefault="00BC6E9F">
      <w:pPr>
        <w:spacing w:before="30" w:after="30" w:line="240" w:lineRule="exact"/>
        <w:rPr>
          <w:sz w:val="19"/>
          <w:szCs w:val="19"/>
        </w:rPr>
      </w:pPr>
    </w:p>
    <w:p w:rsidR="00BC6E9F" w:rsidRDefault="00BC6E9F">
      <w:pPr>
        <w:rPr>
          <w:sz w:val="2"/>
          <w:szCs w:val="2"/>
        </w:rPr>
        <w:sectPr w:rsidR="00BC6E9F">
          <w:type w:val="continuous"/>
          <w:pgSz w:w="11909" w:h="16838"/>
          <w:pgMar w:top="0" w:right="0" w:bottom="0" w:left="0" w:header="0" w:footer="3" w:gutter="0"/>
          <w:cols w:space="720"/>
          <w:noEndnote/>
          <w:docGrid w:linePitch="360"/>
        </w:sectPr>
      </w:pPr>
    </w:p>
    <w:p w:rsidR="00BC6E9F" w:rsidRDefault="00407681">
      <w:pPr>
        <w:pStyle w:val="Bodytext110"/>
        <w:shd w:val="clear" w:color="auto" w:fill="auto"/>
        <w:spacing w:after="3" w:line="220" w:lineRule="exact"/>
        <w:ind w:left="40"/>
      </w:pPr>
      <w:r>
        <w:lastRenderedPageBreak/>
        <w:t xml:space="preserve">Όγκοι </w:t>
      </w:r>
      <w:r>
        <w:t>των ωοθηκών: καλοήθεις</w:t>
      </w:r>
    </w:p>
    <w:p w:rsidR="00BC6E9F" w:rsidRDefault="00407681">
      <w:pPr>
        <w:pStyle w:val="Bodytext0"/>
        <w:shd w:val="clear" w:color="auto" w:fill="auto"/>
        <w:spacing w:after="0" w:line="220" w:lineRule="exact"/>
        <w:ind w:left="40" w:firstLine="0"/>
        <w:jc w:val="left"/>
      </w:pPr>
      <w:r>
        <w:t>ΠΟΣΟΣΤΟ ΑΝΑΠΗΡΙΑΣ</w:t>
      </w:r>
    </w:p>
    <w:p w:rsidR="00BC6E9F" w:rsidRDefault="00BC6E9F">
      <w:pPr>
        <w:pStyle w:val="Tableofcontents0"/>
        <w:numPr>
          <w:ilvl w:val="0"/>
          <w:numId w:val="61"/>
        </w:numPr>
        <w:shd w:val="clear" w:color="auto" w:fill="auto"/>
        <w:tabs>
          <w:tab w:val="left" w:pos="719"/>
          <w:tab w:val="right" w:leader="dot" w:pos="8257"/>
        </w:tabs>
        <w:spacing w:line="302" w:lineRule="exact"/>
        <w:ind w:left="720" w:right="80" w:hanging="340"/>
      </w:pPr>
      <w:r>
        <w:fldChar w:fldCharType="begin"/>
      </w:r>
      <w:r w:rsidR="00407681">
        <w:instrText xml:space="preserve"> TOC \o "1-5" \h \z </w:instrText>
      </w:r>
      <w:r>
        <w:fldChar w:fldCharType="separate"/>
      </w:r>
      <w:r w:rsidR="00407681">
        <w:t>Αν αφαιρεθεί μία ωοθήκη και η άλλη είναι ανέπαφος, η δε ηλικία της γυναίκας είναι μεγαλύτερη των 45 ετών</w:t>
      </w:r>
      <w:r w:rsidR="00407681">
        <w:tab/>
        <w:t xml:space="preserve"> 0%</w:t>
      </w:r>
    </w:p>
    <w:p w:rsidR="00BC6E9F" w:rsidRDefault="00407681">
      <w:pPr>
        <w:pStyle w:val="Tableofcontents0"/>
        <w:numPr>
          <w:ilvl w:val="0"/>
          <w:numId w:val="61"/>
        </w:numPr>
        <w:shd w:val="clear" w:color="auto" w:fill="auto"/>
        <w:tabs>
          <w:tab w:val="left" w:pos="719"/>
          <w:tab w:val="right" w:leader="dot" w:pos="8257"/>
        </w:tabs>
        <w:spacing w:line="302" w:lineRule="exact"/>
        <w:ind w:left="720" w:right="80" w:hanging="340"/>
      </w:pPr>
      <w:r>
        <w:t>Αν αφαιρεθεί μία ωοθήκη και η άλλη είναι ανέπαφος, η δε ηλικία της γυναίκας είναι μικρ</w:t>
      </w:r>
      <w:r>
        <w:t>ότερη των 45 ετών</w:t>
      </w:r>
      <w:r>
        <w:tab/>
        <w:t xml:space="preserve"> 0%</w:t>
      </w:r>
    </w:p>
    <w:p w:rsidR="00BC6E9F" w:rsidRDefault="00407681">
      <w:pPr>
        <w:pStyle w:val="Tableofcontents0"/>
        <w:numPr>
          <w:ilvl w:val="0"/>
          <w:numId w:val="61"/>
        </w:numPr>
        <w:shd w:val="clear" w:color="auto" w:fill="auto"/>
        <w:tabs>
          <w:tab w:val="left" w:pos="719"/>
          <w:tab w:val="right" w:leader="dot" w:pos="8257"/>
        </w:tabs>
        <w:spacing w:line="302" w:lineRule="exact"/>
        <w:ind w:left="720" w:right="80" w:hanging="340"/>
      </w:pPr>
      <w:r>
        <w:t>Αν αφαιρεθούν και οι δύο ωοθήκες και η ηλικία της γυναίκας υπερβαίνει το 45° έτος</w:t>
      </w:r>
      <w:r>
        <w:tab/>
        <w:t xml:space="preserve"> 0%&gt;</w:t>
      </w:r>
    </w:p>
    <w:p w:rsidR="00BC6E9F" w:rsidRDefault="00407681">
      <w:pPr>
        <w:pStyle w:val="Tableofcontents0"/>
        <w:numPr>
          <w:ilvl w:val="0"/>
          <w:numId w:val="61"/>
        </w:numPr>
        <w:shd w:val="clear" w:color="auto" w:fill="auto"/>
        <w:tabs>
          <w:tab w:val="left" w:pos="714"/>
          <w:tab w:val="right" w:leader="dot" w:pos="8257"/>
        </w:tabs>
        <w:spacing w:after="486" w:line="302" w:lineRule="exact"/>
        <w:ind w:left="720" w:right="80" w:hanging="340"/>
      </w:pPr>
      <w:r>
        <w:t>Αν αφαιρεθούν και οι δύο ωοθήκες και η ηλικία της γυναίκας είναι μικρότερη των 45 ετών</w:t>
      </w:r>
      <w:r>
        <w:tab/>
        <w:t xml:space="preserve"> 0-5%</w:t>
      </w:r>
    </w:p>
    <w:p w:rsidR="00BC6E9F" w:rsidRDefault="00407681">
      <w:pPr>
        <w:pStyle w:val="Tableofcontents50"/>
        <w:shd w:val="clear" w:color="auto" w:fill="auto"/>
        <w:spacing w:before="0" w:after="0" w:line="220" w:lineRule="exact"/>
        <w:ind w:left="40"/>
      </w:pPr>
      <w:r>
        <w:t>Όγκοι των ωοθηκών: κακοήθεις</w:t>
      </w:r>
    </w:p>
    <w:p w:rsidR="00BC6E9F" w:rsidRDefault="00407681">
      <w:pPr>
        <w:pStyle w:val="Tableofcontents0"/>
        <w:shd w:val="clear" w:color="auto" w:fill="auto"/>
        <w:spacing w:line="220" w:lineRule="exact"/>
        <w:ind w:left="40"/>
      </w:pPr>
      <w:r>
        <w:t>ΠΟΣΟΣΤΟ ΑΝΑΠΗΡΙΑΣ</w:t>
      </w:r>
    </w:p>
    <w:p w:rsidR="00BC6E9F" w:rsidRDefault="00407681">
      <w:pPr>
        <w:pStyle w:val="Tableofcontents0"/>
        <w:numPr>
          <w:ilvl w:val="0"/>
          <w:numId w:val="61"/>
        </w:numPr>
        <w:shd w:val="clear" w:color="auto" w:fill="auto"/>
        <w:tabs>
          <w:tab w:val="left" w:pos="343"/>
          <w:tab w:val="right" w:leader="dot" w:pos="8222"/>
        </w:tabs>
        <w:spacing w:line="302" w:lineRule="exact"/>
        <w:ind w:right="80"/>
        <w:jc w:val="right"/>
      </w:pPr>
      <w:r>
        <w:t xml:space="preserve">Στάδια </w:t>
      </w:r>
      <w:r>
        <w:t>I &amp; II</w:t>
      </w:r>
      <w:r>
        <w:tab/>
        <w:t xml:space="preserve"> 67%</w:t>
      </w:r>
    </w:p>
    <w:p w:rsidR="00BC6E9F" w:rsidRDefault="00407681">
      <w:pPr>
        <w:pStyle w:val="Tableofcontents0"/>
        <w:shd w:val="clear" w:color="auto" w:fill="auto"/>
        <w:spacing w:line="302" w:lineRule="exact"/>
        <w:ind w:left="720"/>
      </w:pPr>
      <w:r>
        <w:t>Επανεκτίμηση μετά 2 έτη</w:t>
      </w:r>
    </w:p>
    <w:p w:rsidR="00BC6E9F" w:rsidRDefault="00407681">
      <w:pPr>
        <w:pStyle w:val="Tableofcontents0"/>
        <w:numPr>
          <w:ilvl w:val="0"/>
          <w:numId w:val="61"/>
        </w:numPr>
        <w:shd w:val="clear" w:color="auto" w:fill="auto"/>
        <w:tabs>
          <w:tab w:val="left" w:pos="339"/>
          <w:tab w:val="right" w:leader="dot" w:pos="8222"/>
        </w:tabs>
        <w:spacing w:after="216" w:line="302" w:lineRule="exact"/>
        <w:ind w:right="80"/>
        <w:jc w:val="right"/>
      </w:pPr>
      <w:r>
        <w:t>Στάδια III &amp; IV</w:t>
      </w:r>
      <w:r>
        <w:tab/>
        <w:t xml:space="preserve"> 80%</w:t>
      </w:r>
      <w:r w:rsidR="00BC6E9F">
        <w:fldChar w:fldCharType="end"/>
      </w:r>
    </w:p>
    <w:p w:rsidR="00BC6E9F" w:rsidRDefault="00407681">
      <w:pPr>
        <w:pStyle w:val="Bodytext110"/>
        <w:shd w:val="clear" w:color="auto" w:fill="auto"/>
        <w:spacing w:after="0" w:line="257" w:lineRule="exact"/>
        <w:ind w:left="200"/>
        <w:jc w:val="center"/>
      </w:pPr>
      <w:r>
        <w:t>ΜΕΤ ΑΒΟΛΙΚΕΣ ΠΑΘΗΣΕΙΣ</w:t>
      </w:r>
    </w:p>
    <w:p w:rsidR="00BC6E9F" w:rsidRDefault="00407681">
      <w:pPr>
        <w:pStyle w:val="Bodytext110"/>
        <w:numPr>
          <w:ilvl w:val="0"/>
          <w:numId w:val="100"/>
        </w:numPr>
        <w:shd w:val="clear" w:color="auto" w:fill="auto"/>
        <w:tabs>
          <w:tab w:val="left" w:pos="257"/>
        </w:tabs>
        <w:spacing w:after="0" w:line="257" w:lineRule="exact"/>
        <w:ind w:left="40"/>
      </w:pPr>
      <w:r>
        <w:t>ΠΑΧΥΣΑΡΚΙΑ</w:t>
      </w:r>
    </w:p>
    <w:p w:rsidR="00BC6E9F" w:rsidRDefault="00407681">
      <w:pPr>
        <w:pStyle w:val="Bodytext0"/>
        <w:shd w:val="clear" w:color="auto" w:fill="auto"/>
        <w:spacing w:after="0" w:line="257" w:lineRule="exact"/>
        <w:ind w:left="40" w:right="80" w:firstLine="0"/>
        <w:jc w:val="left"/>
      </w:pPr>
      <w:r>
        <w:rPr>
          <w:rStyle w:val="BodytextBold"/>
        </w:rPr>
        <w:t xml:space="preserve">Α. ΟΡΙΣΜΟΣ </w:t>
      </w:r>
      <w:r>
        <w:t xml:space="preserve">Η παχυσαρκία ορίζεται με βάση τον υπολογισμό του Δείκτη Μάζας Σώματος (ΔΜΣ), που είναι ο λόγος του σωματικού βάρους (σε κιλά) προς το τετραγώνου του </w:t>
      </w:r>
      <w:r>
        <w:t>ύψους (σε μέτρα). Ως φυσιολογικό όριο ΔΜΣ θεωρείται το 18,5-24,9 ^§/ιη</w:t>
      </w:r>
      <w:r>
        <w:rPr>
          <w:vertAlign w:val="superscript"/>
        </w:rPr>
        <w:t>2</w:t>
      </w:r>
      <w:r>
        <w:t>, υπέρβαρος είναι ο ασθενής με 25-29,9 1(§/ηι</w:t>
      </w:r>
      <w:r>
        <w:rPr>
          <w:vertAlign w:val="superscript"/>
        </w:rPr>
        <w:t>2</w:t>
      </w:r>
      <w:r>
        <w:t xml:space="preserve"> και παχύσαρκος με &gt;301&lt;§/ιτι</w:t>
      </w:r>
      <w:r>
        <w:rPr>
          <w:vertAlign w:val="superscript"/>
        </w:rPr>
        <w:t>2</w:t>
      </w:r>
      <w:r>
        <w:t xml:space="preserve"> (ειδικότερα, 30-34,91ί§/ιη</w:t>
      </w:r>
      <w:r>
        <w:rPr>
          <w:vertAlign w:val="superscript"/>
        </w:rPr>
        <w:t>2</w:t>
      </w:r>
      <w:r>
        <w:t xml:space="preserve"> 1</w:t>
      </w:r>
      <w:r>
        <w:rPr>
          <w:vertAlign w:val="superscript"/>
        </w:rPr>
        <w:t>ου</w:t>
      </w:r>
      <w:r>
        <w:t xml:space="preserve"> βαθμού παχυσαρκία, 35-39,9 1ί§/ιη</w:t>
      </w:r>
      <w:r>
        <w:rPr>
          <w:vertAlign w:val="superscript"/>
        </w:rPr>
        <w:t>2</w:t>
      </w:r>
      <w:r>
        <w:t xml:space="preserve"> 2</w:t>
      </w:r>
      <w:r>
        <w:rPr>
          <w:vertAlign w:val="superscript"/>
        </w:rPr>
        <w:t>ου</w:t>
      </w:r>
      <w:r>
        <w:t xml:space="preserve"> βαθμού και &gt;401ί§/ηι</w:t>
      </w:r>
      <w:r>
        <w:rPr>
          <w:vertAlign w:val="superscript"/>
        </w:rPr>
        <w:t>2</w:t>
      </w:r>
      <w:r>
        <w:t xml:space="preserve"> 3</w:t>
      </w:r>
      <w:r>
        <w:rPr>
          <w:vertAlign w:val="superscript"/>
        </w:rPr>
        <w:t>ου</w:t>
      </w:r>
      <w:r>
        <w:t xml:space="preserve"> βαθμού ή νο</w:t>
      </w:r>
      <w:r>
        <w:t xml:space="preserve">σογόνος παχυσαρκία). </w:t>
      </w:r>
      <w:r>
        <w:rPr>
          <w:rStyle w:val="BodytextBold"/>
        </w:rPr>
        <w:t xml:space="preserve">Β. ΕΠΙΠΕΔΑ ΒΑΡΥΤΗΤΑΣ 1° Επίπεδο </w:t>
      </w:r>
      <w:r>
        <w:t>ΔΜΣ 30-34.9 Καλή πρόγνωση μετά από δίαιτα και άσκηση</w:t>
      </w:r>
    </w:p>
    <w:p w:rsidR="00BC6E9F" w:rsidRDefault="00407681">
      <w:pPr>
        <w:pStyle w:val="Bodytext0"/>
        <w:shd w:val="clear" w:color="auto" w:fill="auto"/>
        <w:tabs>
          <w:tab w:val="left" w:leader="dot" w:pos="6283"/>
        </w:tabs>
        <w:spacing w:after="0" w:line="257" w:lineRule="exact"/>
        <w:ind w:left="40" w:firstLine="0"/>
        <w:jc w:val="left"/>
      </w:pPr>
      <w:r>
        <w:t>ΠΟΣΟΣΤΟ ΑΝΑΠΗΡΙΑΣ:</w:t>
      </w:r>
      <w:r>
        <w:tab/>
        <w:t>0-5%</w:t>
      </w:r>
    </w:p>
    <w:p w:rsidR="00BC6E9F" w:rsidRDefault="00407681">
      <w:pPr>
        <w:pStyle w:val="Bodytext0"/>
        <w:shd w:val="clear" w:color="auto" w:fill="auto"/>
        <w:spacing w:after="0" w:line="257" w:lineRule="exact"/>
        <w:ind w:left="40" w:firstLine="0"/>
        <w:jc w:val="left"/>
      </w:pPr>
      <w:r>
        <w:rPr>
          <w:rStyle w:val="BodytextBold"/>
        </w:rPr>
        <w:t xml:space="preserve">2° Επίπεδο </w:t>
      </w:r>
      <w:r>
        <w:t xml:space="preserve">ΔΜΣ 35-39.9 </w:t>
      </w:r>
      <w:r>
        <w:rPr>
          <w:rStyle w:val="BodytextBoldItalicSpacing0pt"/>
        </w:rPr>
        <w:t>\%/τα.</w:t>
      </w:r>
      <w:r>
        <w:rPr>
          <w:vertAlign w:val="superscript"/>
        </w:rPr>
        <w:t>2</w:t>
      </w:r>
      <w:r>
        <w:t>:</w:t>
      </w:r>
    </w:p>
    <w:p w:rsidR="00BC6E9F" w:rsidRDefault="00407681">
      <w:pPr>
        <w:pStyle w:val="Bodytext0"/>
        <w:shd w:val="clear" w:color="auto" w:fill="auto"/>
        <w:spacing w:after="0" w:line="257" w:lineRule="exact"/>
        <w:ind w:left="40" w:firstLine="0"/>
        <w:jc w:val="left"/>
      </w:pPr>
      <w:r>
        <w:t>Σχετικά καλή πρόγνωση μετά από δίαιτα, άσκηση και φαρμακευτική αγωγή</w:t>
      </w:r>
    </w:p>
    <w:p w:rsidR="00BC6E9F" w:rsidRDefault="00407681">
      <w:pPr>
        <w:pStyle w:val="Bodytext0"/>
        <w:shd w:val="clear" w:color="auto" w:fill="auto"/>
        <w:tabs>
          <w:tab w:val="left" w:leader="dot" w:pos="6166"/>
        </w:tabs>
        <w:spacing w:after="0" w:line="257" w:lineRule="exact"/>
        <w:ind w:left="40" w:firstLine="0"/>
        <w:jc w:val="left"/>
      </w:pPr>
      <w:r>
        <w:t>ΠΟΣΟΣΤΟ ΑΝΑΠΗΡΙΑΣ:</w:t>
      </w:r>
      <w:r>
        <w:tab/>
        <w:t xml:space="preserve"> 10-20</w:t>
      </w:r>
      <w:r>
        <w:t>%</w:t>
      </w:r>
    </w:p>
    <w:p w:rsidR="00BC6E9F" w:rsidRDefault="00407681">
      <w:pPr>
        <w:pStyle w:val="Bodytext110"/>
        <w:shd w:val="clear" w:color="auto" w:fill="auto"/>
        <w:spacing w:after="0" w:line="257" w:lineRule="exact"/>
        <w:ind w:left="40"/>
      </w:pPr>
      <w:r>
        <w:t>3° Επίπεδο</w:t>
      </w:r>
    </w:p>
    <w:p w:rsidR="00BC6E9F" w:rsidRDefault="00407681">
      <w:pPr>
        <w:pStyle w:val="Bodytext0"/>
        <w:shd w:val="clear" w:color="auto" w:fill="auto"/>
        <w:spacing w:after="0" w:line="262" w:lineRule="exact"/>
        <w:ind w:left="40" w:firstLine="0"/>
        <w:jc w:val="left"/>
      </w:pPr>
      <w:r>
        <w:t>Α. ΔΜΣ 40-50 1ί§/ιη</w:t>
      </w:r>
      <w:r>
        <w:rPr>
          <w:vertAlign w:val="superscript"/>
        </w:rPr>
        <w:t>2</w:t>
      </w:r>
      <w:r>
        <w:t xml:space="preserve"> χωρίς κλινικά συμπτώματα:</w:t>
      </w:r>
    </w:p>
    <w:p w:rsidR="00BC6E9F" w:rsidRDefault="00407681">
      <w:pPr>
        <w:pStyle w:val="Bodytext0"/>
        <w:shd w:val="clear" w:color="auto" w:fill="auto"/>
        <w:spacing w:after="0" w:line="262" w:lineRule="exact"/>
        <w:ind w:left="40" w:right="80" w:firstLine="0"/>
        <w:jc w:val="left"/>
      </w:pPr>
      <w:r>
        <w:t>Μέτρια πρόγνωση μετά από δίαιτα, άσκηση και φαρμακευτική, ενίοτε απαιτείται χειρουργική αντιμετώπιση</w:t>
      </w:r>
    </w:p>
    <w:p w:rsidR="00BC6E9F" w:rsidRDefault="00407681">
      <w:pPr>
        <w:pStyle w:val="Bodytext0"/>
        <w:shd w:val="clear" w:color="auto" w:fill="auto"/>
        <w:tabs>
          <w:tab w:val="left" w:leader="dot" w:pos="5493"/>
        </w:tabs>
        <w:spacing w:after="0" w:line="262" w:lineRule="exact"/>
        <w:ind w:left="40" w:firstLine="0"/>
        <w:jc w:val="left"/>
      </w:pPr>
      <w:r>
        <w:t>ΠΟΣΟΣΤΟ ΑΝΑΠΗΡΙΑΣ:</w:t>
      </w:r>
      <w:r>
        <w:tab/>
        <w:t>&gt;50% (2 έτη)</w:t>
      </w:r>
    </w:p>
    <w:p w:rsidR="00BC6E9F" w:rsidRDefault="00407681">
      <w:pPr>
        <w:pStyle w:val="Bodytext290"/>
        <w:shd w:val="clear" w:color="auto" w:fill="auto"/>
        <w:spacing w:line="80" w:lineRule="exact"/>
        <w:ind w:left="1900"/>
      </w:pPr>
      <w:r>
        <w:rPr>
          <w:rStyle w:val="Bodytext29SmallCaps"/>
        </w:rPr>
        <w:t>λ</w:t>
      </w:r>
    </w:p>
    <w:p w:rsidR="00BC6E9F" w:rsidRDefault="00407681">
      <w:pPr>
        <w:pStyle w:val="Bodytext0"/>
        <w:shd w:val="clear" w:color="auto" w:fill="auto"/>
        <w:spacing w:after="0" w:line="262" w:lineRule="exact"/>
        <w:ind w:left="40" w:right="80" w:firstLine="0"/>
        <w:jc w:val="left"/>
      </w:pPr>
      <w:r>
        <w:t xml:space="preserve">Β. ΔΜΣ 40-501ί§/τη με κλινική συμπτωματολογία υποαερισμού των πνευμόνων </w:t>
      </w:r>
      <w:r>
        <w:rPr>
          <w:rStyle w:val="Bodytext10ptBoldItalic"/>
        </w:rPr>
        <w:t>(άπνοια</w:t>
      </w:r>
      <w:r>
        <w:t xml:space="preserve"> κατά τον ύπνο, υπερκαπνία, υπνηλία την ημέρα).</w:t>
      </w:r>
    </w:p>
    <w:p w:rsidR="00BC6E9F" w:rsidRDefault="00407681">
      <w:pPr>
        <w:pStyle w:val="Bodytext0"/>
        <w:shd w:val="clear" w:color="auto" w:fill="auto"/>
        <w:spacing w:after="0" w:line="262" w:lineRule="exact"/>
        <w:ind w:left="40" w:firstLine="0"/>
        <w:jc w:val="left"/>
      </w:pPr>
      <w:r>
        <w:t xml:space="preserve">Γ. ΔΜΣ &gt;50 </w:t>
      </w:r>
      <w:r>
        <w:rPr>
          <w:rStyle w:val="Bodytext10ptBoldItalic"/>
        </w:rPr>
        <w:t>^§/χη</w:t>
      </w:r>
      <w:r>
        <w:rPr>
          <w:rStyle w:val="Bodytext10ptBoldItalic"/>
          <w:vertAlign w:val="superscript"/>
        </w:rPr>
        <w:t>2</w:t>
      </w:r>
      <w:r>
        <w:rPr>
          <w:rStyle w:val="Bodytext10ptBoldItalic"/>
        </w:rPr>
        <w:t>:</w:t>
      </w:r>
    </w:p>
    <w:p w:rsidR="00BC6E9F" w:rsidRDefault="00407681">
      <w:pPr>
        <w:pStyle w:val="Bodytext0"/>
        <w:shd w:val="clear" w:color="auto" w:fill="auto"/>
        <w:spacing w:after="0" w:line="262" w:lineRule="exact"/>
        <w:ind w:left="40" w:right="80" w:firstLine="0"/>
        <w:jc w:val="left"/>
        <w:sectPr w:rsidR="00BC6E9F">
          <w:type w:val="continuous"/>
          <w:pgSz w:w="11909" w:h="16838"/>
          <w:pgMar w:top="1569" w:right="1308" w:bottom="1023" w:left="1308" w:header="0" w:footer="3" w:gutter="131"/>
          <w:cols w:space="720"/>
          <w:noEndnote/>
          <w:rtlGutter/>
          <w:docGrid w:linePitch="360"/>
        </w:sectPr>
      </w:pPr>
      <w:r>
        <w:t>Κακή πρόγνωση μετά από δίαιτα, άσκηση και φαρμακευτική αγωγή, συνήθως απαιτείται χει</w:t>
      </w:r>
      <w:r>
        <w:t>ρουργική αντιμετώπιση</w:t>
      </w:r>
    </w:p>
    <w:p w:rsidR="00BC6E9F" w:rsidRDefault="00407681">
      <w:pPr>
        <w:pStyle w:val="Bodytext0"/>
        <w:shd w:val="clear" w:color="auto" w:fill="auto"/>
        <w:tabs>
          <w:tab w:val="left" w:leader="dot" w:pos="5799"/>
        </w:tabs>
        <w:spacing w:after="547" w:line="220" w:lineRule="exact"/>
        <w:ind w:left="20" w:firstLine="0"/>
        <w:jc w:val="left"/>
      </w:pPr>
      <w:r>
        <w:lastRenderedPageBreak/>
        <w:t>ΠΟΣΟΣΤΟ ΑΝΑΠΗΡΙΑΣ:</w:t>
      </w:r>
      <w:r>
        <w:tab/>
        <w:t>&gt;67% (2 έτη)</w:t>
      </w:r>
    </w:p>
    <w:p w:rsidR="00BC6E9F" w:rsidRDefault="00407681">
      <w:pPr>
        <w:pStyle w:val="Bodytext0"/>
        <w:numPr>
          <w:ilvl w:val="0"/>
          <w:numId w:val="100"/>
        </w:numPr>
        <w:shd w:val="clear" w:color="auto" w:fill="auto"/>
        <w:tabs>
          <w:tab w:val="left" w:pos="252"/>
        </w:tabs>
        <w:spacing w:after="247" w:line="220" w:lineRule="exact"/>
        <w:ind w:left="20" w:firstLine="0"/>
        <w:jc w:val="left"/>
      </w:pPr>
      <w:r>
        <w:t>ΣΑΚΧΑΡΩΔΗΣ ΔΙΑΒΗΤΗΣ (ΣΔ)</w:t>
      </w:r>
    </w:p>
    <w:p w:rsidR="00BC6E9F" w:rsidRDefault="00407681">
      <w:pPr>
        <w:pStyle w:val="Bodytext0"/>
        <w:shd w:val="clear" w:color="auto" w:fill="auto"/>
        <w:spacing w:after="0" w:line="220" w:lineRule="exact"/>
        <w:ind w:left="20" w:firstLine="0"/>
        <w:jc w:val="left"/>
      </w:pPr>
      <w:r>
        <w:t>Διαβήτης τύπου 1 ινσουλινοεξαρτώ μένος: με τη βεβαίωση της πάθησης</w:t>
      </w:r>
    </w:p>
    <w:p w:rsidR="00BC6E9F" w:rsidRDefault="00407681">
      <w:pPr>
        <w:pStyle w:val="Bodytext0"/>
        <w:shd w:val="clear" w:color="auto" w:fill="auto"/>
        <w:spacing w:after="0" w:line="534" w:lineRule="exact"/>
        <w:ind w:left="6280" w:firstLine="0"/>
        <w:jc w:val="left"/>
      </w:pPr>
      <w:r>
        <w:t>ποσοστό 50%</w:t>
      </w:r>
    </w:p>
    <w:p w:rsidR="00BC6E9F" w:rsidRDefault="00407681">
      <w:pPr>
        <w:pStyle w:val="Bodytext0"/>
        <w:shd w:val="clear" w:color="auto" w:fill="auto"/>
        <w:spacing w:after="0" w:line="534" w:lineRule="exact"/>
        <w:ind w:left="20" w:firstLine="0"/>
        <w:jc w:val="left"/>
      </w:pPr>
      <w:r>
        <w:t>Το ποσοστό αυξάνεται ανάλογα με την ύπαρξη των κάτωθι επιπλοκών :</w:t>
      </w:r>
    </w:p>
    <w:p w:rsidR="00BC6E9F" w:rsidRDefault="00407681">
      <w:pPr>
        <w:pStyle w:val="Bodytext0"/>
        <w:shd w:val="clear" w:color="auto" w:fill="auto"/>
        <w:spacing w:after="0" w:line="534" w:lineRule="exact"/>
        <w:ind w:left="20" w:firstLine="0"/>
        <w:jc w:val="left"/>
      </w:pPr>
      <w:r>
        <w:t>Διαβήτης τύπου 1,</w:t>
      </w:r>
    </w:p>
    <w:p w:rsidR="00BC6E9F" w:rsidRDefault="00407681">
      <w:pPr>
        <w:pStyle w:val="Bodytext0"/>
        <w:shd w:val="clear" w:color="auto" w:fill="auto"/>
        <w:spacing w:after="0" w:line="269" w:lineRule="exact"/>
        <w:ind w:left="20" w:firstLine="0"/>
        <w:jc w:val="left"/>
      </w:pPr>
      <w:r>
        <w:t xml:space="preserve">α)παραγωγική </w:t>
      </w:r>
      <w:r>
        <w:t>διαβητική αμφιβληστροειδοπάθεια που χρήζει θεραπείας με Γαζει\</w:t>
      </w:r>
    </w:p>
    <w:p w:rsidR="00BC6E9F" w:rsidRDefault="00407681">
      <w:pPr>
        <w:pStyle w:val="Bodytext0"/>
        <w:shd w:val="clear" w:color="auto" w:fill="auto"/>
        <w:spacing w:after="0" w:line="269" w:lineRule="exact"/>
        <w:ind w:left="20" w:firstLine="0"/>
        <w:jc w:val="left"/>
      </w:pPr>
      <w:r>
        <w:t>Β) μείωση της οπτικής οξύτητας κάτω από 5/10</w:t>
      </w:r>
    </w:p>
    <w:p w:rsidR="00BC6E9F" w:rsidRDefault="00407681">
      <w:pPr>
        <w:pStyle w:val="Bodytext0"/>
        <w:shd w:val="clear" w:color="auto" w:fill="auto"/>
        <w:tabs>
          <w:tab w:val="left" w:pos="5353"/>
        </w:tabs>
        <w:spacing w:after="0" w:line="269" w:lineRule="exact"/>
        <w:ind w:left="20" w:firstLine="0"/>
        <w:jc w:val="left"/>
      </w:pPr>
      <w:r>
        <w:t>Γ) ωχροπάθεια</w:t>
      </w:r>
      <w:r>
        <w:tab/>
        <w:t>ποσοστό 67% και άνω</w:t>
      </w:r>
    </w:p>
    <w:p w:rsidR="00BC6E9F" w:rsidRDefault="00407681">
      <w:pPr>
        <w:pStyle w:val="Bodytext0"/>
        <w:shd w:val="clear" w:color="auto" w:fill="auto"/>
        <w:spacing w:after="240" w:line="269" w:lineRule="exact"/>
        <w:ind w:left="20" w:firstLine="0"/>
        <w:jc w:val="left"/>
      </w:pPr>
      <w:r>
        <w:t>Σε περίπτωση οπτικής οξύτητα κάτω από 1/20 βλ. Οφθαλμικές παθήσεις.</w:t>
      </w:r>
    </w:p>
    <w:p w:rsidR="00BC6E9F" w:rsidRDefault="00407681">
      <w:pPr>
        <w:pStyle w:val="Bodytext0"/>
        <w:shd w:val="clear" w:color="auto" w:fill="auto"/>
        <w:spacing w:after="240" w:line="269" w:lineRule="exact"/>
        <w:ind w:left="20" w:right="360" w:firstLine="0"/>
        <w:jc w:val="left"/>
      </w:pPr>
      <w:r>
        <w:t xml:space="preserve">Δ)Περιφερική διαβητική νευροπάθεια όπως </w:t>
      </w:r>
      <w:r>
        <w:t>προκύπτει από ηλεκτροφυσιολογικό έλεγχο. Ε)Έλκη διαβητικά, μερικός ή υψηλός ακρωτηριασμός</w:t>
      </w:r>
    </w:p>
    <w:p w:rsidR="00BC6E9F" w:rsidRDefault="00407681">
      <w:pPr>
        <w:pStyle w:val="Bodytext0"/>
        <w:shd w:val="clear" w:color="auto" w:fill="auto"/>
        <w:tabs>
          <w:tab w:val="left" w:pos="5241"/>
        </w:tabs>
        <w:spacing w:after="0" w:line="269" w:lineRule="exact"/>
        <w:ind w:left="20" w:right="360" w:firstLine="0"/>
        <w:jc w:val="left"/>
      </w:pPr>
      <w:r>
        <w:t>ΣΤ) Νεφρική ανεπάρκεια αρχόμενη η πλήρη (κάθαρση κρεατινίνης &lt; 40 , νεφρωσικό σύνδρομο)</w:t>
      </w:r>
      <w:r>
        <w:tab/>
        <w:t>ποσοστό 67% και άνω</w:t>
      </w:r>
    </w:p>
    <w:p w:rsidR="00BC6E9F" w:rsidRDefault="00407681">
      <w:pPr>
        <w:pStyle w:val="Bodytext0"/>
        <w:shd w:val="clear" w:color="auto" w:fill="auto"/>
        <w:spacing w:after="240" w:line="269" w:lineRule="exact"/>
        <w:ind w:left="20" w:right="360" w:firstLine="0"/>
        <w:jc w:val="left"/>
      </w:pPr>
      <w:r>
        <w:t>Σε περίπτωση νεφροπάθειας τελικού σταδίου βλ. νεφρωσικό σύ</w:t>
      </w:r>
      <w:r>
        <w:t>νδρομο -χρόνια νεφρική ανεπάρκεια τελικού σταδίου (εξωνεφρική κάθαρσης</w:t>
      </w:r>
    </w:p>
    <w:p w:rsidR="00BC6E9F" w:rsidRDefault="00407681">
      <w:pPr>
        <w:pStyle w:val="Bodytext0"/>
        <w:shd w:val="clear" w:color="auto" w:fill="auto"/>
        <w:spacing w:after="280" w:line="269" w:lineRule="exact"/>
        <w:ind w:left="20" w:right="360" w:firstLine="0"/>
        <w:jc w:val="left"/>
      </w:pPr>
      <w:r>
        <w:t>Ζ) Στεφανιαία νόσος . Έμφραγμα ή διαπιστωμένη στένωση στεφανιαίων μετά από στεφανιογραφία.</w:t>
      </w:r>
    </w:p>
    <w:p w:rsidR="00BC6E9F" w:rsidRDefault="00407681">
      <w:pPr>
        <w:pStyle w:val="Bodytext0"/>
        <w:shd w:val="clear" w:color="auto" w:fill="auto"/>
        <w:spacing w:after="776" w:line="220" w:lineRule="exact"/>
        <w:ind w:left="20" w:firstLine="0"/>
        <w:jc w:val="left"/>
      </w:pPr>
      <w:r>
        <w:t>Η) Στένωση &gt;60% αρτηριών , καρωτίδων ή περιφερικών αρτηριών.</w:t>
      </w:r>
    </w:p>
    <w:p w:rsidR="00BC6E9F" w:rsidRDefault="00407681">
      <w:pPr>
        <w:pStyle w:val="Bodytext0"/>
        <w:shd w:val="clear" w:color="auto" w:fill="auto"/>
        <w:spacing w:after="0" w:line="269" w:lineRule="exact"/>
        <w:ind w:left="1840" w:right="360" w:hanging="1820"/>
        <w:jc w:val="left"/>
      </w:pPr>
      <w:r>
        <w:t>Διαβήτης τύπου 2 (Θεραπεία με δισ</w:t>
      </w:r>
      <w:r>
        <w:t xml:space="preserve">κία): 1° επίπεδο χωρίς επιπλοκές ποσοστό αναπηρίας </w:t>
      </w:r>
      <w:r>
        <w:rPr>
          <w:rStyle w:val="Bodytext115ptBold1"/>
        </w:rPr>
        <w:t>20</w:t>
      </w:r>
      <w:r>
        <w:rPr>
          <w:rStyle w:val="BodytextMalgunGothic105ptBold"/>
        </w:rPr>
        <w:t>%</w:t>
      </w:r>
    </w:p>
    <w:p w:rsidR="00BC6E9F" w:rsidRDefault="00407681">
      <w:pPr>
        <w:pStyle w:val="Bodytext0"/>
        <w:shd w:val="clear" w:color="auto" w:fill="auto"/>
        <w:spacing w:after="244" w:line="269" w:lineRule="exact"/>
        <w:ind w:left="20" w:firstLine="1820"/>
        <w:jc w:val="left"/>
      </w:pPr>
      <w:r>
        <w:t>2° επίπεδο: Επί υπάρξεως σοβαρών επιπλοκών βλέπε ανάλογα κεφάλαια.</w:t>
      </w:r>
    </w:p>
    <w:p w:rsidR="00BC6E9F" w:rsidRDefault="00407681">
      <w:pPr>
        <w:pStyle w:val="Bodytext0"/>
        <w:shd w:val="clear" w:color="auto" w:fill="auto"/>
        <w:spacing w:after="0" w:line="265" w:lineRule="exact"/>
        <w:ind w:left="20" w:firstLine="0"/>
        <w:jc w:val="left"/>
      </w:pPr>
      <w:r>
        <w:t>Διαβήτης τύπου 2 (Ινσουλινοθεραπευόμενος):</w:t>
      </w:r>
    </w:p>
    <w:p w:rsidR="00BC6E9F" w:rsidRDefault="00407681">
      <w:pPr>
        <w:pStyle w:val="Bodytext0"/>
        <w:shd w:val="clear" w:color="auto" w:fill="auto"/>
        <w:spacing w:after="516" w:line="265" w:lineRule="exact"/>
        <w:ind w:left="20" w:right="360" w:firstLine="1820"/>
        <w:jc w:val="left"/>
      </w:pPr>
      <w:r>
        <w:t xml:space="preserve">Σε περίπτωση που ο διαβήτης δεν καθίσταται δυνατό να ρυθμιστεί με αντιδιαβητικά δισκία και </w:t>
      </w:r>
      <w:r>
        <w:t>ρυθμίζεται αποκλειστικά με χορήγηση ενέσεων ινσουλίνης ότι ισχύει για τον τύπου 1.</w:t>
      </w:r>
    </w:p>
    <w:p w:rsidR="00BC6E9F" w:rsidRDefault="00407681">
      <w:pPr>
        <w:pStyle w:val="Bodytext0"/>
        <w:shd w:val="clear" w:color="auto" w:fill="auto"/>
        <w:spacing w:after="213" w:line="220" w:lineRule="exact"/>
        <w:ind w:left="20" w:firstLine="0"/>
        <w:jc w:val="left"/>
      </w:pPr>
      <w:r>
        <w:t>ΟΜΟΖΥΓΟΣ ΚΛΗΡΟΝΟΜΙΚΗ ΥΠΕΡΧΟΛΗΣΤΕΡΙΝΑΙΜΙΑ</w:t>
      </w:r>
    </w:p>
    <w:p w:rsidR="00BC6E9F" w:rsidRDefault="00407681">
      <w:pPr>
        <w:pStyle w:val="Bodytext0"/>
        <w:shd w:val="clear" w:color="auto" w:fill="auto"/>
        <w:spacing w:after="0" w:line="269" w:lineRule="exact"/>
        <w:ind w:left="20" w:right="360" w:firstLine="0"/>
        <w:jc w:val="left"/>
      </w:pPr>
      <w:r>
        <w:t>Χρόνια νόσος κληρονομική. Ο ασθενής που πάσχει από βαριά μορφή ΡΗ είναι είτε ομόζυγος γι αένα ανώμαλο αλλήλιο ή είναι ταυτόχρονα ετε</w:t>
      </w:r>
      <w:r>
        <w:t xml:space="preserve">ροζυγώτης για κύο αλλήλια τα οποία ευθύνονται για την διαταραχή της λειτουργία των ΓΟΓ υποδοχέων. Συνήθη επίπεδα χοληστερόλης πλάσματος &gt;600 </w:t>
      </w:r>
      <w:r>
        <w:rPr>
          <w:rStyle w:val="BodytextSmallCaps"/>
        </w:rPr>
        <w:t>γπ§/(</w:t>
      </w:r>
      <w:r>
        <w:t>1Γ ή ακόμη και υψηλότερα από την γέννηση.</w:t>
      </w:r>
    </w:p>
    <w:p w:rsidR="00BC6E9F" w:rsidRDefault="00407681">
      <w:pPr>
        <w:pStyle w:val="Bodytext0"/>
        <w:shd w:val="clear" w:color="auto" w:fill="auto"/>
        <w:spacing w:after="0" w:line="269" w:lineRule="exact"/>
        <w:ind w:left="20" w:right="360" w:firstLine="0"/>
        <w:jc w:val="left"/>
      </w:pPr>
      <w:r>
        <w:t xml:space="preserve">Οι ασθενείς εμφανίζουν χαρακτηριστικά ομάλά δερματικά ξανθώματα, τα </w:t>
      </w:r>
      <w:r>
        <w:t>οποία μπορεί να υπάρχουν ήδη από τενόντια ξανθώματα , τα ξανθελάσματα και το τόξο του κερατοειδούς παρουσιάζονται κατά κανόντα πάντοτε. Αντηριοσκληρωτικές αλλοιώσεις στεφανιαίων</w:t>
      </w:r>
    </w:p>
    <w:p w:rsidR="00BC6E9F" w:rsidRDefault="00407681">
      <w:pPr>
        <w:pStyle w:val="Bodytext0"/>
        <w:shd w:val="clear" w:color="auto" w:fill="auto"/>
        <w:spacing w:after="248" w:line="270" w:lineRule="exact"/>
        <w:ind w:left="40" w:right="720" w:firstLine="0"/>
        <w:jc w:val="left"/>
      </w:pPr>
      <w:r>
        <w:t>αγγείων συχνά ξεκινούν πριν το 10° έτος ηλικίας. Οι περισσότεροι ασθενείς κατα</w:t>
      </w:r>
      <w:r>
        <w:t>λήγουν εξαιτίας επιπλοκών του εμφράγματος του μυοκαρδίου πριν το 30° έτος ζωής.</w:t>
      </w:r>
    </w:p>
    <w:p w:rsidR="00BC6E9F" w:rsidRDefault="00407681">
      <w:pPr>
        <w:pStyle w:val="Bodytext0"/>
        <w:shd w:val="clear" w:color="auto" w:fill="auto"/>
        <w:spacing w:after="237" w:line="261" w:lineRule="exact"/>
        <w:ind w:left="40" w:right="360" w:firstLine="0"/>
        <w:jc w:val="both"/>
      </w:pPr>
      <w:r>
        <w:t xml:space="preserve">Αντιμετώπιση της νόσου: Τα φάρμακα και η κατάλληλη διαιτητική αγωγή δεν επηρεάζουν σε </w:t>
      </w:r>
      <w:r>
        <w:lastRenderedPageBreak/>
        <w:t>ικανοποιητικό βαθμό την κλινική έκβαση της ομοζύγου ΡΗ. Σε τέτοιες περιπτώσεις η νόσος αντ</w:t>
      </w:r>
      <w:r>
        <w:t>ιμετωπίζεται με πλασμαφαίρεση ανά τακτικά χρονικά διαστήματα (ανά δεκαπενθήμερο) και με επιθετικούς τρόπους ώοπς με ΙΤ)Γ αφαίρεση, χειρουργική παράκαμψη του ειλεού σε συνδυασμό με αναστόμωση της πυλαίας με την κάτω κοίλη φλέβα.</w:t>
      </w:r>
    </w:p>
    <w:p w:rsidR="00BC6E9F" w:rsidRDefault="00407681">
      <w:pPr>
        <w:pStyle w:val="Bodytext0"/>
        <w:shd w:val="clear" w:color="auto" w:fill="auto"/>
        <w:spacing w:after="236" w:line="265" w:lineRule="exact"/>
        <w:ind w:left="40" w:right="3260" w:firstLine="0"/>
        <w:jc w:val="left"/>
      </w:pPr>
      <w:r>
        <w:t xml:space="preserve">1° επίπεδο: Με καλή </w:t>
      </w:r>
      <w:r>
        <w:t>ανταπόκριση στη φαρμακευτική αγωγή ΠΟΣΟΣΤΟ ΑΝΑΠΗΡΙΑΣ 67%</w:t>
      </w:r>
    </w:p>
    <w:p w:rsidR="00BC6E9F" w:rsidRDefault="00407681">
      <w:pPr>
        <w:pStyle w:val="Bodytext0"/>
        <w:shd w:val="clear" w:color="auto" w:fill="auto"/>
        <w:spacing w:after="280" w:line="270" w:lineRule="exact"/>
        <w:ind w:left="40" w:right="3260" w:firstLine="0"/>
        <w:jc w:val="left"/>
      </w:pPr>
      <w:r>
        <w:t>2° επίπεδο: Σε περιπτώσεις επιθετικών τρόπων αντιμετώπισης ΠΟΣΟΣΤΟ ΑΝΑΠΗΡΙΑΣ 80%</w:t>
      </w:r>
    </w:p>
    <w:p w:rsidR="00BC6E9F" w:rsidRDefault="00407681">
      <w:pPr>
        <w:pStyle w:val="Bodytext0"/>
        <w:shd w:val="clear" w:color="auto" w:fill="auto"/>
        <w:spacing w:after="204" w:line="220" w:lineRule="exact"/>
        <w:ind w:left="40" w:firstLine="0"/>
        <w:jc w:val="both"/>
      </w:pPr>
      <w:r>
        <w:t>Σε περίπτωση μεταμόσχευσης ήπατος βλέπε αντίστοιχο κεφάλαιο.</w:t>
      </w:r>
    </w:p>
    <w:p w:rsidR="00BC6E9F" w:rsidRDefault="00407681">
      <w:pPr>
        <w:pStyle w:val="Bodytext0"/>
        <w:shd w:val="clear" w:color="auto" w:fill="auto"/>
        <w:spacing w:after="0" w:line="265" w:lineRule="exact"/>
        <w:ind w:left="380" w:right="6620" w:hanging="320"/>
        <w:jc w:val="left"/>
      </w:pPr>
      <w:r>
        <w:t>ΝΟΣΟΣ ΟΑϋΟΗΕΚ Α. ΠΑΘΟΓΕΝΕΙΑ:</w:t>
      </w:r>
    </w:p>
    <w:p w:rsidR="00BC6E9F" w:rsidRDefault="00407681">
      <w:pPr>
        <w:pStyle w:val="Bodytext0"/>
        <w:shd w:val="clear" w:color="auto" w:fill="auto"/>
        <w:spacing w:after="0" w:line="265" w:lineRule="exact"/>
        <w:ind w:left="660" w:right="360" w:firstLine="0"/>
        <w:jc w:val="left"/>
      </w:pPr>
      <w:r>
        <w:t>Η νόσος ΟαιιοΙιεΓ προκαλείτα</w:t>
      </w:r>
      <w:r>
        <w:t>ι από κληρονομική έλλειψη της β-γλυκοσεβροσιδόσης, ενός ενζύμου απαραίτητου για τον καταβολισμό των λιπιδίων, με αποτέλεσμα τη συσσώρευση της γλυκοσεβροσίδης στα λυσσώματα των μαακροφάγων στους διάφορους ιστούς (ήπαρ, σπλήν, μυελός των οστών).</w:t>
      </w:r>
    </w:p>
    <w:p w:rsidR="00BC6E9F" w:rsidRDefault="00407681">
      <w:pPr>
        <w:pStyle w:val="Bodytext0"/>
        <w:shd w:val="clear" w:color="auto" w:fill="auto"/>
        <w:spacing w:after="0" w:line="265" w:lineRule="exact"/>
        <w:ind w:left="40" w:firstLine="320"/>
        <w:jc w:val="left"/>
      </w:pPr>
      <w:r>
        <w:t>Β. ΕΠΙΠΕΔΑ Β</w:t>
      </w:r>
      <w:r>
        <w:t>ΑΡΥΤΗΤΑΣ</w:t>
      </w:r>
    </w:p>
    <w:p w:rsidR="00BC6E9F" w:rsidRDefault="00407681">
      <w:pPr>
        <w:pStyle w:val="Bodytext0"/>
        <w:shd w:val="clear" w:color="auto" w:fill="auto"/>
        <w:spacing w:after="0" w:line="265" w:lineRule="exact"/>
        <w:ind w:left="40" w:right="360" w:firstLine="320"/>
        <w:jc w:val="left"/>
      </w:pPr>
      <w:r>
        <w:t>ΤΥΠΟΣ I ή τύπος ενηλίοκων χωρίς νευρολογικές εκδηλώσεις ΤΥΠΟΣ II ή νεογνικός τύπος με οξείες νευρολογικές διαταραχές εκδηλώσεις και θάνατος στα δύο πρώτα χρόνια της ζωής.</w:t>
      </w:r>
    </w:p>
    <w:p w:rsidR="00BC6E9F" w:rsidRDefault="00407681">
      <w:pPr>
        <w:pStyle w:val="Bodytext0"/>
        <w:shd w:val="clear" w:color="auto" w:fill="auto"/>
        <w:spacing w:after="233" w:line="261" w:lineRule="exact"/>
        <w:ind w:left="40" w:right="1120" w:firstLine="0"/>
        <w:jc w:val="left"/>
      </w:pPr>
      <w:r>
        <w:t xml:space="preserve">ΤΥΠΟΣ ΙΙΙή νεανικός τύπος υποξεία μορφή της νόσου με χρόνιες νευρολογικοές </w:t>
      </w:r>
      <w:r>
        <w:t>εκδηλώσεις, δεν επιδέχεται βελτίωση Π.Α. 80%</w:t>
      </w:r>
    </w:p>
    <w:p w:rsidR="00BC6E9F" w:rsidRDefault="00407681">
      <w:pPr>
        <w:pStyle w:val="Bodytext0"/>
        <w:shd w:val="clear" w:color="auto" w:fill="auto"/>
        <w:spacing w:after="248" w:line="270" w:lineRule="exact"/>
        <w:ind w:left="40" w:right="360" w:firstLine="0"/>
        <w:jc w:val="both"/>
      </w:pPr>
      <w:r>
        <w:t>Ο Τύπος I εμφανίζεται σε οποιαδήπότε ηλικίας αλλά συμπτωματτικοί ασθενείς εμφανίζονται συνήθως στην παιδική ηλικία και στην εφηβεία.</w:t>
      </w:r>
    </w:p>
    <w:p w:rsidR="00BC6E9F" w:rsidRDefault="00407681">
      <w:pPr>
        <w:pStyle w:val="Bodytext0"/>
        <w:shd w:val="clear" w:color="auto" w:fill="auto"/>
        <w:spacing w:after="0" w:line="261" w:lineRule="exact"/>
        <w:ind w:left="40" w:firstLine="0"/>
        <w:jc w:val="both"/>
      </w:pPr>
      <w:r>
        <w:t>ΚΛΙΝΙΚΗ ΕΙΚΟΝΑ ΤΥΠΟΥ I</w:t>
      </w:r>
    </w:p>
    <w:p w:rsidR="00BC6E9F" w:rsidRDefault="00407681">
      <w:pPr>
        <w:pStyle w:val="Bodytext0"/>
        <w:numPr>
          <w:ilvl w:val="0"/>
          <w:numId w:val="76"/>
        </w:numPr>
        <w:shd w:val="clear" w:color="auto" w:fill="auto"/>
        <w:tabs>
          <w:tab w:val="left" w:pos="698"/>
        </w:tabs>
        <w:spacing w:after="0" w:line="261" w:lineRule="exact"/>
        <w:ind w:left="40" w:firstLine="320"/>
        <w:jc w:val="left"/>
      </w:pPr>
      <w:r>
        <w:t>Καχεξία</w:t>
      </w:r>
    </w:p>
    <w:p w:rsidR="00BC6E9F" w:rsidRDefault="00407681">
      <w:pPr>
        <w:pStyle w:val="Bodytext0"/>
        <w:numPr>
          <w:ilvl w:val="0"/>
          <w:numId w:val="76"/>
        </w:numPr>
        <w:shd w:val="clear" w:color="auto" w:fill="auto"/>
        <w:tabs>
          <w:tab w:val="left" w:pos="698"/>
        </w:tabs>
        <w:spacing w:after="0" w:line="261" w:lineRule="exact"/>
        <w:ind w:left="40" w:firstLine="320"/>
        <w:jc w:val="left"/>
      </w:pPr>
      <w:r>
        <w:t>Χρόνια κόπωση</w:t>
      </w:r>
    </w:p>
    <w:p w:rsidR="00BC6E9F" w:rsidRDefault="00407681">
      <w:pPr>
        <w:pStyle w:val="Bodytext0"/>
        <w:numPr>
          <w:ilvl w:val="0"/>
          <w:numId w:val="76"/>
        </w:numPr>
        <w:shd w:val="clear" w:color="auto" w:fill="auto"/>
        <w:tabs>
          <w:tab w:val="left" w:pos="703"/>
        </w:tabs>
        <w:spacing w:after="0" w:line="261" w:lineRule="exact"/>
        <w:ind w:left="40" w:firstLine="320"/>
        <w:jc w:val="left"/>
      </w:pPr>
      <w:r>
        <w:t>Ηπατομεγαλία</w:t>
      </w:r>
    </w:p>
    <w:p w:rsidR="00BC6E9F" w:rsidRDefault="00407681">
      <w:pPr>
        <w:pStyle w:val="Bodytext0"/>
        <w:numPr>
          <w:ilvl w:val="0"/>
          <w:numId w:val="76"/>
        </w:numPr>
        <w:shd w:val="clear" w:color="auto" w:fill="auto"/>
        <w:tabs>
          <w:tab w:val="left" w:pos="698"/>
        </w:tabs>
        <w:spacing w:after="0" w:line="261" w:lineRule="exact"/>
        <w:ind w:left="40" w:firstLine="320"/>
        <w:jc w:val="left"/>
      </w:pPr>
      <w:r>
        <w:t>Σπληνομεγαλία οδηγού</w:t>
      </w:r>
      <w:r>
        <w:t>σα συχνά σε σπληνεκτομή</w:t>
      </w:r>
    </w:p>
    <w:p w:rsidR="00BC6E9F" w:rsidRDefault="00407681">
      <w:pPr>
        <w:pStyle w:val="Bodytext0"/>
        <w:numPr>
          <w:ilvl w:val="0"/>
          <w:numId w:val="76"/>
        </w:numPr>
        <w:shd w:val="clear" w:color="auto" w:fill="auto"/>
        <w:tabs>
          <w:tab w:val="left" w:pos="707"/>
        </w:tabs>
        <w:spacing w:after="0" w:line="261" w:lineRule="exact"/>
        <w:ind w:left="40" w:firstLine="320"/>
        <w:jc w:val="left"/>
      </w:pPr>
      <w:r>
        <w:t>Οστικά άλγη (κατακρίσεις)</w:t>
      </w:r>
    </w:p>
    <w:p w:rsidR="00BC6E9F" w:rsidRDefault="00407681">
      <w:pPr>
        <w:pStyle w:val="Bodytext0"/>
        <w:numPr>
          <w:ilvl w:val="0"/>
          <w:numId w:val="76"/>
        </w:numPr>
        <w:shd w:val="clear" w:color="auto" w:fill="auto"/>
        <w:tabs>
          <w:tab w:val="left" w:pos="703"/>
        </w:tabs>
        <w:spacing w:after="0" w:line="261" w:lineRule="exact"/>
        <w:ind w:left="40" w:firstLine="320"/>
        <w:jc w:val="left"/>
      </w:pPr>
      <w:r>
        <w:t>Παθολογικά κατάγματα</w:t>
      </w:r>
    </w:p>
    <w:p w:rsidR="00BC6E9F" w:rsidRDefault="00407681">
      <w:pPr>
        <w:pStyle w:val="Bodytext0"/>
        <w:numPr>
          <w:ilvl w:val="0"/>
          <w:numId w:val="76"/>
        </w:numPr>
        <w:shd w:val="clear" w:color="auto" w:fill="auto"/>
        <w:tabs>
          <w:tab w:val="left" w:pos="735"/>
        </w:tabs>
        <w:spacing w:after="0" w:line="261" w:lineRule="exact"/>
        <w:ind w:left="40" w:right="360" w:firstLine="320"/>
        <w:jc w:val="left"/>
      </w:pPr>
      <w:r>
        <w:t>Ενίοτε αιμορραγικές εκδηλώσεις ΚΛΙΝΙΚΗ ΕΙΚΟΝΑ ΤΥΠΟΥ II</w:t>
      </w:r>
    </w:p>
    <w:p w:rsidR="00BC6E9F" w:rsidRDefault="00407681">
      <w:pPr>
        <w:pStyle w:val="Bodytext0"/>
        <w:shd w:val="clear" w:color="auto" w:fill="auto"/>
        <w:spacing w:after="0" w:line="261" w:lineRule="exact"/>
        <w:ind w:left="40" w:firstLine="0"/>
        <w:jc w:val="both"/>
      </w:pPr>
      <w:r>
        <w:t>Όλα τα παραπάνω και επιπλέον:</w:t>
      </w:r>
    </w:p>
    <w:p w:rsidR="00BC6E9F" w:rsidRDefault="00407681">
      <w:pPr>
        <w:pStyle w:val="Bodytext0"/>
        <w:shd w:val="clear" w:color="auto" w:fill="auto"/>
        <w:spacing w:after="0" w:line="261" w:lineRule="exact"/>
        <w:ind w:left="40" w:firstLine="0"/>
        <w:jc w:val="both"/>
      </w:pPr>
      <w:r>
        <w:t>Νευρολογικές εκδηλώσεις σταδιακά επιδεινούμενες</w:t>
      </w:r>
    </w:p>
    <w:p w:rsidR="00BC6E9F" w:rsidRDefault="00407681">
      <w:pPr>
        <w:pStyle w:val="Bodytext0"/>
        <w:numPr>
          <w:ilvl w:val="0"/>
          <w:numId w:val="76"/>
        </w:numPr>
        <w:shd w:val="clear" w:color="auto" w:fill="auto"/>
        <w:tabs>
          <w:tab w:val="left" w:pos="698"/>
        </w:tabs>
        <w:spacing w:after="0" w:line="261" w:lineRule="exact"/>
        <w:ind w:left="40" w:firstLine="320"/>
        <w:jc w:val="left"/>
      </w:pPr>
      <w:r>
        <w:t>Επιληψία\</w:t>
      </w:r>
    </w:p>
    <w:p w:rsidR="00BC6E9F" w:rsidRDefault="00407681">
      <w:pPr>
        <w:pStyle w:val="Bodytext0"/>
        <w:numPr>
          <w:ilvl w:val="0"/>
          <w:numId w:val="76"/>
        </w:numPr>
        <w:shd w:val="clear" w:color="auto" w:fill="auto"/>
        <w:tabs>
          <w:tab w:val="left" w:pos="698"/>
        </w:tabs>
        <w:spacing w:after="0" w:line="261" w:lineRule="exact"/>
        <w:ind w:left="40" w:firstLine="320"/>
        <w:jc w:val="left"/>
      </w:pPr>
      <w:r>
        <w:t>Διανοητική Καθυστέρηση</w:t>
      </w:r>
    </w:p>
    <w:p w:rsidR="00BC6E9F" w:rsidRDefault="00407681">
      <w:pPr>
        <w:pStyle w:val="Bodytext0"/>
        <w:numPr>
          <w:ilvl w:val="0"/>
          <w:numId w:val="76"/>
        </w:numPr>
        <w:shd w:val="clear" w:color="auto" w:fill="auto"/>
        <w:tabs>
          <w:tab w:val="left" w:pos="730"/>
        </w:tabs>
        <w:spacing w:after="0" w:line="261" w:lineRule="exact"/>
        <w:ind w:left="40" w:right="360" w:firstLine="320"/>
        <w:jc w:val="left"/>
      </w:pPr>
      <w:r>
        <w:t xml:space="preserve">Μυοκλονίες κλπ </w:t>
      </w:r>
      <w:r>
        <w:t>ΕΡΓΑΣΤΗΡΙΑΚΑ ΕΥΡΗΜΑΤΑ</w:t>
      </w:r>
    </w:p>
    <w:p w:rsidR="00BC6E9F" w:rsidRDefault="00407681">
      <w:pPr>
        <w:pStyle w:val="Bodytext0"/>
        <w:numPr>
          <w:ilvl w:val="0"/>
          <w:numId w:val="76"/>
        </w:numPr>
        <w:shd w:val="clear" w:color="auto" w:fill="auto"/>
        <w:tabs>
          <w:tab w:val="left" w:pos="694"/>
        </w:tabs>
        <w:spacing w:after="0" w:line="261" w:lineRule="exact"/>
        <w:ind w:left="40" w:firstLine="320"/>
        <w:jc w:val="left"/>
      </w:pPr>
      <w:r>
        <w:t>Αναιμία</w:t>
      </w:r>
    </w:p>
    <w:p w:rsidR="00BC6E9F" w:rsidRDefault="00407681">
      <w:pPr>
        <w:pStyle w:val="Bodytext0"/>
        <w:numPr>
          <w:ilvl w:val="0"/>
          <w:numId w:val="76"/>
        </w:numPr>
        <w:shd w:val="clear" w:color="auto" w:fill="auto"/>
        <w:tabs>
          <w:tab w:val="left" w:pos="703"/>
        </w:tabs>
        <w:spacing w:after="0" w:line="261" w:lineRule="exact"/>
        <w:ind w:left="40" w:firstLine="320"/>
        <w:jc w:val="left"/>
      </w:pPr>
      <w:r>
        <w:t>Λευκοπενία</w:t>
      </w:r>
    </w:p>
    <w:p w:rsidR="00BC6E9F" w:rsidRDefault="00407681">
      <w:pPr>
        <w:pStyle w:val="Bodytext0"/>
        <w:numPr>
          <w:ilvl w:val="0"/>
          <w:numId w:val="76"/>
        </w:numPr>
        <w:shd w:val="clear" w:color="auto" w:fill="auto"/>
        <w:tabs>
          <w:tab w:val="left" w:pos="703"/>
        </w:tabs>
        <w:spacing w:after="0" w:line="261" w:lineRule="exact"/>
        <w:ind w:left="40" w:firstLine="320"/>
        <w:jc w:val="left"/>
      </w:pPr>
      <w:r>
        <w:t>Θρομβοπενία</w:t>
      </w:r>
    </w:p>
    <w:p w:rsidR="00BC6E9F" w:rsidRDefault="00407681">
      <w:pPr>
        <w:pStyle w:val="Bodytext0"/>
        <w:numPr>
          <w:ilvl w:val="0"/>
          <w:numId w:val="76"/>
        </w:numPr>
        <w:shd w:val="clear" w:color="auto" w:fill="auto"/>
        <w:tabs>
          <w:tab w:val="left" w:pos="924"/>
        </w:tabs>
        <w:spacing w:after="0" w:line="277" w:lineRule="exact"/>
        <w:ind w:left="160" w:firstLine="400"/>
        <w:jc w:val="left"/>
      </w:pPr>
      <w:r>
        <w:t>Οστεοπόρωση,οστεολύσεις</w:t>
      </w:r>
    </w:p>
    <w:p w:rsidR="00BC6E9F" w:rsidRDefault="00407681">
      <w:pPr>
        <w:pStyle w:val="Bodytext0"/>
        <w:numPr>
          <w:ilvl w:val="0"/>
          <w:numId w:val="76"/>
        </w:numPr>
        <w:shd w:val="clear" w:color="auto" w:fill="auto"/>
        <w:tabs>
          <w:tab w:val="left" w:pos="892"/>
        </w:tabs>
        <w:spacing w:after="0" w:line="277" w:lineRule="exact"/>
        <w:ind w:left="160" w:right="4620" w:firstLine="400"/>
        <w:jc w:val="left"/>
      </w:pPr>
      <w:r>
        <w:t>Διαταραχή ηπατικής λειτουργίας ΠΡΟΓΝΩΣΗ ΙΑΤΡΟΚΟΙΝΩΝΙΚΗ ΑΠΟΨΗ</w:t>
      </w:r>
    </w:p>
    <w:p w:rsidR="00BC6E9F" w:rsidRDefault="00407681">
      <w:pPr>
        <w:pStyle w:val="Bodytext0"/>
        <w:shd w:val="clear" w:color="auto" w:fill="auto"/>
        <w:spacing w:after="0" w:line="277" w:lineRule="exact"/>
        <w:ind w:left="160" w:firstLine="0"/>
        <w:jc w:val="both"/>
      </w:pPr>
      <w:r>
        <w:t>Νόσος εξαιρετικά σπάνια, χρόνια, κληρονομικόη και ανίατος.</w:t>
      </w:r>
    </w:p>
    <w:p w:rsidR="00BC6E9F" w:rsidRDefault="00407681">
      <w:pPr>
        <w:pStyle w:val="Bodytext0"/>
        <w:shd w:val="clear" w:color="auto" w:fill="auto"/>
        <w:spacing w:after="0" w:line="277" w:lineRule="exact"/>
        <w:ind w:left="160" w:firstLine="0"/>
        <w:jc w:val="both"/>
      </w:pPr>
      <w:r>
        <w:t>ΠΟΣΟΣΤΑ ΑΝΑΠΗΡΙΑΣ</w:t>
      </w:r>
    </w:p>
    <w:p w:rsidR="00BC6E9F" w:rsidRDefault="00407681">
      <w:pPr>
        <w:pStyle w:val="Bodytext0"/>
        <w:shd w:val="clear" w:color="auto" w:fill="auto"/>
        <w:spacing w:after="0" w:line="277" w:lineRule="exact"/>
        <w:ind w:left="160" w:right="240" w:firstLine="0"/>
        <w:jc w:val="both"/>
      </w:pPr>
      <w:r>
        <w:t>Περιπτώσεις με ηπατοσπληνική διόγκωση και</w:t>
      </w:r>
      <w:r>
        <w:t xml:space="preserve"> σοβαρές αιματολογικές διαταραχές(αναιμία· λευκοπενία—θροβμβοπενία) ΠΑ 50%</w:t>
      </w:r>
    </w:p>
    <w:p w:rsidR="00BC6E9F" w:rsidRDefault="00407681">
      <w:pPr>
        <w:pStyle w:val="Bodytext0"/>
        <w:shd w:val="clear" w:color="auto" w:fill="auto"/>
        <w:spacing w:after="0" w:line="277" w:lineRule="exact"/>
        <w:ind w:left="160" w:firstLine="0"/>
        <w:jc w:val="both"/>
      </w:pPr>
      <w:r>
        <w:t>Περιπτώσεις με επιπλέον οστικοές αλλοιώσεις και επαπειλούμενα κατάγματα Π.Α. 67%</w:t>
      </w:r>
    </w:p>
    <w:p w:rsidR="00BC6E9F" w:rsidRDefault="00407681">
      <w:pPr>
        <w:pStyle w:val="Bodytext0"/>
        <w:shd w:val="clear" w:color="auto" w:fill="auto"/>
        <w:spacing w:after="0" w:line="277" w:lineRule="exact"/>
        <w:ind w:left="160" w:firstLine="0"/>
        <w:jc w:val="both"/>
        <w:sectPr w:rsidR="00BC6E9F">
          <w:headerReference w:type="even" r:id="rId89"/>
          <w:headerReference w:type="default" r:id="rId90"/>
          <w:headerReference w:type="first" r:id="rId91"/>
          <w:pgSz w:w="11909" w:h="16838"/>
          <w:pgMar w:top="1569" w:right="1308" w:bottom="1023" w:left="1308" w:header="0" w:footer="3" w:gutter="131"/>
          <w:cols w:space="720"/>
          <w:noEndnote/>
          <w:titlePg/>
          <w:rtlGutter/>
          <w:docGrid w:linePitch="360"/>
        </w:sectPr>
      </w:pPr>
      <w:r>
        <w:t>| Περιπτώσεις με επιπλέον παθολογικοά κατάγματα Π.Α. 80%</w:t>
      </w:r>
    </w:p>
    <w:p w:rsidR="00BC6E9F" w:rsidRDefault="00407681">
      <w:pPr>
        <w:pStyle w:val="Heading50"/>
        <w:keepNext/>
        <w:keepLines/>
        <w:shd w:val="clear" w:color="auto" w:fill="auto"/>
        <w:spacing w:before="0" w:after="274" w:line="220" w:lineRule="exact"/>
        <w:ind w:left="120"/>
      </w:pPr>
      <w:bookmarkStart w:id="186" w:name="bookmark186"/>
      <w:r>
        <w:lastRenderedPageBreak/>
        <w:t>ΔΕΡΜΑΤΟΛΟΓΙΚΑ ΝΟΣΗΜΑΤΑ</w:t>
      </w:r>
      <w:bookmarkEnd w:id="186"/>
    </w:p>
    <w:p w:rsidR="00BC6E9F" w:rsidRDefault="00407681">
      <w:pPr>
        <w:pStyle w:val="Bodytext0"/>
        <w:shd w:val="clear" w:color="auto" w:fill="auto"/>
        <w:spacing w:after="240" w:line="260" w:lineRule="exact"/>
        <w:ind w:left="120" w:right="20" w:firstLine="0"/>
        <w:jc w:val="both"/>
      </w:pPr>
      <w:r>
        <w:t xml:space="preserve">Ορισμένα χρόνια νοσήματα του δέρματος μπορούν να προκαλέσουν σοβαρά συμπτώματα και να </w:t>
      </w:r>
      <w:r>
        <w:t>επηρεάσουν την ικανότητα ενός ατόμου να εκτελέσει τη εργασία του. Η επίδραση αυτή εξαρτάται από την έκταση του δερματικού εξανθήματος, τη προσβολή ή όχι λειτουργικά ή αισθητικά σημαντικών περιοχών (π.χ. παλάμες, πέλματα, πρόσωπο), τη συχνότητα των εξάρσεων</w:t>
      </w:r>
      <w:r>
        <w:t xml:space="preserve"> και υποτροπών, το βαθμό σοβαρότητας των συνοδών συμπτωμάτων, την ανάγκη επανειλημμένης νοσοκομειακής περίθαλψης, και το τύπο της ενδεικνυόμενης θεραπευτικής αγωγής. Οι δερματολογικές νόσοι σε παιδιά μπορεί να έχουν σοβαρότερες επιπτώσεις σε σχέση με τους </w:t>
      </w:r>
      <w:r>
        <w:t>ενήλικες.</w:t>
      </w:r>
    </w:p>
    <w:p w:rsidR="00BC6E9F" w:rsidRDefault="00407681">
      <w:pPr>
        <w:pStyle w:val="Bodytext0"/>
        <w:shd w:val="clear" w:color="auto" w:fill="auto"/>
        <w:spacing w:after="188" w:line="260" w:lineRule="exact"/>
        <w:ind w:left="120" w:right="20" w:firstLine="0"/>
        <w:jc w:val="both"/>
      </w:pPr>
      <w:r>
        <w:t>Λόγω της πολυμορφίας και του ευρύτατου κλινικού φάσματος των δερματολογικών νοσημάτων, η διάγνωση τους θα πρέπει υποχρεωτικά να τίθεται ή να τεκμηριώνεται από δερματολόγο-αφροδισιολόγο, σύμφωνα με τα υπάρχοντα διαγνωστικά κριτήρια για κάθε νόσημα</w:t>
      </w:r>
      <w:r>
        <w:t>. Επίσης, τα άτομα που αιτούνται αναπηρικής κάλυψης, θα πρέπει να βρίσκονται υπό τη συνεχή φροντίδα και παρακολούθηση δερματολόγου, ο οποίος θα μπορεί να πιστοποιεί την πορεία και εξέλιξη της νόσου.</w:t>
      </w:r>
    </w:p>
    <w:p w:rsidR="00BC6E9F" w:rsidRDefault="00407681">
      <w:pPr>
        <w:pStyle w:val="Tablecaption0"/>
        <w:framePr w:w="8712" w:wrap="notBeside" w:vAnchor="text" w:hAnchor="text" w:xAlign="center" w:y="1"/>
        <w:shd w:val="clear" w:color="auto" w:fill="auto"/>
        <w:spacing w:line="220" w:lineRule="exact"/>
      </w:pPr>
      <w:r>
        <w:t>Τα νοσήματα που δέρματος που δικαιολογούν αναπηρική κάλυψ</w:t>
      </w:r>
      <w:r>
        <w:t>η είναι:</w:t>
      </w:r>
    </w:p>
    <w:tbl>
      <w:tblPr>
        <w:tblOverlap w:val="never"/>
        <w:tblW w:w="0" w:type="auto"/>
        <w:jc w:val="center"/>
        <w:tblLayout w:type="fixed"/>
        <w:tblCellMar>
          <w:left w:w="10" w:type="dxa"/>
          <w:right w:w="10" w:type="dxa"/>
        </w:tblCellMar>
        <w:tblLook w:val="04A0"/>
      </w:tblPr>
      <w:tblGrid>
        <w:gridCol w:w="4001"/>
        <w:gridCol w:w="4710"/>
      </w:tblGrid>
      <w:tr w:rsidR="00BC6E9F">
        <w:tblPrEx>
          <w:tblCellMar>
            <w:top w:w="0" w:type="dxa"/>
            <w:bottom w:w="0" w:type="dxa"/>
          </w:tblCellMar>
        </w:tblPrEx>
        <w:trPr>
          <w:trHeight w:hRule="exact" w:val="794"/>
          <w:jc w:val="center"/>
        </w:trPr>
        <w:tc>
          <w:tcPr>
            <w:tcW w:w="4001" w:type="dxa"/>
            <w:tcBorders>
              <w:top w:val="single" w:sz="4" w:space="0" w:color="auto"/>
              <w:left w:val="single" w:sz="4" w:space="0" w:color="auto"/>
            </w:tcBorders>
            <w:shd w:val="clear" w:color="auto" w:fill="FFFFFF"/>
          </w:tcPr>
          <w:p w:rsidR="00BC6E9F" w:rsidRDefault="00407681">
            <w:pPr>
              <w:pStyle w:val="Bodytext0"/>
              <w:framePr w:w="8712" w:wrap="notBeside" w:vAnchor="text" w:hAnchor="text" w:xAlign="center" w:y="1"/>
              <w:shd w:val="clear" w:color="auto" w:fill="auto"/>
              <w:spacing w:after="0" w:line="220" w:lineRule="exact"/>
              <w:ind w:left="120" w:firstLine="0"/>
              <w:jc w:val="left"/>
            </w:pPr>
            <w:r>
              <w:rPr>
                <w:rStyle w:val="BodytextBold"/>
              </w:rPr>
              <w:t>Φλεγμονώδη νοσήματα</w:t>
            </w:r>
          </w:p>
        </w:tc>
        <w:tc>
          <w:tcPr>
            <w:tcW w:w="4710" w:type="dxa"/>
            <w:tcBorders>
              <w:top w:val="single" w:sz="4" w:space="0" w:color="auto"/>
              <w:left w:val="single" w:sz="4" w:space="0" w:color="auto"/>
              <w:right w:val="single" w:sz="4" w:space="0" w:color="auto"/>
            </w:tcBorders>
            <w:shd w:val="clear" w:color="auto" w:fill="FFFFFF"/>
          </w:tcPr>
          <w:p w:rsidR="00BC6E9F" w:rsidRDefault="00407681">
            <w:pPr>
              <w:pStyle w:val="Bodytext0"/>
              <w:framePr w:w="8712" w:wrap="notBeside" w:vAnchor="text" w:hAnchor="text" w:xAlign="center" w:y="1"/>
              <w:shd w:val="clear" w:color="auto" w:fill="auto"/>
              <w:spacing w:after="0" w:line="260" w:lineRule="exact"/>
              <w:ind w:left="100" w:firstLine="0"/>
              <w:jc w:val="left"/>
            </w:pPr>
            <w:r>
              <w:t>Ψωρίαση</w:t>
            </w:r>
          </w:p>
          <w:p w:rsidR="00BC6E9F" w:rsidRDefault="00407681">
            <w:pPr>
              <w:pStyle w:val="Bodytext0"/>
              <w:framePr w:w="8712" w:wrap="notBeside" w:vAnchor="text" w:hAnchor="text" w:xAlign="center" w:y="1"/>
              <w:shd w:val="clear" w:color="auto" w:fill="auto"/>
              <w:spacing w:after="0" w:line="260" w:lineRule="exact"/>
              <w:ind w:left="100" w:firstLine="0"/>
              <w:jc w:val="left"/>
            </w:pPr>
            <w:r>
              <w:t>Δερματίτιδα (ατοπική, αλλεργική - ερεθιστική) Διαπυητική Ιδρωταδενίτιδα</w:t>
            </w:r>
          </w:p>
        </w:tc>
      </w:tr>
      <w:tr w:rsidR="00BC6E9F">
        <w:tblPrEx>
          <w:tblCellMar>
            <w:top w:w="0" w:type="dxa"/>
            <w:bottom w:w="0" w:type="dxa"/>
          </w:tblCellMar>
        </w:tblPrEx>
        <w:trPr>
          <w:trHeight w:hRule="exact" w:val="794"/>
          <w:jc w:val="center"/>
        </w:trPr>
        <w:tc>
          <w:tcPr>
            <w:tcW w:w="4001" w:type="dxa"/>
            <w:tcBorders>
              <w:top w:val="single" w:sz="4" w:space="0" w:color="auto"/>
              <w:left w:val="single" w:sz="4" w:space="0" w:color="auto"/>
            </w:tcBorders>
            <w:shd w:val="clear" w:color="auto" w:fill="FFFFFF"/>
          </w:tcPr>
          <w:p w:rsidR="00BC6E9F" w:rsidRDefault="00407681">
            <w:pPr>
              <w:pStyle w:val="Bodytext0"/>
              <w:framePr w:w="8712" w:wrap="notBeside" w:vAnchor="text" w:hAnchor="text" w:xAlign="center" w:y="1"/>
              <w:shd w:val="clear" w:color="auto" w:fill="auto"/>
              <w:spacing w:after="0" w:line="220" w:lineRule="exact"/>
              <w:ind w:left="120" w:firstLine="0"/>
              <w:jc w:val="left"/>
            </w:pPr>
            <w:r>
              <w:rPr>
                <w:rStyle w:val="BodytextBold"/>
              </w:rPr>
              <w:t>Πομφολυγώδη νοσήματα</w:t>
            </w:r>
          </w:p>
        </w:tc>
        <w:tc>
          <w:tcPr>
            <w:tcW w:w="4710" w:type="dxa"/>
            <w:tcBorders>
              <w:top w:val="single" w:sz="4" w:space="0" w:color="auto"/>
              <w:left w:val="single" w:sz="4" w:space="0" w:color="auto"/>
              <w:right w:val="single" w:sz="4" w:space="0" w:color="auto"/>
            </w:tcBorders>
            <w:shd w:val="clear" w:color="auto" w:fill="FFFFFF"/>
          </w:tcPr>
          <w:p w:rsidR="00BC6E9F" w:rsidRDefault="00407681">
            <w:pPr>
              <w:pStyle w:val="Bodytext0"/>
              <w:framePr w:w="8712" w:wrap="notBeside" w:vAnchor="text" w:hAnchor="text" w:xAlign="center" w:y="1"/>
              <w:shd w:val="clear" w:color="auto" w:fill="auto"/>
              <w:spacing w:after="0" w:line="260" w:lineRule="exact"/>
              <w:ind w:left="100" w:firstLine="0"/>
              <w:jc w:val="left"/>
            </w:pPr>
            <w:r>
              <w:t>Πέμφιγα</w:t>
            </w:r>
          </w:p>
          <w:p w:rsidR="00BC6E9F" w:rsidRDefault="00407681">
            <w:pPr>
              <w:pStyle w:val="Bodytext0"/>
              <w:framePr w:w="8712" w:wrap="notBeside" w:vAnchor="text" w:hAnchor="text" w:xAlign="center" w:y="1"/>
              <w:shd w:val="clear" w:color="auto" w:fill="auto"/>
              <w:spacing w:after="0" w:line="260" w:lineRule="exact"/>
              <w:ind w:left="100" w:firstLine="0"/>
              <w:jc w:val="left"/>
            </w:pPr>
            <w:r>
              <w:t>Πομφολυγώδες πεμφιγοειδές Ερπητοειδής δερματίτιδα</w:t>
            </w:r>
          </w:p>
        </w:tc>
      </w:tr>
      <w:tr w:rsidR="00BC6E9F">
        <w:tblPrEx>
          <w:tblCellMar>
            <w:top w:w="0" w:type="dxa"/>
            <w:bottom w:w="0" w:type="dxa"/>
          </w:tblCellMar>
        </w:tblPrEx>
        <w:trPr>
          <w:trHeight w:hRule="exact" w:val="274"/>
          <w:jc w:val="center"/>
        </w:trPr>
        <w:tc>
          <w:tcPr>
            <w:tcW w:w="4001" w:type="dxa"/>
            <w:tcBorders>
              <w:top w:val="single" w:sz="4" w:space="0" w:color="auto"/>
              <w:left w:val="single" w:sz="4" w:space="0" w:color="auto"/>
            </w:tcBorders>
            <w:shd w:val="clear" w:color="auto" w:fill="FFFFFF"/>
          </w:tcPr>
          <w:p w:rsidR="00BC6E9F" w:rsidRDefault="00407681">
            <w:pPr>
              <w:pStyle w:val="Bodytext0"/>
              <w:framePr w:w="8712" w:wrap="notBeside" w:vAnchor="text" w:hAnchor="text" w:xAlign="center" w:y="1"/>
              <w:shd w:val="clear" w:color="auto" w:fill="auto"/>
              <w:spacing w:after="0" w:line="220" w:lineRule="exact"/>
              <w:ind w:left="120" w:firstLine="0"/>
              <w:jc w:val="left"/>
            </w:pPr>
            <w:r>
              <w:rPr>
                <w:rStyle w:val="BodytextBold"/>
              </w:rPr>
              <w:t>Κολλαγονώσεις</w:t>
            </w:r>
          </w:p>
        </w:tc>
        <w:tc>
          <w:tcPr>
            <w:tcW w:w="4710" w:type="dxa"/>
            <w:tcBorders>
              <w:top w:val="single" w:sz="4" w:space="0" w:color="auto"/>
              <w:left w:val="single" w:sz="4" w:space="0" w:color="auto"/>
              <w:right w:val="single" w:sz="4" w:space="0" w:color="auto"/>
            </w:tcBorders>
            <w:shd w:val="clear" w:color="auto" w:fill="FFFFFF"/>
          </w:tcPr>
          <w:p w:rsidR="00BC6E9F" w:rsidRDefault="00407681">
            <w:pPr>
              <w:pStyle w:val="Bodytext0"/>
              <w:framePr w:w="8712" w:wrap="notBeside" w:vAnchor="text" w:hAnchor="text" w:xAlign="center" w:y="1"/>
              <w:shd w:val="clear" w:color="auto" w:fill="auto"/>
              <w:spacing w:after="0" w:line="220" w:lineRule="exact"/>
              <w:ind w:left="100" w:firstLine="0"/>
              <w:jc w:val="left"/>
            </w:pPr>
            <w:r>
              <w:t>Μορφέα (εντοπισμένη σκληροδερμία)</w:t>
            </w:r>
          </w:p>
        </w:tc>
      </w:tr>
      <w:tr w:rsidR="00BC6E9F">
        <w:tblPrEx>
          <w:tblCellMar>
            <w:top w:w="0" w:type="dxa"/>
            <w:bottom w:w="0" w:type="dxa"/>
          </w:tblCellMar>
        </w:tblPrEx>
        <w:trPr>
          <w:trHeight w:hRule="exact" w:val="534"/>
          <w:jc w:val="center"/>
        </w:trPr>
        <w:tc>
          <w:tcPr>
            <w:tcW w:w="4001" w:type="dxa"/>
            <w:tcBorders>
              <w:top w:val="single" w:sz="4" w:space="0" w:color="auto"/>
              <w:left w:val="single" w:sz="4" w:space="0" w:color="auto"/>
            </w:tcBorders>
            <w:shd w:val="clear" w:color="auto" w:fill="FFFFFF"/>
          </w:tcPr>
          <w:p w:rsidR="00BC6E9F" w:rsidRDefault="00407681">
            <w:pPr>
              <w:pStyle w:val="Bodytext0"/>
              <w:framePr w:w="8712" w:wrap="notBeside" w:vAnchor="text" w:hAnchor="text" w:xAlign="center" w:y="1"/>
              <w:shd w:val="clear" w:color="auto" w:fill="auto"/>
              <w:spacing w:after="0" w:line="220" w:lineRule="exact"/>
              <w:ind w:left="120" w:firstLine="0"/>
              <w:jc w:val="left"/>
            </w:pPr>
            <w:r>
              <w:rPr>
                <w:rStyle w:val="BodytextBold"/>
              </w:rPr>
              <w:t>Μεταβολικά/ενδοκρινικά νοσήματα</w:t>
            </w:r>
          </w:p>
        </w:tc>
        <w:tc>
          <w:tcPr>
            <w:tcW w:w="4710" w:type="dxa"/>
            <w:tcBorders>
              <w:top w:val="single" w:sz="4" w:space="0" w:color="auto"/>
              <w:left w:val="single" w:sz="4" w:space="0" w:color="auto"/>
              <w:right w:val="single" w:sz="4" w:space="0" w:color="auto"/>
            </w:tcBorders>
            <w:shd w:val="clear" w:color="auto" w:fill="FFFFFF"/>
          </w:tcPr>
          <w:p w:rsidR="00BC6E9F" w:rsidRDefault="00407681">
            <w:pPr>
              <w:pStyle w:val="Bodytext0"/>
              <w:framePr w:w="8712" w:wrap="notBeside" w:vAnchor="text" w:hAnchor="text" w:xAlign="center" w:y="1"/>
              <w:shd w:val="clear" w:color="auto" w:fill="auto"/>
              <w:spacing w:after="60" w:line="220" w:lineRule="exact"/>
              <w:ind w:left="100" w:firstLine="0"/>
              <w:jc w:val="left"/>
            </w:pPr>
            <w:r>
              <w:t>Πορφυρίες</w:t>
            </w:r>
          </w:p>
          <w:p w:rsidR="00BC6E9F" w:rsidRDefault="00407681">
            <w:pPr>
              <w:pStyle w:val="Bodytext0"/>
              <w:framePr w:w="8712" w:wrap="notBeside" w:vAnchor="text" w:hAnchor="text" w:xAlign="center" w:y="1"/>
              <w:shd w:val="clear" w:color="auto" w:fill="auto"/>
              <w:spacing w:before="60" w:after="0" w:line="220" w:lineRule="exact"/>
              <w:ind w:left="100" w:firstLine="0"/>
              <w:jc w:val="left"/>
            </w:pPr>
            <w:r>
              <w:t>Σκληροίδημα</w:t>
            </w:r>
          </w:p>
        </w:tc>
      </w:tr>
      <w:tr w:rsidR="00BC6E9F">
        <w:tblPrEx>
          <w:tblCellMar>
            <w:top w:w="0" w:type="dxa"/>
            <w:bottom w:w="0" w:type="dxa"/>
          </w:tblCellMar>
        </w:tblPrEx>
        <w:trPr>
          <w:trHeight w:hRule="exact" w:val="1305"/>
          <w:jc w:val="center"/>
        </w:trPr>
        <w:tc>
          <w:tcPr>
            <w:tcW w:w="4001" w:type="dxa"/>
            <w:tcBorders>
              <w:top w:val="single" w:sz="4" w:space="0" w:color="auto"/>
              <w:left w:val="single" w:sz="4" w:space="0" w:color="auto"/>
            </w:tcBorders>
            <w:shd w:val="clear" w:color="auto" w:fill="FFFFFF"/>
          </w:tcPr>
          <w:p w:rsidR="00BC6E9F" w:rsidRDefault="00407681">
            <w:pPr>
              <w:pStyle w:val="Bodytext0"/>
              <w:framePr w:w="8712" w:wrap="notBeside" w:vAnchor="text" w:hAnchor="text" w:xAlign="center" w:y="1"/>
              <w:shd w:val="clear" w:color="auto" w:fill="auto"/>
              <w:spacing w:after="0" w:line="220" w:lineRule="exact"/>
              <w:ind w:left="120" w:firstLine="0"/>
              <w:jc w:val="left"/>
            </w:pPr>
            <w:r>
              <w:rPr>
                <w:rStyle w:val="BodytextBold"/>
              </w:rPr>
              <w:t>Γ ενοδερματοπάθειες</w:t>
            </w:r>
          </w:p>
        </w:tc>
        <w:tc>
          <w:tcPr>
            <w:tcW w:w="4710" w:type="dxa"/>
            <w:tcBorders>
              <w:top w:val="single" w:sz="4" w:space="0" w:color="auto"/>
              <w:left w:val="single" w:sz="4" w:space="0" w:color="auto"/>
              <w:right w:val="single" w:sz="4" w:space="0" w:color="auto"/>
            </w:tcBorders>
            <w:shd w:val="clear" w:color="auto" w:fill="FFFFFF"/>
          </w:tcPr>
          <w:p w:rsidR="00BC6E9F" w:rsidRDefault="00407681">
            <w:pPr>
              <w:pStyle w:val="Bodytext0"/>
              <w:framePr w:w="8712" w:wrap="notBeside" w:vAnchor="text" w:hAnchor="text" w:xAlign="center" w:y="1"/>
              <w:shd w:val="clear" w:color="auto" w:fill="auto"/>
              <w:spacing w:after="0" w:line="260" w:lineRule="exact"/>
              <w:ind w:left="100" w:firstLine="0"/>
              <w:jc w:val="left"/>
            </w:pPr>
            <w:r>
              <w:t>Ιχθύαση</w:t>
            </w:r>
          </w:p>
          <w:p w:rsidR="00BC6E9F" w:rsidRDefault="00407681">
            <w:pPr>
              <w:pStyle w:val="Bodytext0"/>
              <w:framePr w:w="8712" w:wrap="notBeside" w:vAnchor="text" w:hAnchor="text" w:xAlign="center" w:y="1"/>
              <w:shd w:val="clear" w:color="auto" w:fill="auto"/>
              <w:spacing w:after="0" w:line="260" w:lineRule="exact"/>
              <w:ind w:left="100" w:firstLine="0"/>
              <w:jc w:val="left"/>
            </w:pPr>
            <w:r>
              <w:t>Μελαγχρωματική ξηροδερμία</w:t>
            </w:r>
          </w:p>
          <w:p w:rsidR="00BC6E9F" w:rsidRDefault="00407681">
            <w:pPr>
              <w:pStyle w:val="Bodytext0"/>
              <w:framePr w:w="8712" w:wrap="notBeside" w:vAnchor="text" w:hAnchor="text" w:xAlign="center" w:y="1"/>
              <w:shd w:val="clear" w:color="auto" w:fill="auto"/>
              <w:spacing w:after="0" w:line="260" w:lineRule="exact"/>
              <w:ind w:left="100" w:firstLine="0"/>
              <w:jc w:val="left"/>
            </w:pPr>
            <w:r>
              <w:t>Συγγενής πομφολυγώδης</w:t>
            </w:r>
          </w:p>
          <w:p w:rsidR="00BC6E9F" w:rsidRDefault="00407681">
            <w:pPr>
              <w:pStyle w:val="Bodytext0"/>
              <w:framePr w:w="8712" w:wrap="notBeside" w:vAnchor="text" w:hAnchor="text" w:xAlign="center" w:y="1"/>
              <w:shd w:val="clear" w:color="auto" w:fill="auto"/>
              <w:spacing w:after="0" w:line="260" w:lineRule="exact"/>
              <w:ind w:left="100" w:firstLine="0"/>
              <w:jc w:val="left"/>
            </w:pPr>
            <w:r>
              <w:t>επιδερμόλυση/Νευροινωμάτωση</w:t>
            </w:r>
          </w:p>
          <w:p w:rsidR="00BC6E9F" w:rsidRDefault="00407681">
            <w:pPr>
              <w:pStyle w:val="Bodytext0"/>
              <w:framePr w:w="8712" w:wrap="notBeside" w:vAnchor="text" w:hAnchor="text" w:xAlign="center" w:y="1"/>
              <w:shd w:val="clear" w:color="auto" w:fill="auto"/>
              <w:spacing w:after="0" w:line="260" w:lineRule="exact"/>
              <w:ind w:left="100" w:firstLine="0"/>
              <w:jc w:val="left"/>
            </w:pPr>
            <w:r>
              <w:t>Συγγενείς κερατοδερμίεςπαλαμών/ πελμάτων</w:t>
            </w:r>
          </w:p>
        </w:tc>
      </w:tr>
      <w:tr w:rsidR="00BC6E9F">
        <w:tblPrEx>
          <w:tblCellMar>
            <w:top w:w="0" w:type="dxa"/>
            <w:bottom w:w="0" w:type="dxa"/>
          </w:tblCellMar>
        </w:tblPrEx>
        <w:trPr>
          <w:trHeight w:hRule="exact" w:val="1319"/>
          <w:jc w:val="center"/>
        </w:trPr>
        <w:tc>
          <w:tcPr>
            <w:tcW w:w="4001" w:type="dxa"/>
            <w:tcBorders>
              <w:top w:val="single" w:sz="4" w:space="0" w:color="auto"/>
              <w:left w:val="single" w:sz="4" w:space="0" w:color="auto"/>
              <w:bottom w:val="single" w:sz="4" w:space="0" w:color="auto"/>
            </w:tcBorders>
            <w:shd w:val="clear" w:color="auto" w:fill="FFFFFF"/>
          </w:tcPr>
          <w:p w:rsidR="00BC6E9F" w:rsidRDefault="00407681">
            <w:pPr>
              <w:pStyle w:val="Bodytext0"/>
              <w:framePr w:w="8712" w:wrap="notBeside" w:vAnchor="text" w:hAnchor="text" w:xAlign="center" w:y="1"/>
              <w:shd w:val="clear" w:color="auto" w:fill="auto"/>
              <w:spacing w:after="0" w:line="220" w:lineRule="exact"/>
              <w:ind w:left="120" w:firstLine="0"/>
              <w:jc w:val="left"/>
            </w:pPr>
            <w:r>
              <w:rPr>
                <w:rStyle w:val="BodytextBold"/>
              </w:rPr>
              <w:t>Νεοπλασματικές παθήσεις</w:t>
            </w:r>
          </w:p>
        </w:tc>
        <w:tc>
          <w:tcPr>
            <w:tcW w:w="4710" w:type="dxa"/>
            <w:tcBorders>
              <w:top w:val="single" w:sz="4" w:space="0" w:color="auto"/>
              <w:left w:val="single" w:sz="4" w:space="0" w:color="auto"/>
              <w:bottom w:val="single" w:sz="4" w:space="0" w:color="auto"/>
              <w:right w:val="single" w:sz="4" w:space="0" w:color="auto"/>
            </w:tcBorders>
            <w:shd w:val="clear" w:color="auto" w:fill="FFFFFF"/>
          </w:tcPr>
          <w:p w:rsidR="00BC6E9F" w:rsidRDefault="00407681">
            <w:pPr>
              <w:pStyle w:val="Bodytext0"/>
              <w:framePr w:w="8712" w:wrap="notBeside" w:vAnchor="text" w:hAnchor="text" w:xAlign="center" w:y="1"/>
              <w:shd w:val="clear" w:color="auto" w:fill="auto"/>
              <w:spacing w:after="0" w:line="256" w:lineRule="exact"/>
              <w:ind w:left="100" w:firstLine="0"/>
              <w:jc w:val="left"/>
            </w:pPr>
            <w:r>
              <w:t xml:space="preserve">Δερματικό Τ-λέμφωμα Σάρκωμα </w:t>
            </w:r>
            <w:r>
              <w:t>Καροδΐ Μελάνωμα</w:t>
            </w:r>
          </w:p>
          <w:p w:rsidR="00BC6E9F" w:rsidRDefault="00407681">
            <w:pPr>
              <w:pStyle w:val="Bodytext0"/>
              <w:framePr w:w="8712" w:wrap="notBeside" w:vAnchor="text" w:hAnchor="text" w:xAlign="center" w:y="1"/>
              <w:shd w:val="clear" w:color="auto" w:fill="auto"/>
              <w:spacing w:after="0" w:line="256" w:lineRule="exact"/>
              <w:ind w:left="100" w:firstLine="0"/>
              <w:jc w:val="left"/>
            </w:pPr>
            <w:r>
              <w:t>Επιδερμιδικοί κακοήθεις όγκοι (βασικοκυτταρικό και ακανθοκυτταρικό καρκίνωμα)</w:t>
            </w:r>
          </w:p>
        </w:tc>
      </w:tr>
    </w:tbl>
    <w:p w:rsidR="00BC6E9F" w:rsidRDefault="00BC6E9F">
      <w:pPr>
        <w:rPr>
          <w:sz w:val="2"/>
          <w:szCs w:val="2"/>
        </w:rPr>
      </w:pPr>
    </w:p>
    <w:p w:rsidR="00BC6E9F" w:rsidRDefault="00407681">
      <w:pPr>
        <w:pStyle w:val="Heading50"/>
        <w:keepNext/>
        <w:keepLines/>
        <w:shd w:val="clear" w:color="auto" w:fill="auto"/>
        <w:spacing w:before="1001" w:after="0" w:line="220" w:lineRule="exact"/>
        <w:ind w:left="120" w:right="3660"/>
        <w:jc w:val="left"/>
      </w:pPr>
      <w:bookmarkStart w:id="187" w:name="bookmark187"/>
      <w:r>
        <w:t>ΦΛΕΓΜΟΝΩΔΗ ΝΟΣΗΜΑΤΑ ΤΟΥ ΔΕΡΜΑΤΟΣ Ε40 ΨΩΡΙΑΣΗ</w:t>
      </w:r>
      <w:bookmarkEnd w:id="187"/>
    </w:p>
    <w:p w:rsidR="00BC6E9F" w:rsidRDefault="00407681">
      <w:pPr>
        <w:pStyle w:val="Bodytext0"/>
        <w:shd w:val="clear" w:color="auto" w:fill="auto"/>
        <w:spacing w:after="0" w:line="260" w:lineRule="exact"/>
        <w:ind w:left="120" w:firstLine="0"/>
        <w:jc w:val="both"/>
      </w:pPr>
      <w:r>
        <w:rPr>
          <w:rStyle w:val="Bodytexta"/>
        </w:rPr>
        <w:t>ΟΡΙΣΜΟΣ - ΠΑΘΟΓΕΝΕΙΑ</w:t>
      </w:r>
    </w:p>
    <w:p w:rsidR="00BC6E9F" w:rsidRDefault="00407681">
      <w:pPr>
        <w:pStyle w:val="Bodytext0"/>
        <w:shd w:val="clear" w:color="auto" w:fill="auto"/>
        <w:spacing w:after="0" w:line="260" w:lineRule="exact"/>
        <w:ind w:left="120" w:right="20" w:firstLine="0"/>
        <w:jc w:val="both"/>
      </w:pPr>
      <w:r>
        <w:t xml:space="preserve">Νόσος άγνωστης αιτιολογίας, με χαρακτηριστική κλινική και ιστολογική εικόνα και εντόπιση στο </w:t>
      </w:r>
      <w:r>
        <w:t>τριχωτό της κεφαλής, τον κορμό, τα άνω και κάτω άκρα, τη γεννητική περιοχή και τους όνυχες. Εμφανίζεται σε νεαρή ηλικία (2</w:t>
      </w:r>
      <w:r>
        <w:rPr>
          <w:vertAlign w:val="superscript"/>
        </w:rPr>
        <w:t>η</w:t>
      </w:r>
      <w:r>
        <w:t>-3</w:t>
      </w:r>
      <w:r>
        <w:rPr>
          <w:vertAlign w:val="superscript"/>
        </w:rPr>
        <w:t>η</w:t>
      </w:r>
      <w:r>
        <w:t xml:space="preserve"> δεκαετία της ζωής) και στα δύο φύλα και έχει χρόνια πορεία με υφέσεις και εξάρσεις. Η ψυχική επιβάρυνση φαίνεται να παίζει ρόλο σ</w:t>
      </w:r>
      <w:r>
        <w:t>την</w:t>
      </w:r>
    </w:p>
    <w:p w:rsidR="00BC6E9F" w:rsidRDefault="00407681">
      <w:pPr>
        <w:pStyle w:val="Bodytext0"/>
        <w:shd w:val="clear" w:color="auto" w:fill="auto"/>
        <w:spacing w:after="0" w:line="265" w:lineRule="exact"/>
        <w:ind w:left="20" w:right="20" w:firstLine="0"/>
        <w:jc w:val="both"/>
      </w:pPr>
      <w:r>
        <w:t>ένταση και τις υποτροπές της νόσου. Αν και δεν υπάρχει ριζική θεραπεία, η νόσος ανταποκρίνεται σε ένα ευρύ φάσμα από θεραπευτικά μέσα (τοπική θεραπεία, φωτοθεραπεία, κυτταροστατικά, ανοσοτροποποιητικές θεραπείες). Η νόσος προσβάλλει κυρίως το δέρμα, αν</w:t>
      </w:r>
      <w:r>
        <w:t xml:space="preserve"> και μπορεί να προσβάλλει και τις αρθρώσεις (ψωριασική αρθρίτιδα ή αρθροπαθητική ψωρίαση).</w:t>
      </w:r>
    </w:p>
    <w:p w:rsidR="00BC6E9F" w:rsidRDefault="00407681">
      <w:pPr>
        <w:pStyle w:val="Bodytext0"/>
        <w:shd w:val="clear" w:color="auto" w:fill="auto"/>
        <w:spacing w:after="0" w:line="265" w:lineRule="exact"/>
        <w:ind w:left="20" w:right="20" w:firstLine="0"/>
        <w:jc w:val="both"/>
      </w:pPr>
      <w:r>
        <w:t xml:space="preserve">Αναλόγως της κλινικής εικόνας, η ψωρίαση κατατάσσεται σε διάφορους τύπους και μορφές. Την </w:t>
      </w:r>
      <w:r>
        <w:lastRenderedPageBreak/>
        <w:t>ασφαλιστική αναπηρία ενδιαφέρει κυρίως η φλυκταινώδης ή υπερκερατωσική ψωρί</w:t>
      </w:r>
      <w:r>
        <w:t xml:space="preserve">αση παλαμών και πελμάτων, η μέτρια πρός σοβαρή ψωρίαση κατά πλάκας (σημαντικής εκτάσεως με έντονη συμπτωματολογία και κλινικά σημεία δερματικής δυσκαμψίας και δυσχρησίας), η γενικευμένη φλυκταινώδης ή ερυθροδερμική μορφή, λόγω των συνοδών λειτουργικών και </w:t>
      </w:r>
      <w:r>
        <w:t>αγγειοκινητικών διαταραχών του δέρματος (εκκριτικότητας, άδηλου διαπνοής, θερμορυθμίσεως) και η ψωριασική αρθρίτιδα.</w:t>
      </w:r>
    </w:p>
    <w:p w:rsidR="00BC6E9F" w:rsidRDefault="00407681">
      <w:pPr>
        <w:pStyle w:val="Bodytext0"/>
        <w:shd w:val="clear" w:color="auto" w:fill="auto"/>
        <w:spacing w:after="0" w:line="265" w:lineRule="exact"/>
        <w:ind w:left="20" w:firstLine="0"/>
        <w:jc w:val="both"/>
      </w:pPr>
      <w:r>
        <w:t>ΠΟΣΟΣΤΟ ΑΝΑΠΗΡΙΑΣ</w:t>
      </w:r>
    </w:p>
    <w:p w:rsidR="00BC6E9F" w:rsidRDefault="00407681">
      <w:pPr>
        <w:pStyle w:val="Bodytext0"/>
        <w:shd w:val="clear" w:color="auto" w:fill="auto"/>
        <w:spacing w:after="484" w:line="265" w:lineRule="exact"/>
        <w:ind w:left="20" w:right="20" w:firstLine="0"/>
        <w:jc w:val="both"/>
      </w:pPr>
      <w:r>
        <w:t>Οι ήπιες και εντοπισμένες περιπτώσεις ψωρίασης αντιμετωπίζονται με τοπικά θεραπευτικά σκευάσματα και, παρά την επίμονη πο</w:t>
      </w:r>
      <w:r>
        <w:t>ρεία, δεν δικαιολογούν ασφαλιστική αναπηρία. Στις εντοπισμένες μορφές ψωρίασης με λειτουργικές διαταραχές (ψωρίαση παλαμών πελμάτων), που δεν ανταποκρίνονται σε 3μηνη θεραπεία, δικαιολογείται ποσοστό αναπηρίας 20% που μπορεί να φτάσει το 50% για χειρωνακτι</w:t>
      </w:r>
      <w:r>
        <w:t xml:space="preserve">κά επαγγέλματα (προσωρινή μερική αναπηρία, επί των εξάρσεων). Στις γενικευμένες μορφές ψωρίασης (κατά πλάκες με ΡΑ8Ι 500Γ6 άνω του 10, γενικευμένη ερυθροδερμική ή φλυκταινώδης), που δεν ανταποκρίνονται σε όμηνη συστηματική θεραπεία ή που χρήζουν νοσηλείας </w:t>
      </w:r>
      <w:r>
        <w:t>σε νοσοκομείο ή συγκρίσιμης αναγκαιότητας αντιμετώπιση σε τακτικό ιατρείο πολλές φορές το χρόνο, το ποσοστό αναπηρίας κυμαίνεται από 50-80% [12-24 μήνες και επανεκτίμηση]. Για την αναπηρική κάλυψη στη ψωριασική αρθρίτιδα, βλέπε αντίστοιχο κεφάλαιο στα ρευμ</w:t>
      </w:r>
      <w:r>
        <w:t>ατολογικά νοσήματα.</w:t>
      </w:r>
    </w:p>
    <w:p w:rsidR="00BC6E9F" w:rsidRDefault="00407681">
      <w:pPr>
        <w:pStyle w:val="Heading40"/>
        <w:keepNext/>
        <w:keepLines/>
        <w:shd w:val="clear" w:color="auto" w:fill="auto"/>
        <w:spacing w:after="0" w:line="261" w:lineRule="exact"/>
        <w:ind w:left="20" w:firstLine="0"/>
        <w:jc w:val="both"/>
      </w:pPr>
      <w:bookmarkStart w:id="188" w:name="bookmark188"/>
      <w:r>
        <w:t>1,20 ΑΤΟΠΙΚΗ ΔΕΡΜΑΤΙΤΙΔΑ</w:t>
      </w:r>
      <w:bookmarkEnd w:id="188"/>
    </w:p>
    <w:p w:rsidR="00BC6E9F" w:rsidRDefault="00407681">
      <w:pPr>
        <w:pStyle w:val="Bodytext0"/>
        <w:shd w:val="clear" w:color="auto" w:fill="auto"/>
        <w:spacing w:after="0" w:line="261" w:lineRule="exact"/>
        <w:ind w:left="20" w:firstLine="0"/>
        <w:jc w:val="both"/>
      </w:pPr>
      <w:r>
        <w:rPr>
          <w:rStyle w:val="Bodytexta"/>
        </w:rPr>
        <w:t>ΟΡΙΣΜΟΣ - ΠΑΘΟΓΕΝΕΙΑ</w:t>
      </w:r>
    </w:p>
    <w:p w:rsidR="00BC6E9F" w:rsidRDefault="00407681">
      <w:pPr>
        <w:pStyle w:val="Bodytext0"/>
        <w:shd w:val="clear" w:color="auto" w:fill="auto"/>
        <w:spacing w:after="0" w:line="261" w:lineRule="exact"/>
        <w:ind w:left="20" w:right="20" w:firstLine="0"/>
        <w:jc w:val="both"/>
      </w:pPr>
      <w:r>
        <w:t xml:space="preserve">Υποτροπιάζουσα δερματοπάθεια, συνήθως εμφανιζόμενη στην παιδική ηλικία, με έντονο κνησμό. Ποικίλει σε έκταση και διακρίνεται σε 3 στάδια τα οποία εξαρτώνται από το βαθμό φλεγμονής του </w:t>
      </w:r>
      <w:r>
        <w:t>δέρματος (οξύ, υποξύ και χρόνιο έκζεμα). Στην οξεία φάση παρατηρούνται ερυθηματώδεις βλατίδες ή βλατιδοφυσσαλίδες που συνοδεύονται από ξηρό, κνησμώδες δέρμα και εντοπίζονται στο πρόσωπο, το κορμό και τα άκρα. Στη χρόνια φάση, οι βλάβες εμφανίζονται λειχηνο</w:t>
      </w:r>
      <w:r>
        <w:t xml:space="preserve">ποιημένες και εκδοροποιημένες λόγω του εντόνου κνησμού ενώ συχνά παρατηρούνται επιμολύνσεις από σταφυλόκοκκο οι οποίες χρήζουν συστηματικής αντιβίωσης. Η ατοπική δερματίτιδα εμφανίζεται συχνά σε συνδυασμό με άλλα ατοπικά νοσήματα, όπως αλλεργική ρινίτιδα, </w:t>
      </w:r>
      <w:r>
        <w:t>άσθμα και κνίδωση. Η πορεία της νόσου είναι χρονία με υφέσεις και εξάρσεις. Η θεραπευτική αντιμετώπιση συνίσταται σε τοπική θεραπεία (κορτικοστεροειδή, αναστολείς καλσινευρίνης, ενυδάτωση) και συστηματική θεραπεία (κορτικοστεροειδή, αντιβιοτικά, αντιισταμι</w:t>
      </w:r>
      <w:r>
        <w:t>νικά). Ορισμένες παραλλαγές της ατοπικής δερματίτιδας (χρόνιο ρωγμώδες έκζεμα, δισυδρωτικό έκζεμα) μπορούν να προκαλέσουν ιδιαίτερες δυσκολίες στην λειτουργικότητα των άκρων.</w:t>
      </w:r>
    </w:p>
    <w:p w:rsidR="00BC6E9F" w:rsidRDefault="00407681">
      <w:pPr>
        <w:pStyle w:val="Bodytext0"/>
        <w:shd w:val="clear" w:color="auto" w:fill="auto"/>
        <w:spacing w:after="0" w:line="261" w:lineRule="exact"/>
        <w:ind w:left="20" w:firstLine="0"/>
        <w:jc w:val="both"/>
      </w:pPr>
      <w:r>
        <w:rPr>
          <w:rStyle w:val="Bodytexta"/>
        </w:rPr>
        <w:t>■ ΠΡΟΓΝΩΣΗ - ΙΑΤΡΟΚΟΙΝΩΝΙΚΗ ΑΠΟΨΗ</w:t>
      </w:r>
    </w:p>
    <w:p w:rsidR="00BC6E9F" w:rsidRDefault="00407681">
      <w:pPr>
        <w:pStyle w:val="Bodytext0"/>
        <w:shd w:val="clear" w:color="auto" w:fill="auto"/>
        <w:spacing w:after="0" w:line="261" w:lineRule="exact"/>
        <w:ind w:left="20" w:right="20" w:firstLine="0"/>
        <w:jc w:val="both"/>
      </w:pPr>
      <w:r>
        <w:t>Οι εκτεταμένες ή γενικευμένες μορφές που δεν αν</w:t>
      </w:r>
      <w:r>
        <w:t>ταποκρίνονται στην συνήθη αγωγή μπορεί να δυσχεράνουν την ποιότητα ζωής λόγω του έντονου κνησμού και να απαιτούν τη χρήση συστηματικής ανοσοκατασταλτικής αγωγής με κορτικοστεροειδή ή κυκλοσπορίνη. Η ατοπική δερματίτιδα μπορεί να επιπλακεί με επιμολύνσεις α</w:t>
      </w:r>
      <w:r>
        <w:t xml:space="preserve">πό ΟΓαπι </w:t>
      </w:r>
      <w:r>
        <w:rPr>
          <w:rStyle w:val="Bodytext10ptBoldItalic"/>
        </w:rPr>
        <w:t>(+)</w:t>
      </w:r>
      <w:r>
        <w:t xml:space="preserve"> βακτήρια. Δεν προσβάλλονται άλλα όργανα.</w:t>
      </w:r>
    </w:p>
    <w:p w:rsidR="00BC6E9F" w:rsidRDefault="00407681">
      <w:pPr>
        <w:pStyle w:val="Bodytext0"/>
        <w:shd w:val="clear" w:color="auto" w:fill="auto"/>
        <w:spacing w:after="0" w:line="261" w:lineRule="exact"/>
        <w:ind w:left="20" w:firstLine="0"/>
        <w:jc w:val="both"/>
      </w:pPr>
      <w:r>
        <w:rPr>
          <w:rStyle w:val="Bodytexta"/>
        </w:rPr>
        <w:t>ΠΟΣΟΣΤΟ ΑΝΑΠΗΡΙΑΣ</w:t>
      </w:r>
    </w:p>
    <w:p w:rsidR="00BC6E9F" w:rsidRDefault="00407681">
      <w:pPr>
        <w:pStyle w:val="Bodytext0"/>
        <w:shd w:val="clear" w:color="auto" w:fill="auto"/>
        <w:spacing w:after="0" w:line="261" w:lineRule="exact"/>
        <w:ind w:left="20" w:right="20" w:firstLine="0"/>
        <w:jc w:val="both"/>
      </w:pPr>
      <w:r>
        <w:t xml:space="preserve">Εντοπισμένες μορφές εκζέματος σε άκρες χείρες και πόδια (ρωγμώδες υπερκερατωσικό ή δισυδρωτικό έκζεμα) που δεν απαντούν σε τοπική ή συστηματική θεραπεία επί 3-6 μήνες και συνοδεύονται </w:t>
      </w:r>
      <w:r>
        <w:t>από έντονο κνησμό, ή εμφανίζουν συχνές υποτροπές, δικαιολογείται ποσοστό αναπηρίας 20% που μπορεί να φτάσει και 50% σε περιπτώσεις χειρωνακτικής εργασίας (για 1</w:t>
      </w:r>
      <w:r>
        <w:softHyphen/>
      </w:r>
    </w:p>
    <w:p w:rsidR="00BC6E9F" w:rsidRDefault="00407681">
      <w:pPr>
        <w:pStyle w:val="Bodytext0"/>
        <w:numPr>
          <w:ilvl w:val="0"/>
          <w:numId w:val="95"/>
        </w:numPr>
        <w:shd w:val="clear" w:color="auto" w:fill="auto"/>
        <w:tabs>
          <w:tab w:val="left" w:pos="262"/>
        </w:tabs>
        <w:spacing w:after="0" w:line="266" w:lineRule="exact"/>
        <w:ind w:left="20" w:right="20" w:firstLine="0"/>
        <w:jc w:val="both"/>
      </w:pPr>
      <w:r>
        <w:t>έτη και επανεκτίμηση). Σε περιπτώσεις γενικευμένης ατοπικής δερματίτιδας με έντονο κνησμό, που</w:t>
      </w:r>
      <w:r>
        <w:t xml:space="preserve"> δεν ανταποκρίνεται σε συστηματική αγωγή επί 3μηνο ή εμφανίζει συχνές υποτροπές ή χρήζει νοσηλείας σε νοσοκομείο ή συγκρίσιμης αναγκαιότητας αντιμετώπιση σε τακτικό ιατρείο πολλές φορές το χρόνο, δικαιολογείται αναπηρική κάλυψη 50-67% [6-12 μήνες και επανε</w:t>
      </w:r>
      <w:r>
        <w:t>κτίμηση].</w:t>
      </w:r>
    </w:p>
    <w:p w:rsidR="00BC6E9F" w:rsidRDefault="00407681">
      <w:pPr>
        <w:pStyle w:val="Bodytext0"/>
        <w:shd w:val="clear" w:color="auto" w:fill="auto"/>
        <w:spacing w:after="484" w:line="275" w:lineRule="exact"/>
        <w:ind w:left="20" w:right="20" w:firstLine="0"/>
        <w:jc w:val="both"/>
      </w:pPr>
      <w:r>
        <w:t>Οι παραπάνω γενικές αρχές ισχύουν και για παραλλαγές της ατοπικής δερματίτιδας όπως σμηγματορροική δερματίτιδα και νομισματοειδές έκζεμα.</w:t>
      </w:r>
    </w:p>
    <w:p w:rsidR="00BC6E9F" w:rsidRDefault="00407681">
      <w:pPr>
        <w:pStyle w:val="Heading40"/>
        <w:keepNext/>
        <w:keepLines/>
        <w:shd w:val="clear" w:color="auto" w:fill="auto"/>
        <w:spacing w:after="0" w:line="270" w:lineRule="exact"/>
        <w:ind w:left="20" w:right="20" w:firstLine="0"/>
        <w:jc w:val="both"/>
      </w:pPr>
      <w:bookmarkStart w:id="189" w:name="bookmark189"/>
      <w:r>
        <w:lastRenderedPageBreak/>
        <w:t>ΔΕΡΜΑΤΙΤΙΔΑ ΕΞ ΕΠΑΦΗΣ (ΑΛΛΕΡΓΙΚΗ [Ε23] ΚΑΙ ΕΡΕΘΙΣΤΙΚΗ [Ε24] ΔΕΡΜΑΤΙΤΙΔΑ)</w:t>
      </w:r>
      <w:bookmarkEnd w:id="189"/>
    </w:p>
    <w:p w:rsidR="00BC6E9F" w:rsidRDefault="00407681">
      <w:pPr>
        <w:pStyle w:val="Bodytext0"/>
        <w:shd w:val="clear" w:color="auto" w:fill="auto"/>
        <w:spacing w:after="0" w:line="270" w:lineRule="exact"/>
        <w:ind w:left="20" w:firstLine="0"/>
        <w:jc w:val="both"/>
      </w:pPr>
      <w:r>
        <w:rPr>
          <w:rStyle w:val="Bodytexta"/>
        </w:rPr>
        <w:t>ΟΡΙΣΜΟΣ - ΠΑΘΟΓΕΝΕΙΑ</w:t>
      </w:r>
    </w:p>
    <w:p w:rsidR="00BC6E9F" w:rsidRDefault="00407681">
      <w:pPr>
        <w:pStyle w:val="Bodytext0"/>
        <w:shd w:val="clear" w:color="auto" w:fill="auto"/>
        <w:spacing w:after="0" w:line="270" w:lineRule="exact"/>
        <w:ind w:left="20" w:right="20" w:firstLine="0"/>
        <w:jc w:val="both"/>
      </w:pPr>
      <w:r>
        <w:t xml:space="preserve">Φλεγμονώδης </w:t>
      </w:r>
      <w:r>
        <w:t>αντίδραση σε ουσίες οι οποίες έρχονται σε επαφή με το δέρμα. Διακρίνεται σε ερεθιστική και αλλεργική δερματίτιδα εξ’επαφής. Χαρακτηρίζεται από δερματικό εξάνθημα με βλατίδες, ερύθημα, απολέπιση, και έντονο κνησμό, κατά κανόνα στα σημεία επαφής με την εκλυτ</w:t>
      </w:r>
      <w:r>
        <w:t>ική ουσία. Τα πιο κοινά αλλεργιογόνα εντοπίζονται σε αρώματα, φυτά, ελαστικά, μέταλλα, χρωστικές, καλλυντικά, φάρμακα και βερνίκια νυχιών.</w:t>
      </w:r>
    </w:p>
    <w:p w:rsidR="00BC6E9F" w:rsidRDefault="00407681">
      <w:pPr>
        <w:pStyle w:val="Bodytext0"/>
        <w:numPr>
          <w:ilvl w:val="0"/>
          <w:numId w:val="101"/>
        </w:numPr>
        <w:shd w:val="clear" w:color="auto" w:fill="auto"/>
        <w:tabs>
          <w:tab w:val="left" w:pos="155"/>
        </w:tabs>
        <w:spacing w:after="0" w:line="270" w:lineRule="exact"/>
        <w:ind w:left="20" w:firstLine="0"/>
        <w:jc w:val="both"/>
      </w:pPr>
      <w:r>
        <w:rPr>
          <w:rStyle w:val="Bodytexta"/>
        </w:rPr>
        <w:t>ΠΡΟΓΝΩΣΗ - ΙΑΤΡΟΚΟΙΝΩΝΙΚΗ ΑΠΟΨΗ</w:t>
      </w:r>
    </w:p>
    <w:p w:rsidR="00BC6E9F" w:rsidRDefault="00407681">
      <w:pPr>
        <w:pStyle w:val="Bodytext0"/>
        <w:shd w:val="clear" w:color="auto" w:fill="auto"/>
        <w:spacing w:after="0" w:line="270" w:lineRule="exact"/>
        <w:ind w:left="20" w:right="20" w:firstLine="0"/>
        <w:jc w:val="both"/>
      </w:pPr>
      <w:r>
        <w:t xml:space="preserve">Σε περιπτώσεις αλλεργικής δερματίτιδας γίνονται ειδικές επιδερμιδικές δοκιμασίες για </w:t>
      </w:r>
      <w:r>
        <w:t xml:space="preserve">την εξακρίβωση του αιτίου. Θεραπευτικώς συστήνεται αποφυγή της υπεύθυνης ουσίας. Τοπική ενυδάτωση και τοπική θεραπεία συνήθως αρκούν για την αντιμετώπιση της εντοπισμένης νόσου. Σε ορισμένες περιπτώσεις η νόσος είναι αρκετά εκτεταμένη, με συχνές υποτροπές </w:t>
      </w:r>
      <w:r>
        <w:t>και σοβαρές επιδράσεις στη δυνατότητα εργασίας και ποιότητα ζωής του ατόμου.</w:t>
      </w:r>
    </w:p>
    <w:p w:rsidR="00BC6E9F" w:rsidRDefault="00407681">
      <w:pPr>
        <w:pStyle w:val="Bodytext0"/>
        <w:shd w:val="clear" w:color="auto" w:fill="auto"/>
        <w:spacing w:after="0" w:line="270" w:lineRule="exact"/>
        <w:ind w:left="20" w:firstLine="0"/>
        <w:jc w:val="both"/>
      </w:pPr>
      <w:r>
        <w:rPr>
          <w:rStyle w:val="Bodytexta"/>
        </w:rPr>
        <w:t>ΠΟΣΟΣΤΟ ΑΝΑΠΗΡΙΑΣ</w:t>
      </w:r>
    </w:p>
    <w:p w:rsidR="00BC6E9F" w:rsidRDefault="00407681">
      <w:pPr>
        <w:pStyle w:val="Bodytext0"/>
        <w:shd w:val="clear" w:color="auto" w:fill="auto"/>
        <w:spacing w:after="244" w:line="270" w:lineRule="exact"/>
        <w:ind w:left="20" w:right="20" w:firstLine="0"/>
        <w:jc w:val="both"/>
      </w:pPr>
      <w:r>
        <w:t>Σε περιπτώσεις επίμονης, υποτροπιάζουσας δερματίτιδας εξ’ επαφής (&gt;2-3 εξάρσεις/ έτος), με διαπιστωμένη συσχέτιση με αλλεργιογόνο, που εμφανίζει έντονο κνησμό κα</w:t>
      </w:r>
      <w:r>
        <w:t>ι εξάνθημα που είτε εκδηλώνεται σε μεγάλη έκταση δέρματος ή σε ανατομικές περιοχές που σχετίζονται με επαγγελματική ενασχόληση (πρόσωπο, χέρια) και δεν ανταποκρίνεται σε τοπική ή συστηματική αγωγή επί 3μηνο, δικαιολογείται αναπηρική κάλυψη από 10-40% [12 μ</w:t>
      </w:r>
      <w:r>
        <w:t>ήνες και επανεκτίμηση].</w:t>
      </w:r>
    </w:p>
    <w:p w:rsidR="00BC6E9F" w:rsidRDefault="00407681">
      <w:pPr>
        <w:pStyle w:val="Heading40"/>
        <w:keepNext/>
        <w:keepLines/>
        <w:shd w:val="clear" w:color="auto" w:fill="auto"/>
        <w:spacing w:after="0" w:line="266" w:lineRule="exact"/>
        <w:ind w:left="20" w:firstLine="0"/>
        <w:jc w:val="both"/>
      </w:pPr>
      <w:bookmarkStart w:id="190" w:name="bookmark190"/>
      <w:r>
        <w:t>Ε43 ΟΜΑΛΟΣ ΛΕΙΧΗΝΑΣ</w:t>
      </w:r>
      <w:bookmarkEnd w:id="190"/>
    </w:p>
    <w:p w:rsidR="00BC6E9F" w:rsidRDefault="00407681">
      <w:pPr>
        <w:pStyle w:val="Bodytext0"/>
        <w:shd w:val="clear" w:color="auto" w:fill="auto"/>
        <w:spacing w:after="0" w:line="266" w:lineRule="exact"/>
        <w:ind w:left="20" w:firstLine="0"/>
        <w:jc w:val="both"/>
      </w:pPr>
      <w:r>
        <w:rPr>
          <w:rStyle w:val="Bodytexta"/>
        </w:rPr>
        <w:t>ΟΡΙΣΜΟΣ- ΠΑΘΟΓΕΝΕΙΑ</w:t>
      </w:r>
    </w:p>
    <w:p w:rsidR="00BC6E9F" w:rsidRDefault="00407681">
      <w:pPr>
        <w:pStyle w:val="Bodytext0"/>
        <w:shd w:val="clear" w:color="auto" w:fill="auto"/>
        <w:spacing w:after="0" w:line="266" w:lineRule="exact"/>
        <w:ind w:left="20" w:right="20" w:firstLine="0"/>
        <w:jc w:val="both"/>
      </w:pPr>
      <w:r>
        <w:t xml:space="preserve">Ομάδα φλεγμονωδών δερματοπαθειών με πολλές παραλλαγές και τύπους και χαρακτηριστική κλινική εικόνα. Κνησμώδες εξάνθημα που εντοπίζεται κυρίως στα άνω και κάτω άκρα και ενίοτε στον κορμό </w:t>
      </w:r>
      <w:r>
        <w:t>αποτελούμενο από συρρέουσες ερυθροιώδεις βλατίδες και πλάκες στα άνω και κάτω άκρα, κορμό, τριχωτό της κεφαλής και στοματικό βλενογόννο. Χαρακτηριστική ιστολογική εικόνα επιβεβαιώνει τη διάγνωση.</w:t>
      </w:r>
    </w:p>
    <w:p w:rsidR="00BC6E9F" w:rsidRDefault="00407681">
      <w:pPr>
        <w:pStyle w:val="Bodytext0"/>
        <w:numPr>
          <w:ilvl w:val="0"/>
          <w:numId w:val="76"/>
        </w:numPr>
        <w:shd w:val="clear" w:color="auto" w:fill="auto"/>
        <w:tabs>
          <w:tab w:val="left" w:pos="155"/>
        </w:tabs>
        <w:spacing w:after="0" w:line="266" w:lineRule="exact"/>
        <w:ind w:left="20" w:firstLine="0"/>
        <w:jc w:val="both"/>
      </w:pPr>
      <w:r>
        <w:rPr>
          <w:rStyle w:val="Bodytexta"/>
        </w:rPr>
        <w:t>ΠΡΟΓΝΩΣΗ - ΙΑΤΡΟΚΟΙΝΩΝΙΚΗ ΑΠΟΨΗ</w:t>
      </w:r>
    </w:p>
    <w:p w:rsidR="00BC6E9F" w:rsidRDefault="00407681">
      <w:pPr>
        <w:pStyle w:val="Bodytext0"/>
        <w:shd w:val="clear" w:color="auto" w:fill="auto"/>
        <w:spacing w:after="0" w:line="266" w:lineRule="exact"/>
        <w:ind w:left="20" w:right="20" w:firstLine="0"/>
        <w:jc w:val="both"/>
      </w:pPr>
      <w:r>
        <w:t>Επίμονη πορεία με συχνές υπο</w:t>
      </w:r>
      <w:r>
        <w:t>τροπές αλλά, εν γένει, καλή ανταπόκριση σε αντιφλεγμονώδη αγωγή (συνήθως τοπικά ή συστηματικά κορτικοστεροειδή). Δεν συνοδεύεται ή προκαλεί οργανικές διαταραχές.</w:t>
      </w:r>
    </w:p>
    <w:p w:rsidR="00BC6E9F" w:rsidRDefault="00407681">
      <w:pPr>
        <w:pStyle w:val="Bodytext0"/>
        <w:numPr>
          <w:ilvl w:val="0"/>
          <w:numId w:val="94"/>
        </w:numPr>
        <w:shd w:val="clear" w:color="auto" w:fill="auto"/>
        <w:tabs>
          <w:tab w:val="left" w:pos="230"/>
        </w:tabs>
        <w:spacing w:after="0" w:line="266" w:lineRule="exact"/>
        <w:ind w:left="20" w:firstLine="0"/>
        <w:jc w:val="both"/>
      </w:pPr>
      <w:r>
        <w:rPr>
          <w:rStyle w:val="Bodytexta"/>
        </w:rPr>
        <w:t>ΠΟΣΟΣΤΟ ΑΝΑΠΗΡΙΑΣ</w:t>
      </w:r>
    </w:p>
    <w:p w:rsidR="00BC6E9F" w:rsidRDefault="00407681">
      <w:pPr>
        <w:pStyle w:val="Bodytext0"/>
        <w:shd w:val="clear" w:color="auto" w:fill="auto"/>
        <w:spacing w:after="0" w:line="266" w:lineRule="exact"/>
        <w:ind w:left="20" w:right="20" w:firstLine="0"/>
        <w:jc w:val="both"/>
        <w:sectPr w:rsidR="00BC6E9F">
          <w:headerReference w:type="even" r:id="rId92"/>
          <w:headerReference w:type="default" r:id="rId93"/>
          <w:headerReference w:type="first" r:id="rId94"/>
          <w:type w:val="continuous"/>
          <w:pgSz w:w="11909" w:h="16838"/>
          <w:pgMar w:top="1829" w:right="1177" w:bottom="1310" w:left="1596" w:header="0" w:footer="3" w:gutter="0"/>
          <w:cols w:space="720"/>
          <w:noEndnote/>
          <w:titlePg/>
          <w:docGrid w:linePitch="360"/>
        </w:sectPr>
      </w:pPr>
      <w:r>
        <w:t>Δεν τίθεται θέμα ποσοστού αναπηρίας κατά την ασφαλιστική έννοια, εκτός σπανίων περιπτώσεων ιδιαίτερα εκτεταμένων μορφών, με βασανιστικό κνησμό,</w:t>
      </w:r>
      <w:r>
        <w:t xml:space="preserve"> που δεν ανταποκρίνονται στη συνήθη συστηματική θεραπεία επί 3-6 μήνες. Οι περιπτώσεις αυτές μπορούν να λάβουν προσωρινά (1-2 έτη) ποσοστό αναπηρίας 20-30% μέχρι ικανοποιητικής βελτιώσεως της καταστάσεως με τις συνιστώμενες θεραπείες.</w:t>
      </w:r>
    </w:p>
    <w:p w:rsidR="00BC6E9F" w:rsidRDefault="00407681">
      <w:pPr>
        <w:pStyle w:val="Bodytext110"/>
        <w:shd w:val="clear" w:color="auto" w:fill="auto"/>
        <w:spacing w:after="0" w:line="268" w:lineRule="exact"/>
        <w:ind w:left="20"/>
        <w:jc w:val="both"/>
      </w:pPr>
      <w:r>
        <w:lastRenderedPageBreak/>
        <w:t>Ε73.2 ΔΙΑΠΥΗΤΙΚΗΙΔΡΩΤ</w:t>
      </w:r>
      <w:r>
        <w:t xml:space="preserve"> ΑΔΕΝΙΤΙΔΑ</w:t>
      </w:r>
    </w:p>
    <w:p w:rsidR="00BC6E9F" w:rsidRDefault="00407681">
      <w:pPr>
        <w:pStyle w:val="Bodytext0"/>
        <w:shd w:val="clear" w:color="auto" w:fill="auto"/>
        <w:spacing w:after="0" w:line="268" w:lineRule="exact"/>
        <w:ind w:left="20" w:firstLine="0"/>
        <w:jc w:val="both"/>
      </w:pPr>
      <w:r>
        <w:rPr>
          <w:rStyle w:val="Bodytexta"/>
        </w:rPr>
        <w:t>ΟΡΙΣΜΟΣ- ΠΑΘΟΓΕΝΕΙΑ</w:t>
      </w:r>
    </w:p>
    <w:p w:rsidR="00BC6E9F" w:rsidRDefault="00407681">
      <w:pPr>
        <w:pStyle w:val="Bodytext0"/>
        <w:shd w:val="clear" w:color="auto" w:fill="auto"/>
        <w:spacing w:after="0" w:line="268" w:lineRule="exact"/>
        <w:ind w:left="20" w:right="20" w:firstLine="0"/>
        <w:jc w:val="both"/>
      </w:pPr>
      <w:r>
        <w:t xml:space="preserve">Χρόνια νόσος που οφείλεται σε διαπυημένη φλεγμονή των εξαρτημάτων του δέρματος (αποκρινείς αδένες, τριχοσμηγματογόνοι θύλακες). Προσβάλλονται κυρίως οι μασχαλιαίες και περιγεννητικές περιοχές. Κλινικώς, εμφανίζονται πολλαπλά </w:t>
      </w:r>
      <w:r>
        <w:t>κυστικά και φλεγμονώδη οζίδια τα οποία αργότερα διαπυώνται και σχηματίζουν αποστημάτια και αλληλοεπικοινωνούντα συρίγγια. Η τελική κατάληξη είναι αντιαισθητικές ουλές. Η διάγνωση τίθεται κλινικά, ενώ ο έλεγχος για επιμολύνσεις γίνεται με καλλιέργεια υλικού</w:t>
      </w:r>
      <w:r>
        <w:t xml:space="preserve"> από τις βλάβες. Θεραπευτικά χορηγούνται συστηματικά αντιβιοτικά, ρετινοειδή, και πιό πρόσφατα, βιολογική θεραπεία με αντι-ΤΝΡ παράγοντες, ενώ σε ορισμένες περιπτώσεις γίνονται παροχετεύσεις των αποστηματίων ή χειρουργικές αφαιρέσεις των φλεγμονωδών ιστών.</w:t>
      </w:r>
    </w:p>
    <w:p w:rsidR="00BC6E9F" w:rsidRDefault="00407681">
      <w:pPr>
        <w:pStyle w:val="Bodytext0"/>
        <w:numPr>
          <w:ilvl w:val="0"/>
          <w:numId w:val="76"/>
        </w:numPr>
        <w:shd w:val="clear" w:color="auto" w:fill="auto"/>
        <w:tabs>
          <w:tab w:val="left" w:pos="154"/>
        </w:tabs>
        <w:spacing w:after="0" w:line="268" w:lineRule="exact"/>
        <w:ind w:left="20" w:firstLine="0"/>
        <w:jc w:val="both"/>
      </w:pPr>
      <w:r>
        <w:rPr>
          <w:rStyle w:val="Bodytexta"/>
        </w:rPr>
        <w:t>ΠΡΟΓΝΩΣΗ - ΙΑΤΡΟΚΟΙΝΩΝΙΚΗ ΑΠΟΨΗ</w:t>
      </w:r>
    </w:p>
    <w:p w:rsidR="00BC6E9F" w:rsidRDefault="00407681">
      <w:pPr>
        <w:pStyle w:val="Bodytext0"/>
        <w:shd w:val="clear" w:color="auto" w:fill="auto"/>
        <w:spacing w:after="0" w:line="268" w:lineRule="exact"/>
        <w:ind w:left="20" w:right="20" w:firstLine="0"/>
        <w:jc w:val="both"/>
      </w:pPr>
      <w:r>
        <w:t>Η νόσος είναι χρόνια, υποτροπιάζουσα με σημαντική επιβάρυνση στη σωματική και ψυχική υγεία του ασθενούς, ιδιαίτερα σε εκτεταμένες μορφές της νόσου. Οι βλάβες είναι ιδιαίτερα επώδυνες, και συνοδεύονται από κακοσμία, επιμολύν</w:t>
      </w:r>
      <w:r>
        <w:t>σεις και πυο-ορρούσες εκκρίσεις. Χρήζουν αντιβιοτικής θεραπείας που συχνά χορηγούνται για παρατεταμένη περίοδο καθώς και χειρουργικών επεμβάσεων.</w:t>
      </w:r>
    </w:p>
    <w:p w:rsidR="00BC6E9F" w:rsidRDefault="00407681">
      <w:pPr>
        <w:pStyle w:val="Bodytext0"/>
        <w:numPr>
          <w:ilvl w:val="0"/>
          <w:numId w:val="94"/>
        </w:numPr>
        <w:shd w:val="clear" w:color="auto" w:fill="auto"/>
        <w:tabs>
          <w:tab w:val="left" w:pos="228"/>
        </w:tabs>
        <w:spacing w:after="0" w:line="268" w:lineRule="exact"/>
        <w:ind w:left="20" w:firstLine="0"/>
        <w:jc w:val="both"/>
      </w:pPr>
      <w:r>
        <w:rPr>
          <w:rStyle w:val="Bodytexta"/>
        </w:rPr>
        <w:t>ΠΟΣΟΣΤΟ ΑΝΑΠΗΡΙΑΣ</w:t>
      </w:r>
    </w:p>
    <w:p w:rsidR="00BC6E9F" w:rsidRDefault="00407681">
      <w:pPr>
        <w:pStyle w:val="Bodytext0"/>
        <w:shd w:val="clear" w:color="auto" w:fill="auto"/>
        <w:spacing w:after="518" w:line="268" w:lineRule="exact"/>
        <w:ind w:left="20" w:right="20" w:firstLine="0"/>
        <w:jc w:val="both"/>
      </w:pPr>
      <w:r>
        <w:t xml:space="preserve">Σε περιπτώσεις εκτεταμένης και επίμονης νόσου, διεγνωσμένης σύμφωνα με τα διαγνωστικά </w:t>
      </w:r>
      <w:r>
        <w:t>κριτήρια της νόσου, δικαιολογείται ποσοστό αναπηρίας 20-50% (με επανεκτίμηση σε 2-3 έτη).</w:t>
      </w:r>
    </w:p>
    <w:p w:rsidR="00BC6E9F" w:rsidRDefault="00407681">
      <w:pPr>
        <w:pStyle w:val="Heading40"/>
        <w:keepNext/>
        <w:keepLines/>
        <w:shd w:val="clear" w:color="auto" w:fill="auto"/>
        <w:spacing w:after="0" w:line="220" w:lineRule="exact"/>
        <w:ind w:left="20" w:right="2100" w:firstLine="0"/>
      </w:pPr>
      <w:bookmarkStart w:id="191" w:name="bookmark191"/>
      <w:r>
        <w:t>Ε10-14 ΠΟΜΦΟΑΥΓΩΔΗ ΝΟΣΗΜΑΤΑ Ε13.0 ΕΡΠΗΤΟΕΙΔΗΣ ΔΕΡΜΑΤΙΤΙΔΑ [ΝΟΣΟΣ ΤΟΥ Ι)Ι ΗΚΙΝΟ|</w:t>
      </w:r>
      <w:bookmarkEnd w:id="191"/>
    </w:p>
    <w:p w:rsidR="00BC6E9F" w:rsidRDefault="00407681">
      <w:pPr>
        <w:pStyle w:val="Bodytext0"/>
        <w:shd w:val="clear" w:color="auto" w:fill="auto"/>
        <w:spacing w:after="0" w:line="263" w:lineRule="exact"/>
        <w:ind w:left="20" w:firstLine="0"/>
        <w:jc w:val="both"/>
      </w:pPr>
      <w:r>
        <w:rPr>
          <w:rStyle w:val="Bodytexta"/>
        </w:rPr>
        <w:t>ΟΡΙΣΜΟΣ- ΠΑΘΟΓΕΝΕΙΑ</w:t>
      </w:r>
    </w:p>
    <w:p w:rsidR="00BC6E9F" w:rsidRDefault="00407681">
      <w:pPr>
        <w:pStyle w:val="Bodytext0"/>
        <w:shd w:val="clear" w:color="auto" w:fill="auto"/>
        <w:spacing w:after="0" w:line="263" w:lineRule="exact"/>
        <w:ind w:left="20" w:right="20" w:firstLine="0"/>
        <w:jc w:val="both"/>
      </w:pPr>
      <w:r>
        <w:t>Δερματοπάθεια άγνωστης αιτιολογίας, κλινικώς αποτελούμενη από φυσα</w:t>
      </w:r>
      <w:r>
        <w:t xml:space="preserve">λλιδώδες εξάνθημα στα άνω και κάτω άκρα, ενίοτε γενικευμένο, με χαρακτηριστικά έντονο κνησμό. Η διάγνωση τίθεται με ιστολογική εξέταση δέρματος και άμεσο ανοσοφθορισμό. Συνυπάρχει συχνά με κοιλιοκάκη και, ως εκ τούτου, η διάγνωση ερπητοειδούς δερματίτιδας </w:t>
      </w:r>
      <w:r>
        <w:t xml:space="preserve">συνοδεύεται από ανάλογη γαστρεντερολογική διερεύνηση για αποκλεισμό υπερευαισθησίας εκ γλουτένης. </w:t>
      </w:r>
      <w:r>
        <w:rPr>
          <w:rStyle w:val="Bodytexta"/>
        </w:rPr>
        <w:t>ΠΡΟΓΝΩΣΗ - ΙΑΤΡΟΚΟΙΝΩΝΙΚΗ ΑΠΟΨΗ</w:t>
      </w:r>
    </w:p>
    <w:p w:rsidR="00BC6E9F" w:rsidRDefault="00407681">
      <w:pPr>
        <w:pStyle w:val="Bodytext0"/>
        <w:shd w:val="clear" w:color="auto" w:fill="auto"/>
        <w:spacing w:after="0" w:line="263" w:lineRule="exact"/>
        <w:ind w:left="20" w:right="20" w:firstLine="0"/>
        <w:jc w:val="both"/>
      </w:pPr>
      <w:r>
        <w:t>Η νόσος διαδράμει χρόνια και επίμονη πορεία. Παρατεταμένες υφέσεις της νόσου με χορήγηση σουλφονών και αυστηρό διατροφικό έλεγ</w:t>
      </w:r>
      <w:r>
        <w:t>χο (σε συνύπαρξη κοιλιοκάκης). Απαιτούνται συχνός νοσοκομειακός έλεγχος και παρατεταμένες θεραπείες για τον αποτελεσματικό έλεγχο της νόσου.</w:t>
      </w:r>
    </w:p>
    <w:p w:rsidR="00BC6E9F" w:rsidRDefault="00407681">
      <w:pPr>
        <w:pStyle w:val="Bodytext0"/>
        <w:shd w:val="clear" w:color="auto" w:fill="auto"/>
        <w:spacing w:after="0" w:line="263" w:lineRule="exact"/>
        <w:ind w:left="20" w:firstLine="0"/>
        <w:jc w:val="both"/>
      </w:pPr>
      <w:r>
        <w:rPr>
          <w:rStyle w:val="Bodytexta"/>
        </w:rPr>
        <w:t>ΠΟΣΟΣΤΟ ΑΝΑΠΗΡΙΑΣ</w:t>
      </w:r>
    </w:p>
    <w:p w:rsidR="00BC6E9F" w:rsidRDefault="00407681">
      <w:pPr>
        <w:pStyle w:val="Bodytext0"/>
        <w:shd w:val="clear" w:color="auto" w:fill="auto"/>
        <w:spacing w:after="476" w:line="263" w:lineRule="exact"/>
        <w:ind w:left="20" w:right="20" w:firstLine="0"/>
        <w:jc w:val="both"/>
      </w:pPr>
      <w:r>
        <w:t>Σε περιπτώσεις εκτεταμένης νόσου και έντονου κνησμού, με μικρή ανταπόκριση σε συστηματική θεραπεί</w:t>
      </w:r>
      <w:r>
        <w:t>α με δαψόνη μετά από 6 μήνες και διατροφικό έλεγχο, συνιστάται ποσοστό αναπηρίας 20-30% [1-2 έτη και επανεκτίμηση].</w:t>
      </w:r>
    </w:p>
    <w:p w:rsidR="00BC6E9F" w:rsidRDefault="00407681">
      <w:pPr>
        <w:pStyle w:val="Heading40"/>
        <w:keepNext/>
        <w:keepLines/>
        <w:shd w:val="clear" w:color="auto" w:fill="auto"/>
        <w:spacing w:after="0" w:line="268" w:lineRule="exact"/>
        <w:ind w:left="20" w:firstLine="0"/>
        <w:jc w:val="both"/>
      </w:pPr>
      <w:bookmarkStart w:id="192" w:name="bookmark192"/>
      <w:r>
        <w:t>Ε10 ΠΕΜΦΙΓΑ (κοινή, φυλλώδης, ερυθηματώδης)</w:t>
      </w:r>
      <w:bookmarkEnd w:id="192"/>
    </w:p>
    <w:p w:rsidR="00BC6E9F" w:rsidRDefault="00407681">
      <w:pPr>
        <w:pStyle w:val="Bodytext0"/>
        <w:shd w:val="clear" w:color="auto" w:fill="auto"/>
        <w:spacing w:after="0" w:line="268" w:lineRule="exact"/>
        <w:ind w:left="20" w:firstLine="0"/>
        <w:jc w:val="both"/>
      </w:pPr>
      <w:r>
        <w:rPr>
          <w:rStyle w:val="Bodytexta"/>
        </w:rPr>
        <w:t>ΟΡΙΣΜΟΣ-ΠΑΘΟΓΕΝΕΙΑ</w:t>
      </w:r>
    </w:p>
    <w:p w:rsidR="00BC6E9F" w:rsidRDefault="00407681">
      <w:pPr>
        <w:pStyle w:val="Bodytext0"/>
        <w:shd w:val="clear" w:color="auto" w:fill="auto"/>
        <w:spacing w:after="0" w:line="268" w:lineRule="exact"/>
        <w:ind w:left="20" w:right="20" w:firstLine="0"/>
        <w:jc w:val="both"/>
      </w:pPr>
      <w:r>
        <w:t xml:space="preserve">Πομφολυγώδης, αυτοάνοση νόσος του δέρματος και των βλεννογόνων, </w:t>
      </w:r>
      <w:r>
        <w:t>χαρακτηριζόμενη από την εμφάνιση διάσπαρτων και εκτεταμένων φυσαλλίδων και πομφολυγών στο δέρμα και τους βλεννογόνους. Η νόσος διαδράμει χρονίως και εμφανίζει συχνές εξάρσεις και υφέσεις. Εκτός από τη κοινή πέμφιγα, που είναι η συχνότερη μορφή, υπάρχουν κα</w:t>
      </w:r>
      <w:r>
        <w:t>ι ορισμένες παραλλαγές της νόσου (φυλλώδης πέμφιγα, ερυθηματώδης πέμφιγα) με ιδιαίτερα κλινικά και διαγνωστικά ευρήματα. Η νόσος έχει χαρακτηριστική ιστολογική εικόνα και η διάγνωση επιβεβαιώνεται με ειδικές εξετάσεις άμεσου και έμμεσου ανοσοφθορισμού. Η π</w:t>
      </w:r>
      <w:r>
        <w:t>έμφιγα χρήζει παρατεταμένης αγωγής με ισχυρά ανοσοκατασταλτικά φάρμακα.</w:t>
      </w:r>
    </w:p>
    <w:p w:rsidR="00BC6E9F" w:rsidRDefault="00407681">
      <w:pPr>
        <w:pStyle w:val="Bodytext0"/>
        <w:shd w:val="clear" w:color="auto" w:fill="auto"/>
        <w:spacing w:after="0" w:line="264" w:lineRule="exact"/>
        <w:ind w:left="20" w:firstLine="0"/>
        <w:jc w:val="both"/>
      </w:pPr>
      <w:r>
        <w:rPr>
          <w:rStyle w:val="Bodytexta"/>
        </w:rPr>
        <w:t>» ΠΡΟΓΝΩΣΗ - ΙΑΤΡΟΚΟΙΝΩΝΙΚΗ ΑΠΟΨΗ</w:t>
      </w:r>
    </w:p>
    <w:p w:rsidR="00BC6E9F" w:rsidRDefault="00407681">
      <w:pPr>
        <w:pStyle w:val="Bodytext0"/>
        <w:shd w:val="clear" w:color="auto" w:fill="auto"/>
        <w:spacing w:after="0" w:line="264" w:lineRule="exact"/>
        <w:ind w:left="20" w:right="20" w:firstLine="0"/>
        <w:jc w:val="both"/>
      </w:pPr>
      <w:r>
        <w:t>Η πρόγνωση εξατομικεύεται ανάλογα με τα όργανα/συστήματα που προσβάλλονται, την έκταση και βαρύτητα της δερματικής και βλεννογονικής προσβολής, και κυ</w:t>
      </w:r>
      <w:r>
        <w:t xml:space="preserve">ρίως την ανταπόκριση του ασθενούς σε ανοσοκατασταλτικές θεραπείες (ιδιαίτερα στα συστηματικά κορτικοστεροειδή που αποτελούν τη </w:t>
      </w:r>
      <w:r>
        <w:lastRenderedPageBreak/>
        <w:t xml:space="preserve">πρώτη γραμμή θεραπείας). Οι θεραπείες είναι συνήθως μακροχρόνιες και συχνά επιπλέκονται από την εμφάνιση ανεπιθύμητων ενεργειών, </w:t>
      </w:r>
      <w:r>
        <w:t>υποτροπών της νόσου και δυσχερειών στον έλεγχο της νόσου. Απαιτείται συνεχής νοσοκομειακή παρακολούθηση, και ενίοτε μεγάλης διάρκειας νοσηλείες.</w:t>
      </w:r>
    </w:p>
    <w:p w:rsidR="00BC6E9F" w:rsidRDefault="00407681">
      <w:pPr>
        <w:pStyle w:val="Bodytext0"/>
        <w:numPr>
          <w:ilvl w:val="0"/>
          <w:numId w:val="94"/>
        </w:numPr>
        <w:shd w:val="clear" w:color="auto" w:fill="auto"/>
        <w:tabs>
          <w:tab w:val="left" w:pos="225"/>
        </w:tabs>
        <w:spacing w:after="0" w:line="264" w:lineRule="exact"/>
        <w:ind w:left="20" w:firstLine="0"/>
        <w:jc w:val="both"/>
      </w:pPr>
      <w:r>
        <w:rPr>
          <w:rStyle w:val="Bodytexta"/>
        </w:rPr>
        <w:t>ΠΟΣΟΣΤΟ ΑΝΑΠΗΡΙΑΣ</w:t>
      </w:r>
    </w:p>
    <w:p w:rsidR="00BC6E9F" w:rsidRDefault="00407681">
      <w:pPr>
        <w:pStyle w:val="Bodytext0"/>
        <w:shd w:val="clear" w:color="auto" w:fill="auto"/>
        <w:spacing w:after="240" w:line="264" w:lineRule="exact"/>
        <w:ind w:left="20" w:right="20" w:firstLine="0"/>
        <w:jc w:val="both"/>
      </w:pPr>
      <w:r>
        <w:t xml:space="preserve">Κατά τη διάρκεια των εξάρσεων και τη χορήγηση συστηματικής ανοσοκατασταλτικής θεραπείας, </w:t>
      </w:r>
      <w:r>
        <w:t>δικαιολογείται ποσοστό αναπηρίας 20-50%. Σε περιπτώσεις ανθεκτικές στη συνήθη θεραπευτική αγωγή, συνιστάται ποσοστό αναπηρίας &gt;67% (για 1-2 έτη και επανεκτίμηση).</w:t>
      </w:r>
    </w:p>
    <w:p w:rsidR="00BC6E9F" w:rsidRDefault="00407681">
      <w:pPr>
        <w:pStyle w:val="Bodytext110"/>
        <w:shd w:val="clear" w:color="auto" w:fill="auto"/>
        <w:spacing w:after="0" w:line="264" w:lineRule="exact"/>
        <w:ind w:left="20"/>
        <w:jc w:val="both"/>
      </w:pPr>
      <w:r>
        <w:t>Γ12.0 ΠΟΜΦΟΛΥΓΩΔΕΣ ΠΕΜΦΙΓΟΕΙΔΕΣ</w:t>
      </w:r>
    </w:p>
    <w:p w:rsidR="00BC6E9F" w:rsidRDefault="00407681">
      <w:pPr>
        <w:pStyle w:val="Bodytext110"/>
        <w:shd w:val="clear" w:color="auto" w:fill="auto"/>
        <w:spacing w:after="0" w:line="264" w:lineRule="exact"/>
        <w:ind w:left="20"/>
        <w:jc w:val="both"/>
      </w:pPr>
      <w:r>
        <w:t>Ε12.1 ΟΥΛΩΤΙΚΟ ΠΕΜΦΙΓΟΕΙΔΕΣ ΒΛΕΝΝΟΓΟΝΩΝ</w:t>
      </w:r>
    </w:p>
    <w:p w:rsidR="00BC6E9F" w:rsidRDefault="00407681">
      <w:pPr>
        <w:pStyle w:val="Bodytext110"/>
        <w:shd w:val="clear" w:color="auto" w:fill="auto"/>
        <w:spacing w:after="0" w:line="264" w:lineRule="exact"/>
        <w:ind w:left="20"/>
        <w:jc w:val="both"/>
      </w:pPr>
      <w:r>
        <w:t>ΟΡΙΣΜΟΣ - ΠΑΘΟΓΕΝΕΙΑ</w:t>
      </w:r>
    </w:p>
    <w:p w:rsidR="00BC6E9F" w:rsidRDefault="00407681">
      <w:pPr>
        <w:pStyle w:val="Bodytext0"/>
        <w:shd w:val="clear" w:color="auto" w:fill="auto"/>
        <w:spacing w:after="0" w:line="264" w:lineRule="exact"/>
        <w:ind w:left="20" w:right="20" w:firstLine="0"/>
        <w:jc w:val="both"/>
      </w:pPr>
      <w:r>
        <w:t>Ομάδα πομφολυγωδών δερματοπαθειών με χρόνια διαδρομή και αυτοάνοση αιτιολογία. Χαρακτηρίζεται από πομφόλυγες δέρματος ή/ και των βλεννογόνων, συχνά με έντονο κνησμό και γενικευμένη εντόπιση. Εκδηλώνεται συνήθως σε άτομα άνω των 60-70 ετών και η φυσική τους</w:t>
      </w:r>
      <w:r>
        <w:t xml:space="preserve"> πορεία χαρακτηρίζεται από εξάρσεις και υφέσεις. Η διάγνωση τίθεται με βάση τα κλινικά και ιστολογικά ευρήματα, καθώς και τα ευρήματα του ανοσοφθορισμού. Η νόσος αναποκρίνεται σε θεραπεία με υψηλές δόσεις συστηματικών κορτικοστεροειδών ενώ συχνά συν-χορηγε</w:t>
      </w:r>
      <w:r>
        <w:t>ίται συστηματική ανοσοκατασταλτική θεραπεία (αζαθειοπρίνη, κυκλοσπορίνη, μυκοφαινολάτη) για το ταχύτερο έλεγχο της νόσου και τη μείωση των ανεπιθύμητων ενεργειών από την παρατεταμένη χορήγηση των κορτικοστεροειδών.</w:t>
      </w:r>
    </w:p>
    <w:p w:rsidR="00BC6E9F" w:rsidRDefault="00407681">
      <w:pPr>
        <w:pStyle w:val="Bodytext0"/>
        <w:shd w:val="clear" w:color="auto" w:fill="auto"/>
        <w:spacing w:after="0" w:line="264" w:lineRule="exact"/>
        <w:ind w:left="20" w:right="20" w:firstLine="0"/>
        <w:jc w:val="both"/>
      </w:pPr>
      <w:r>
        <w:t>Για την αντιμετώπιση των εξάρσεων απαιτεί</w:t>
      </w:r>
      <w:r>
        <w:t>ται συνήθως νοσηλεία και στενή παρακολούθηση κατά την διάρκεια της θεραπευτικής αγωγής.</w:t>
      </w:r>
    </w:p>
    <w:p w:rsidR="00BC6E9F" w:rsidRDefault="00407681">
      <w:pPr>
        <w:pStyle w:val="Bodytext0"/>
        <w:shd w:val="clear" w:color="auto" w:fill="auto"/>
        <w:spacing w:after="0" w:line="264" w:lineRule="exact"/>
        <w:ind w:left="20" w:firstLine="0"/>
        <w:jc w:val="both"/>
      </w:pPr>
      <w:r>
        <w:rPr>
          <w:rStyle w:val="Bodytexta"/>
        </w:rPr>
        <w:t>ΠΡΟΓΝΩΣΗ - ΙΑΤΡΟΚΟΙΝΩΝΙΚΗ ΑΠΟΨΗ</w:t>
      </w:r>
    </w:p>
    <w:p w:rsidR="00BC6E9F" w:rsidRDefault="00407681">
      <w:pPr>
        <w:pStyle w:val="Bodytext0"/>
        <w:shd w:val="clear" w:color="auto" w:fill="auto"/>
        <w:spacing w:after="0" w:line="264" w:lineRule="exact"/>
        <w:ind w:left="20" w:right="20" w:firstLine="0"/>
        <w:jc w:val="both"/>
      </w:pPr>
      <w:r>
        <w:t>Η πρόγνωση είναι γενικώς καλή, αν και η πορεία της νόσου μπορεί να επιπλακεί από σοβαρές ανεπιθύμητες ενέργειες λόγω της χορηγούμενης αγ</w:t>
      </w:r>
      <w:r>
        <w:t>ωγής, της ηλικίας των πασχόντων και τη συνύπαρξη άλλων ιατρικών προβλημάτων. Γενικώς υπάρχει καλή ανταπόκριση στη συνήθη αγωγή με κορτικοστεροειδή και οι ασθενείς μεταπίπτουν σε παρατεταμένη ύφεση χωρίς να χρειάζονται θεραπεία συντήρησης. Το ουλωτικό πεμφι</w:t>
      </w:r>
      <w:r>
        <w:t>γοειδές των βλεννογόνων μπορεί να προσβάλλει τον βλεννογόνο του στόματος, του οισοφάγου, των οφθαλμών, με επιπλοκές από τα αντίστοιχα όργανα, όπως κερατοειδοοπάθεια, τύφλωση (βλ αντίστοιχα κεφάλαια).</w:t>
      </w:r>
    </w:p>
    <w:p w:rsidR="00BC6E9F" w:rsidRDefault="00407681">
      <w:pPr>
        <w:pStyle w:val="Bodytext0"/>
        <w:numPr>
          <w:ilvl w:val="0"/>
          <w:numId w:val="94"/>
        </w:numPr>
        <w:shd w:val="clear" w:color="auto" w:fill="auto"/>
        <w:tabs>
          <w:tab w:val="left" w:pos="230"/>
        </w:tabs>
        <w:spacing w:after="0" w:line="264" w:lineRule="exact"/>
        <w:ind w:left="20" w:firstLine="0"/>
        <w:jc w:val="both"/>
      </w:pPr>
      <w:r>
        <w:rPr>
          <w:rStyle w:val="Bodytexta"/>
        </w:rPr>
        <w:t>ΠΟΣΟΣΤΟ ΑΝΑΠΗΡΙΑΣ</w:t>
      </w:r>
    </w:p>
    <w:p w:rsidR="00BC6E9F" w:rsidRDefault="00407681">
      <w:pPr>
        <w:pStyle w:val="Bodytext0"/>
        <w:shd w:val="clear" w:color="auto" w:fill="auto"/>
        <w:spacing w:after="516" w:line="264" w:lineRule="exact"/>
        <w:ind w:left="20" w:right="20" w:firstLine="0"/>
        <w:jc w:val="both"/>
      </w:pPr>
      <w:r>
        <w:t xml:space="preserve">Κατα τη διάρκεια μείζονος </w:t>
      </w:r>
      <w:r>
        <w:t xml:space="preserve">ανοσοκατασταλτικής θεραπείας και όσο διαρκεί αυτή 25-50%, ανάλογα με την έκταση του νοσήματος και την ανταπόκριση στη θεραπεία. Σε περιπτώσεις πτωχής ανταπόκρισης μετά από 6-μηνη θεραπεία, ή μετά από πολλαπλές υποτροπές, δικαιολογείται ποσοστό αναπηρίας &gt; </w:t>
      </w:r>
      <w:r>
        <w:t>67% (για 1-2 έτη και επανεκτίμηση).</w:t>
      </w:r>
    </w:p>
    <w:p w:rsidR="00BC6E9F" w:rsidRDefault="00407681">
      <w:pPr>
        <w:pStyle w:val="Bodytext110"/>
        <w:shd w:val="clear" w:color="auto" w:fill="auto"/>
        <w:spacing w:after="209" w:line="220" w:lineRule="exact"/>
        <w:ind w:left="20"/>
        <w:jc w:val="both"/>
      </w:pPr>
      <w:r>
        <w:t>ΚΟΛΛΑΓΟΝΩΣΕΙΣ ΜΕ ΠΡΟΕΞΑΡΧΟΥΣΑ ΔΕΡΜΑΤΙΚΗ ΠΡΟΣΒΟΛΗ</w:t>
      </w:r>
    </w:p>
    <w:p w:rsidR="00BC6E9F" w:rsidRDefault="00407681">
      <w:pPr>
        <w:pStyle w:val="Bodytext110"/>
        <w:shd w:val="clear" w:color="auto" w:fill="auto"/>
        <w:spacing w:after="0" w:line="264" w:lineRule="exact"/>
        <w:ind w:left="20"/>
        <w:jc w:val="both"/>
      </w:pPr>
      <w:r>
        <w:t>Ε94.0 ΜΟΡΦΕΑ (ΕΝΤΟΠΙΣΜΕΝΗ ΣΚΛΗΡΟΔΕΡΜΙΑ)</w:t>
      </w:r>
    </w:p>
    <w:p w:rsidR="00BC6E9F" w:rsidRDefault="00407681">
      <w:pPr>
        <w:pStyle w:val="Bodytext110"/>
        <w:shd w:val="clear" w:color="auto" w:fill="auto"/>
        <w:spacing w:after="0" w:line="264" w:lineRule="exact"/>
        <w:ind w:left="20"/>
        <w:jc w:val="both"/>
      </w:pPr>
      <w:r>
        <w:rPr>
          <w:rStyle w:val="Bodytext111"/>
          <w:b/>
          <w:bCs/>
        </w:rPr>
        <w:t>ΟΡΙΣΜΟΣ-ΠΑΘΟΓΕΝΕΙΑ</w:t>
      </w:r>
    </w:p>
    <w:p w:rsidR="00BC6E9F" w:rsidRDefault="00407681">
      <w:pPr>
        <w:pStyle w:val="Bodytext0"/>
        <w:shd w:val="clear" w:color="auto" w:fill="auto"/>
        <w:spacing w:after="0" w:line="264" w:lineRule="exact"/>
        <w:ind w:left="20" w:right="20" w:firstLine="0"/>
        <w:jc w:val="both"/>
      </w:pPr>
      <w:r>
        <w:t xml:space="preserve">Η μορφέα είναι μια μορφή εντοπισμένης σκληροδερμίας που χαρακτηρίζεται από φλεγμονώδεις, αγγειακές, και </w:t>
      </w:r>
      <w:r>
        <w:t>σκληρυντικές αλλοιώσεις του δέρματος, χωρίς προσβολή εσωτερικών οργάνων. Παρουσιάζονται ιώδεις πλάκες , οι οποίες μπορεί να είναι ολιγάριθμές, ταινιοειδείς, γραμμοειδείς , γενικευμένες ενώ συχνά συνοδεύονται από ατροφία των υποκείμενων δομών του δέρματος.</w:t>
      </w:r>
    </w:p>
    <w:p w:rsidR="00BC6E9F" w:rsidRDefault="00407681">
      <w:pPr>
        <w:pStyle w:val="Bodytext0"/>
        <w:shd w:val="clear" w:color="auto" w:fill="auto"/>
        <w:spacing w:after="0" w:line="265" w:lineRule="exact"/>
        <w:ind w:left="20" w:firstLine="0"/>
        <w:jc w:val="both"/>
      </w:pPr>
      <w:r>
        <w:rPr>
          <w:rStyle w:val="Bodytexta"/>
        </w:rPr>
        <w:t>« ΠΡΟΓΝΩΣΗ - ΙΑΤΡΟΚΟΙΝΩΝΙΚΗ ΑΠΟΨΗ</w:t>
      </w:r>
    </w:p>
    <w:p w:rsidR="00BC6E9F" w:rsidRDefault="00407681">
      <w:pPr>
        <w:pStyle w:val="Bodytext0"/>
        <w:shd w:val="clear" w:color="auto" w:fill="auto"/>
        <w:spacing w:after="0" w:line="265" w:lineRule="exact"/>
        <w:ind w:left="20" w:right="20" w:firstLine="0"/>
        <w:jc w:val="both"/>
      </w:pPr>
      <w:r>
        <w:t>Μπορεί να υπάρχει δερματική δυσκαμψία δακτύλων λόγω σκλήρυνσης του δέρματος. Τα δάκτυλα των χεριών μπορεί είναι οιδηματώδη με ερύθημα και αγγειοσύσπαση (φαινόμενο Καμπανιά), ιδίως σε έκθεση στο κρύο.</w:t>
      </w:r>
    </w:p>
    <w:p w:rsidR="00BC6E9F" w:rsidRDefault="00407681">
      <w:pPr>
        <w:pStyle w:val="Bodytext0"/>
        <w:shd w:val="clear" w:color="auto" w:fill="auto"/>
        <w:spacing w:after="0" w:line="265" w:lineRule="exact"/>
        <w:ind w:left="20" w:right="20" w:firstLine="0"/>
        <w:jc w:val="both"/>
      </w:pPr>
      <w:r>
        <w:t xml:space="preserve">Προσβολή γύρω από τις </w:t>
      </w:r>
      <w:r>
        <w:t>αρθρώσεις μπορεί να οδηγήσει σε μόνιμες καμπτικές συσπάσεις, ιδίως των άκρων χειρών και ποδών. Συμμετοχή των εν τω βάθει ιστών συνοδεύεται από ατροφία και ίνωση των μυών. Εκτεταμένη προσβολή παρεμποδίζει έμμεσα την αναπνοή. Σε ταινιοειδή μορφέα της κεφαλής</w:t>
      </w:r>
      <w:r>
        <w:t xml:space="preserve">, </w:t>
      </w:r>
      <w:r>
        <w:lastRenderedPageBreak/>
        <w:t>μπορεί να συνυπάρχει ατροφία των οφθαλμικών δομών ή ατροφία οστών.</w:t>
      </w:r>
    </w:p>
    <w:p w:rsidR="00BC6E9F" w:rsidRDefault="00407681">
      <w:pPr>
        <w:pStyle w:val="Bodytext0"/>
        <w:shd w:val="clear" w:color="auto" w:fill="auto"/>
        <w:spacing w:after="0" w:line="265" w:lineRule="exact"/>
        <w:ind w:left="20" w:right="20" w:firstLine="0"/>
        <w:jc w:val="both"/>
      </w:pPr>
      <w:r>
        <w:t xml:space="preserve">Η πανσκληρυντική αναπηρική εντοπισμένη σκληροδερμία αρχίζει συνήθως στην παιδική ηλικία, με σκληρυντικές πλάκες που αφορούν το δέρμα, περιτονία και οστά, δημιουργώντας σοβαρές διαταραχές </w:t>
      </w:r>
      <w:r>
        <w:t>στη κινητικότητα των άκρων. Σε αποκλειστική δερματική εντόπιση , υπάρχει τάση για βελτίωση των σκληρυντικών πλακών, αν και ορισμένες περιπτώσεις μπορούν να μεταπέσουν σε συστηματική σκληροδερμία.</w:t>
      </w:r>
    </w:p>
    <w:p w:rsidR="00BC6E9F" w:rsidRDefault="00407681">
      <w:pPr>
        <w:pStyle w:val="Bodytext0"/>
        <w:numPr>
          <w:ilvl w:val="0"/>
          <w:numId w:val="94"/>
        </w:numPr>
        <w:shd w:val="clear" w:color="auto" w:fill="auto"/>
        <w:tabs>
          <w:tab w:val="left" w:pos="226"/>
        </w:tabs>
        <w:spacing w:after="0" w:line="265" w:lineRule="exact"/>
        <w:ind w:left="20" w:firstLine="0"/>
        <w:jc w:val="both"/>
      </w:pPr>
      <w:r>
        <w:rPr>
          <w:rStyle w:val="Bodytexta"/>
        </w:rPr>
        <w:t>ΠΟΣΟΣΤΟ ΑΝΑΠΗΡΙΑΣ</w:t>
      </w:r>
    </w:p>
    <w:p w:rsidR="00BC6E9F" w:rsidRDefault="00407681">
      <w:pPr>
        <w:pStyle w:val="Bodytext0"/>
        <w:shd w:val="clear" w:color="auto" w:fill="auto"/>
        <w:spacing w:after="816" w:line="265" w:lineRule="exact"/>
        <w:ind w:left="20" w:right="20" w:firstLine="0"/>
        <w:jc w:val="both"/>
      </w:pPr>
      <w:r>
        <w:t xml:space="preserve">Προσβολή γύρω από τις αρθρώσεις μπορεί να </w:t>
      </w:r>
      <w:r>
        <w:t>οδηγήσει σε μόνιμες καμπτικές συσπάσεις, ιδίως των άκρων (ποσοστό αναπηρίας από 20-40% ανάλογα με αριθμό αρθρώσεων και βαθμό προσβολής). Σε ταινιοειδή μορφέα της κεφαλής, μπορεί να συνυπάρχει ατροφία των οφθαλμικών δομών ή ατροφία οστών (βλ αντίστοιχα κεφά</w:t>
      </w:r>
      <w:r>
        <w:t>λαια). Σε πανσκληρυντική γενικευμένη σκληροδερμία με περιορισμό της κινητικότητας των αρθρώσεων, δικαιολογείται αναπηρία &gt; 67% (για 3 χρόνια και επανεκτίμηση).</w:t>
      </w:r>
    </w:p>
    <w:p w:rsidR="00BC6E9F" w:rsidRDefault="00407681">
      <w:pPr>
        <w:pStyle w:val="Heading40"/>
        <w:keepNext/>
        <w:keepLines/>
        <w:shd w:val="clear" w:color="auto" w:fill="auto"/>
        <w:spacing w:after="0" w:line="220" w:lineRule="exact"/>
        <w:ind w:left="20" w:right="3820" w:firstLine="0"/>
      </w:pPr>
      <w:bookmarkStart w:id="193" w:name="bookmark193"/>
      <w:r>
        <w:t xml:space="preserve">ΜΕΤΑΒΟΛΙΚΕΣ ΠΑΘΗΣΕΙΣ ΤΟΥ ΔΕΡΜΑΤΟΣ Μ34.8 ΣΚΑΗΡΟΙΔΗΜΑ ΤΟΥ ΒΙ </w:t>
      </w:r>
      <w:r>
        <w:rPr>
          <w:rStyle w:val="Heading4Spacing1pt"/>
          <w:b/>
          <w:bCs/>
        </w:rPr>
        <w:t>δ€ΗΚΕ</w:t>
      </w:r>
      <w:bookmarkEnd w:id="193"/>
    </w:p>
    <w:p w:rsidR="00BC6E9F" w:rsidRDefault="00407681">
      <w:pPr>
        <w:pStyle w:val="Bodytext0"/>
        <w:shd w:val="clear" w:color="auto" w:fill="auto"/>
        <w:spacing w:after="0" w:line="261" w:lineRule="exact"/>
        <w:ind w:left="20" w:firstLine="0"/>
        <w:jc w:val="both"/>
      </w:pPr>
      <w:r>
        <w:rPr>
          <w:rStyle w:val="Bodytexta"/>
        </w:rPr>
        <w:t>ΟΡΙΣΜΟΣ -ΠΑΘΟΓΕΝΕΙΑ</w:t>
      </w:r>
    </w:p>
    <w:p w:rsidR="00BC6E9F" w:rsidRDefault="00407681">
      <w:pPr>
        <w:pStyle w:val="Bodytext0"/>
        <w:shd w:val="clear" w:color="auto" w:fill="auto"/>
        <w:spacing w:after="0" w:line="261" w:lineRule="exact"/>
        <w:ind w:left="20" w:right="20" w:firstLine="0"/>
        <w:jc w:val="both"/>
      </w:pPr>
      <w:r>
        <w:t xml:space="preserve">Ομοιόμορφη </w:t>
      </w:r>
      <w:r>
        <w:t>σκλήρυνση του δέρματος και του υποδέρματος αρχόμενη συνήθως από τον τράχηλο και καταλαμβάνουσα βαθμιαία τον κορμό και τα άνω άκρα. Είναι αγνώστου αιτιολογίας αλλά αποδίδεται σε αυξημένη εναπόθεση βλεννοπολυσακχαριτών στο χόριο λόγω σακχαρώδους διαβήτου. Εμ</w:t>
      </w:r>
      <w:r>
        <w:t>φανίζεται συχνότερα σε άτομα με ελλειπή ρύθμιση του σακχαρώδους διαβήτου. Δεν υπάρχει ειδική θεραπεία.</w:t>
      </w:r>
    </w:p>
    <w:p w:rsidR="00BC6E9F" w:rsidRDefault="00407681">
      <w:pPr>
        <w:pStyle w:val="Bodytext0"/>
        <w:shd w:val="clear" w:color="auto" w:fill="auto"/>
        <w:spacing w:after="0" w:line="261" w:lineRule="exact"/>
        <w:ind w:left="20" w:firstLine="0"/>
        <w:jc w:val="both"/>
      </w:pPr>
      <w:r>
        <w:rPr>
          <w:rStyle w:val="Bodytexta"/>
        </w:rPr>
        <w:t>ΠΡΟΓΝΩΣΗ - ΙΑΤΡΟΚΟΙΝΩΝΙΚΗ ΑΠΟΨΗ</w:t>
      </w:r>
    </w:p>
    <w:p w:rsidR="00BC6E9F" w:rsidRDefault="00407681">
      <w:pPr>
        <w:pStyle w:val="Bodytext0"/>
        <w:shd w:val="clear" w:color="auto" w:fill="auto"/>
        <w:spacing w:after="513" w:line="261" w:lineRule="exact"/>
        <w:ind w:left="20" w:right="20" w:firstLine="0"/>
        <w:jc w:val="both"/>
      </w:pPr>
      <w:r>
        <w:t>Η ασφαλιστική κρίση και το ποσοστό αναπηρίας καθορίζεται ανάλογα με την έκταση και το βαθμό προσβολής του δέρματος και τω</w:t>
      </w:r>
      <w:r>
        <w:t xml:space="preserve">ν υποκειμένων μορίων, της δυσκαμψίας και του περιορισμού της κινητικότητας που προκαλεί, και της επίδρασης στις αναπνευστικές κινήσεις. Κυμαίνεται από </w:t>
      </w:r>
      <w:r>
        <w:rPr>
          <w:rStyle w:val="Bodytext10ptBoldItalic"/>
        </w:rPr>
        <w:t>25%</w:t>
      </w:r>
      <w:r>
        <w:t xml:space="preserve"> έως 50% για 1 έτος - 2 χρόνια - εφ'όρου ζωής.</w:t>
      </w:r>
    </w:p>
    <w:p w:rsidR="00BC6E9F" w:rsidRDefault="00407681">
      <w:pPr>
        <w:pStyle w:val="Heading40"/>
        <w:keepNext/>
        <w:keepLines/>
        <w:shd w:val="clear" w:color="auto" w:fill="auto"/>
        <w:spacing w:after="0" w:line="220" w:lineRule="exact"/>
        <w:ind w:left="20" w:right="5880" w:firstLine="0"/>
      </w:pPr>
      <w:bookmarkStart w:id="194" w:name="bookmark194"/>
      <w:r>
        <w:t>ΓΕΝ ΟΔΕΡΜ ΑΤ ΟΠ ΑΘΕΙΕΣ &lt;280 ΣΥΓΓΕΝΗΣ ΙΧΘΥΑΣΗ</w:t>
      </w:r>
      <w:bookmarkEnd w:id="194"/>
    </w:p>
    <w:p w:rsidR="00BC6E9F" w:rsidRDefault="00407681">
      <w:pPr>
        <w:pStyle w:val="Bodytext0"/>
        <w:shd w:val="clear" w:color="auto" w:fill="auto"/>
        <w:spacing w:after="0" w:line="265" w:lineRule="exact"/>
        <w:ind w:left="20" w:firstLine="0"/>
        <w:jc w:val="both"/>
      </w:pPr>
      <w:r>
        <w:rPr>
          <w:rStyle w:val="Bodytexta"/>
        </w:rPr>
        <w:t xml:space="preserve">ΟΡΙΣΜΟΣ- </w:t>
      </w:r>
      <w:r>
        <w:rPr>
          <w:rStyle w:val="Bodytexta"/>
        </w:rPr>
        <w:t>ΠΑΘΟΓΕΝΕΙΑ</w:t>
      </w:r>
    </w:p>
    <w:p w:rsidR="00BC6E9F" w:rsidRDefault="00407681">
      <w:pPr>
        <w:pStyle w:val="Bodytext0"/>
        <w:shd w:val="clear" w:color="auto" w:fill="auto"/>
        <w:spacing w:after="242" w:line="265" w:lineRule="exact"/>
        <w:ind w:left="20" w:right="20" w:firstLine="0"/>
        <w:jc w:val="both"/>
        <w:sectPr w:rsidR="00BC6E9F">
          <w:headerReference w:type="even" r:id="rId95"/>
          <w:headerReference w:type="default" r:id="rId96"/>
          <w:headerReference w:type="first" r:id="rId97"/>
          <w:pgSz w:w="11909" w:h="16838"/>
          <w:pgMar w:top="1829" w:right="1177" w:bottom="1310" w:left="1596" w:header="0" w:footer="3" w:gutter="0"/>
          <w:cols w:space="720"/>
          <w:noEndnote/>
          <w:titlePg/>
          <w:docGrid w:linePitch="360"/>
        </w:sectPr>
      </w:pPr>
      <w:r>
        <w:t>Ομάδα κληρονομικών νοσημάτων που εκδηλώνονται από τη βρεφική ηλικία (συνεπώς προϋπάρχοντα με την ασφαλιστική έννοια). Περιλαμβάνει την κοινή ιχθύαση, την φυλοσύνδετη ιχθύαση, τη φυλλώδη ιχθύαση, την επιδερμολυτική υπερκεράτωση και ορισμένα πιό σπάνια ιχθυα</w:t>
      </w:r>
      <w:r>
        <w:t xml:space="preserve">σιοειδή σύνδρομα (σύνδρομο Νεώειΐοη, σύνδρομο ΚΙϋ). Η διάγνωση συνήθως βασίζεται στα κλινικά ευρήματα που χαρακτηρίζονται από ένα λεπιδώδες μη- </w:t>
      </w:r>
    </w:p>
    <w:p w:rsidR="00BC6E9F" w:rsidRDefault="00407681">
      <w:pPr>
        <w:pStyle w:val="Bodytext0"/>
        <w:shd w:val="clear" w:color="auto" w:fill="auto"/>
        <w:spacing w:after="242" w:line="265" w:lineRule="exact"/>
        <w:ind w:left="20" w:right="20" w:firstLine="0"/>
        <w:jc w:val="both"/>
      </w:pPr>
      <w:r>
        <w:lastRenderedPageBreak/>
        <w:t>φλεγμονώδες εξάνθημα. Ορισμένες μορφές της νόσου ανταποκρίνονται σε ενυδάτωση και τοπική θεραπεία (κερατολυτικά</w:t>
      </w:r>
      <w:r>
        <w:t>) ενώ για τις σοβαρώτερες μορφές μπορεί να χορηγηθεί συστηματική θεραπεία με ρετινοειδή.</w:t>
      </w:r>
    </w:p>
    <w:p w:rsidR="00BC6E9F" w:rsidRDefault="00407681">
      <w:pPr>
        <w:pStyle w:val="Bodytext0"/>
        <w:numPr>
          <w:ilvl w:val="0"/>
          <w:numId w:val="102"/>
        </w:numPr>
        <w:shd w:val="clear" w:color="auto" w:fill="auto"/>
        <w:tabs>
          <w:tab w:val="left" w:pos="151"/>
        </w:tabs>
        <w:spacing w:after="0" w:line="263" w:lineRule="exact"/>
        <w:ind w:left="20" w:firstLine="0"/>
        <w:jc w:val="both"/>
      </w:pPr>
      <w:r>
        <w:rPr>
          <w:rStyle w:val="Bodytexta"/>
        </w:rPr>
        <w:t>ΠΡΟΓΝΩΣΗ - ΙΑΤΡΟΚΟΙΝΩΝΙΚΗ ΑΠΟΨΗ</w:t>
      </w:r>
    </w:p>
    <w:p w:rsidR="00BC6E9F" w:rsidRDefault="00407681">
      <w:pPr>
        <w:pStyle w:val="Bodytext0"/>
        <w:shd w:val="clear" w:color="auto" w:fill="auto"/>
        <w:spacing w:after="0" w:line="263" w:lineRule="exact"/>
        <w:ind w:left="20" w:right="20" w:firstLine="0"/>
        <w:jc w:val="both"/>
      </w:pPr>
      <w:r>
        <w:t>Η κοινή και φυλοσύνδετη ιχθύαση ιχθύαση σχετίζονται με την εμφάνιση λεπιδώδους εξανθήματος (εντοπισμένο ή γενικευμένο). Η φυλλώδης ιχθύ</w:t>
      </w:r>
      <w:r>
        <w:t>αση προσβάλλει ολόκληρο το σώμα, και συνοδεύεται από ουλωτική αλωπεκία, εκτρόπιο, δυστροφία ονύχων, διαταραχές εφίδρωσης, ενώ μπορεί να εκδηλωθεί ερυθροδερμία ή δευτερογενείς τοπικές ή συστηματικές λοιμώξεις.</w:t>
      </w:r>
    </w:p>
    <w:p w:rsidR="00BC6E9F" w:rsidRDefault="00407681">
      <w:pPr>
        <w:pStyle w:val="Bodytext0"/>
        <w:shd w:val="clear" w:color="auto" w:fill="auto"/>
        <w:spacing w:after="0" w:line="263" w:lineRule="exact"/>
        <w:ind w:left="20" w:right="20" w:firstLine="0"/>
        <w:jc w:val="both"/>
      </w:pPr>
      <w:r>
        <w:t>Η επιδερμολυτική υπερκεράτωση χαρακτηρίζεται απ</w:t>
      </w:r>
      <w:r>
        <w:t>ό υπερκεράτωση και πομφόλυγες, διαβρώσεις, δευτεροπαθείς λοιμώξεις και κίνδυνο σηψαιμίας.</w:t>
      </w:r>
    </w:p>
    <w:p w:rsidR="00BC6E9F" w:rsidRDefault="00407681">
      <w:pPr>
        <w:pStyle w:val="Bodytext0"/>
        <w:shd w:val="clear" w:color="auto" w:fill="auto"/>
        <w:spacing w:after="0" w:line="263" w:lineRule="exact"/>
        <w:ind w:left="20" w:right="20" w:firstLine="0"/>
        <w:jc w:val="both"/>
      </w:pPr>
      <w:r>
        <w:t xml:space="preserve">Η μορφή και η βαρύτητα της νόσου παρατηρούνται από την αρχική εμφάνιση και γι’ αυτό η ιατρική και ασφαλιστική κρίση και το ανάλογο ποσοστό αναπηρίας αναφέρονται στην </w:t>
      </w:r>
      <w:r>
        <w:t>προϋπάρχουσα κατάσταση χωρίς επιδείνωση.</w:t>
      </w:r>
    </w:p>
    <w:p w:rsidR="00BC6E9F" w:rsidRDefault="00407681">
      <w:pPr>
        <w:pStyle w:val="Bodytext0"/>
        <w:shd w:val="clear" w:color="auto" w:fill="auto"/>
        <w:spacing w:after="0" w:line="263" w:lineRule="exact"/>
        <w:ind w:left="20" w:firstLine="0"/>
        <w:jc w:val="both"/>
      </w:pPr>
      <w:r>
        <w:rPr>
          <w:rStyle w:val="Bodytexta"/>
        </w:rPr>
        <w:t>ΠΟΣΟΣΤΟ ΑΝΑΠΗΡΙΑΣ</w:t>
      </w:r>
    </w:p>
    <w:p w:rsidR="00BC6E9F" w:rsidRDefault="00407681">
      <w:pPr>
        <w:pStyle w:val="Bodytext0"/>
        <w:shd w:val="clear" w:color="auto" w:fill="auto"/>
        <w:spacing w:after="0" w:line="263" w:lineRule="exact"/>
        <w:ind w:left="20" w:right="20" w:firstLine="0"/>
        <w:jc w:val="both"/>
      </w:pPr>
      <w:r>
        <w:t>Για την γενικευμένη κοινή και φυλοσύνδετη ιχθύαση, που δεν βελτιώνονται κατά τη διάρκεια της θεραπείας, προβλέπεται ποσοστό αναπηρίας 5-20%.</w:t>
      </w:r>
    </w:p>
    <w:p w:rsidR="00BC6E9F" w:rsidRDefault="00407681">
      <w:pPr>
        <w:pStyle w:val="Bodytext0"/>
        <w:shd w:val="clear" w:color="auto" w:fill="auto"/>
        <w:spacing w:after="244" w:line="263" w:lineRule="exact"/>
        <w:ind w:left="20" w:right="20" w:firstLine="0"/>
        <w:jc w:val="both"/>
      </w:pPr>
      <w:r>
        <w:t xml:space="preserve">Για την φυλλώδη ιχθύαση προβλέπεται ποσοστό αναπηρίας </w:t>
      </w:r>
      <w:r>
        <w:t>67%, για την επιδερμολυτική υπερκεράτωση 67%, ενώ σε περίπτωση φυλλώδους ιχθύασης ή επιδερμολυτικής υπερκεράτωσης μη-ανταποκρινομένης στη συστηματική θεραπεία επί 3-6 μήνες, ποσοστό αναπηρίας &gt; 67% (επανεκτίμηση σε 2-4 χρόνια ανάλογα με τη πορεία της νόσου</w:t>
      </w:r>
      <w:r>
        <w:t xml:space="preserve"> και την ανταπόκριση στη χορηγούμενη αγωγή). Το ίδιο ποσοστό δικαιολογείται και για τις περιπτώσεις Ιχθυασιοειδούς Ερυθροδερμίας (πομφολυγωδους ή όχι).</w:t>
      </w:r>
    </w:p>
    <w:p w:rsidR="00BC6E9F" w:rsidRDefault="00407681">
      <w:pPr>
        <w:pStyle w:val="Heading40"/>
        <w:keepNext/>
        <w:keepLines/>
        <w:shd w:val="clear" w:color="auto" w:fill="auto"/>
        <w:spacing w:after="0" w:line="258" w:lineRule="exact"/>
        <w:ind w:left="20" w:firstLine="0"/>
        <w:jc w:val="both"/>
      </w:pPr>
      <w:bookmarkStart w:id="195" w:name="bookmark195"/>
      <w:r>
        <w:t>&lt;282.1 ΜΕΛΑΓΧΡΩΜΑΤΙΚΗ ΞΗΡΟΔΕΡΜΙΑ</w:t>
      </w:r>
      <w:bookmarkEnd w:id="195"/>
    </w:p>
    <w:p w:rsidR="00BC6E9F" w:rsidRDefault="00407681">
      <w:pPr>
        <w:pStyle w:val="Bodytext0"/>
        <w:shd w:val="clear" w:color="auto" w:fill="auto"/>
        <w:spacing w:after="0" w:line="258" w:lineRule="exact"/>
        <w:ind w:left="20" w:firstLine="0"/>
        <w:jc w:val="both"/>
      </w:pPr>
      <w:r>
        <w:rPr>
          <w:rStyle w:val="Bodytexta"/>
        </w:rPr>
        <w:t>ΟΡΙΣΜΟΣ-ΠΑΘΟΓΕΝΕΙΑ</w:t>
      </w:r>
    </w:p>
    <w:p w:rsidR="00BC6E9F" w:rsidRDefault="00407681">
      <w:pPr>
        <w:pStyle w:val="Bodytext0"/>
        <w:shd w:val="clear" w:color="auto" w:fill="auto"/>
        <w:spacing w:after="0" w:line="258" w:lineRule="exact"/>
        <w:ind w:left="20" w:right="20" w:firstLine="0"/>
        <w:jc w:val="both"/>
      </w:pPr>
      <w:r>
        <w:t xml:space="preserve">Κληρονομική σπάνια νόσος, με κύριο κλινικό σύμπτωμα </w:t>
      </w:r>
      <w:r>
        <w:t>την έντονη φωτοευαισθησία (αρχικά), τη πρόωρη γήρανση του δέρματος και το σχηματισμό ακτινικών βλαβών (ηλιακές φακές, ακτινικές υπερκερατώσεις) και κακοηθειών του δέρματος (ακανθοκυτταρικά καρκινώματα, βασικοκυτταρικά καρκινώματα, μελανώματα). Η νόσος οφεί</w:t>
      </w:r>
      <w:r>
        <w:t>λεται στην ελλειπή επιδιόρθωση των βλαβών του ϋΝΑ στα επιδερμιδικά κύτταρα μετά από έκθεση στην υπεριώδη ακτινοβολία. Υπάρχουν τουλάχιστον 5 κλκινικοί τύποι με βάση το είδος του επιδιορθωτικού ενζύμου του ΟΝΑ που λείπει. Η διάγνωση τίθεται με βάση τη κλινι</w:t>
      </w:r>
      <w:r>
        <w:t>κή εικόνα και ειδικές εργαστηριακές εξετάσεις. Η θεραπεία περιορίζεται στην έγκαιρη διάγνωση και αντιμετώπιση των καρκινωμάτων του δέρματος, τη προληπτική χορήγηση ρετινοειδών και την αυστηρή αποφυγή της έκθεσης στον ήλιο.</w:t>
      </w:r>
    </w:p>
    <w:p w:rsidR="00BC6E9F" w:rsidRDefault="00407681">
      <w:pPr>
        <w:pStyle w:val="Bodytext0"/>
        <w:shd w:val="clear" w:color="auto" w:fill="auto"/>
        <w:spacing w:after="0" w:line="258" w:lineRule="exact"/>
        <w:ind w:left="20" w:firstLine="0"/>
        <w:jc w:val="both"/>
      </w:pPr>
      <w:r>
        <w:rPr>
          <w:rStyle w:val="Bodytexta"/>
        </w:rPr>
        <w:t>» ΠΡΟΓΝΩΣΗ - ΙΑΤΡΟΚΟΙΝΩΝΙΚΗ ΑΠΟΨΗ</w:t>
      </w:r>
    </w:p>
    <w:p w:rsidR="00BC6E9F" w:rsidRDefault="00407681">
      <w:pPr>
        <w:pStyle w:val="Bodytext0"/>
        <w:shd w:val="clear" w:color="auto" w:fill="auto"/>
        <w:spacing w:after="0" w:line="258" w:lineRule="exact"/>
        <w:ind w:left="20" w:right="20" w:firstLine="0"/>
        <w:jc w:val="both"/>
      </w:pPr>
      <w:r>
        <w:t>Η πρόγνωση είναι δυσχερής λόγω της πρώιμης εμφάνισης πολλαπλών καρκίνων του δέρματος και του αυξημένου κινδύνου μεταστατικής διασποράς. Αν και υπάρχει γενικώς σημαντική κλινική ποικιλομορφία, οι περισσότεροι ασθενείς έχουν περιορισμένη επιβίωση. Προληπτικ</w:t>
      </w:r>
      <w:r>
        <w:t>ές παρεμβάσεις (αυστηρή εφαρμογή αντιηλιακής προστασίας) και στενή παρακολούθηση των ασθενών, στους οποίους γίνονται πολλαπλές επεμβάσεις αφαίρεσης καρκινωμάτων του δέρματος αποτελούν τους συνήθεις τρόπους προσέγγισης.</w:t>
      </w:r>
    </w:p>
    <w:p w:rsidR="00BC6E9F" w:rsidRDefault="00407681">
      <w:pPr>
        <w:pStyle w:val="Bodytext0"/>
        <w:shd w:val="clear" w:color="auto" w:fill="auto"/>
        <w:spacing w:after="0" w:line="258" w:lineRule="exact"/>
        <w:ind w:left="20" w:firstLine="0"/>
        <w:jc w:val="both"/>
      </w:pPr>
      <w:r>
        <w:rPr>
          <w:rStyle w:val="Bodytexta"/>
        </w:rPr>
        <w:t>ΠΟΣΟΣΤΟ ΑΝΑΠΗΡΙΑΣ</w:t>
      </w:r>
    </w:p>
    <w:p w:rsidR="00BC6E9F" w:rsidRDefault="00407681">
      <w:pPr>
        <w:pStyle w:val="Bodytext0"/>
        <w:shd w:val="clear" w:color="auto" w:fill="auto"/>
        <w:spacing w:after="240" w:line="258" w:lineRule="exact"/>
        <w:ind w:left="20" w:firstLine="0"/>
        <w:jc w:val="both"/>
      </w:pPr>
      <w:r>
        <w:t>Επί διεγνωσμένης νό</w:t>
      </w:r>
      <w:r>
        <w:t>σου, ποσοστό αναπηρίας &gt;67%, εφ'όρου ζωής.</w:t>
      </w:r>
    </w:p>
    <w:p w:rsidR="00BC6E9F" w:rsidRDefault="00407681">
      <w:pPr>
        <w:pStyle w:val="Heading40"/>
        <w:keepNext/>
        <w:keepLines/>
        <w:shd w:val="clear" w:color="auto" w:fill="auto"/>
        <w:spacing w:after="0" w:line="258" w:lineRule="exact"/>
        <w:ind w:left="20" w:firstLine="0"/>
        <w:jc w:val="both"/>
      </w:pPr>
      <w:bookmarkStart w:id="196" w:name="bookmark196"/>
      <w:r>
        <w:t>081 ΣΥΓΓΕΝΗΣ ΠΟΜΦΟΛΥΓΩΔΗΣ ΕΠΙΔΕΡΜΟΑΥΣΗ</w:t>
      </w:r>
      <w:bookmarkEnd w:id="196"/>
    </w:p>
    <w:p w:rsidR="00BC6E9F" w:rsidRDefault="00407681">
      <w:pPr>
        <w:pStyle w:val="Bodytext0"/>
        <w:shd w:val="clear" w:color="auto" w:fill="auto"/>
        <w:spacing w:after="0" w:line="258" w:lineRule="exact"/>
        <w:ind w:left="20" w:firstLine="0"/>
        <w:jc w:val="both"/>
      </w:pPr>
      <w:r>
        <w:rPr>
          <w:rStyle w:val="Bodytexta"/>
        </w:rPr>
        <w:t>ΟΡΙΣΜΟΣ-ΠΑΘΟΓΕΝΕΙΑ</w:t>
      </w:r>
    </w:p>
    <w:p w:rsidR="00BC6E9F" w:rsidRDefault="00407681">
      <w:pPr>
        <w:pStyle w:val="Bodytext0"/>
        <w:shd w:val="clear" w:color="auto" w:fill="auto"/>
        <w:spacing w:after="0" w:line="258" w:lineRule="exact"/>
        <w:ind w:left="20" w:right="20" w:firstLine="0"/>
        <w:jc w:val="both"/>
      </w:pPr>
      <w:r>
        <w:t>Ομάδα σπάνιων γενετικών νοσημάτων που έχουν ως κοινό χαρακτηριστικό την εμφάνιση διάσπαρτων πομφολύγων μετά από ελάχιστο τραυματισμό. Οι πομφόλυγες, εμφανε</w:t>
      </w:r>
      <w:r>
        <w:t>ίς κατά τη γέννηση, καταλείπουν μεγάλες επιφάνειες διαβρωτικού δέρματος που είναι επιρρεπές σε επιμολύνσεις και επουλώνει αργά με το σχηματισμό ουλών και κεγχρίων. Προσβολή των βλεννογόνων και εσωτερικών οργάνων είναι επίσης συχνή. Υπάρχουν 3 μορφές συγγεν</w:t>
      </w:r>
      <w:r>
        <w:t xml:space="preserve">ούς επιδερμόλυσης (απλή, συνδεσμική και </w:t>
      </w:r>
      <w:r>
        <w:lastRenderedPageBreak/>
        <w:t>δυστροφική). Αν και η επιβίωση είναι δυσχερής, ειδικά στα πρώτα έτη της ζωής, οι πομφόλυγες σταδιακά επουλώνονται, αφήνοντας σημαντικές ουλοποιήσεις και ονυχοδυστροφίες κατά την ενήλικο ζωή. Η θεραπευτική αντιμετώπισ</w:t>
      </w:r>
      <w:r>
        <w:t>η περιλαμβάνει την εφαρμογή επουλωτικών σκευασμάτων ή επιθεμάτων, τον έλεγχο των λοιμώξεων και τη χρήση δερματικών μοσχευμάτων ή καλλιεργειών κερατινοκυττάρων για την επούλωση των ανοιχτών επιφανειών του δέρματος.</w:t>
      </w:r>
    </w:p>
    <w:p w:rsidR="00BC6E9F" w:rsidRDefault="00407681">
      <w:pPr>
        <w:pStyle w:val="Bodytext0"/>
        <w:shd w:val="clear" w:color="auto" w:fill="auto"/>
        <w:spacing w:after="0" w:line="264" w:lineRule="exact"/>
        <w:ind w:left="20" w:firstLine="0"/>
        <w:jc w:val="both"/>
      </w:pPr>
      <w:r>
        <w:rPr>
          <w:rStyle w:val="Bodytexta"/>
        </w:rPr>
        <w:t>» ΠΡΟΓΝΩΣΗ - ΙΑΤΡΟΚΟΙΝΩΝΙΚΗ ΑΠΟΨΗ</w:t>
      </w:r>
    </w:p>
    <w:p w:rsidR="00BC6E9F" w:rsidRDefault="00407681">
      <w:pPr>
        <w:pStyle w:val="Bodytext0"/>
        <w:shd w:val="clear" w:color="auto" w:fill="auto"/>
        <w:spacing w:after="0" w:line="264" w:lineRule="exact"/>
        <w:ind w:left="20" w:right="20" w:firstLine="0"/>
        <w:jc w:val="both"/>
      </w:pPr>
      <w:r>
        <w:t xml:space="preserve">Η </w:t>
      </w:r>
      <w:r>
        <w:t>πρόγνωση είναι δυσχερής κατά τη πρώτη φάση της ζωής με περιορισμένη επιβίωση. Στη ενήλικο ζωή, οι ασθενείς εμφανίζουν λιγότερες διαβρώσεις και πομφόλυγες αλλά εκτεταμένες ουλές που περιορίζουν σημαντικά τη κινητικότητα των άκρων. Στη δυστροφική μορφή, υπάρ</w:t>
      </w:r>
      <w:r>
        <w:t>χει αυξημένος κίνδυνος εμφάνισης ακανθοκυτταρικού καρκινώματος πάνω στις ουλές (&gt; 50% των ασθενών μέχρι την ηλικία των 35 ετών).</w:t>
      </w:r>
    </w:p>
    <w:p w:rsidR="00BC6E9F" w:rsidRDefault="00407681">
      <w:pPr>
        <w:pStyle w:val="Bodytext0"/>
        <w:shd w:val="clear" w:color="auto" w:fill="auto"/>
        <w:spacing w:after="0" w:line="264" w:lineRule="exact"/>
        <w:ind w:left="20" w:firstLine="0"/>
        <w:jc w:val="both"/>
      </w:pPr>
      <w:r>
        <w:rPr>
          <w:rStyle w:val="Bodytexta"/>
        </w:rPr>
        <w:t>ΠΟΣΟΣΤΟ ΑΝΑΠΗΡΙΑΣ</w:t>
      </w:r>
    </w:p>
    <w:p w:rsidR="00BC6E9F" w:rsidRDefault="00407681">
      <w:pPr>
        <w:pStyle w:val="Bodytext0"/>
        <w:shd w:val="clear" w:color="auto" w:fill="auto"/>
        <w:spacing w:after="244" w:line="264" w:lineRule="exact"/>
        <w:ind w:left="20" w:right="20" w:firstLine="0"/>
        <w:jc w:val="both"/>
      </w:pPr>
      <w:r>
        <w:t>Στην απλή πομφολυγώδη επιδερμόλυση που δεν βελτιώνεται με τη θεραπεία, προβλέπεται ποσοστό αναπηρίας 5-20%. Σ</w:t>
      </w:r>
      <w:r>
        <w:t>ε όλες τις περιπτώσεις ΠΕ που παραμένουν με εκτεταμένες βλάβες στην ενήλικη ζωή, ποσοστό αναπηρίας 50-67% (εφ'όρου ζωής). Στις εκτεταμένες συνδεσμικές ή δυστροφικές μορφές ΠΕ με συνοδούς διαταραχές στην κίνηση και βάδιση, κινητικές ποσοστό αναπηρίας &gt;67% (</w:t>
      </w:r>
      <w:r>
        <w:t>εφ'όρου ζωής).</w:t>
      </w:r>
    </w:p>
    <w:p w:rsidR="00BC6E9F" w:rsidRDefault="00407681">
      <w:pPr>
        <w:pStyle w:val="Bodytext301"/>
        <w:shd w:val="clear" w:color="auto" w:fill="auto"/>
        <w:spacing w:before="0"/>
        <w:ind w:left="20"/>
      </w:pPr>
      <w:r>
        <w:rPr>
          <w:rStyle w:val="Bodytext3011ptNotBold"/>
        </w:rPr>
        <w:t xml:space="preserve">&lt;385.0 </w:t>
      </w:r>
      <w:r>
        <w:t xml:space="preserve">ΝΕΥΡΟΪΝΩΜΑΤΩΣΗ </w:t>
      </w:r>
      <w:r>
        <w:rPr>
          <w:rStyle w:val="Bodytext3011ptNotBold"/>
        </w:rPr>
        <w:t xml:space="preserve">ή </w:t>
      </w:r>
      <w:r>
        <w:t xml:space="preserve">ΝΟΣΟΣ ΤΟΥ </w:t>
      </w:r>
      <w:r>
        <w:rPr>
          <w:rStyle w:val="Bodytext3011ptNotBold"/>
        </w:rPr>
        <w:t xml:space="preserve">νοη </w:t>
      </w:r>
      <w:r>
        <w:t>ΚΕίΖΚΙΛΝΟΗΑυδΕΝ</w:t>
      </w:r>
    </w:p>
    <w:p w:rsidR="00BC6E9F" w:rsidRDefault="00407681">
      <w:pPr>
        <w:pStyle w:val="Bodytext0"/>
        <w:shd w:val="clear" w:color="auto" w:fill="auto"/>
        <w:spacing w:after="0" w:line="260" w:lineRule="exact"/>
        <w:ind w:left="20" w:firstLine="0"/>
        <w:jc w:val="both"/>
      </w:pPr>
      <w:r>
        <w:rPr>
          <w:rStyle w:val="Bodytexta"/>
        </w:rPr>
        <w:t>ΟΡΙΣΜΟΣ - ΠΑΘΟΓΕΝΕΙΑ</w:t>
      </w:r>
    </w:p>
    <w:p w:rsidR="00BC6E9F" w:rsidRDefault="00407681">
      <w:pPr>
        <w:pStyle w:val="Bodytext0"/>
        <w:shd w:val="clear" w:color="auto" w:fill="auto"/>
        <w:spacing w:after="0" w:line="260" w:lineRule="exact"/>
        <w:ind w:left="20" w:right="20" w:firstLine="0"/>
        <w:jc w:val="both"/>
      </w:pPr>
      <w:r>
        <w:t>Νόσος οικογενής και συχνά κληρονομική, οφειλόμενη σε γονιδιακή μετάλλαξη. Εκδηλώνεται αμέσως μετά τη γέννηση ή κατά την παιδική ηλικία, σπανιότερα στην εφηβική ή σπαν</w:t>
      </w:r>
      <w:r>
        <w:t>ιότατα στην ενήλικο ζωή (προϋπάρχουσα κατάσταση με την ασφαλιστική έννοια). Κλινικώς χαρακτηρίζεται από πολυάριθμα διάσπαρτα οζίδια και μαλθακά ογκίδια χροιάς δέρματος (νευρινώματα και πλεγματοειδή νευροινώματα) εξαπλούμενα σε όλη τη δερματική επιφάνεια, κ</w:t>
      </w:r>
      <w:r>
        <w:t>αθώς και καφε-γαλακτόχροες κηλίδες. Επίσης, μπορεί να συνυπάρχουν ευρήματα από τους οφθαλμούς, το μυοσκελετικό, και το νευρικό σύστημα. Η διάγνωση τίθεται εφόσον πληρούνται συγκεκριμένα κλινικά κριτήρια. Δεν υπάρχει θεραπεία της νόσου, αλλά ανάλογες αγωγές</w:t>
      </w:r>
      <w:r>
        <w:t xml:space="preserve"> στις πιθανές επιπλοκές από τα υπόλοιπα εκτός δέρματος συστήματα ή όργανα. </w:t>
      </w:r>
      <w:r>
        <w:rPr>
          <w:rStyle w:val="Bodytexta"/>
        </w:rPr>
        <w:t>ΠΡΟΓΝΩΣΗ - ΙΑΤΡΟΚΟΙΝΩΝΙΚΗ ΑΠΟΨΗ</w:t>
      </w:r>
    </w:p>
    <w:p w:rsidR="00BC6E9F" w:rsidRDefault="00407681">
      <w:pPr>
        <w:pStyle w:val="Bodytext0"/>
        <w:shd w:val="clear" w:color="auto" w:fill="auto"/>
        <w:spacing w:after="0" w:line="260" w:lineRule="exact"/>
        <w:ind w:left="20" w:right="20" w:firstLine="0"/>
        <w:jc w:val="both"/>
      </w:pPr>
      <w:r>
        <w:t>Η νόσος διαδράμει χρονίως. Οι συνήθως πολυάριθμες δερματικές βλάβες μπορούν να προκαλούν πόνο και ενόχληση, ειδικά όταν εντοπίζονται σε ευαίσθητες πε</w:t>
      </w:r>
      <w:r>
        <w:t>ριοχές. Οι ασθενείς ελέγχονται για την έγκαιρη διάγνωση νευροινοσαρκωμάτων επί του εδάφους πλεγματοειδών νευρινωμάτων. Οι λοιπές συστηματικές εκδηλώσεις αντιμετωπίζονται από τις ανάλογες ειδικότητες.</w:t>
      </w:r>
    </w:p>
    <w:p w:rsidR="00BC6E9F" w:rsidRDefault="00407681">
      <w:pPr>
        <w:pStyle w:val="Bodytext0"/>
        <w:shd w:val="clear" w:color="auto" w:fill="auto"/>
        <w:spacing w:after="0" w:line="260" w:lineRule="exact"/>
        <w:ind w:left="20" w:firstLine="0"/>
        <w:jc w:val="both"/>
      </w:pPr>
      <w:r>
        <w:t>ΠΟΣΟΣΤΟ ΑΝΑΠΗΡΙΑΣ</w:t>
      </w:r>
    </w:p>
    <w:p w:rsidR="00BC6E9F" w:rsidRDefault="00407681">
      <w:pPr>
        <w:pStyle w:val="Bodytext0"/>
        <w:shd w:val="clear" w:color="auto" w:fill="auto"/>
        <w:spacing w:after="0" w:line="260" w:lineRule="exact"/>
        <w:ind w:left="20" w:right="20" w:firstLine="0"/>
        <w:jc w:val="both"/>
      </w:pPr>
      <w:r>
        <w:t>Για εκτεταμένα νευροινώματα και πλεγμα</w:t>
      </w:r>
      <w:r>
        <w:t>τοειδή νευρινώματα που προκαλούν συμπτώματα, δικαιολογείται ποσοστό αναπηρίας 10-20%.</w:t>
      </w:r>
    </w:p>
    <w:p w:rsidR="00BC6E9F" w:rsidRDefault="00407681">
      <w:pPr>
        <w:pStyle w:val="Bodytext0"/>
        <w:shd w:val="clear" w:color="auto" w:fill="auto"/>
        <w:spacing w:after="237" w:line="260" w:lineRule="exact"/>
        <w:ind w:left="20" w:right="20" w:firstLine="0"/>
        <w:jc w:val="both"/>
      </w:pPr>
      <w:r>
        <w:t>Επί ορθοπεδικών, νευρολογικών βλαβών, τα ποσοστά αναπηρίας καθορίζονται κατα περίπτωση οργανικής βλάβης (βλ. τα αντίστοιχα κεφάλαια).</w:t>
      </w:r>
    </w:p>
    <w:p w:rsidR="00BC6E9F" w:rsidRDefault="00407681">
      <w:pPr>
        <w:pStyle w:val="Bodytext110"/>
        <w:shd w:val="clear" w:color="auto" w:fill="auto"/>
        <w:spacing w:after="0" w:line="264" w:lineRule="exact"/>
        <w:ind w:left="20"/>
        <w:jc w:val="both"/>
      </w:pPr>
      <w:r>
        <w:t>ΠΟΡΦΥΡΙΕΣ</w:t>
      </w:r>
    </w:p>
    <w:p w:rsidR="00BC6E9F" w:rsidRDefault="00407681">
      <w:pPr>
        <w:pStyle w:val="Bodytext110"/>
        <w:shd w:val="clear" w:color="auto" w:fill="auto"/>
        <w:spacing w:after="0" w:line="264" w:lineRule="exact"/>
        <w:ind w:left="20" w:right="20"/>
        <w:jc w:val="both"/>
      </w:pPr>
      <w:r>
        <w:t xml:space="preserve">Ε.80.0 Κληρονομική </w:t>
      </w:r>
      <w:r>
        <w:t>ερυθροποιητική πορφυρία (Συγγενής ερυθροποιητική πορφυρία, ερυθροποιητική πρωτοπορφυρία)</w:t>
      </w:r>
    </w:p>
    <w:p w:rsidR="00BC6E9F" w:rsidRDefault="00407681">
      <w:pPr>
        <w:pStyle w:val="Bodytext110"/>
        <w:shd w:val="clear" w:color="auto" w:fill="auto"/>
        <w:spacing w:after="0" w:line="264" w:lineRule="exact"/>
        <w:ind w:left="20"/>
        <w:jc w:val="both"/>
      </w:pPr>
      <w:r>
        <w:t>Ε80.1 Όψιμη δερματική πορφυρία</w:t>
      </w:r>
    </w:p>
    <w:p w:rsidR="00BC6E9F" w:rsidRDefault="00407681">
      <w:pPr>
        <w:pStyle w:val="Bodytext110"/>
        <w:shd w:val="clear" w:color="auto" w:fill="auto"/>
        <w:spacing w:after="0" w:line="264" w:lineRule="exact"/>
        <w:ind w:left="20"/>
        <w:jc w:val="both"/>
      </w:pPr>
      <w:r>
        <w:t>Ε80.2 Άλλες πορφυρίες (Κληρονομική κοπροπορφυρία, οξεία διαλείπουσα πορφυρία)</w:t>
      </w:r>
    </w:p>
    <w:p w:rsidR="00BC6E9F" w:rsidRDefault="00407681">
      <w:pPr>
        <w:pStyle w:val="Bodytext0"/>
        <w:shd w:val="clear" w:color="auto" w:fill="auto"/>
        <w:spacing w:after="0" w:line="264" w:lineRule="exact"/>
        <w:ind w:left="20" w:firstLine="0"/>
        <w:jc w:val="both"/>
      </w:pPr>
      <w:r>
        <w:rPr>
          <w:rStyle w:val="Bodytexta"/>
        </w:rPr>
        <w:t>ΟΡΙΣΜΟΣ-ΠΑΘΟΓΕΝΕΙΑ</w:t>
      </w:r>
    </w:p>
    <w:p w:rsidR="00BC6E9F" w:rsidRDefault="00407681">
      <w:pPr>
        <w:pStyle w:val="Bodytext0"/>
        <w:shd w:val="clear" w:color="auto" w:fill="auto"/>
        <w:spacing w:after="0" w:line="265" w:lineRule="exact"/>
        <w:ind w:left="20" w:right="20" w:firstLine="0"/>
        <w:jc w:val="both"/>
      </w:pPr>
      <w:r>
        <w:t>Ομάδα κληρονομούμενων νοσημάτων (προϋπά</w:t>
      </w:r>
      <w:r>
        <w:t>ρχουσα κατάσταση με την ασφαλιστική έννοια). Η ηλικία εμφάνισης ποικίλει ανάλογα με την μορφή, από την παιδική ως την μέση ηλικία, Οφείλονται στην συσσώρευση ή αυξημένη αποδόμηση διάφορων μεταβολιτών της βιοσυνθετικής οδού της αίμης και των πορφυρινών. Η δ</w:t>
      </w:r>
      <w:r>
        <w:t>ιάγνωση τίθεται με βάση την κλινική εικόνα, και την μέτρηση πορφυρινών στο αίμα, ούρα και κόπρανα. Οι τύποι πορφυρίας είναι οι εξής: 1) όψιμη δερματική πορφυρία: χρόνια δερματικά συμπτώματα με πομφόλυγες, διαβρώσεις, ιδίως στη ραχιαία επιφάνεια άκρων χειρώ</w:t>
      </w:r>
      <w:r>
        <w:t xml:space="preserve">ν (η όψιμη δερματική πορφυρία υπάρχει και ως επίκτητη (μη-κληρονομούμενη) μορφή), 2) συγγενής </w:t>
      </w:r>
      <w:r>
        <w:lastRenderedPageBreak/>
        <w:t>ερυθροποιητική πορφυρία: φωτοευαισθησία από τη νηπιακή ηλικία, και συστηματική συμμετοχή, με αιμολυτική αναιμία, σπληνομεγαλία, οστικές διαταραχές (κατάγματα, απώ</w:t>
      </w:r>
      <w:r>
        <w:t>λεια τελικών φαλλαγγών). Μπορεί να χρειαστεί σπληνεκτομή, μεταγγίσεις αίματος, ή μεταμόσχευση μυελού. Απαιτείται συνεχής φωτοπροστασία εφ’ όρου ζωής, 3) ερυθροποιητική πρωτοπορφυρία: οξεία φωτοευαισθησία (τύπου εγκαύματος), οξείας και χρόνιες δερματικές βλ</w:t>
      </w:r>
      <w:r>
        <w:t>άβες (κνίδωση, πορφύρα, ουλές), ηπατικές αλλοιώσεις (χολολιθίαση, κίρρωση ήπατος, οξεία ηπατική ανεπάρκεια). Ο ασθενής αδυνατεί να βγει στο φως του ήλιου, 4) κληρονομική κοπροπορφυρία: φωτοευαισθησία, δερματολογικά συμπτώματα, νευρολογικά συμπτώματα, 5) επ</w:t>
      </w:r>
      <w:r>
        <w:t>αλλάσουσα πορφυρία: πομφόλυγες, φυσαλίδες, στη ραχιαία επιφάνεια άκρων χειρών και δακτύλων, οξείες κρίσεις κοιλιακού άλγους, νευροψυχιατρικές εκδηλώσεις. Οι πορφυρίες επιμένουν διά βίου. Δεν υπάρχει αιτιολογική θεραπεία. Η θεραπευτική αντιμετώπιση συνίστατ</w:t>
      </w:r>
      <w:r>
        <w:t>αι σε αφαιμάξεις και χορήγηση ανθελονοσιακών.</w:t>
      </w:r>
    </w:p>
    <w:p w:rsidR="00BC6E9F" w:rsidRDefault="00407681">
      <w:pPr>
        <w:pStyle w:val="Bodytext0"/>
        <w:shd w:val="clear" w:color="auto" w:fill="auto"/>
        <w:spacing w:after="0" w:line="265" w:lineRule="exact"/>
        <w:ind w:left="20" w:firstLine="0"/>
        <w:jc w:val="both"/>
      </w:pPr>
      <w:r>
        <w:rPr>
          <w:rStyle w:val="Bodytexta"/>
        </w:rPr>
        <w:t>» ΠΡΟΓΝΩΣΗ - ΙΑΤΡΟΚΟΙΝΩΝΙΚΗ ΑΠΟΨΗ</w:t>
      </w:r>
    </w:p>
    <w:p w:rsidR="00BC6E9F" w:rsidRDefault="00407681">
      <w:pPr>
        <w:pStyle w:val="Bodytext0"/>
        <w:shd w:val="clear" w:color="auto" w:fill="auto"/>
        <w:spacing w:after="0" w:line="265" w:lineRule="exact"/>
        <w:ind w:left="20" w:right="20" w:firstLine="0"/>
        <w:jc w:val="both"/>
      </w:pPr>
      <w:r>
        <w:t>Οι περισσότερες πορφυρίες και ιδιαίτερα η όψιμη δερματική πορφυρία (συχνότερη μορφή) προκαλούν έντονη φωτοευαισθησία. Οι ασθενείς χρήζουν αυστηρής αποφυγής του ήλιου.</w:t>
      </w:r>
    </w:p>
    <w:p w:rsidR="00BC6E9F" w:rsidRDefault="00407681">
      <w:pPr>
        <w:pStyle w:val="Bodytext0"/>
        <w:numPr>
          <w:ilvl w:val="0"/>
          <w:numId w:val="94"/>
        </w:numPr>
        <w:shd w:val="clear" w:color="auto" w:fill="auto"/>
        <w:tabs>
          <w:tab w:val="left" w:pos="230"/>
        </w:tabs>
        <w:spacing w:after="0" w:line="265" w:lineRule="exact"/>
        <w:ind w:left="20" w:firstLine="0"/>
        <w:jc w:val="both"/>
      </w:pPr>
      <w:r>
        <w:rPr>
          <w:rStyle w:val="Bodytexta"/>
        </w:rPr>
        <w:t xml:space="preserve">ΠΟΣΟΣΤΟ </w:t>
      </w:r>
      <w:r>
        <w:rPr>
          <w:rStyle w:val="Bodytexta"/>
        </w:rPr>
        <w:t>ΑΝΑΠΗΡΙΑΣ</w:t>
      </w:r>
    </w:p>
    <w:p w:rsidR="00BC6E9F" w:rsidRDefault="00407681">
      <w:pPr>
        <w:pStyle w:val="Bodytext0"/>
        <w:shd w:val="clear" w:color="auto" w:fill="auto"/>
        <w:spacing w:after="236" w:line="265" w:lineRule="exact"/>
        <w:ind w:left="20" w:right="20" w:firstLine="0"/>
        <w:jc w:val="both"/>
      </w:pPr>
      <w:r>
        <w:t>Στις συγγενείς μορφές της νόσου, δικαιολογείται ποσοστό αναπηρίας 50 έως &gt;67% ανάλογα με την έκταση της νόσου. Στην όψιμη Δερματική Πορφυρία, δικαιολογείται ποσοστό αναπηρίας 20% που μπορεί να ανέλθει και σε 50% σε άτομα που έχουν επαγγελματική ε</w:t>
      </w:r>
      <w:r>
        <w:t>νασχόληση στην ύπαιθρο.</w:t>
      </w:r>
    </w:p>
    <w:p w:rsidR="00BC6E9F" w:rsidRDefault="00407681">
      <w:pPr>
        <w:pStyle w:val="Bodytext110"/>
        <w:shd w:val="clear" w:color="auto" w:fill="auto"/>
        <w:spacing w:after="0" w:line="270" w:lineRule="exact"/>
        <w:ind w:left="20" w:right="20"/>
        <w:jc w:val="both"/>
      </w:pPr>
      <w:r>
        <w:rPr>
          <w:rStyle w:val="Bodytext11NotBold"/>
        </w:rPr>
        <w:t xml:space="preserve">ς&gt;82.8 </w:t>
      </w:r>
      <w:r>
        <w:t>ΚΛΗΡΟΝΟΜΙΚΗ ΥΠΕΡΚΕΡΑΤΩΣΗ ΠΑΛΑΜΩΝ ΚΑΙ ΠΕΛΜΑΤΩΝ (Νόσος της Μβίεάα)</w:t>
      </w:r>
    </w:p>
    <w:p w:rsidR="00BC6E9F" w:rsidRDefault="00407681">
      <w:pPr>
        <w:pStyle w:val="Bodytext0"/>
        <w:shd w:val="clear" w:color="auto" w:fill="auto"/>
        <w:spacing w:after="0" w:line="261" w:lineRule="exact"/>
        <w:ind w:left="20" w:firstLine="0"/>
        <w:jc w:val="both"/>
      </w:pPr>
      <w:r>
        <w:rPr>
          <w:rStyle w:val="Bodytexta"/>
        </w:rPr>
        <w:t>ΟΡΙΣΜΟΣ-ΠΑΘΟΓΕΝΕΙΑ</w:t>
      </w:r>
    </w:p>
    <w:p w:rsidR="00BC6E9F" w:rsidRDefault="00407681">
      <w:pPr>
        <w:pStyle w:val="Bodytext0"/>
        <w:shd w:val="clear" w:color="auto" w:fill="auto"/>
        <w:spacing w:after="0" w:line="261" w:lineRule="exact"/>
        <w:ind w:left="20" w:right="20" w:firstLine="0"/>
        <w:jc w:val="both"/>
      </w:pPr>
      <w:r>
        <w:t>Κληρονομική νόσος που εκδηλώνεται από τη βρεφική ηλικία και χαρακτηρίζεται από συμμετρικές αμφοτερόπλευρες υπερκερατωσικές πλάκες συνήθως μεγ</w:t>
      </w:r>
      <w:r>
        <w:t>άλου πάχους και τραχειάς επιφάνειας, υποκίτρινης χροιάς, η οποία καταλαμβάνει ολόκληρη την επιφάνεια των παλαμών και των πελμάτων, με προσβολή συνήθως και των ονύχων και διαταραχές εφίδρωσης και αφής των περιοχών αυτών. Η κλινική εικόνα και ο βαθμός σοβαρό</w:t>
      </w:r>
      <w:r>
        <w:t>τητας της παθήσεως έχει ήδη εκδηλωθεί από την πρώτη παιδική ηλικία (προϋπάρχουσα κατάσταση κατά την ασφαλιστική έννοια). Το νόσημα αυτό ενδημεί σε ορισμένες περιοχές της Ελλάδας και ανήκει σε μία ομάδα σπανίων κληρονομικών κερατοδερμιών, τα οποία θα πρέπει</w:t>
      </w:r>
      <w:r>
        <w:t>, εφ’όσον τεκμηριώνεται η διάγνωσή τους, να αντιμετωπίζονται υπό το ίδιο πρίσμα, όπως και η νόσος της Μοίεάα.</w:t>
      </w:r>
    </w:p>
    <w:p w:rsidR="00BC6E9F" w:rsidRDefault="00407681">
      <w:pPr>
        <w:pStyle w:val="Bodytext0"/>
        <w:shd w:val="clear" w:color="auto" w:fill="auto"/>
        <w:spacing w:after="0" w:line="261" w:lineRule="exact"/>
        <w:ind w:left="20" w:firstLine="0"/>
        <w:jc w:val="both"/>
      </w:pPr>
      <w:r>
        <w:rPr>
          <w:rStyle w:val="Bodytexta"/>
        </w:rPr>
        <w:t>» ΠΡΟΓΝΩΣΗ - ΙΑΤΡΟΚΟΙΝΩΝΙΚΗ ΑΠΟΨΗ</w:t>
      </w:r>
    </w:p>
    <w:p w:rsidR="00BC6E9F" w:rsidRDefault="00407681">
      <w:pPr>
        <w:pStyle w:val="Bodytext0"/>
        <w:shd w:val="clear" w:color="auto" w:fill="auto"/>
        <w:spacing w:after="0" w:line="261" w:lineRule="exact"/>
        <w:ind w:left="20" w:right="20" w:firstLine="0"/>
        <w:jc w:val="both"/>
      </w:pPr>
      <w:r>
        <w:t>Λόγω της σκληρίας και του πάχους των περιοχών προσβολής, η νόσος προκαλεί μέτριου ως σημαντικού βαθμού δερματική</w:t>
      </w:r>
      <w:r>
        <w:t xml:space="preserve"> δυσκαμψία και δυσχρησία των άκρων χειρών και ανάλογη δυσχέρεια στην υπόδηση ή τη βάδιση. Τοπικές θεραπείες έχουν περιορισμένη αποτελεσματικότητα ενώ η συστηματική θεραπεία με ρετινοειδή έχει μέτρια αποτελέσματα για όσο καιρό διαρκεί η θεραπεία.</w:t>
      </w:r>
    </w:p>
    <w:p w:rsidR="00BC6E9F" w:rsidRDefault="00407681">
      <w:pPr>
        <w:pStyle w:val="Bodytext0"/>
        <w:shd w:val="clear" w:color="auto" w:fill="auto"/>
        <w:spacing w:after="0" w:line="261" w:lineRule="exact"/>
        <w:ind w:left="20" w:firstLine="0"/>
        <w:jc w:val="both"/>
      </w:pPr>
      <w:r>
        <w:rPr>
          <w:rStyle w:val="Bodytexta"/>
        </w:rPr>
        <w:t>ΠΟΣΟΣΤΟ ΑΝ</w:t>
      </w:r>
      <w:r>
        <w:rPr>
          <w:rStyle w:val="Bodytexta"/>
        </w:rPr>
        <w:t>ΑΠΗΡΙΑΣ</w:t>
      </w:r>
    </w:p>
    <w:p w:rsidR="00BC6E9F" w:rsidRDefault="00407681">
      <w:pPr>
        <w:pStyle w:val="Bodytext0"/>
        <w:shd w:val="clear" w:color="auto" w:fill="auto"/>
        <w:spacing w:after="0" w:line="261" w:lineRule="exact"/>
        <w:ind w:left="20" w:right="20" w:firstLine="0"/>
        <w:jc w:val="both"/>
        <w:sectPr w:rsidR="00BC6E9F">
          <w:headerReference w:type="even" r:id="rId98"/>
          <w:headerReference w:type="default" r:id="rId99"/>
          <w:headerReference w:type="first" r:id="rId100"/>
          <w:pgSz w:w="11909" w:h="16838"/>
          <w:pgMar w:top="1829" w:right="1177" w:bottom="1310" w:left="1596" w:header="0" w:footer="3" w:gutter="0"/>
          <w:cols w:space="720"/>
          <w:noEndnote/>
          <w:titlePg/>
          <w:docGrid w:linePitch="360"/>
        </w:sectPr>
      </w:pPr>
      <w:r>
        <w:t xml:space="preserve">Επί διεγνωσμένης νόσου που δεν ανταποκρίνεται στην θεραπεία επί </w:t>
      </w:r>
      <w:r>
        <w:t>3μηνο ποσοστό αναπηρίας 20-50%.</w:t>
      </w:r>
    </w:p>
    <w:p w:rsidR="00BC6E9F" w:rsidRDefault="00407681">
      <w:pPr>
        <w:pStyle w:val="Bodytext110"/>
        <w:shd w:val="clear" w:color="auto" w:fill="auto"/>
        <w:spacing w:after="0" w:line="275" w:lineRule="exact"/>
        <w:ind w:left="20" w:right="20"/>
      </w:pPr>
      <w:r>
        <w:lastRenderedPageBreak/>
        <w:t xml:space="preserve">ΝΕΟΠΛΑΣΜΑΤΙΚΕΣ ΠΑΘΗΣΕΙΣ ΤΟΥ ΔΕΡΜΑΤΟΣ 084 ΔΕΡΜΑΤΙΚΟ Τ ΛΕΜΦΩΜΑ 084.0 ΣΠΟΓΓΟΕΙΔΗΣ ΜΥΚΗΤΙΑΣΗ €84.1 ΣΥΝΔΡΟΜΟ 8ΕΖΑΚΥ </w:t>
      </w:r>
      <w:r>
        <w:rPr>
          <w:rStyle w:val="Bodytext111"/>
          <w:b/>
          <w:bCs/>
        </w:rPr>
        <w:t>ΟΡΙΣΜΟΣ - ΠΑΘΟΓΕΝΕΙΑ</w:t>
      </w:r>
    </w:p>
    <w:p w:rsidR="00BC6E9F" w:rsidRDefault="00407681">
      <w:pPr>
        <w:pStyle w:val="Bodytext0"/>
        <w:shd w:val="clear" w:color="auto" w:fill="auto"/>
        <w:spacing w:after="0" w:line="275" w:lineRule="exact"/>
        <w:ind w:left="20" w:right="20" w:firstLine="0"/>
        <w:jc w:val="both"/>
      </w:pPr>
      <w:r>
        <w:t>Πρόκειται για τύπο λεμφώματος που εξορμάται από τα Τ λεμφοκύταρα του δέρματος. Η νόσος διαδρ</w:t>
      </w:r>
      <w:r>
        <w:t>άμει χρονίως με προοδευτική εξάπλωση των βλαβών και εξέλιξή τους από λεπτές πλάκες σε διηθημένες βλάβες και οζίδια. Συστηματική προσβολή μπορεί να συμβεί στα όψιμα στάδια της νόσου. Η διάγνωση τίθεται από τα κλινικά, τα ιστολογικά και τα ανοσοϊστοχημικά ευ</w:t>
      </w:r>
      <w:r>
        <w:t>ρήματα. Η νόσος έχει χαρακτηριστική κλινική και ιστολογική εικόνα. Γ ενικά συμπτώματα, όπως κακουχία, καταβολή δυνάμεων, πυρετική κίνηση, απώλεια βάρους, σπλαγχνικές διαταραχές παρατηρούνται στα προχωρημένα στάδια.</w:t>
      </w:r>
    </w:p>
    <w:p w:rsidR="00BC6E9F" w:rsidRDefault="00407681">
      <w:pPr>
        <w:pStyle w:val="Bodytext0"/>
        <w:shd w:val="clear" w:color="auto" w:fill="auto"/>
        <w:spacing w:after="0" w:line="275" w:lineRule="exact"/>
        <w:ind w:left="20" w:firstLine="0"/>
        <w:jc w:val="left"/>
      </w:pPr>
      <w:r>
        <w:rPr>
          <w:rStyle w:val="Bodytexta"/>
        </w:rPr>
        <w:t>ΠΡΟΓΝΩΣΗ - ΙΑΤΡΟΚΟΙΝΩΝΙΚΗ ΑΠΟΨΗ</w:t>
      </w:r>
    </w:p>
    <w:p w:rsidR="00BC6E9F" w:rsidRDefault="00407681">
      <w:pPr>
        <w:pStyle w:val="Bodytext0"/>
        <w:shd w:val="clear" w:color="auto" w:fill="auto"/>
        <w:spacing w:after="0" w:line="275" w:lineRule="exact"/>
        <w:ind w:left="20" w:right="20" w:firstLine="0"/>
        <w:jc w:val="both"/>
      </w:pPr>
      <w:r>
        <w:t xml:space="preserve">Η </w:t>
      </w:r>
      <w:r>
        <w:t>πρόγνωση και η επιλογή της θεραπείας εξαρτάται από το στάδιο (στάδιο Ια: κηλίδες και πλάκες &lt; 10% σώματος, στάδιο Ιβ:κηλίδες και πλάκες &gt; 10% σώματος, στάδια ΙΙα: δερματοπαθητική λεμφαδενοπάθεια, στάδιο ΙΙΒ: στάδιο όγκων, στάδιο III: ερυθροδερμική μορφή, σ</w:t>
      </w:r>
      <w:r>
        <w:t>τάδιο Γνα: λεμφαδενική διήθηση, στάδιο Γ/:σπαγχνική διήθηση). Σύνδρομο δεζατν: λευχαιμική μορφή δερματικού Τ- λεμφώματος με δυσμενή πρόγνωση. Απαιτεί επιθετική ανοσοκατασταλτική και χημειοθεραπευτική αγωγή. Οι ασθενείς καταλήγουν συχνά λόγω ευκαιριακών λοι</w:t>
      </w:r>
      <w:r>
        <w:t>μώξεων.</w:t>
      </w:r>
    </w:p>
    <w:p w:rsidR="00BC6E9F" w:rsidRDefault="00407681">
      <w:pPr>
        <w:pStyle w:val="Bodytext0"/>
        <w:shd w:val="clear" w:color="auto" w:fill="auto"/>
        <w:spacing w:after="0" w:line="275" w:lineRule="exact"/>
        <w:ind w:left="20" w:right="20" w:firstLine="0"/>
        <w:jc w:val="both"/>
      </w:pPr>
      <w:r>
        <w:t>Σε όλα τα στάδια απαιτείται τακτική νοσοκομειακή παρακολούθηση του ασθενούς κι αναλόγως του σταδίου παρατεταμένες ή επαναληπτικές θεραπείες (φωτοθεραπείες, ρετινοειδή, ανοσοβιολογικές θεραπείες, χημειοθεραπείες). Οι θεραπείες αυτές προσφέρουν σχετι</w:t>
      </w:r>
      <w:r>
        <w:t>κά καλά αποτελέσματα προσωρινού ελέγχου της νόσου, παρά τις αναμενόμενες υποτροπές της και παρατείνουν για πολλά χρόνια τη σχετικώς καλή κατάσταση του ασθενούς επιβραδύνοντας την εξέλιξη της νόσου.</w:t>
      </w:r>
    </w:p>
    <w:p w:rsidR="00BC6E9F" w:rsidRDefault="00407681">
      <w:pPr>
        <w:pStyle w:val="Bodytext0"/>
        <w:shd w:val="clear" w:color="auto" w:fill="auto"/>
        <w:spacing w:after="0" w:line="275" w:lineRule="exact"/>
        <w:ind w:left="20" w:right="20" w:firstLine="0"/>
        <w:jc w:val="left"/>
      </w:pPr>
      <w:r>
        <w:rPr>
          <w:rStyle w:val="Bodytexta"/>
        </w:rPr>
        <w:t>ΕΠΙΠΕΔΑ ΒΑΡΥΤΗΤΑΣ</w:t>
      </w:r>
      <w:r>
        <w:t xml:space="preserve"> </w:t>
      </w:r>
      <w:r>
        <w:rPr>
          <w:rStyle w:val="BodytextBoldItalic"/>
        </w:rPr>
        <w:t>Ιο Επίπεδο</w:t>
      </w:r>
    </w:p>
    <w:p w:rsidR="00BC6E9F" w:rsidRDefault="00407681">
      <w:pPr>
        <w:pStyle w:val="Bodytext0"/>
        <w:shd w:val="clear" w:color="auto" w:fill="auto"/>
        <w:spacing w:after="0" w:line="275" w:lineRule="exact"/>
        <w:ind w:left="20" w:right="20" w:firstLine="0"/>
        <w:jc w:val="both"/>
      </w:pPr>
      <w:r>
        <w:t>Εντοπισμένο ή διάσπαρτο εξάνθ</w:t>
      </w:r>
      <w:r>
        <w:t>ημα αποτελούμενο από κηλίδες και λεπτές πλάκες. Χωρίς κλινικά ή εργαστηριακά ευρήματα συστηματικής προσβολής.</w:t>
      </w:r>
    </w:p>
    <w:p w:rsidR="00BC6E9F" w:rsidRDefault="00407681">
      <w:pPr>
        <w:pStyle w:val="Bodytext0"/>
        <w:shd w:val="clear" w:color="auto" w:fill="auto"/>
        <w:spacing w:after="0" w:line="275" w:lineRule="exact"/>
        <w:ind w:left="20" w:right="20" w:firstLine="0"/>
        <w:jc w:val="left"/>
      </w:pPr>
      <w:r>
        <w:rPr>
          <w:rStyle w:val="Bodytexta"/>
        </w:rPr>
        <w:t>ΠΡΟΓΝΩΣΗ - ΙΑΤΡΟΚΟΙΝΩΝΙΚΗ ΑΠΟΨΗ</w:t>
      </w:r>
      <w:r>
        <w:t xml:space="preserve"> </w:t>
      </w:r>
      <w:r>
        <w:rPr>
          <w:rStyle w:val="BodytextBoldItalic"/>
        </w:rPr>
        <w:t>Ιο Επίπεδο</w:t>
      </w:r>
    </w:p>
    <w:p w:rsidR="00BC6E9F" w:rsidRDefault="00407681">
      <w:pPr>
        <w:pStyle w:val="Bodytext0"/>
        <w:shd w:val="clear" w:color="auto" w:fill="auto"/>
        <w:spacing w:after="0" w:line="275" w:lineRule="exact"/>
        <w:ind w:left="20" w:right="20" w:firstLine="0"/>
        <w:jc w:val="both"/>
      </w:pPr>
      <w:r>
        <w:t xml:space="preserve">Σχετικά καλή, λόγω της βραδείας εξέλιξης της νόσου. Το στάδιο αυτό απαντά καλά στις ειδικές θεραπείες. </w:t>
      </w:r>
      <w:r>
        <w:t>Υποτροπές αναμένονται.</w:t>
      </w:r>
    </w:p>
    <w:p w:rsidR="00BC6E9F" w:rsidRDefault="00407681">
      <w:pPr>
        <w:pStyle w:val="Bodytext0"/>
        <w:shd w:val="clear" w:color="auto" w:fill="auto"/>
        <w:tabs>
          <w:tab w:val="left" w:leader="dot" w:pos="4023"/>
        </w:tabs>
        <w:spacing w:after="0" w:line="275" w:lineRule="exact"/>
        <w:ind w:left="20" w:firstLine="0"/>
        <w:jc w:val="left"/>
      </w:pPr>
      <w:r>
        <w:t>ΠΟΣΟΣΤΟ ΑΝΑΠΗΡΙΑΣ</w:t>
      </w:r>
      <w:r>
        <w:tab/>
        <w:t>5-10% [επί εξάρσεων και όσο διαρκεί η θεραπεία]</w:t>
      </w:r>
    </w:p>
    <w:p w:rsidR="00BC6E9F" w:rsidRDefault="00407681">
      <w:pPr>
        <w:pStyle w:val="Bodytext70"/>
        <w:shd w:val="clear" w:color="auto" w:fill="auto"/>
        <w:spacing w:before="0" w:line="275" w:lineRule="exact"/>
        <w:ind w:left="20"/>
        <w:jc w:val="left"/>
      </w:pPr>
      <w:r>
        <w:rPr>
          <w:rStyle w:val="Bodytext711pt"/>
          <w:b/>
          <w:bCs/>
          <w:i/>
          <w:iCs/>
        </w:rPr>
        <w:t>2ο Επίπεδο</w:t>
      </w:r>
    </w:p>
    <w:p w:rsidR="00BC6E9F" w:rsidRDefault="00407681">
      <w:pPr>
        <w:pStyle w:val="Bodytext0"/>
        <w:shd w:val="clear" w:color="auto" w:fill="auto"/>
        <w:spacing w:after="0" w:line="275" w:lineRule="exact"/>
        <w:ind w:left="20" w:right="20" w:firstLine="0"/>
        <w:jc w:val="both"/>
      </w:pPr>
      <w:r>
        <w:t>Στάδιο της νόσου με διάσπαρτες περιγεγραμμένες και διηθημένες πλάκες σε σημαντική έκταση με συχνές υποτροπές. Διόγκωση λεμφαδένων. Πιθανά αιματολογικά ευρήμ</w:t>
      </w:r>
      <w:r>
        <w:t>ατα λευχαιμικού τύπου και ενίοτε σπλαγχνικές διαταραχές. Συνήθως συνυπάρχουν συμπτώματα καταβολής, πυρετικής κινήσεως, σπλαγχνικών ενοχλήσεων.</w:t>
      </w:r>
    </w:p>
    <w:p w:rsidR="00BC6E9F" w:rsidRDefault="00407681">
      <w:pPr>
        <w:pStyle w:val="Bodytext0"/>
        <w:shd w:val="clear" w:color="auto" w:fill="auto"/>
        <w:spacing w:after="0" w:line="275" w:lineRule="exact"/>
        <w:ind w:left="20" w:firstLine="0"/>
        <w:jc w:val="left"/>
      </w:pPr>
      <w:r>
        <w:rPr>
          <w:rStyle w:val="Bodytexta"/>
        </w:rPr>
        <w:t>ΠΡΟΓΝΩΣΗ - ΙΑΤΡΟΚΟΙΝΩΝΙΚΗ ΑΠΟΨΗ</w:t>
      </w:r>
    </w:p>
    <w:p w:rsidR="00BC6E9F" w:rsidRDefault="00407681">
      <w:pPr>
        <w:pStyle w:val="Bodytext0"/>
        <w:shd w:val="clear" w:color="auto" w:fill="auto"/>
        <w:spacing w:after="0" w:line="275" w:lineRule="exact"/>
        <w:ind w:left="20" w:right="20" w:firstLine="0"/>
        <w:jc w:val="left"/>
      </w:pPr>
      <w:r>
        <w:t>Δυσχερής. Εντονότερες και μακρότερες οι απαιτούμενες θεραπείες. Συχνές υποτροπές.</w:t>
      </w:r>
      <w:r>
        <w:t xml:space="preserve"> Απαιτείται τακτικός νοσοκομειακός έλεγχος..</w:t>
      </w:r>
    </w:p>
    <w:p w:rsidR="00BC6E9F" w:rsidRDefault="00407681">
      <w:pPr>
        <w:pStyle w:val="Bodytext0"/>
        <w:shd w:val="clear" w:color="auto" w:fill="auto"/>
        <w:tabs>
          <w:tab w:val="left" w:leader="dot" w:pos="5785"/>
        </w:tabs>
        <w:spacing w:after="0" w:line="275" w:lineRule="exact"/>
        <w:ind w:left="20" w:firstLine="0"/>
        <w:jc w:val="left"/>
      </w:pPr>
      <w:r>
        <w:t>ΠΟΣΟΣΤΟ ΑΝΑΠΗΡΙΑΣ</w:t>
      </w:r>
      <w:r>
        <w:tab/>
        <w:t xml:space="preserve">20 - 50% </w:t>
      </w:r>
      <w:r>
        <w:rPr>
          <w:rStyle w:val="BodytextSpacing1pt0"/>
        </w:rPr>
        <w:t>[2-3</w:t>
      </w:r>
      <w:r>
        <w:t xml:space="preserve"> έτη]</w:t>
      </w:r>
    </w:p>
    <w:p w:rsidR="00BC6E9F" w:rsidRDefault="00407681">
      <w:pPr>
        <w:pStyle w:val="Bodytext70"/>
        <w:shd w:val="clear" w:color="auto" w:fill="auto"/>
        <w:spacing w:before="0" w:line="275" w:lineRule="exact"/>
        <w:ind w:left="20"/>
        <w:jc w:val="left"/>
      </w:pPr>
      <w:r>
        <w:rPr>
          <w:rStyle w:val="Bodytext711pt"/>
          <w:b/>
          <w:bCs/>
          <w:i/>
          <w:iCs/>
        </w:rPr>
        <w:t>3ο Επίπεδο</w:t>
      </w:r>
    </w:p>
    <w:p w:rsidR="00BC6E9F" w:rsidRDefault="00407681">
      <w:pPr>
        <w:pStyle w:val="Bodytext0"/>
        <w:shd w:val="clear" w:color="auto" w:fill="auto"/>
        <w:spacing w:after="0" w:line="275" w:lineRule="exact"/>
        <w:ind w:left="20" w:right="20" w:firstLine="0"/>
        <w:jc w:val="both"/>
      </w:pPr>
      <w:r>
        <w:t xml:space="preserve">Γενικευμένη εικόνα με πολλαπλές και διάσπαρτες βλάβες, αποτελούμενες από οζίδια και εξωφυτικές μάζες και κλινικά και εργαστηριακά ευρήματα από τον οργανισμό, </w:t>
      </w:r>
      <w:r>
        <w:t>σπλαγχνικές διαταραχές, καταβολή, καχεξία. Σύνδρομο δβζατν. Κατάσταση βαρέως πάσχοντος.</w:t>
      </w:r>
    </w:p>
    <w:p w:rsidR="00BC6E9F" w:rsidRDefault="00407681">
      <w:pPr>
        <w:pStyle w:val="Bodytext0"/>
        <w:shd w:val="clear" w:color="auto" w:fill="auto"/>
        <w:spacing w:after="0" w:line="275" w:lineRule="exact"/>
        <w:ind w:left="20" w:firstLine="0"/>
        <w:jc w:val="left"/>
      </w:pPr>
      <w:r>
        <w:rPr>
          <w:rStyle w:val="Bodytexta"/>
        </w:rPr>
        <w:t>» ΠΡΟΓΝΩΣΗ - ΙΑΤΡΟΚΟΙΝΩΝΙΚΗ ΑΠΟΨΗ</w:t>
      </w:r>
    </w:p>
    <w:p w:rsidR="00BC6E9F" w:rsidRDefault="00407681">
      <w:pPr>
        <w:pStyle w:val="Bodytext0"/>
        <w:shd w:val="clear" w:color="auto" w:fill="auto"/>
        <w:spacing w:after="0" w:line="261" w:lineRule="exact"/>
        <w:ind w:left="20" w:right="20" w:firstLine="0"/>
        <w:jc w:val="both"/>
      </w:pPr>
      <w:r>
        <w:t>Κακή έως χειριστή. Απαιτούνται συχνές νοσηλείες και συστηματικώς χορηγούμενα χημειοθεραπευτικά σχήματα θεραπείες με μέτρια αποτελέσματ</w:t>
      </w:r>
      <w:r>
        <w:t>α και προσωρινά. Κατάσταση μη αναστρέψιμη.</w:t>
      </w:r>
    </w:p>
    <w:p w:rsidR="00BC6E9F" w:rsidRDefault="00407681">
      <w:pPr>
        <w:pStyle w:val="Bodytext0"/>
        <w:shd w:val="clear" w:color="auto" w:fill="auto"/>
        <w:tabs>
          <w:tab w:val="left" w:leader="dot" w:pos="4349"/>
        </w:tabs>
        <w:spacing w:after="237" w:line="261" w:lineRule="exact"/>
        <w:ind w:left="20" w:firstLine="0"/>
        <w:jc w:val="both"/>
      </w:pPr>
      <w:r>
        <w:t>ΠΟΣΟΣΤΟ ΑΝΑΠΗΡΙΑΣ</w:t>
      </w:r>
      <w:r>
        <w:tab/>
        <w:t>80-100% [2 χρόνια - εφ’ όρου ζωής]</w:t>
      </w:r>
    </w:p>
    <w:p w:rsidR="00BC6E9F" w:rsidRDefault="00407681">
      <w:pPr>
        <w:pStyle w:val="Bodytext110"/>
        <w:shd w:val="clear" w:color="auto" w:fill="auto"/>
        <w:spacing w:after="0" w:line="265" w:lineRule="exact"/>
        <w:ind w:left="20"/>
        <w:jc w:val="both"/>
      </w:pPr>
      <w:r>
        <w:t>046 ΝΟΣΟΣ ΤΟΥ ΚΑΡΟδΙ (ΜΕΣΟΓΕΙΑΚΟ Η ΚΛΑΣΙΚΟ)</w:t>
      </w:r>
    </w:p>
    <w:p w:rsidR="00BC6E9F" w:rsidRDefault="00407681">
      <w:pPr>
        <w:pStyle w:val="Bodytext0"/>
        <w:shd w:val="clear" w:color="auto" w:fill="auto"/>
        <w:spacing w:after="0" w:line="265" w:lineRule="exact"/>
        <w:ind w:left="20" w:firstLine="0"/>
        <w:jc w:val="both"/>
      </w:pPr>
      <w:r>
        <w:rPr>
          <w:rStyle w:val="Bodytexta"/>
        </w:rPr>
        <w:t>ΟΡΙΣΜΟΣ- ΠΑΘΟΓΕΝΕΙΑ</w:t>
      </w:r>
    </w:p>
    <w:p w:rsidR="00BC6E9F" w:rsidRDefault="00407681">
      <w:pPr>
        <w:pStyle w:val="Bodytext0"/>
        <w:shd w:val="clear" w:color="auto" w:fill="auto"/>
        <w:spacing w:after="0" w:line="265" w:lineRule="exact"/>
        <w:ind w:left="20" w:right="20" w:firstLine="0"/>
        <w:jc w:val="both"/>
      </w:pPr>
      <w:r>
        <w:t xml:space="preserve">Πολυσυστηματική, αγγειακής προέλευσης νεοπλασία που χαρακτηρίζεται από ιώδεις βλάβες του </w:t>
      </w:r>
      <w:r>
        <w:lastRenderedPageBreak/>
        <w:t>δέρματος και των βλεννογόνων, διάσπαρτα συνήθως στα κάτω και ενίοτε και στα άνω άκρα. Εμφανίζεται σε άτομα όψιμης ηλικίας (&gt; 60 έτη). Είναι βραδείας εξελίξεως αλλά δυνητικά δυσμενούς προγνώσεως, με πιθανότητα σπλαχνικής προσβολής κυρίως των πνευμόνων και τ</w:t>
      </w:r>
      <w:r>
        <w:t>ου πεπτικού συστήματος στα όψιμα στάδια. Από την πρώτη εμφάνιση της νόσου στα άκρα συνοδεύεται από άλγη αυτών, κυκλοφορικές διαταραχές, συνοδό λεμφοίδημα και ανάλογη δυσχέρεια βαδίσεως. Ενίοτε συνυπάρχουν ευθύς εξαρχής και γενικά συμπτώματα, όπως καταβολή,</w:t>
      </w:r>
      <w:r>
        <w:t xml:space="preserve"> καχεξία, διόγκωση λεμφαδένων, πυρετική κίνηση. Η θεραπεία εξατομικεύεται ανάλογα με την έκταση της δερματικής προσβολής. Στα αρχικά στάδια χρησιμοποιείται κρυοθεραπεία, ακτινοθεραπεία και τοπικές χειρουργικές επεμβάσεις αφαίρεσης των βλαβών ενώ σε εκτεταμ</w:t>
      </w:r>
      <w:r>
        <w:t>ένη νόσο χορηγείται ιντερφερόνη ή χημειοθεραπευτικά σχήματα (δοξορουβικίνη). Απαιτείται από της εμφανίσεως τακτικός ή συνεχής ειδικός νοσοκομειακός έλεγχος.</w:t>
      </w:r>
    </w:p>
    <w:p w:rsidR="00BC6E9F" w:rsidRDefault="00407681">
      <w:pPr>
        <w:pStyle w:val="Bodytext0"/>
        <w:shd w:val="clear" w:color="auto" w:fill="auto"/>
        <w:spacing w:after="0" w:line="265" w:lineRule="exact"/>
        <w:ind w:left="20" w:firstLine="0"/>
        <w:jc w:val="both"/>
      </w:pPr>
      <w:r>
        <w:rPr>
          <w:rStyle w:val="Bodytexta"/>
        </w:rPr>
        <w:t>ΠΡΟΓΝΩΣΗ - ΙΑΤΡΟΚΟΙΝΩΝΙΚΗ ΑΠΟΨΗ</w:t>
      </w:r>
    </w:p>
    <w:p w:rsidR="00BC6E9F" w:rsidRDefault="00407681">
      <w:pPr>
        <w:pStyle w:val="Bodytext0"/>
        <w:shd w:val="clear" w:color="auto" w:fill="auto"/>
        <w:spacing w:after="0" w:line="265" w:lineRule="exact"/>
        <w:ind w:left="20" w:right="20" w:firstLine="0"/>
        <w:jc w:val="both"/>
      </w:pPr>
      <w:r>
        <w:t xml:space="preserve">Οι εντοπισμένες μορφές της νόσου αντιμετωπίζονται ικανοποιητικά με </w:t>
      </w:r>
      <w:r>
        <w:t>τις υπάρχουσες θεραπείες. Ασθενείς με πολλαπλές ή εξωφυτικές βλάβες στα άκρα (που συχνά αιμορραγούν), συνοδό λεμφοίδημα, ή λεμφαδενοπάθεια έχουν δυσκολίες στη κινητικότητα των άκρων και επιβαρυμένη βάδιση. Τα προχωρημένα στάδια της νόσου (σπλαχνικές εντοπί</w:t>
      </w:r>
      <w:r>
        <w:t xml:space="preserve">σεις) αντιμετωπίζονται ως συστηματική νεοπλασματική νόσος με χημειοθεραπευτικά σχήματα. </w:t>
      </w:r>
      <w:r>
        <w:rPr>
          <w:rStyle w:val="Bodytexta"/>
        </w:rPr>
        <w:t>ΠΟΣΟΣΤΟ ΑΝΑΠΗΡΙΑΣ</w:t>
      </w:r>
    </w:p>
    <w:p w:rsidR="00BC6E9F" w:rsidRDefault="00407681">
      <w:pPr>
        <w:pStyle w:val="Bodytext0"/>
        <w:shd w:val="clear" w:color="auto" w:fill="auto"/>
        <w:spacing w:after="0" w:line="265" w:lineRule="exact"/>
        <w:ind w:left="20" w:right="20" w:firstLine="0"/>
        <w:jc w:val="both"/>
      </w:pPr>
      <w:r>
        <w:t>Σε δερματικές εκδηλώσεις στα άκρα, με εργαστηριακή επιβεβαίωση, χωρίς επέκταση σε άλλα σημεία του σώματος, με μέτριου έως σημαντικού βαθμού ενοχλήματα</w:t>
      </w:r>
      <w:r>
        <w:t xml:space="preserve"> και δυσχρησία άκρων, 25-50% [1-2 χρόνια και επανεκτίμηση].</w:t>
      </w:r>
    </w:p>
    <w:p w:rsidR="00BC6E9F" w:rsidRDefault="00407681">
      <w:pPr>
        <w:pStyle w:val="Bodytext0"/>
        <w:shd w:val="clear" w:color="auto" w:fill="auto"/>
        <w:spacing w:after="240" w:line="265" w:lineRule="exact"/>
        <w:ind w:left="20" w:right="20" w:firstLine="0"/>
        <w:jc w:val="both"/>
      </w:pPr>
      <w:r>
        <w:t xml:space="preserve">Σε σημαντική επέκταση του εξανθήματος (άνω και κάτω άκρα), ύπαρξη γενικών συμπτωμάτων και ευρημάτων και επέκταση σε εσωτερικά όργανα ή με αιματολογικές διαταραχές, δικαιολογείται αναπηρική κάλυψη </w:t>
      </w:r>
      <w:r>
        <w:t>&gt; 80% [2-3 χρόνια ως εφ'όρου ζωής].</w:t>
      </w:r>
    </w:p>
    <w:p w:rsidR="00BC6E9F" w:rsidRDefault="00407681">
      <w:pPr>
        <w:pStyle w:val="Bodytext110"/>
        <w:shd w:val="clear" w:color="auto" w:fill="auto"/>
        <w:spacing w:after="0" w:line="265" w:lineRule="exact"/>
        <w:ind w:left="20"/>
        <w:jc w:val="both"/>
      </w:pPr>
      <w:r>
        <w:t>043 ΔΕΡΜΑΤΙΚΟ ΜΕΛΑΝΩΜΑ</w:t>
      </w:r>
    </w:p>
    <w:p w:rsidR="00BC6E9F" w:rsidRDefault="00407681">
      <w:pPr>
        <w:pStyle w:val="Bodytext110"/>
        <w:shd w:val="clear" w:color="auto" w:fill="auto"/>
        <w:spacing w:after="0" w:line="265" w:lineRule="exact"/>
        <w:ind w:left="20" w:right="20"/>
        <w:jc w:val="both"/>
      </w:pPr>
      <w:r>
        <w:t>051-52, 060.-, 063.- ΜΕΛΑΝΩΜΑ ΤΟΥ ΔΕΡΜΑΤΟΣ ΤΩΝ ΓΕΝΝΗΤΙΚΩΝ ΟΡΓΑΝΩΝ</w:t>
      </w:r>
    </w:p>
    <w:p w:rsidR="00BC6E9F" w:rsidRDefault="00407681">
      <w:pPr>
        <w:pStyle w:val="Bodytext0"/>
        <w:shd w:val="clear" w:color="auto" w:fill="auto"/>
        <w:spacing w:after="0" w:line="265" w:lineRule="exact"/>
        <w:ind w:left="20" w:firstLine="0"/>
        <w:jc w:val="both"/>
      </w:pPr>
      <w:r>
        <w:rPr>
          <w:rStyle w:val="Bodytexta"/>
        </w:rPr>
        <w:t>ΟΡΙΣΜΟΣ-ΠΑΘΟΓΕΝΕΙΑ</w:t>
      </w:r>
    </w:p>
    <w:p w:rsidR="00BC6E9F" w:rsidRDefault="00407681">
      <w:pPr>
        <w:pStyle w:val="Bodytext0"/>
        <w:shd w:val="clear" w:color="auto" w:fill="auto"/>
        <w:spacing w:after="0" w:line="265" w:lineRule="exact"/>
        <w:ind w:left="20" w:right="20" w:firstLine="0"/>
        <w:jc w:val="both"/>
      </w:pPr>
      <w:r>
        <w:t>Το μελάνωμα είναι ένας κακοήθης όγκος του δέρματος που προέρχεται από τα μελανοκύτταρα. Σε αντίθεση με τα επιθηλ</w:t>
      </w:r>
      <w:r>
        <w:t xml:space="preserve">ιακά καρκινώματα του δέρματος που έχουν βραδεία τάση ανάπτυξης και καλή πρόγνωση, το μελάνωμα έχει επιθετική βιολογική συμπεριφορά με δυνατότητα μεταστατικής διασποράς και θανάτου. Η νόσος προσβάλλει ένα ευρύ ηλιακό φάσμα αλλά συνήθως εμφανίζεται σε άτομα </w:t>
      </w:r>
      <w:r>
        <w:t>από 30-60 ετών. Κλινικά εκδηλώνεται με τη μορφή ενός νέου ανώμαλου σπίλου με ταχεία ανάπτυξη ή ενός προυπάρχοντος σπίλου που εμφανίζει μεταβολές στο χρώμα, το σχήμα ή το μέγεθος σε διάστημα από λίγες εβδομάδες ως μερικούς μήνες. Η διάγνωση τίθεται με τη χε</w:t>
      </w:r>
      <w:r>
        <w:t xml:space="preserve">ιρουργική αφαίρεση της πρωτοπαθούς εστίας και ιστολογική εξέταση του όγκου. Η πρόγνωση εξαρτάται από το ιστολογικό βάθος του όγκου, τη βιοψία του λεμφαδένα φρουρού (σε μελανώματος πάχους &gt; </w:t>
      </w:r>
      <w:r>
        <w:rPr>
          <w:rStyle w:val="BodytextMicrosoftSansSerif105pt"/>
        </w:rPr>
        <w:t>1</w:t>
      </w:r>
      <w:r>
        <w:rPr>
          <w:rStyle w:val="BodytextImpact115pt"/>
        </w:rPr>
        <w:t xml:space="preserve"> </w:t>
      </w:r>
      <w:r>
        <w:rPr>
          <w:rStyle w:val="Bodytext8ptBold"/>
        </w:rPr>
        <w:t>πιπι</w:t>
      </w:r>
      <w:r>
        <w:rPr>
          <w:rStyle w:val="BodytextImpact115pt"/>
        </w:rPr>
        <w:t xml:space="preserve">) </w:t>
      </w:r>
      <w:r>
        <w:t>και τη παρουσία εξέλκωσης. Η σταδιοποίηση του μελανώματος π</w:t>
      </w:r>
      <w:r>
        <w:t xml:space="preserve">ροκύπτει από τη συνεκτίμηση του βάθους κατά ΒΓ6δ1ο\ν, τη παρουσία λεμφαδενικών μικρό- ή μακρο-μεταστάσεων και την ύπαρξη μεταστατικών εστιών σε εν τω βάθει όργανα (στάδιο I και 11= εντοπισμένη νόσος, στάδιο </w:t>
      </w:r>
      <w:r>
        <w:rPr>
          <w:rStyle w:val="BodytextSpacing-2pt"/>
        </w:rPr>
        <w:t xml:space="preserve">111= </w:t>
      </w:r>
      <w:r>
        <w:t xml:space="preserve">λεμφαδενική προσβολή, στάδιο </w:t>
      </w:r>
      <w:r>
        <w:rPr>
          <w:rStyle w:val="Bodytext115ptBoldSpacing0pt"/>
        </w:rPr>
        <w:t xml:space="preserve">ΐν= </w:t>
      </w:r>
      <w:r>
        <w:t>μεταστατική</w:t>
      </w:r>
      <w:r>
        <w:t xml:space="preserve"> νόσος στο δέρμα ή εν τω βάθει όργανα). Σε μελανώματα πρώιμου σταδίου, η χειρουργική αφαίρεση συνοδεύεται από καλή πρόγνωση με ποσοστά 5ετούς επιβίωσης &gt; 80%. Σε περιπτώσεις λεμφαδενικής προσβολής, γίνεται λεμφαδενικός καθαρισμός της προσβληθείσας περιοχής</w:t>
      </w:r>
      <w:r>
        <w:t xml:space="preserve"> και χορήγηση ανοσοθεραπείας με ιντερφερόνη (5ετής επιβίωση κυμαίνεται από 30-70%). Στα όψιμα στάδια (μεταστατική νόσος), η πρόγνωση είναι δυσχερής με μέση επιβίωση που δεν υπερβαίνει συνήθως τα 2 έτη. </w:t>
      </w:r>
      <w:r>
        <w:rPr>
          <w:rStyle w:val="Bodytexta"/>
        </w:rPr>
        <w:t>ΠΡΟΓΝΩΣΗ - ΙΑΤΡΟΚΟΙΝΩΝΙΚΗ ΑΠΟΨΗ</w:t>
      </w:r>
    </w:p>
    <w:p w:rsidR="00BC6E9F" w:rsidRDefault="00407681">
      <w:pPr>
        <w:pStyle w:val="Bodytext0"/>
        <w:shd w:val="clear" w:color="auto" w:fill="auto"/>
        <w:spacing w:after="0" w:line="261" w:lineRule="exact"/>
        <w:ind w:left="20" w:right="20" w:firstLine="0"/>
        <w:jc w:val="both"/>
      </w:pPr>
      <w:r>
        <w:t xml:space="preserve">Η αντιμετώπιση της </w:t>
      </w:r>
      <w:r>
        <w:t>νόσου στα πρώιμα στάδια της νόσου συνίσταται στην χειρουργική αφαίρεση της βλάβης και τη στενή παρακολούθηση του ασθενούς. Άτομα με λεμφαδενική προσβολή συνήθως χρήζουν ανοσοθεραπείας από 1-12 μήνες και στενή παρακολούθηση με κλινικό και απεικονιστικό έλεγ</w:t>
      </w:r>
      <w:r>
        <w:t>χο. Η μεταστατική νόσος αντιμετωπίζεται με χημειοθεραπευτικά σχήματα ή νεώτερες βιολογικές θεραπείες και κατά περίπτωση, ανάλογα με τις επιπλοκές της νόσου.</w:t>
      </w:r>
    </w:p>
    <w:p w:rsidR="00BC6E9F" w:rsidRDefault="00407681">
      <w:pPr>
        <w:pStyle w:val="Bodytext0"/>
        <w:shd w:val="clear" w:color="auto" w:fill="auto"/>
        <w:spacing w:after="0" w:line="261" w:lineRule="exact"/>
        <w:ind w:left="20" w:firstLine="0"/>
        <w:jc w:val="both"/>
      </w:pPr>
      <w:r>
        <w:rPr>
          <w:rStyle w:val="Bodytexta"/>
        </w:rPr>
        <w:t>ΠΟΣΟΣΤΟ ΑΝΑΠΗΡΙΑΣ</w:t>
      </w:r>
    </w:p>
    <w:p w:rsidR="00BC6E9F" w:rsidRDefault="00407681">
      <w:pPr>
        <w:pStyle w:val="Bodytext0"/>
        <w:shd w:val="clear" w:color="auto" w:fill="auto"/>
        <w:spacing w:after="240" w:line="266" w:lineRule="exact"/>
        <w:ind w:left="20" w:right="20" w:firstLine="0"/>
        <w:jc w:val="both"/>
      </w:pPr>
      <w:r>
        <w:lastRenderedPageBreak/>
        <w:t>Στα πρώιμα στάδια της νόσου, και εφ' όσον ο ασθενής έχει υποβληθεί σε χειρουργική</w:t>
      </w:r>
      <w:r>
        <w:t xml:space="preserve"> αφαίρεση του όγκου και δεν υφίστανται δυσμενείς προγνωστικοί παράγοντες, δεν δικαιολογείται ποσοστό αναπηρίας. Επί λεμφαδενικής προσβολής, ποσοστό αναπηρίας 20</w:t>
      </w:r>
      <w:r>
        <w:softHyphen/>
        <w:t>50% λόγω νοσηρότητας από χειρουργικές επεμβάσεις και συμπληρωματικές ανοσοθεραπείες (γιά 1—2 έτ</w:t>
      </w:r>
      <w:r>
        <w:t>η και επανεκτίμηση). Επί μεταστατικής νόσου, ποσοστό αναπηρίας 80-100%.</w:t>
      </w:r>
    </w:p>
    <w:p w:rsidR="00BC6E9F" w:rsidRDefault="00407681">
      <w:pPr>
        <w:pStyle w:val="Heading40"/>
        <w:keepNext/>
        <w:keepLines/>
        <w:shd w:val="clear" w:color="auto" w:fill="auto"/>
        <w:spacing w:after="0" w:line="266" w:lineRule="exact"/>
        <w:ind w:left="20" w:right="20" w:firstLine="0"/>
        <w:jc w:val="both"/>
      </w:pPr>
      <w:bookmarkStart w:id="197" w:name="bookmark197"/>
      <w:r>
        <w:t>€44 ΕΠΙΔΕΡΜΙΔΙΚΟΙ ΚΑΚΟΗΘΕΙΣ ΟΓΚΟΙ (ΒΑΣΙΚΟΚΥΤΤΑΡΙΚΟ ΚΑΙ ΑΚΑΝΘΟΚΥΤΤΑΡΙΚΟ ΚΑΡΚΙΝΩΜΑ ΔΕΡΜΑΤΟΣ)</w:t>
      </w:r>
      <w:bookmarkEnd w:id="197"/>
    </w:p>
    <w:p w:rsidR="00BC6E9F" w:rsidRDefault="00407681">
      <w:pPr>
        <w:pStyle w:val="Bodytext0"/>
        <w:shd w:val="clear" w:color="auto" w:fill="auto"/>
        <w:spacing w:after="0" w:line="261" w:lineRule="exact"/>
        <w:ind w:left="20" w:firstLine="0"/>
        <w:jc w:val="both"/>
      </w:pPr>
      <w:r>
        <w:rPr>
          <w:rStyle w:val="Bodytexta"/>
        </w:rPr>
        <w:t>ΟΡΙΣΜΟΣ-ΠΑΘΟΓΕΝΕΙΑ</w:t>
      </w:r>
    </w:p>
    <w:p w:rsidR="00BC6E9F" w:rsidRDefault="00407681">
      <w:pPr>
        <w:pStyle w:val="Bodytext0"/>
        <w:shd w:val="clear" w:color="auto" w:fill="auto"/>
        <w:spacing w:after="0" w:line="261" w:lineRule="exact"/>
        <w:ind w:left="20" w:right="20" w:firstLine="0"/>
        <w:jc w:val="both"/>
      </w:pPr>
      <w:r>
        <w:t>Οι κακοήθειες επιθηλιακοί όγκοι του δέρματος (βασικοκυτταρικό και ακανθοκυ</w:t>
      </w:r>
      <w:r>
        <w:t>τταρικό καρκίνωμα του δέρματος) σχετίζονται με την έκθεση σε υπεριώδη ακτινοβολία και εμφανίζονται πιό συχνά σε άτομα που απασχολούνται στην ύπαιθρο. Εκδηλώνονται ως οζίδια ή πλάκες με υπερκεράτωση ή εξέλκωση, συχνότερα σε φωτοεκτεθειμένες περιοχές του δέρ</w:t>
      </w:r>
      <w:r>
        <w:t>ματος. Το βασικοκυτταρικό καρκίνωμα επεκτείνεται βραδέως τοπικά και μεθίσταται σπάνια, ενώ το ακανθοκυτταρικό καρκίνωμα έχει πιθανότητα μετάστασης 5-10% εκτός αν συντρέχουν ειδικοί λόγοι (ανοσοκατασταλτική θεραπεία, καρκινώματα που εδράζονται σε βλεννογόνο</w:t>
      </w:r>
      <w:r>
        <w:t>υς).</w:t>
      </w:r>
    </w:p>
    <w:p w:rsidR="00BC6E9F" w:rsidRDefault="00407681">
      <w:pPr>
        <w:pStyle w:val="Bodytext0"/>
        <w:shd w:val="clear" w:color="auto" w:fill="auto"/>
        <w:spacing w:after="0" w:line="261" w:lineRule="exact"/>
        <w:ind w:left="20" w:firstLine="0"/>
        <w:jc w:val="both"/>
      </w:pPr>
      <w:r>
        <w:rPr>
          <w:rStyle w:val="Bodytexta"/>
        </w:rPr>
        <w:t>ΠΡΟΓΝΩΣΗ - ΙΑΤΡΟΚΟΙΝΩΝΙΚΗ ΑΠΟΨΗ</w:t>
      </w:r>
    </w:p>
    <w:p w:rsidR="00BC6E9F" w:rsidRDefault="00407681">
      <w:pPr>
        <w:pStyle w:val="Bodytext0"/>
        <w:shd w:val="clear" w:color="auto" w:fill="auto"/>
        <w:spacing w:after="0" w:line="261" w:lineRule="exact"/>
        <w:ind w:left="20" w:right="20" w:firstLine="0"/>
        <w:jc w:val="both"/>
      </w:pPr>
      <w:r>
        <w:t>Η χειρουργική αφαίρεση αποτελεί το συχνότερο τρόπο θεραπευτικής προσέγγισης των επιδερμιδικών καρκίνων με ποσοστά ιάσεως που υπερβαίνουν το 90%. Ορισμένες άλλες επεμβατικές (κρυοθεραπεία, ακτινοθεραπεία) ή φαρμακολογικέ</w:t>
      </w:r>
      <w:r>
        <w:t xml:space="preserve">ς μέθοδοι (ιμικουιμόδη, φωτοδυναμική θεραπεία) μπορούν να εφαρμοστούν σε επιλεγμένες περιπτώσεις (σε άτομα με πολλαπλά καρκινώματα, νόσο του Βο\νεη ή </w:t>
      </w:r>
      <w:r>
        <w:rPr>
          <w:rStyle w:val="Bodytext10ptBoldItalic"/>
        </w:rPr>
        <w:t>ίη $ίΐη</w:t>
      </w:r>
      <w:r>
        <w:t xml:space="preserve"> καρκινώματα). Σε ένα ποσοστό ασθενών (10-20%) όγκοι μπορούν να υποτροπιάσουν, να απειλήσουν ευαίσθ</w:t>
      </w:r>
      <w:r>
        <w:t>ητες ανατομικές περιοχές του προσώπου, να διηθήσουν τοπικά υποκείμενα μόρια ή να δώσουν (σε σπάνιες περιπτώσεις) μεταστάσεις σε επιχώριους λεμφαδένες ή εσωτερικά όργανα. Οι περιπτώσεις αυτές χρήζουν πολυσυλλεκτικής και πολυεπίπεδης αντιμετώπιση από διάφορε</w:t>
      </w:r>
      <w:r>
        <w:t>ς ειδικότητες (χειρουργούς, ακτινοθεραπευτές, ιστοπαθολόγους, ογκολόγους, δερματολόγους).</w:t>
      </w:r>
    </w:p>
    <w:p w:rsidR="00BC6E9F" w:rsidRDefault="00407681">
      <w:pPr>
        <w:pStyle w:val="Bodytext0"/>
        <w:shd w:val="clear" w:color="auto" w:fill="auto"/>
        <w:spacing w:after="0" w:line="261" w:lineRule="exact"/>
        <w:ind w:left="20" w:firstLine="0"/>
        <w:jc w:val="both"/>
      </w:pPr>
      <w:r>
        <w:rPr>
          <w:rStyle w:val="Bodytexta"/>
        </w:rPr>
        <w:t>ΠΟΣΟΣΤΟ ΑΝΑΠΗΡΙΑΣ</w:t>
      </w:r>
    </w:p>
    <w:p w:rsidR="00BC6E9F" w:rsidRDefault="00407681">
      <w:pPr>
        <w:pStyle w:val="Bodytext0"/>
        <w:shd w:val="clear" w:color="auto" w:fill="auto"/>
        <w:spacing w:after="0" w:line="261" w:lineRule="exact"/>
        <w:ind w:left="20" w:right="20" w:firstLine="0"/>
        <w:jc w:val="both"/>
        <w:sectPr w:rsidR="00BC6E9F">
          <w:headerReference w:type="even" r:id="rId101"/>
          <w:headerReference w:type="default" r:id="rId102"/>
          <w:headerReference w:type="first" r:id="rId103"/>
          <w:pgSz w:w="11909" w:h="16838"/>
          <w:pgMar w:top="1829" w:right="1177" w:bottom="1310" w:left="1596" w:header="0" w:footer="3" w:gutter="0"/>
          <w:cols w:space="720"/>
          <w:noEndnote/>
          <w:titlePg/>
          <w:docGrid w:linePitch="360"/>
        </w:sectPr>
      </w:pPr>
      <w:r>
        <w:t>Στα πρώιμα στάδια της νόσου, και εφ' όσον ο ασθενής έχει υποβληθεί σε χειρουργική αφαίρεση του όγκου και δεν υφίστανται δυσμενείς προγνωστικοί παράγοντες, δεν δικαιολογείται ποσοστό αναπηρίας. Σε περιπτώσεις τοπικά προ</w:t>
      </w:r>
      <w:r>
        <w:t>χωρημένης νόσου ή προσβολής των επιχώριων λεμφαδένων, ποσοστό αναπηρίας 20-50% (γιά 1—2 έτη και επανεκτίμηση) λόγω νοσηρότητας από χειρουργικές επεμβάσεις και συμπληρωματικές ακτινοθεραπείες. Επί μεταστατικής νόσου, ποσοστό αναπηρίας 80-100%. Ως γενική αρχ</w:t>
      </w:r>
      <w:r>
        <w:t>ή, τα ίδια ισχύουν σε περιπτώσεις σπανίων όγκων του δέρματος όπως άτυπο ινοξάνθωμα, επηρμένο δερματοινοσάρκωμα, καρκίνωμα των κυττάρων του Μετ^εΐ.</w:t>
      </w:r>
    </w:p>
    <w:p w:rsidR="00BC6E9F" w:rsidRDefault="00407681">
      <w:pPr>
        <w:pStyle w:val="Bodytext110"/>
        <w:shd w:val="clear" w:color="auto" w:fill="auto"/>
        <w:spacing w:after="512" w:line="220" w:lineRule="exact"/>
        <w:ind w:left="40"/>
        <w:jc w:val="both"/>
      </w:pPr>
      <w:r>
        <w:lastRenderedPageBreak/>
        <w:t>ΨΥΧΙΚΕΣ ΔΙΑΤΑΡΑΧΕΣ</w:t>
      </w:r>
    </w:p>
    <w:p w:rsidR="00BC6E9F" w:rsidRDefault="00407681">
      <w:pPr>
        <w:pStyle w:val="Bodytext0"/>
        <w:shd w:val="clear" w:color="auto" w:fill="auto"/>
        <w:spacing w:after="240" w:line="273" w:lineRule="exact"/>
        <w:ind w:left="40" w:right="20" w:firstLine="700"/>
        <w:jc w:val="both"/>
      </w:pPr>
      <w:r>
        <w:t>Η κλινική ψυχοπαθολογία των ψυχικά ασθενών χαρακτηρίζεται αδιαμφισβήτητα από μεγάλη πολυμο</w:t>
      </w:r>
      <w:r>
        <w:t>ρφία στην έκφρασή της. Ωστόσο, η συστηματική κλινική παρατήρηση και έρευνα αποκαλύπτουν ομοιομορφίες σε επιμέρους πληθυσμούς ασθενών. Οι εν λόγω σημαντικές ψυχοπαθολογικές ομοιότητες επιτρέπουν την ομαδοποίηση και ταξινόμηση των ασθενών σε ειδικές διαγνωστ</w:t>
      </w:r>
      <w:r>
        <w:t>ικές κατηγορίες. Η εκπαίδευση στη χρήση των διαγνωστικών κριτηρίων οδήγησε στην σημαντική βελτίωση της αξιοπιστίας της ψυχιατρικής διάγνωσης.</w:t>
      </w:r>
    </w:p>
    <w:p w:rsidR="00BC6E9F" w:rsidRDefault="00407681">
      <w:pPr>
        <w:pStyle w:val="Bodytext0"/>
        <w:shd w:val="clear" w:color="auto" w:fill="auto"/>
        <w:spacing w:after="240" w:line="273" w:lineRule="exact"/>
        <w:ind w:left="40" w:right="20" w:firstLine="0"/>
        <w:jc w:val="both"/>
      </w:pPr>
      <w:r>
        <w:t>Οι ψυχικές διαταραχές έχουν συχνά ως αποτέλεσμα την πρόκληση αναπηρίας για τον καθορισμό της οποίας απαιτούνται:</w:t>
      </w:r>
    </w:p>
    <w:p w:rsidR="00BC6E9F" w:rsidRDefault="00407681">
      <w:pPr>
        <w:pStyle w:val="Bodytext0"/>
        <w:numPr>
          <w:ilvl w:val="0"/>
          <w:numId w:val="103"/>
        </w:numPr>
        <w:shd w:val="clear" w:color="auto" w:fill="auto"/>
        <w:tabs>
          <w:tab w:val="left" w:pos="354"/>
        </w:tabs>
        <w:spacing w:after="0" w:line="273" w:lineRule="exact"/>
        <w:ind w:left="480" w:right="20" w:hanging="460"/>
        <w:jc w:val="left"/>
      </w:pPr>
      <w:r>
        <w:t>διαπίστωση της ψυχικής διαταραχής ή της οργανικής βλάβης ή και της νοητικής εξασθένισης που η συγκεκριμένη διαταραχή μπορεί να προκαλέσει</w:t>
      </w:r>
    </w:p>
    <w:p w:rsidR="00BC6E9F" w:rsidRDefault="00407681">
      <w:pPr>
        <w:pStyle w:val="Bodytext0"/>
        <w:numPr>
          <w:ilvl w:val="0"/>
          <w:numId w:val="103"/>
        </w:numPr>
        <w:shd w:val="clear" w:color="auto" w:fill="auto"/>
        <w:tabs>
          <w:tab w:val="left" w:pos="398"/>
        </w:tabs>
        <w:spacing w:after="0" w:line="273" w:lineRule="exact"/>
        <w:ind w:left="40" w:firstLine="0"/>
        <w:jc w:val="both"/>
      </w:pPr>
      <w:r>
        <w:t>εκτίμηση του βαθμού βαρύτητας της ψυχικής διαταραχής και της χρονιότητάς της</w:t>
      </w:r>
    </w:p>
    <w:p w:rsidR="00BC6E9F" w:rsidRDefault="00407681">
      <w:pPr>
        <w:pStyle w:val="Bodytext0"/>
        <w:numPr>
          <w:ilvl w:val="0"/>
          <w:numId w:val="103"/>
        </w:numPr>
        <w:shd w:val="clear" w:color="auto" w:fill="auto"/>
        <w:tabs>
          <w:tab w:val="left" w:pos="373"/>
        </w:tabs>
        <w:spacing w:after="240" w:line="273" w:lineRule="exact"/>
        <w:ind w:left="480" w:right="20" w:hanging="460"/>
        <w:jc w:val="left"/>
      </w:pPr>
      <w:r>
        <w:t>αξιολόγηση της επίπτωσης της νόσου στη λε</w:t>
      </w:r>
      <w:r>
        <w:t>ιτουργικότητα αναφορικά με τη βιοποριστική ικανότητα του ατόμου.</w:t>
      </w:r>
    </w:p>
    <w:p w:rsidR="00BC6E9F" w:rsidRDefault="00407681">
      <w:pPr>
        <w:pStyle w:val="Bodytext0"/>
        <w:shd w:val="clear" w:color="auto" w:fill="auto"/>
        <w:spacing w:after="240" w:line="273" w:lineRule="exact"/>
        <w:ind w:left="40" w:right="20" w:firstLine="0"/>
        <w:jc w:val="both"/>
      </w:pPr>
      <w:r>
        <w:t>Η προσαρμογή στα νέα δεδομένα για τις βαθμίδες αναπηρίας στην ψυχική υγεία θα πρέπει να λάβει υπόψη, κατά περίπτωση, τα παρακάτω :</w:t>
      </w:r>
    </w:p>
    <w:p w:rsidR="00BC6E9F" w:rsidRDefault="00407681">
      <w:pPr>
        <w:pStyle w:val="Bodytext0"/>
        <w:numPr>
          <w:ilvl w:val="0"/>
          <w:numId w:val="104"/>
        </w:numPr>
        <w:shd w:val="clear" w:color="auto" w:fill="auto"/>
        <w:tabs>
          <w:tab w:val="left" w:pos="685"/>
        </w:tabs>
        <w:spacing w:after="0" w:line="273" w:lineRule="exact"/>
        <w:ind w:left="40" w:right="20" w:firstLine="460"/>
        <w:jc w:val="both"/>
      </w:pPr>
      <w:r>
        <w:t>Τη χρήση κοινά αποδεκτού από τους ιατρούς ταξινομικού συστήμ</w:t>
      </w:r>
      <w:r>
        <w:t>ατος των ψυχικών παθήσεων όπως το εγχειρίδιο της Διεθνούς Ταξινόμησης Νόσων (Ιηΐεπιαίϊοη&amp;Ι Οΐαδδΐβοαϋοη ο£ Οΐδεαδθδ/ΙΟϋ), που εκπονεί ο Παγκόσμιος Οργανισμός Υγείας (Π.Ο.Υ.), έτσι ώστε να υπάρξει σαφής, αποδεκτή διεθνώς διαγνωστική κατηγορία και ορισμός τη</w:t>
      </w:r>
      <w:r>
        <w:t xml:space="preserve">ς ψυχικής διαταραχής, για τη διευκόλυνση των ιατρών των επιτροπών και την κατοχύρωση των δικαιωμάτων των ψυχικά ασθενών. Η πλέον πρόσφατη, δέκατη, αναθεώρηση του εν λόγω ταξινομικού συστήματος </w:t>
      </w:r>
      <w:r>
        <w:rPr>
          <w:rStyle w:val="BodytextBold"/>
        </w:rPr>
        <w:t xml:space="preserve">(ΙΟϋ-ΙΟ) </w:t>
      </w:r>
      <w:r>
        <w:t>δημοσιεύτηκε το 1992.</w:t>
      </w:r>
    </w:p>
    <w:p w:rsidR="00BC6E9F" w:rsidRDefault="00407681">
      <w:pPr>
        <w:pStyle w:val="Bodytext0"/>
        <w:numPr>
          <w:ilvl w:val="0"/>
          <w:numId w:val="104"/>
        </w:numPr>
        <w:shd w:val="clear" w:color="auto" w:fill="auto"/>
        <w:tabs>
          <w:tab w:val="left" w:pos="862"/>
        </w:tabs>
        <w:spacing w:after="0" w:line="273" w:lineRule="exact"/>
        <w:ind w:left="40" w:firstLine="460"/>
        <w:jc w:val="both"/>
      </w:pPr>
      <w:r>
        <w:t xml:space="preserve">Τις υποδιαιρέσεις κατά ΙΟϋ-10 </w:t>
      </w:r>
      <w:r>
        <w:t>της ψυχικής νόσου</w:t>
      </w:r>
    </w:p>
    <w:p w:rsidR="00BC6E9F" w:rsidRDefault="00407681">
      <w:pPr>
        <w:pStyle w:val="Bodytext0"/>
        <w:numPr>
          <w:ilvl w:val="0"/>
          <w:numId w:val="104"/>
        </w:numPr>
        <w:shd w:val="clear" w:color="auto" w:fill="auto"/>
        <w:tabs>
          <w:tab w:val="left" w:pos="833"/>
        </w:tabs>
        <w:spacing w:after="240" w:line="273" w:lineRule="exact"/>
        <w:ind w:left="740" w:right="20" w:hanging="260"/>
        <w:jc w:val="left"/>
      </w:pPr>
      <w:r>
        <w:t>Το γεγονός ότι η διάγνωση πρέπει να θεωρηθεί καταλυτική σε σχέση με το βαθμό αναπηρίας.</w:t>
      </w:r>
    </w:p>
    <w:p w:rsidR="00BC6E9F" w:rsidRDefault="00407681">
      <w:pPr>
        <w:pStyle w:val="Bodytext0"/>
        <w:shd w:val="clear" w:color="auto" w:fill="auto"/>
        <w:spacing w:after="244" w:line="273" w:lineRule="exact"/>
        <w:ind w:left="40" w:right="20" w:firstLine="700"/>
        <w:jc w:val="both"/>
      </w:pPr>
      <w:r>
        <w:t>Για την οριοθέτηση του βαθμού αναπηρίας προτείνεται ο ακόλουθος αλγόριθμος. Ο αλγόριθμος βασίζεται σε δύο παράγοντες που προσδιορίζουν την πρόγνωση, α</w:t>
      </w:r>
      <w:r>
        <w:t>) τη συχνότητα των συμπτωμάτων σύμφωνα με το ιστορικό του ασθενούς και την παρούσα διαγνωστική εκτίμηση και β) τη βαρύτητα των συμπτωμάτων, όπως αυτή ορίζεται από την επίπτωσή τους στην καθημερινή λειτουργικότητα του ατόμου.</w:t>
      </w:r>
    </w:p>
    <w:p w:rsidR="00BC6E9F" w:rsidRDefault="00407681">
      <w:pPr>
        <w:pStyle w:val="Bodytext0"/>
        <w:shd w:val="clear" w:color="auto" w:fill="auto"/>
        <w:spacing w:after="0" w:line="268" w:lineRule="exact"/>
        <w:ind w:left="40" w:right="20" w:firstLine="700"/>
        <w:jc w:val="both"/>
      </w:pPr>
      <w:r>
        <w:t>Η συχνότητα της εμφάνισης των σ</w:t>
      </w:r>
      <w:r>
        <w:t>υμπτωμάτων θα μπορούσε να βαθμολογηθεί σε μια κλίμακα από το 0 έως το 4, όπου το 0 σηματοδοτεί την πλήρη απουσία συμπτωμάτων, ενώ το</w:t>
      </w:r>
    </w:p>
    <w:p w:rsidR="00BC6E9F" w:rsidRDefault="00407681">
      <w:pPr>
        <w:pStyle w:val="Bodytext0"/>
        <w:numPr>
          <w:ilvl w:val="0"/>
          <w:numId w:val="79"/>
        </w:numPr>
        <w:shd w:val="clear" w:color="auto" w:fill="auto"/>
        <w:tabs>
          <w:tab w:val="left" w:pos="242"/>
        </w:tabs>
        <w:spacing w:after="236" w:line="268" w:lineRule="exact"/>
        <w:ind w:left="40" w:right="20" w:firstLine="0"/>
        <w:jc w:val="both"/>
      </w:pPr>
      <w:r>
        <w:t>την καθημερινή παρουσία τους κατά τους τελευταίους 1-2 μήνες πριν από τη διαγνωστική εκτίμηση.</w:t>
      </w:r>
    </w:p>
    <w:p w:rsidR="00BC6E9F" w:rsidRDefault="00407681">
      <w:pPr>
        <w:pStyle w:val="Bodytext0"/>
        <w:numPr>
          <w:ilvl w:val="0"/>
          <w:numId w:val="105"/>
        </w:numPr>
        <w:shd w:val="clear" w:color="auto" w:fill="auto"/>
        <w:tabs>
          <w:tab w:val="left" w:pos="209"/>
        </w:tabs>
        <w:spacing w:after="0" w:line="273" w:lineRule="exact"/>
        <w:ind w:left="40" w:firstLine="0"/>
        <w:jc w:val="both"/>
      </w:pPr>
      <w:r>
        <w:t>- απούσα</w:t>
      </w:r>
    </w:p>
    <w:p w:rsidR="00BC6E9F" w:rsidRDefault="00407681">
      <w:pPr>
        <w:pStyle w:val="Bodytext0"/>
        <w:numPr>
          <w:ilvl w:val="0"/>
          <w:numId w:val="105"/>
        </w:numPr>
        <w:shd w:val="clear" w:color="auto" w:fill="auto"/>
        <w:tabs>
          <w:tab w:val="left" w:pos="191"/>
        </w:tabs>
        <w:spacing w:after="0" w:line="273" w:lineRule="exact"/>
        <w:ind w:left="40" w:firstLine="0"/>
        <w:jc w:val="both"/>
      </w:pPr>
      <w:r>
        <w:t xml:space="preserve">- περιστασιακή </w:t>
      </w:r>
      <w:r>
        <w:t>εμφάνιση</w:t>
      </w:r>
    </w:p>
    <w:p w:rsidR="00BC6E9F" w:rsidRDefault="00407681">
      <w:pPr>
        <w:pStyle w:val="Bodytext0"/>
        <w:numPr>
          <w:ilvl w:val="0"/>
          <w:numId w:val="105"/>
        </w:numPr>
        <w:shd w:val="clear" w:color="auto" w:fill="auto"/>
        <w:tabs>
          <w:tab w:val="left" w:pos="214"/>
        </w:tabs>
        <w:spacing w:after="0" w:line="273" w:lineRule="exact"/>
        <w:ind w:left="40" w:firstLine="0"/>
        <w:jc w:val="both"/>
      </w:pPr>
      <w:r>
        <w:t>- περιοδική εμφάνιση</w:t>
      </w:r>
    </w:p>
    <w:p w:rsidR="00BC6E9F" w:rsidRDefault="00407681">
      <w:pPr>
        <w:pStyle w:val="Bodytext0"/>
        <w:numPr>
          <w:ilvl w:val="0"/>
          <w:numId w:val="105"/>
        </w:numPr>
        <w:shd w:val="clear" w:color="auto" w:fill="auto"/>
        <w:tabs>
          <w:tab w:val="left" w:pos="205"/>
        </w:tabs>
        <w:spacing w:after="0" w:line="273" w:lineRule="exact"/>
        <w:ind w:left="40" w:firstLine="0"/>
        <w:jc w:val="both"/>
      </w:pPr>
      <w:r>
        <w:t>- υποτροπιάζουσα εμφάνιση</w:t>
      </w:r>
    </w:p>
    <w:p w:rsidR="00BC6E9F" w:rsidRDefault="00407681">
      <w:pPr>
        <w:pStyle w:val="Bodytext0"/>
        <w:numPr>
          <w:ilvl w:val="0"/>
          <w:numId w:val="105"/>
        </w:numPr>
        <w:shd w:val="clear" w:color="auto" w:fill="auto"/>
        <w:tabs>
          <w:tab w:val="left" w:pos="209"/>
        </w:tabs>
        <w:spacing w:after="0" w:line="273" w:lineRule="exact"/>
        <w:ind w:left="40" w:firstLine="0"/>
        <w:jc w:val="both"/>
      </w:pPr>
      <w:r>
        <w:t>- συστηματική εμφάνιση</w:t>
      </w:r>
    </w:p>
    <w:p w:rsidR="00BC6E9F" w:rsidRDefault="00407681">
      <w:pPr>
        <w:pStyle w:val="Bodytext0"/>
        <w:shd w:val="clear" w:color="auto" w:fill="auto"/>
        <w:spacing w:after="0" w:line="263" w:lineRule="exact"/>
        <w:ind w:left="700" w:firstLine="0"/>
        <w:jc w:val="both"/>
      </w:pPr>
      <w:r>
        <w:rPr>
          <w:rStyle w:val="Bodytextb"/>
        </w:rPr>
        <w:t>Η βαρύτητα της νόσου θα μπορούσε να βαθμολογηθεί σε μια κλίμακα από το 0 έως το</w:t>
      </w:r>
    </w:p>
    <w:p w:rsidR="00BC6E9F" w:rsidRDefault="00407681">
      <w:pPr>
        <w:pStyle w:val="Bodytext0"/>
        <w:numPr>
          <w:ilvl w:val="0"/>
          <w:numId w:val="106"/>
        </w:numPr>
        <w:shd w:val="clear" w:color="auto" w:fill="auto"/>
        <w:tabs>
          <w:tab w:val="left" w:pos="279"/>
        </w:tabs>
        <w:spacing w:after="240" w:line="263" w:lineRule="exact"/>
        <w:ind w:left="20" w:right="40" w:firstLine="0"/>
        <w:jc w:val="both"/>
      </w:pPr>
      <w:r>
        <w:rPr>
          <w:rStyle w:val="Bodytextb"/>
        </w:rPr>
        <w:t xml:space="preserve">όπου το 0 σηματοδοτεί την πλήρη λειτουργικότητα στις καθημερινές δραστηριότητες του ατόμου, </w:t>
      </w:r>
      <w:r>
        <w:rPr>
          <w:rStyle w:val="Bodytextb"/>
        </w:rPr>
        <w:t xml:space="preserve">σύμφωνα με την κλίμακα Συνολικής Εκτίμησης της Λειτουργικότητας (ΟΙοβ&amp;Ι Αδδεδδΐηεηί οί' </w:t>
      </w:r>
      <w:r>
        <w:rPr>
          <w:rStyle w:val="Bodytextb"/>
        </w:rPr>
        <w:lastRenderedPageBreak/>
        <w:t>ΡυηοΙΐοηΐη§, ΟΑΡ), ενώ το 4 την εκσεσημασμένη έκπτωση της λειτουργικότητάς του, κατά τους τελευταίους 1-2 μήνες από τη διαγνωστική εκτίμηση.</w:t>
      </w:r>
    </w:p>
    <w:p w:rsidR="00BC6E9F" w:rsidRDefault="00407681">
      <w:pPr>
        <w:pStyle w:val="Bodytext0"/>
        <w:shd w:val="clear" w:color="auto" w:fill="auto"/>
        <w:spacing w:after="0" w:line="263" w:lineRule="exact"/>
        <w:ind w:left="20" w:firstLine="0"/>
        <w:jc w:val="both"/>
      </w:pPr>
      <w:r>
        <w:rPr>
          <w:rStyle w:val="Bodytextb"/>
        </w:rPr>
        <w:t>Ενδεικτικός τρόπος βαθμολόγ</w:t>
      </w:r>
      <w:r>
        <w:rPr>
          <w:rStyle w:val="Bodytextb"/>
        </w:rPr>
        <w:t>ησης της βαρύτητας (κατά ΟΑΡ)</w:t>
      </w:r>
    </w:p>
    <w:p w:rsidR="00BC6E9F" w:rsidRDefault="00407681">
      <w:pPr>
        <w:pStyle w:val="Bodytext0"/>
        <w:numPr>
          <w:ilvl w:val="0"/>
          <w:numId w:val="107"/>
        </w:numPr>
        <w:shd w:val="clear" w:color="auto" w:fill="auto"/>
        <w:tabs>
          <w:tab w:val="left" w:pos="179"/>
        </w:tabs>
        <w:spacing w:after="0" w:line="263" w:lineRule="exact"/>
        <w:ind w:left="20" w:firstLine="0"/>
        <w:jc w:val="both"/>
      </w:pPr>
      <w:r>
        <w:rPr>
          <w:rStyle w:val="Bodytextb"/>
        </w:rPr>
        <w:t>- πλήρης λειτουργικότητα (ΟΑΡ 81-100)</w:t>
      </w:r>
    </w:p>
    <w:p w:rsidR="00BC6E9F" w:rsidRDefault="00407681">
      <w:pPr>
        <w:pStyle w:val="Bodytext0"/>
        <w:numPr>
          <w:ilvl w:val="0"/>
          <w:numId w:val="107"/>
        </w:numPr>
        <w:shd w:val="clear" w:color="auto" w:fill="auto"/>
        <w:tabs>
          <w:tab w:val="left" w:pos="165"/>
          <w:tab w:val="left" w:pos="2877"/>
        </w:tabs>
        <w:spacing w:after="0" w:line="263" w:lineRule="exact"/>
        <w:ind w:left="20" w:firstLine="0"/>
        <w:jc w:val="both"/>
      </w:pPr>
      <w:r>
        <w:rPr>
          <w:rStyle w:val="Bodytextb"/>
        </w:rPr>
        <w:t>- ήπια έκπτωση</w:t>
      </w:r>
      <w:r>
        <w:rPr>
          <w:rStyle w:val="Bodytextb"/>
        </w:rPr>
        <w:tab/>
        <w:t>(ΟΑΡ 61-80)</w:t>
      </w:r>
    </w:p>
    <w:p w:rsidR="00BC6E9F" w:rsidRDefault="00407681">
      <w:pPr>
        <w:pStyle w:val="Bodytext0"/>
        <w:numPr>
          <w:ilvl w:val="0"/>
          <w:numId w:val="107"/>
        </w:numPr>
        <w:shd w:val="clear" w:color="auto" w:fill="auto"/>
        <w:tabs>
          <w:tab w:val="left" w:pos="184"/>
          <w:tab w:val="left" w:pos="2918"/>
        </w:tabs>
        <w:spacing w:after="0" w:line="263" w:lineRule="exact"/>
        <w:ind w:left="20" w:firstLine="0"/>
        <w:jc w:val="both"/>
      </w:pPr>
      <w:r>
        <w:rPr>
          <w:rStyle w:val="Bodytextb"/>
        </w:rPr>
        <w:t>- μέτρια έκπτωση</w:t>
      </w:r>
      <w:r>
        <w:rPr>
          <w:rStyle w:val="Bodytextb"/>
        </w:rPr>
        <w:tab/>
        <w:t>(ΟΑΡ 51 -60)</w:t>
      </w:r>
    </w:p>
    <w:p w:rsidR="00BC6E9F" w:rsidRDefault="00407681">
      <w:pPr>
        <w:pStyle w:val="Bodytext0"/>
        <w:numPr>
          <w:ilvl w:val="0"/>
          <w:numId w:val="107"/>
        </w:numPr>
        <w:shd w:val="clear" w:color="auto" w:fill="auto"/>
        <w:tabs>
          <w:tab w:val="left" w:pos="179"/>
          <w:tab w:val="left" w:pos="2895"/>
        </w:tabs>
        <w:spacing w:after="0" w:line="263" w:lineRule="exact"/>
        <w:ind w:left="20" w:firstLine="0"/>
        <w:jc w:val="both"/>
      </w:pPr>
      <w:r>
        <w:rPr>
          <w:rStyle w:val="Bodytextb"/>
        </w:rPr>
        <w:t>- σοβαρή έκπτωση</w:t>
      </w:r>
      <w:r>
        <w:rPr>
          <w:rStyle w:val="Bodytextb"/>
        </w:rPr>
        <w:tab/>
        <w:t>(ΟΑΡ 31 -50 )</w:t>
      </w:r>
    </w:p>
    <w:p w:rsidR="00BC6E9F" w:rsidRDefault="00407681">
      <w:pPr>
        <w:pStyle w:val="Bodytext0"/>
        <w:numPr>
          <w:ilvl w:val="0"/>
          <w:numId w:val="107"/>
        </w:numPr>
        <w:shd w:val="clear" w:color="auto" w:fill="auto"/>
        <w:tabs>
          <w:tab w:val="left" w:pos="188"/>
        </w:tabs>
        <w:spacing w:after="480" w:line="263" w:lineRule="exact"/>
        <w:ind w:left="20" w:firstLine="0"/>
        <w:jc w:val="both"/>
      </w:pPr>
      <w:r>
        <w:rPr>
          <w:rStyle w:val="Bodytextb"/>
        </w:rPr>
        <w:t>- πολύ σοβαρή έκπτωση (ΟΑΡ 1 -30)</w:t>
      </w:r>
    </w:p>
    <w:p w:rsidR="00BC6E9F" w:rsidRDefault="00407681">
      <w:pPr>
        <w:pStyle w:val="Heading430"/>
        <w:keepNext/>
        <w:keepLines/>
        <w:shd w:val="clear" w:color="auto" w:fill="auto"/>
        <w:spacing w:before="0" w:after="244" w:line="263" w:lineRule="exact"/>
        <w:ind w:left="20" w:right="40"/>
        <w:jc w:val="both"/>
      </w:pPr>
      <w:bookmarkStart w:id="198" w:name="bookmark198"/>
      <w:r>
        <w:rPr>
          <w:rStyle w:val="Heading431"/>
          <w:b/>
          <w:bCs/>
          <w:i/>
          <w:iCs/>
        </w:rPr>
        <w:t xml:space="preserve">ΤΑΞΙΝΟΜΗΣΗ ΤΟΥ ΠΑΓΚΟΣΜΙΟΥ ΟΡΓΑΝΙΣΜΟΥ ΥΓΕΙΑΣ. ΔΙΕΘΝΗΣ ΤΑΞΙΝΟΜΗΣΗ </w:t>
      </w:r>
      <w:r>
        <w:rPr>
          <w:rStyle w:val="Heading431"/>
          <w:b/>
          <w:bCs/>
          <w:i/>
          <w:iCs/>
        </w:rPr>
        <w:t>ΝΟΣΩΝ Κϋ-10</w:t>
      </w:r>
      <w:bookmarkEnd w:id="198"/>
    </w:p>
    <w:p w:rsidR="00BC6E9F" w:rsidRDefault="00407681">
      <w:pPr>
        <w:pStyle w:val="Bodytext0"/>
        <w:shd w:val="clear" w:color="auto" w:fill="auto"/>
        <w:spacing w:after="233" w:line="259" w:lineRule="exact"/>
        <w:ind w:left="20" w:right="40" w:firstLine="680"/>
        <w:jc w:val="both"/>
      </w:pPr>
      <w:r>
        <w:rPr>
          <w:rStyle w:val="Bodytextb"/>
        </w:rPr>
        <w:t>Οι ψυχικές διαταραχές καταλαμβάνουν το πέμπτο Κεφάλαιο της Διεθνούς Ταξινόμησης Νόσων (ΙηΙεπίΗΐίοη&amp;Ι ΟΙαδδϊβςαίΐοη οίΌΐδε&amp;δβδ/ΙΟϋ), εγχειρίδιου που εκπονεί ο Παγκόσμιος Οργανισμός Υγείας (Π.Ο.Υ.). Η πλέον πρόσφατη, δέκατη, αναθεώρηση του εν λόγ</w:t>
      </w:r>
      <w:r>
        <w:rPr>
          <w:rStyle w:val="Bodytextb"/>
        </w:rPr>
        <w:t>ω ταξινομικού συστήματος δημοσιεύτηκε το 1992.</w:t>
      </w:r>
    </w:p>
    <w:p w:rsidR="00BC6E9F" w:rsidRDefault="00407681">
      <w:pPr>
        <w:pStyle w:val="Bodytext0"/>
        <w:shd w:val="clear" w:color="auto" w:fill="auto"/>
        <w:spacing w:after="244" w:line="268" w:lineRule="exact"/>
        <w:ind w:left="20" w:right="40" w:firstLine="0"/>
        <w:jc w:val="both"/>
      </w:pPr>
      <w:r>
        <w:rPr>
          <w:rStyle w:val="Bodytextb"/>
        </w:rPr>
        <w:t>Οι ψυχικές διαταραχές στο ΙΟϋ-ΙΟ ταξινομούνται σε δέκα μείζονα υποκεφάλαια ή Διαγνωστικές κατηγορίες:</w:t>
      </w:r>
    </w:p>
    <w:p w:rsidR="00BC6E9F" w:rsidRDefault="00407681">
      <w:pPr>
        <w:pStyle w:val="Bodytext40"/>
        <w:numPr>
          <w:ilvl w:val="0"/>
          <w:numId w:val="108"/>
        </w:numPr>
        <w:shd w:val="clear" w:color="auto" w:fill="auto"/>
        <w:tabs>
          <w:tab w:val="left" w:pos="712"/>
        </w:tabs>
        <w:spacing w:line="263" w:lineRule="exact"/>
        <w:ind w:left="700" w:hanging="320"/>
        <w:jc w:val="left"/>
      </w:pPr>
      <w:r>
        <w:rPr>
          <w:rStyle w:val="Bodytext410ptBold"/>
          <w:i/>
          <w:iCs/>
        </w:rPr>
        <w:t>ΟΡΓΑΝΙΚΕΣ ΚΑΙ ΔΕΥΤΕΡΟΓΕΝΕΙΣ ΨΥΧΙΚΕΣ ΔΙΑ ΤΑΡΑΧΕΣ</w:t>
      </w:r>
      <w:r>
        <w:rPr>
          <w:rStyle w:val="Bodytext4NotItalic0"/>
        </w:rPr>
        <w:t>:</w:t>
      </w:r>
    </w:p>
    <w:p w:rsidR="00BC6E9F" w:rsidRDefault="00407681">
      <w:pPr>
        <w:pStyle w:val="Bodytext0"/>
        <w:shd w:val="clear" w:color="auto" w:fill="auto"/>
        <w:spacing w:after="0" w:line="263" w:lineRule="exact"/>
        <w:ind w:left="20" w:firstLine="0"/>
        <w:jc w:val="both"/>
      </w:pPr>
      <w:r>
        <w:rPr>
          <w:rStyle w:val="Bodytextb"/>
        </w:rPr>
        <w:t>Υποδιαιρέσεις</w:t>
      </w:r>
    </w:p>
    <w:p w:rsidR="00BC6E9F" w:rsidRDefault="00407681">
      <w:pPr>
        <w:pStyle w:val="Bodytext0"/>
        <w:numPr>
          <w:ilvl w:val="0"/>
          <w:numId w:val="109"/>
        </w:numPr>
        <w:shd w:val="clear" w:color="auto" w:fill="auto"/>
        <w:tabs>
          <w:tab w:val="left" w:pos="1036"/>
        </w:tabs>
        <w:spacing w:after="0" w:line="263" w:lineRule="exact"/>
        <w:ind w:left="700" w:right="40" w:firstLine="0"/>
        <w:jc w:val="both"/>
      </w:pPr>
      <w:r>
        <w:rPr>
          <w:rStyle w:val="Bodytextb"/>
        </w:rPr>
        <w:t xml:space="preserve">επιμέρους κατηγορίες ανοιών (Αΐζΐιεϊηιει·, </w:t>
      </w:r>
      <w:r>
        <w:rPr>
          <w:rStyle w:val="Bodytextb"/>
        </w:rPr>
        <w:t>Ρίοΐί, άνοια σε νόσο ΟειιίζίεΜΜαΐίοΐ), νόσο του Ηαηίίπ§ίοπ,)</w:t>
      </w:r>
    </w:p>
    <w:p w:rsidR="00BC6E9F" w:rsidRDefault="00407681">
      <w:pPr>
        <w:pStyle w:val="Bodytext0"/>
        <w:shd w:val="clear" w:color="auto" w:fill="auto"/>
        <w:spacing w:after="0" w:line="263" w:lineRule="exact"/>
        <w:ind w:left="700" w:hanging="320"/>
        <w:jc w:val="left"/>
      </w:pPr>
      <w:r>
        <w:rPr>
          <w:rStyle w:val="Bodytextb"/>
        </w:rPr>
        <w:t>Πρόγνωση δυνητικά κακή</w:t>
      </w:r>
    </w:p>
    <w:p w:rsidR="00BC6E9F" w:rsidRDefault="00407681">
      <w:pPr>
        <w:pStyle w:val="Bodytext0"/>
        <w:shd w:val="clear" w:color="auto" w:fill="auto"/>
        <w:spacing w:after="236" w:line="263" w:lineRule="exact"/>
        <w:ind w:left="700" w:hanging="320"/>
        <w:jc w:val="left"/>
      </w:pPr>
      <w:r>
        <w:rPr>
          <w:rStyle w:val="Bodytextb"/>
        </w:rPr>
        <w:t>Ποσοστό Αναπηρίας (Π.Α.) 67%-&gt;80%</w:t>
      </w:r>
    </w:p>
    <w:p w:rsidR="00BC6E9F" w:rsidRDefault="00407681">
      <w:pPr>
        <w:pStyle w:val="Bodytext0"/>
        <w:numPr>
          <w:ilvl w:val="0"/>
          <w:numId w:val="109"/>
        </w:numPr>
        <w:shd w:val="clear" w:color="auto" w:fill="auto"/>
        <w:tabs>
          <w:tab w:val="left" w:pos="893"/>
        </w:tabs>
        <w:spacing w:after="244" w:line="268" w:lineRule="exact"/>
        <w:ind w:left="380" w:right="4340" w:firstLine="320"/>
        <w:jc w:val="left"/>
      </w:pPr>
      <w:r>
        <w:rPr>
          <w:rStyle w:val="Bodytextb"/>
        </w:rPr>
        <w:t>οξέα συγχυτικά σύνδρομα (ϋεΙΜιπη) δεν εμπίπτουν σε Π.Α.</w:t>
      </w:r>
    </w:p>
    <w:p w:rsidR="00BC6E9F" w:rsidRDefault="00407681">
      <w:pPr>
        <w:pStyle w:val="Bodytext0"/>
        <w:numPr>
          <w:ilvl w:val="0"/>
          <w:numId w:val="109"/>
        </w:numPr>
        <w:shd w:val="clear" w:color="auto" w:fill="auto"/>
        <w:tabs>
          <w:tab w:val="left" w:pos="1041"/>
        </w:tabs>
        <w:spacing w:after="0" w:line="263" w:lineRule="exact"/>
        <w:ind w:left="700" w:right="40" w:firstLine="0"/>
        <w:jc w:val="both"/>
      </w:pPr>
      <w:r>
        <w:rPr>
          <w:rStyle w:val="Bodytextb"/>
        </w:rPr>
        <w:t>σύνδρομο οργανικής αμνησίας που δεν οφείλεται σε χρόνια κατάχρηση αλκοόλ ή άλλων ψ</w:t>
      </w:r>
      <w:r>
        <w:rPr>
          <w:rStyle w:val="Bodytextb"/>
        </w:rPr>
        <w:t>υχοδραστικών ουσιών</w:t>
      </w:r>
    </w:p>
    <w:p w:rsidR="00BC6E9F" w:rsidRDefault="00407681">
      <w:pPr>
        <w:pStyle w:val="Bodytext0"/>
        <w:numPr>
          <w:ilvl w:val="0"/>
          <w:numId w:val="109"/>
        </w:numPr>
        <w:shd w:val="clear" w:color="auto" w:fill="auto"/>
        <w:tabs>
          <w:tab w:val="left" w:pos="1041"/>
        </w:tabs>
        <w:spacing w:after="0" w:line="254" w:lineRule="exact"/>
        <w:ind w:left="700" w:right="40" w:firstLine="0"/>
        <w:jc w:val="both"/>
      </w:pPr>
      <w:r>
        <w:rPr>
          <w:rStyle w:val="Bodytextb"/>
        </w:rPr>
        <w:t>ψυχικές διαταραχές που οφείλονται σε διαγνώσιμες σήμερα εγκεφαλικές βλάβες, δυσλειτουργίες και σωματικές νόσους</w:t>
      </w:r>
    </w:p>
    <w:p w:rsidR="00BC6E9F" w:rsidRDefault="00407681">
      <w:pPr>
        <w:pStyle w:val="Bodytext0"/>
        <w:numPr>
          <w:ilvl w:val="0"/>
          <w:numId w:val="109"/>
        </w:numPr>
        <w:shd w:val="clear" w:color="auto" w:fill="auto"/>
        <w:tabs>
          <w:tab w:val="left" w:pos="1041"/>
        </w:tabs>
        <w:spacing w:after="0" w:line="254" w:lineRule="exact"/>
        <w:ind w:left="700" w:right="40" w:firstLine="0"/>
        <w:jc w:val="both"/>
      </w:pPr>
      <w:r>
        <w:rPr>
          <w:rStyle w:val="Bodytextb"/>
        </w:rPr>
        <w:t>διαταραχές προσωπικότητας και συμπεριφοράς που, επίσης, οφείλονται σε γνωστές εγκεφαλικές βλάβες και σωματικές νόσους.</w:t>
      </w:r>
    </w:p>
    <w:p w:rsidR="00BC6E9F" w:rsidRDefault="00407681">
      <w:pPr>
        <w:pStyle w:val="Bodytext0"/>
        <w:shd w:val="clear" w:color="auto" w:fill="auto"/>
        <w:spacing w:after="236" w:line="263" w:lineRule="exact"/>
        <w:ind w:left="380" w:right="2240" w:firstLine="0"/>
        <w:jc w:val="left"/>
      </w:pPr>
      <w:r>
        <w:rPr>
          <w:rStyle w:val="Bodytextb"/>
        </w:rPr>
        <w:t>Πρόγνωση δυνητικά κακή Π.Α.: 50-80%</w:t>
      </w:r>
    </w:p>
    <w:p w:rsidR="00BC6E9F" w:rsidRDefault="00407681">
      <w:pPr>
        <w:pStyle w:val="Bodytext40"/>
        <w:numPr>
          <w:ilvl w:val="0"/>
          <w:numId w:val="108"/>
        </w:numPr>
        <w:shd w:val="clear" w:color="auto" w:fill="auto"/>
        <w:tabs>
          <w:tab w:val="left" w:pos="748"/>
        </w:tabs>
        <w:spacing w:line="268" w:lineRule="exact"/>
        <w:ind w:left="700" w:right="40" w:hanging="320"/>
        <w:jc w:val="left"/>
      </w:pPr>
      <w:r>
        <w:rPr>
          <w:rStyle w:val="Bodytext410ptBold"/>
          <w:i/>
          <w:iCs/>
        </w:rPr>
        <w:t>ΨΥΧΙΚΕΣ ΔΙΑΤΑΡΑΧΕΣ ΚΑΙ ΔΙΑΤΑΡΑΧΕΣ ΟΦΕΙΑ ΟΜΕΝΕΣ ΣΕ ΧΡΗΣΗ ΨΥΧΟΔΡΑΣΤΙΚΩΝ ΟΥΣΙΩΝ</w:t>
      </w:r>
    </w:p>
    <w:p w:rsidR="00BC6E9F" w:rsidRDefault="00407681">
      <w:pPr>
        <w:pStyle w:val="Bodytext0"/>
        <w:shd w:val="clear" w:color="auto" w:fill="auto"/>
        <w:spacing w:after="0" w:line="531" w:lineRule="exact"/>
        <w:ind w:left="700" w:firstLine="0"/>
        <w:jc w:val="both"/>
      </w:pPr>
      <w:r>
        <w:rPr>
          <w:rStyle w:val="Bodytextb"/>
        </w:rPr>
        <w:t>Οι διαταραχές αυτές ενδέχεται να προέρχονται από:</w:t>
      </w:r>
    </w:p>
    <w:p w:rsidR="00BC6E9F" w:rsidRDefault="00407681">
      <w:pPr>
        <w:pStyle w:val="Bodytext0"/>
        <w:shd w:val="clear" w:color="auto" w:fill="auto"/>
        <w:tabs>
          <w:tab w:val="left" w:pos="4618"/>
        </w:tabs>
        <w:spacing w:after="0" w:line="531" w:lineRule="exact"/>
        <w:ind w:left="700" w:hanging="320"/>
        <w:jc w:val="left"/>
      </w:pPr>
      <w:r>
        <w:rPr>
          <w:rStyle w:val="Bodytextb"/>
        </w:rPr>
        <w:t>Οξεία λήψη υπερβολικής ποσότητας</w:t>
      </w:r>
      <w:r>
        <w:rPr>
          <w:rStyle w:val="Bodytextb"/>
        </w:rPr>
        <w:tab/>
        <w:t>δεν εμπίπτει σε Π.Α.</w:t>
      </w:r>
    </w:p>
    <w:p w:rsidR="00BC6E9F" w:rsidRDefault="00407681">
      <w:pPr>
        <w:pStyle w:val="Bodytext40"/>
        <w:shd w:val="clear" w:color="auto" w:fill="auto"/>
        <w:spacing w:line="531" w:lineRule="exact"/>
        <w:ind w:left="20"/>
      </w:pPr>
      <w:r>
        <w:rPr>
          <w:rStyle w:val="Bodytext4NotItalic0"/>
        </w:rPr>
        <w:t xml:space="preserve">Επιβλαβής χρήση Π.Α.: </w:t>
      </w:r>
      <w:r>
        <w:rPr>
          <w:rStyle w:val="Bodytext410ptBold"/>
          <w:i/>
          <w:iCs/>
        </w:rPr>
        <w:t>20-25% Εξάρτηση α</w:t>
      </w:r>
      <w:r>
        <w:rPr>
          <w:rStyle w:val="Bodytext410ptBold"/>
          <w:i/>
          <w:iCs/>
        </w:rPr>
        <w:t xml:space="preserve">πό αυτές Π.Α. </w:t>
      </w:r>
      <w:r>
        <w:rPr>
          <w:rStyle w:val="Bodytext4Bold"/>
          <w:i/>
          <w:iCs/>
        </w:rPr>
        <w:t>25-35%</w:t>
      </w:r>
    </w:p>
    <w:p w:rsidR="00BC6E9F" w:rsidRDefault="00407681">
      <w:pPr>
        <w:pStyle w:val="Bodytext0"/>
        <w:shd w:val="clear" w:color="auto" w:fill="auto"/>
        <w:spacing w:after="0" w:line="273" w:lineRule="exact"/>
        <w:ind w:firstLine="360"/>
        <w:jc w:val="left"/>
      </w:pPr>
      <w:r>
        <w:rPr>
          <w:rStyle w:val="Bodytextb"/>
        </w:rPr>
        <w:t>Σύνδρομο στέρησης (σε απότομη διακοπή τους επί χρόνιας χρήσης) Π.Α.:35-50%</w:t>
      </w:r>
    </w:p>
    <w:p w:rsidR="00BC6E9F" w:rsidRDefault="00407681">
      <w:pPr>
        <w:pStyle w:val="Bodytext0"/>
        <w:shd w:val="clear" w:color="auto" w:fill="auto"/>
        <w:spacing w:after="0" w:line="273" w:lineRule="exact"/>
        <w:ind w:left="760" w:firstLine="0"/>
        <w:jc w:val="left"/>
      </w:pPr>
      <w:r>
        <w:rPr>
          <w:rStyle w:val="Bodytextb"/>
        </w:rPr>
        <w:t>Στις διαταραχές αυτές περιλαμβάνονται και οι:</w:t>
      </w:r>
    </w:p>
    <w:p w:rsidR="00BC6E9F" w:rsidRDefault="00407681">
      <w:pPr>
        <w:pStyle w:val="Bodytext0"/>
        <w:numPr>
          <w:ilvl w:val="0"/>
          <w:numId w:val="109"/>
        </w:numPr>
        <w:shd w:val="clear" w:color="auto" w:fill="auto"/>
        <w:tabs>
          <w:tab w:val="left" w:pos="712"/>
        </w:tabs>
        <w:spacing w:after="0" w:line="273" w:lineRule="exact"/>
        <w:ind w:firstLine="360"/>
        <w:jc w:val="left"/>
      </w:pPr>
      <w:r>
        <w:rPr>
          <w:rStyle w:val="Bodytextb"/>
        </w:rPr>
        <w:t>Δευτερογενείς ψυχωτικές και/ή συναισθηματικές διαταραχές, Π.Α.: 50-67%</w:t>
      </w:r>
    </w:p>
    <w:p w:rsidR="00BC6E9F" w:rsidRDefault="00407681">
      <w:pPr>
        <w:pStyle w:val="Bodytext0"/>
        <w:shd w:val="clear" w:color="auto" w:fill="auto"/>
        <w:spacing w:after="244" w:line="273" w:lineRule="exact"/>
        <w:ind w:firstLine="0"/>
        <w:jc w:val="left"/>
      </w:pPr>
      <w:r>
        <w:rPr>
          <w:rStyle w:val="Bodytextb"/>
        </w:rPr>
        <w:t>Πρόγνωση δυνητικά κακή</w:t>
      </w:r>
    </w:p>
    <w:p w:rsidR="00BC6E9F" w:rsidRDefault="00407681">
      <w:pPr>
        <w:pStyle w:val="Bodytext40"/>
        <w:numPr>
          <w:ilvl w:val="0"/>
          <w:numId w:val="108"/>
        </w:numPr>
        <w:shd w:val="clear" w:color="auto" w:fill="auto"/>
        <w:tabs>
          <w:tab w:val="left" w:pos="693"/>
        </w:tabs>
        <w:spacing w:line="269" w:lineRule="exact"/>
        <w:ind w:left="360" w:right="280"/>
        <w:jc w:val="left"/>
      </w:pPr>
      <w:r>
        <w:rPr>
          <w:rStyle w:val="Bodytext410ptBold"/>
          <w:i/>
          <w:iCs/>
        </w:rPr>
        <w:lastRenderedPageBreak/>
        <w:t xml:space="preserve">ΣΧΙΖΟΦΡΕΝΕΙΑ, ΣΧΙΖΟΤΥΠΗ ΔΙΑΤΑΡΑΧΗ ΚΑΙ ΠΑΡΑΛΗΡΗΤΙΚΕΣ ΔΙΑΤΑΡΑΧΕΣ </w:t>
      </w:r>
      <w:r>
        <w:rPr>
          <w:rStyle w:val="Bodytext4NotItalic0"/>
        </w:rPr>
        <w:t>Περιλαμβάνονται οι:</w:t>
      </w:r>
    </w:p>
    <w:p w:rsidR="00BC6E9F" w:rsidRDefault="00407681">
      <w:pPr>
        <w:pStyle w:val="Bodytext110"/>
        <w:shd w:val="clear" w:color="auto" w:fill="auto"/>
        <w:spacing w:after="0" w:line="269" w:lineRule="exact"/>
      </w:pPr>
      <w:r>
        <w:t>Σχιζοφρένεια</w:t>
      </w:r>
    </w:p>
    <w:p w:rsidR="00BC6E9F" w:rsidRDefault="00407681">
      <w:pPr>
        <w:pStyle w:val="Bodytext0"/>
        <w:shd w:val="clear" w:color="auto" w:fill="auto"/>
        <w:spacing w:after="229" w:line="269" w:lineRule="exact"/>
        <w:ind w:firstLine="360"/>
        <w:jc w:val="left"/>
      </w:pPr>
      <w:r>
        <w:rPr>
          <w:rStyle w:val="Bodytextb"/>
        </w:rPr>
        <w:t>Πρόγνωση δυνητικά κακή Π.Α.: 67%-80%</w:t>
      </w:r>
    </w:p>
    <w:p w:rsidR="00BC6E9F" w:rsidRDefault="00407681">
      <w:pPr>
        <w:pStyle w:val="Bodytext0"/>
        <w:numPr>
          <w:ilvl w:val="0"/>
          <w:numId w:val="109"/>
        </w:numPr>
        <w:shd w:val="clear" w:color="auto" w:fill="auto"/>
        <w:tabs>
          <w:tab w:val="left" w:pos="707"/>
        </w:tabs>
        <w:spacing w:after="0" w:line="282" w:lineRule="exact"/>
        <w:ind w:firstLine="360"/>
        <w:jc w:val="left"/>
      </w:pPr>
      <w:r>
        <w:rPr>
          <w:rStyle w:val="Bodytextb"/>
        </w:rPr>
        <w:t>Σχιζότυπη διαταραχή Π.Α.: 35%-50%</w:t>
      </w:r>
    </w:p>
    <w:p w:rsidR="00BC6E9F" w:rsidRDefault="00407681">
      <w:pPr>
        <w:pStyle w:val="Bodytext0"/>
        <w:numPr>
          <w:ilvl w:val="0"/>
          <w:numId w:val="109"/>
        </w:numPr>
        <w:shd w:val="clear" w:color="auto" w:fill="auto"/>
        <w:tabs>
          <w:tab w:val="left" w:pos="703"/>
        </w:tabs>
        <w:spacing w:after="0" w:line="282" w:lineRule="exact"/>
        <w:ind w:firstLine="360"/>
        <w:jc w:val="left"/>
      </w:pPr>
      <w:r>
        <w:rPr>
          <w:rStyle w:val="Bodytextb"/>
        </w:rPr>
        <w:t>Χρονίζουσες παραλήρητικές διαταραχές Π.Α.: 50%</w:t>
      </w:r>
    </w:p>
    <w:p w:rsidR="00BC6E9F" w:rsidRDefault="00407681">
      <w:pPr>
        <w:pStyle w:val="Bodytext0"/>
        <w:numPr>
          <w:ilvl w:val="0"/>
          <w:numId w:val="109"/>
        </w:numPr>
        <w:shd w:val="clear" w:color="auto" w:fill="auto"/>
        <w:tabs>
          <w:tab w:val="left" w:pos="712"/>
        </w:tabs>
        <w:spacing w:after="0" w:line="282" w:lineRule="exact"/>
        <w:ind w:firstLine="360"/>
        <w:jc w:val="left"/>
      </w:pPr>
      <w:r>
        <w:rPr>
          <w:rStyle w:val="Bodytextb"/>
        </w:rPr>
        <w:t xml:space="preserve">Οξείες και παροδικές ψυχωσικές διαταραχές </w:t>
      </w:r>
      <w:r>
        <w:rPr>
          <w:rStyle w:val="Bodytextb"/>
        </w:rPr>
        <w:t>Π.Α.: 35-50%</w:t>
      </w:r>
    </w:p>
    <w:p w:rsidR="00BC6E9F" w:rsidRDefault="00407681">
      <w:pPr>
        <w:pStyle w:val="Bodytext0"/>
        <w:numPr>
          <w:ilvl w:val="0"/>
          <w:numId w:val="109"/>
        </w:numPr>
        <w:shd w:val="clear" w:color="auto" w:fill="auto"/>
        <w:tabs>
          <w:tab w:val="left" w:pos="703"/>
        </w:tabs>
        <w:spacing w:after="0" w:line="282" w:lineRule="exact"/>
        <w:ind w:firstLine="360"/>
        <w:jc w:val="left"/>
      </w:pPr>
      <w:r>
        <w:rPr>
          <w:rStyle w:val="Bodytextb"/>
        </w:rPr>
        <w:t>Επακτή παραληρητική διαταραχή Π.Α.: 50%</w:t>
      </w:r>
    </w:p>
    <w:p w:rsidR="00BC6E9F" w:rsidRDefault="00407681">
      <w:pPr>
        <w:pStyle w:val="Bodytext0"/>
        <w:numPr>
          <w:ilvl w:val="0"/>
          <w:numId w:val="109"/>
        </w:numPr>
        <w:shd w:val="clear" w:color="auto" w:fill="auto"/>
        <w:tabs>
          <w:tab w:val="left" w:pos="707"/>
        </w:tabs>
        <w:spacing w:after="0" w:line="282" w:lineRule="exact"/>
        <w:ind w:firstLine="360"/>
        <w:jc w:val="left"/>
      </w:pPr>
      <w:r>
        <w:rPr>
          <w:rStyle w:val="Bodytextb"/>
        </w:rPr>
        <w:t>Σχιζοσυναισθηματικές διαταραχές Π.Α.: 50%-67%</w:t>
      </w:r>
    </w:p>
    <w:p w:rsidR="00BC6E9F" w:rsidRDefault="00407681">
      <w:pPr>
        <w:pStyle w:val="Bodytext0"/>
        <w:numPr>
          <w:ilvl w:val="0"/>
          <w:numId w:val="109"/>
        </w:numPr>
        <w:shd w:val="clear" w:color="auto" w:fill="auto"/>
        <w:tabs>
          <w:tab w:val="left" w:pos="703"/>
        </w:tabs>
        <w:spacing w:after="0" w:line="282" w:lineRule="exact"/>
        <w:ind w:firstLine="360"/>
        <w:jc w:val="left"/>
      </w:pPr>
      <w:r>
        <w:rPr>
          <w:rStyle w:val="Bodytextb"/>
        </w:rPr>
        <w:t>Άλλες μη οργανικές ψυχωσικές διαταραχές Π.Α.: 35—50%</w:t>
      </w:r>
    </w:p>
    <w:p w:rsidR="00BC6E9F" w:rsidRDefault="00407681">
      <w:pPr>
        <w:pStyle w:val="Bodytext0"/>
        <w:shd w:val="clear" w:color="auto" w:fill="auto"/>
        <w:spacing w:after="323" w:line="220" w:lineRule="exact"/>
        <w:ind w:firstLine="360"/>
        <w:jc w:val="left"/>
      </w:pPr>
      <w:r>
        <w:rPr>
          <w:rStyle w:val="Bodytextb"/>
        </w:rPr>
        <w:t>Πρόγνωση δυνητικά κακή</w:t>
      </w:r>
    </w:p>
    <w:p w:rsidR="00BC6E9F" w:rsidRDefault="00407681">
      <w:pPr>
        <w:pStyle w:val="Bodytext40"/>
        <w:numPr>
          <w:ilvl w:val="0"/>
          <w:numId w:val="108"/>
        </w:numPr>
        <w:shd w:val="clear" w:color="auto" w:fill="auto"/>
        <w:tabs>
          <w:tab w:val="left" w:pos="698"/>
        </w:tabs>
        <w:spacing w:after="311" w:line="200" w:lineRule="exact"/>
        <w:ind w:firstLine="360"/>
        <w:jc w:val="left"/>
      </w:pPr>
      <w:r>
        <w:rPr>
          <w:rStyle w:val="Bodytext410ptBold"/>
          <w:i/>
          <w:iCs/>
        </w:rPr>
        <w:t>ΔΙΑΤΑΡΑΧΕΣ ΤΗΣ ΣΥΝΑΙΣΘΗΜΑΤΙΚΗΣ ΔΙΑΘΕΣΗΣ</w:t>
      </w:r>
    </w:p>
    <w:p w:rsidR="00BC6E9F" w:rsidRDefault="00407681">
      <w:pPr>
        <w:pStyle w:val="Bodytext0"/>
        <w:numPr>
          <w:ilvl w:val="0"/>
          <w:numId w:val="109"/>
        </w:numPr>
        <w:shd w:val="clear" w:color="auto" w:fill="auto"/>
        <w:tabs>
          <w:tab w:val="left" w:pos="647"/>
        </w:tabs>
        <w:spacing w:after="11" w:line="220" w:lineRule="exact"/>
        <w:ind w:firstLine="360"/>
        <w:jc w:val="left"/>
      </w:pPr>
      <w:r>
        <w:rPr>
          <w:rStyle w:val="Bodytextb"/>
        </w:rPr>
        <w:t>Μανιακό επεισόδιο Π.Α.: 35-50%</w:t>
      </w:r>
    </w:p>
    <w:p w:rsidR="00BC6E9F" w:rsidRDefault="00407681">
      <w:pPr>
        <w:pStyle w:val="Bodytext0"/>
        <w:numPr>
          <w:ilvl w:val="0"/>
          <w:numId w:val="109"/>
        </w:numPr>
        <w:shd w:val="clear" w:color="auto" w:fill="auto"/>
        <w:tabs>
          <w:tab w:val="left" w:pos="652"/>
        </w:tabs>
        <w:spacing w:after="7" w:line="220" w:lineRule="exact"/>
        <w:ind w:firstLine="360"/>
        <w:jc w:val="left"/>
      </w:pPr>
      <w:r>
        <w:rPr>
          <w:rStyle w:val="Bodytextb"/>
        </w:rPr>
        <w:t xml:space="preserve">Διπολική </w:t>
      </w:r>
      <w:r>
        <w:rPr>
          <w:rStyle w:val="Bodytextb"/>
        </w:rPr>
        <w:t>συναισθηματική διαταραχή Π.Α.: 35-67%</w:t>
      </w:r>
    </w:p>
    <w:p w:rsidR="00BC6E9F" w:rsidRDefault="00407681">
      <w:pPr>
        <w:pStyle w:val="Bodytext0"/>
        <w:shd w:val="clear" w:color="auto" w:fill="auto"/>
        <w:spacing w:after="311" w:line="220" w:lineRule="exact"/>
        <w:ind w:firstLine="360"/>
        <w:jc w:val="left"/>
      </w:pPr>
      <w:r>
        <w:rPr>
          <w:rStyle w:val="Bodytextb"/>
        </w:rPr>
        <w:t>Πρόγνωση δυνητικά κακή</w:t>
      </w:r>
    </w:p>
    <w:p w:rsidR="00BC6E9F" w:rsidRDefault="00407681">
      <w:pPr>
        <w:pStyle w:val="Bodytext0"/>
        <w:numPr>
          <w:ilvl w:val="0"/>
          <w:numId w:val="109"/>
        </w:numPr>
        <w:shd w:val="clear" w:color="auto" w:fill="auto"/>
        <w:tabs>
          <w:tab w:val="left" w:pos="647"/>
        </w:tabs>
        <w:spacing w:after="7" w:line="220" w:lineRule="exact"/>
        <w:ind w:firstLine="360"/>
        <w:jc w:val="left"/>
      </w:pPr>
      <w:r>
        <w:rPr>
          <w:rStyle w:val="Bodytextb"/>
        </w:rPr>
        <w:t>Καταθλιπτικό επεισόδιο Π.Α.: 30- 35%</w:t>
      </w:r>
    </w:p>
    <w:p w:rsidR="00BC6E9F" w:rsidRDefault="00407681">
      <w:pPr>
        <w:pStyle w:val="Bodytext0"/>
        <w:shd w:val="clear" w:color="auto" w:fill="auto"/>
        <w:spacing w:after="311" w:line="220" w:lineRule="exact"/>
        <w:ind w:firstLine="360"/>
        <w:jc w:val="left"/>
      </w:pPr>
      <w:r>
        <w:rPr>
          <w:rStyle w:val="Bodytextb"/>
        </w:rPr>
        <w:t>Πρόγνωση δυνητικά καλή</w:t>
      </w:r>
    </w:p>
    <w:p w:rsidR="00BC6E9F" w:rsidRDefault="00407681">
      <w:pPr>
        <w:pStyle w:val="Bodytext0"/>
        <w:numPr>
          <w:ilvl w:val="0"/>
          <w:numId w:val="109"/>
        </w:numPr>
        <w:shd w:val="clear" w:color="auto" w:fill="auto"/>
        <w:tabs>
          <w:tab w:val="left" w:pos="652"/>
        </w:tabs>
        <w:spacing w:after="27" w:line="220" w:lineRule="exact"/>
        <w:ind w:firstLine="360"/>
        <w:jc w:val="left"/>
      </w:pPr>
      <w:r>
        <w:rPr>
          <w:rStyle w:val="Bodytextb"/>
        </w:rPr>
        <w:t>Υποτροπιάζουσα καταθλιπτική διαταραχή Π.Α.: 35-50%</w:t>
      </w:r>
    </w:p>
    <w:p w:rsidR="00BC6E9F" w:rsidRDefault="00407681">
      <w:pPr>
        <w:pStyle w:val="Bodytext40"/>
        <w:shd w:val="clear" w:color="auto" w:fill="auto"/>
        <w:spacing w:after="315" w:line="200" w:lineRule="exact"/>
        <w:jc w:val="left"/>
      </w:pPr>
      <w:r>
        <w:rPr>
          <w:rStyle w:val="Bodytext410ptBold"/>
          <w:i/>
          <w:iCs/>
        </w:rPr>
        <w:t>Πρόγνωση δυνητικά κακή</w:t>
      </w:r>
    </w:p>
    <w:p w:rsidR="00BC6E9F" w:rsidRDefault="00407681">
      <w:pPr>
        <w:pStyle w:val="Bodytext0"/>
        <w:numPr>
          <w:ilvl w:val="0"/>
          <w:numId w:val="109"/>
        </w:numPr>
        <w:shd w:val="clear" w:color="auto" w:fill="auto"/>
        <w:tabs>
          <w:tab w:val="left" w:pos="647"/>
        </w:tabs>
        <w:spacing w:after="11" w:line="220" w:lineRule="exact"/>
        <w:ind w:firstLine="360"/>
        <w:jc w:val="left"/>
      </w:pPr>
      <w:r>
        <w:rPr>
          <w:rStyle w:val="Bodytextb"/>
        </w:rPr>
        <w:t>Επίμονες διαταραχές της διάθεσης (δυσθυμία, κυκλοθυμία) Π.Α.:</w:t>
      </w:r>
      <w:r>
        <w:rPr>
          <w:rStyle w:val="Bodytextb"/>
        </w:rPr>
        <w:t xml:space="preserve"> 25-35%</w:t>
      </w:r>
    </w:p>
    <w:p w:rsidR="00BC6E9F" w:rsidRDefault="00407681">
      <w:pPr>
        <w:pStyle w:val="Bodytext0"/>
        <w:shd w:val="clear" w:color="auto" w:fill="auto"/>
        <w:spacing w:after="0" w:line="220" w:lineRule="exact"/>
        <w:ind w:firstLine="360"/>
        <w:jc w:val="left"/>
      </w:pPr>
      <w:r>
        <w:rPr>
          <w:rStyle w:val="Bodytextb"/>
        </w:rPr>
        <w:t>Πρόγνωση δυνητικά καλή</w:t>
      </w:r>
    </w:p>
    <w:p w:rsidR="00BC6E9F" w:rsidRDefault="00407681">
      <w:pPr>
        <w:pStyle w:val="Bodytext0"/>
        <w:numPr>
          <w:ilvl w:val="0"/>
          <w:numId w:val="109"/>
        </w:numPr>
        <w:shd w:val="clear" w:color="auto" w:fill="auto"/>
        <w:tabs>
          <w:tab w:val="left" w:pos="656"/>
        </w:tabs>
        <w:spacing w:after="0" w:line="264" w:lineRule="exact"/>
        <w:ind w:left="360" w:right="280" w:firstLine="0"/>
        <w:jc w:val="left"/>
      </w:pPr>
      <w:r>
        <w:rPr>
          <w:rStyle w:val="Bodytextb"/>
        </w:rPr>
        <w:t>Άλλες διαταραχές της διάθεσης (μεικτό συναισθηματικό επεισόδιο, βραχεία υποτροπιάζουσα καταθλιπτική διαταραχή)</w:t>
      </w:r>
    </w:p>
    <w:p w:rsidR="00BC6E9F" w:rsidRDefault="00407681">
      <w:pPr>
        <w:pStyle w:val="Bodytext0"/>
        <w:numPr>
          <w:ilvl w:val="0"/>
          <w:numId w:val="109"/>
        </w:numPr>
        <w:shd w:val="clear" w:color="auto" w:fill="auto"/>
        <w:tabs>
          <w:tab w:val="left" w:pos="647"/>
        </w:tabs>
        <w:spacing w:after="236" w:line="264" w:lineRule="exact"/>
        <w:ind w:left="360" w:right="280" w:firstLine="0"/>
        <w:jc w:val="left"/>
      </w:pPr>
      <w:r>
        <w:rPr>
          <w:rStyle w:val="Bodytextb"/>
        </w:rPr>
        <w:t>Άλλες διαγνωστικά μη αλλιώς προσδιοριζόμενες διαταραχές της διάθεσης Πρόγνωση δυνητικά καλή Π.Α.: 30-35%</w:t>
      </w:r>
    </w:p>
    <w:p w:rsidR="00BC6E9F" w:rsidRDefault="00407681">
      <w:pPr>
        <w:pStyle w:val="Bodytext40"/>
        <w:numPr>
          <w:ilvl w:val="0"/>
          <w:numId w:val="108"/>
        </w:numPr>
        <w:shd w:val="clear" w:color="auto" w:fill="auto"/>
        <w:tabs>
          <w:tab w:val="left" w:pos="698"/>
        </w:tabs>
        <w:spacing w:line="269" w:lineRule="exact"/>
        <w:ind w:left="760" w:right="280" w:hanging="400"/>
        <w:jc w:val="left"/>
      </w:pPr>
      <w:r>
        <w:rPr>
          <w:rStyle w:val="Bodytext410ptBold"/>
          <w:i/>
          <w:iCs/>
        </w:rPr>
        <w:t>ΝΕΥΡΩΣΙΚΕΣ, ΣΥΝΔΕΟΜΕΝΕΣ ΜΕ ΤΟ ΣΤΡΕΣ ΚΑΙ ΣΩΜΑΤΟΜΟΡΦΕΣ ΔΙΑΤΑΡΑΧΕΣ</w:t>
      </w:r>
    </w:p>
    <w:p w:rsidR="00BC6E9F" w:rsidRDefault="00407681">
      <w:pPr>
        <w:pStyle w:val="Bodytext0"/>
        <w:shd w:val="clear" w:color="auto" w:fill="auto"/>
        <w:spacing w:after="225" w:line="269" w:lineRule="exact"/>
        <w:ind w:left="360" w:right="280" w:firstLine="0"/>
        <w:jc w:val="left"/>
      </w:pPr>
      <w:r>
        <w:rPr>
          <w:rStyle w:val="Bodytextb"/>
        </w:rPr>
        <w:t>Ευρεία δέσμη διαγνωστικών κατηγοριών στην οποία περιλαμβάνονται όλες οι αγχώδεις, ψυχο-αποσυνδετικές και σωματόμορφες διαταραχές. Στην ενότητα αυτή περιλαμβάνονται:</w:t>
      </w:r>
    </w:p>
    <w:p w:rsidR="00BC6E9F" w:rsidRDefault="00407681">
      <w:pPr>
        <w:pStyle w:val="Bodytext0"/>
        <w:numPr>
          <w:ilvl w:val="0"/>
          <w:numId w:val="109"/>
        </w:numPr>
        <w:shd w:val="clear" w:color="auto" w:fill="auto"/>
        <w:tabs>
          <w:tab w:val="left" w:pos="707"/>
        </w:tabs>
        <w:spacing w:after="0" w:line="287" w:lineRule="exact"/>
        <w:ind w:firstLine="360"/>
        <w:jc w:val="left"/>
      </w:pPr>
      <w:r>
        <w:rPr>
          <w:rStyle w:val="Bodytextb"/>
        </w:rPr>
        <w:t xml:space="preserve">Διαταραχές φοβικού άγχους </w:t>
      </w:r>
      <w:r>
        <w:rPr>
          <w:rStyle w:val="Bodytextb"/>
        </w:rPr>
        <w:t>Π.Α.: 20-30%</w:t>
      </w:r>
    </w:p>
    <w:p w:rsidR="00BC6E9F" w:rsidRDefault="00407681">
      <w:pPr>
        <w:pStyle w:val="Bodytext0"/>
        <w:numPr>
          <w:ilvl w:val="0"/>
          <w:numId w:val="109"/>
        </w:numPr>
        <w:shd w:val="clear" w:color="auto" w:fill="auto"/>
        <w:tabs>
          <w:tab w:val="left" w:pos="707"/>
        </w:tabs>
        <w:spacing w:after="0" w:line="287" w:lineRule="exact"/>
        <w:ind w:firstLine="360"/>
        <w:jc w:val="left"/>
      </w:pPr>
      <w:r>
        <w:rPr>
          <w:rStyle w:val="Bodytextb"/>
        </w:rPr>
        <w:t>Αγοραφοβία δίχως διαταραχή πανικού Π.Α.: 20-30%</w:t>
      </w:r>
    </w:p>
    <w:p w:rsidR="00BC6E9F" w:rsidRDefault="00407681">
      <w:pPr>
        <w:pStyle w:val="Bodytext0"/>
        <w:numPr>
          <w:ilvl w:val="0"/>
          <w:numId w:val="109"/>
        </w:numPr>
        <w:shd w:val="clear" w:color="auto" w:fill="auto"/>
        <w:tabs>
          <w:tab w:val="left" w:pos="707"/>
        </w:tabs>
        <w:spacing w:after="0" w:line="287" w:lineRule="exact"/>
        <w:ind w:firstLine="360"/>
        <w:jc w:val="left"/>
      </w:pPr>
      <w:r>
        <w:rPr>
          <w:rStyle w:val="Bodytextb"/>
        </w:rPr>
        <w:t>Αγοραφοβία με διαταραχή πανικού Π.Α.: 30-40%</w:t>
      </w:r>
    </w:p>
    <w:p w:rsidR="00BC6E9F" w:rsidRDefault="00407681">
      <w:pPr>
        <w:pStyle w:val="Bodytext0"/>
        <w:numPr>
          <w:ilvl w:val="0"/>
          <w:numId w:val="109"/>
        </w:numPr>
        <w:shd w:val="clear" w:color="auto" w:fill="auto"/>
        <w:tabs>
          <w:tab w:val="left" w:pos="708"/>
        </w:tabs>
        <w:spacing w:after="0" w:line="269" w:lineRule="exact"/>
        <w:ind w:right="280" w:firstLine="360"/>
        <w:jc w:val="left"/>
      </w:pPr>
      <w:r>
        <w:rPr>
          <w:rStyle w:val="Bodytextb"/>
        </w:rPr>
        <w:t xml:space="preserve">Κοινωνικές φοβίες </w:t>
      </w:r>
      <w:r>
        <w:rPr>
          <w:rStyle w:val="Bodytext10ptBoldItalic0"/>
        </w:rPr>
        <w:t>Π.Α.: 20-30%</w:t>
      </w:r>
    </w:p>
    <w:p w:rsidR="00BC6E9F" w:rsidRDefault="00407681">
      <w:pPr>
        <w:pStyle w:val="Bodytext0"/>
        <w:numPr>
          <w:ilvl w:val="0"/>
          <w:numId w:val="109"/>
        </w:numPr>
        <w:shd w:val="clear" w:color="auto" w:fill="auto"/>
        <w:tabs>
          <w:tab w:val="left" w:pos="707"/>
        </w:tabs>
        <w:spacing w:after="7" w:line="220" w:lineRule="exact"/>
        <w:ind w:firstLine="360"/>
        <w:jc w:val="left"/>
      </w:pPr>
      <w:r>
        <w:rPr>
          <w:rStyle w:val="Bodytextb"/>
        </w:rPr>
        <w:t>Ειδικές φοβίες Π.Α.: 20-30%</w:t>
      </w:r>
    </w:p>
    <w:p w:rsidR="00BC6E9F" w:rsidRDefault="00407681">
      <w:pPr>
        <w:pStyle w:val="Bodytext0"/>
        <w:numPr>
          <w:ilvl w:val="0"/>
          <w:numId w:val="109"/>
        </w:numPr>
        <w:shd w:val="clear" w:color="auto" w:fill="auto"/>
        <w:tabs>
          <w:tab w:val="left" w:pos="707"/>
        </w:tabs>
        <w:spacing w:after="0" w:line="220" w:lineRule="exact"/>
        <w:ind w:firstLine="360"/>
        <w:jc w:val="left"/>
        <w:sectPr w:rsidR="00BC6E9F">
          <w:headerReference w:type="even" r:id="rId104"/>
          <w:headerReference w:type="default" r:id="rId105"/>
          <w:headerReference w:type="first" r:id="rId106"/>
          <w:pgSz w:w="11909" w:h="16838"/>
          <w:pgMar w:top="1829" w:right="1177" w:bottom="1310" w:left="1596" w:header="0" w:footer="3" w:gutter="0"/>
          <w:cols w:space="720"/>
          <w:noEndnote/>
          <w:titlePg/>
          <w:docGrid w:linePitch="360"/>
        </w:sectPr>
      </w:pPr>
      <w:r>
        <w:rPr>
          <w:rStyle w:val="Bodytextb"/>
        </w:rPr>
        <w:t>Μεικτή διαταραχή άγχους και κατάθλιψης Π.Α.: 20-30%</w:t>
      </w:r>
    </w:p>
    <w:p w:rsidR="00BC6E9F" w:rsidRDefault="00407681">
      <w:pPr>
        <w:pStyle w:val="Bodytext0"/>
        <w:shd w:val="clear" w:color="auto" w:fill="auto"/>
        <w:spacing w:after="209" w:line="220" w:lineRule="exact"/>
        <w:ind w:left="20" w:firstLine="0"/>
        <w:jc w:val="both"/>
      </w:pPr>
      <w:r>
        <w:rPr>
          <w:rStyle w:val="Bodytextb"/>
        </w:rPr>
        <w:lastRenderedPageBreak/>
        <w:t>Πρόγνωση δυνητικά καλή</w:t>
      </w:r>
    </w:p>
    <w:p w:rsidR="00BC6E9F" w:rsidRDefault="00407681">
      <w:pPr>
        <w:pStyle w:val="Bodytext0"/>
        <w:numPr>
          <w:ilvl w:val="0"/>
          <w:numId w:val="109"/>
        </w:numPr>
        <w:shd w:val="clear" w:color="auto" w:fill="auto"/>
        <w:tabs>
          <w:tab w:val="left" w:pos="367"/>
        </w:tabs>
        <w:spacing w:after="0" w:line="261" w:lineRule="exact"/>
        <w:ind w:left="20" w:right="3940" w:firstLine="0"/>
        <w:jc w:val="left"/>
      </w:pPr>
      <w:r>
        <w:rPr>
          <w:rStyle w:val="Bodytextb"/>
        </w:rPr>
        <w:t>Ιδεο-ψυχαναγκαστική διαταραχή Πρόγνωση δυνητικά καλή Π.Α.: 35-50%</w:t>
      </w:r>
    </w:p>
    <w:p w:rsidR="00BC6E9F" w:rsidRDefault="00407681">
      <w:pPr>
        <w:pStyle w:val="Bodytext0"/>
        <w:shd w:val="clear" w:color="auto" w:fill="auto"/>
        <w:spacing w:after="226" w:line="261" w:lineRule="exact"/>
        <w:ind w:left="3780" w:firstLine="0"/>
        <w:jc w:val="left"/>
      </w:pPr>
      <w:r>
        <w:rPr>
          <w:rStyle w:val="Bodytextb"/>
        </w:rPr>
        <w:t xml:space="preserve">67% μόνο όταν υπάρχει </w:t>
      </w:r>
      <w:r>
        <w:rPr>
          <w:rStyle w:val="Bodytextb"/>
        </w:rPr>
        <w:t>ψυχωσική εκτροπή</w:t>
      </w:r>
    </w:p>
    <w:p w:rsidR="00BC6E9F" w:rsidRDefault="00407681">
      <w:pPr>
        <w:pStyle w:val="Bodytext0"/>
        <w:numPr>
          <w:ilvl w:val="0"/>
          <w:numId w:val="109"/>
        </w:numPr>
        <w:shd w:val="clear" w:color="auto" w:fill="auto"/>
        <w:tabs>
          <w:tab w:val="left" w:pos="358"/>
        </w:tabs>
        <w:spacing w:after="0" w:line="279" w:lineRule="exact"/>
        <w:ind w:left="20" w:firstLine="0"/>
        <w:jc w:val="both"/>
      </w:pPr>
      <w:r>
        <w:rPr>
          <w:rStyle w:val="Bodytextb"/>
        </w:rPr>
        <w:t>Οξεία αντίδραση σε ψυχοπιεστικούς παράγοντες Π.Α.: 20-30%</w:t>
      </w:r>
    </w:p>
    <w:p w:rsidR="00BC6E9F" w:rsidRDefault="00407681">
      <w:pPr>
        <w:pStyle w:val="Bodytext0"/>
        <w:numPr>
          <w:ilvl w:val="0"/>
          <w:numId w:val="109"/>
        </w:numPr>
        <w:shd w:val="clear" w:color="auto" w:fill="auto"/>
        <w:tabs>
          <w:tab w:val="left" w:pos="358"/>
        </w:tabs>
        <w:spacing w:after="0" w:line="279" w:lineRule="exact"/>
        <w:ind w:left="20" w:firstLine="0"/>
        <w:jc w:val="both"/>
      </w:pPr>
      <w:r>
        <w:rPr>
          <w:rStyle w:val="Bodytextb"/>
        </w:rPr>
        <w:t>Διαταραχή μετατραυματικού στρες Π.Α.: 30-67%</w:t>
      </w:r>
    </w:p>
    <w:p w:rsidR="00BC6E9F" w:rsidRDefault="00407681">
      <w:pPr>
        <w:pStyle w:val="Bodytext0"/>
        <w:numPr>
          <w:ilvl w:val="0"/>
          <w:numId w:val="109"/>
        </w:numPr>
        <w:shd w:val="clear" w:color="auto" w:fill="auto"/>
        <w:tabs>
          <w:tab w:val="left" w:pos="358"/>
        </w:tabs>
        <w:spacing w:after="0" w:line="279" w:lineRule="exact"/>
        <w:ind w:left="20" w:firstLine="0"/>
        <w:jc w:val="both"/>
      </w:pPr>
      <w:r>
        <w:rPr>
          <w:rStyle w:val="Bodytextb"/>
        </w:rPr>
        <w:t>Διαταραχές προσαρμογής Π.Α.: 20-40%</w:t>
      </w:r>
    </w:p>
    <w:p w:rsidR="00BC6E9F" w:rsidRDefault="00407681">
      <w:pPr>
        <w:pStyle w:val="Bodytext0"/>
        <w:numPr>
          <w:ilvl w:val="0"/>
          <w:numId w:val="109"/>
        </w:numPr>
        <w:shd w:val="clear" w:color="auto" w:fill="auto"/>
        <w:tabs>
          <w:tab w:val="left" w:pos="353"/>
        </w:tabs>
        <w:spacing w:after="0" w:line="279" w:lineRule="exact"/>
        <w:ind w:left="20" w:firstLine="0"/>
        <w:jc w:val="both"/>
      </w:pPr>
      <w:r>
        <w:rPr>
          <w:rStyle w:val="Bodytextb"/>
        </w:rPr>
        <w:t>Ψυχο-αποσυνδετική αμνησία Π.Α.: 20-40%</w:t>
      </w:r>
    </w:p>
    <w:p w:rsidR="00BC6E9F" w:rsidRDefault="00407681">
      <w:pPr>
        <w:pStyle w:val="Bodytext0"/>
        <w:numPr>
          <w:ilvl w:val="0"/>
          <w:numId w:val="109"/>
        </w:numPr>
        <w:shd w:val="clear" w:color="auto" w:fill="auto"/>
        <w:tabs>
          <w:tab w:val="left" w:pos="358"/>
        </w:tabs>
        <w:spacing w:after="0" w:line="279" w:lineRule="exact"/>
        <w:ind w:left="20" w:firstLine="0"/>
        <w:jc w:val="both"/>
      </w:pPr>
      <w:r>
        <w:rPr>
          <w:rStyle w:val="Bodytextb"/>
        </w:rPr>
        <w:t>Ψυχο-αποσυνδετική φυγή Π.Α.: 30-50%</w:t>
      </w:r>
    </w:p>
    <w:p w:rsidR="00BC6E9F" w:rsidRDefault="00407681">
      <w:pPr>
        <w:pStyle w:val="Bodytext0"/>
        <w:numPr>
          <w:ilvl w:val="0"/>
          <w:numId w:val="109"/>
        </w:numPr>
        <w:shd w:val="clear" w:color="auto" w:fill="auto"/>
        <w:tabs>
          <w:tab w:val="left" w:pos="358"/>
        </w:tabs>
        <w:spacing w:after="0" w:line="279" w:lineRule="exact"/>
        <w:ind w:left="20" w:firstLine="0"/>
        <w:jc w:val="both"/>
      </w:pPr>
      <w:r>
        <w:rPr>
          <w:rStyle w:val="Bodytextb"/>
        </w:rPr>
        <w:t xml:space="preserve">Ψυχο-αποσυνδετική </w:t>
      </w:r>
      <w:r>
        <w:rPr>
          <w:rStyle w:val="Bodytextb"/>
        </w:rPr>
        <w:t>εμβροντησία Π.Α.: 20-40%</w:t>
      </w:r>
    </w:p>
    <w:p w:rsidR="00BC6E9F" w:rsidRDefault="00407681">
      <w:pPr>
        <w:pStyle w:val="Bodytext0"/>
        <w:numPr>
          <w:ilvl w:val="0"/>
          <w:numId w:val="109"/>
        </w:numPr>
        <w:shd w:val="clear" w:color="auto" w:fill="auto"/>
        <w:tabs>
          <w:tab w:val="left" w:pos="353"/>
        </w:tabs>
        <w:spacing w:after="0" w:line="279" w:lineRule="exact"/>
        <w:ind w:left="20" w:firstLine="0"/>
        <w:jc w:val="both"/>
      </w:pPr>
      <w:r>
        <w:rPr>
          <w:rStyle w:val="Bodytextb"/>
        </w:rPr>
        <w:t>Ψυχο-αποσυνδετικές διαταραχές της κινητικότητας Π.Α.: 20-40%</w:t>
      </w:r>
    </w:p>
    <w:p w:rsidR="00BC6E9F" w:rsidRDefault="00407681">
      <w:pPr>
        <w:pStyle w:val="Bodytext0"/>
        <w:numPr>
          <w:ilvl w:val="0"/>
          <w:numId w:val="109"/>
        </w:numPr>
        <w:shd w:val="clear" w:color="auto" w:fill="auto"/>
        <w:tabs>
          <w:tab w:val="left" w:pos="362"/>
        </w:tabs>
        <w:spacing w:after="0" w:line="279" w:lineRule="exact"/>
        <w:ind w:left="20" w:firstLine="0"/>
        <w:jc w:val="both"/>
      </w:pPr>
      <w:r>
        <w:rPr>
          <w:rStyle w:val="Bodytextb"/>
        </w:rPr>
        <w:t>Ψυχο-αποσυνδετικοί σπασμοί Π.Α.: 20-40%</w:t>
      </w:r>
    </w:p>
    <w:p w:rsidR="00BC6E9F" w:rsidRDefault="00407681">
      <w:pPr>
        <w:pStyle w:val="Bodytext0"/>
        <w:numPr>
          <w:ilvl w:val="0"/>
          <w:numId w:val="109"/>
        </w:numPr>
        <w:shd w:val="clear" w:color="auto" w:fill="auto"/>
        <w:tabs>
          <w:tab w:val="left" w:pos="353"/>
        </w:tabs>
        <w:spacing w:after="0" w:line="279" w:lineRule="exact"/>
        <w:ind w:left="20" w:firstLine="0"/>
        <w:jc w:val="both"/>
      </w:pPr>
      <w:r>
        <w:rPr>
          <w:rStyle w:val="Bodytextb"/>
        </w:rPr>
        <w:t>Ψυχο-αποσυνδετική αναισθησία και απώλεια αισθητικότητας Π.Α.: 20-40%</w:t>
      </w:r>
    </w:p>
    <w:p w:rsidR="00BC6E9F" w:rsidRDefault="00407681">
      <w:pPr>
        <w:pStyle w:val="Bodytext0"/>
        <w:numPr>
          <w:ilvl w:val="0"/>
          <w:numId w:val="109"/>
        </w:numPr>
        <w:shd w:val="clear" w:color="auto" w:fill="auto"/>
        <w:tabs>
          <w:tab w:val="left" w:pos="358"/>
        </w:tabs>
        <w:spacing w:after="0" w:line="279" w:lineRule="exact"/>
        <w:ind w:left="20" w:firstLine="0"/>
        <w:jc w:val="both"/>
      </w:pPr>
      <w:r>
        <w:rPr>
          <w:rStyle w:val="Bodytextb"/>
        </w:rPr>
        <w:t>Σύνδρομο Οαηδετ Π.Α.: 20-40%</w:t>
      </w:r>
    </w:p>
    <w:p w:rsidR="00BC6E9F" w:rsidRDefault="00407681">
      <w:pPr>
        <w:pStyle w:val="Bodytext0"/>
        <w:numPr>
          <w:ilvl w:val="0"/>
          <w:numId w:val="109"/>
        </w:numPr>
        <w:shd w:val="clear" w:color="auto" w:fill="auto"/>
        <w:tabs>
          <w:tab w:val="left" w:pos="358"/>
        </w:tabs>
        <w:spacing w:after="0" w:line="279" w:lineRule="exact"/>
        <w:ind w:left="20" w:firstLine="0"/>
        <w:jc w:val="both"/>
      </w:pPr>
      <w:r>
        <w:rPr>
          <w:rStyle w:val="Bodytextb"/>
        </w:rPr>
        <w:t>Διαταραχή πολλαπλής προσωπικότητ</w:t>
      </w:r>
      <w:r>
        <w:rPr>
          <w:rStyle w:val="Bodytextb"/>
        </w:rPr>
        <w:t>ας Π.Α.: 30-50%</w:t>
      </w:r>
    </w:p>
    <w:p w:rsidR="00BC6E9F" w:rsidRDefault="00407681">
      <w:pPr>
        <w:pStyle w:val="Bodytext0"/>
        <w:numPr>
          <w:ilvl w:val="0"/>
          <w:numId w:val="109"/>
        </w:numPr>
        <w:shd w:val="clear" w:color="auto" w:fill="auto"/>
        <w:tabs>
          <w:tab w:val="left" w:pos="358"/>
        </w:tabs>
        <w:spacing w:after="0" w:line="279" w:lineRule="exact"/>
        <w:ind w:left="20" w:firstLine="0"/>
        <w:jc w:val="both"/>
      </w:pPr>
      <w:r>
        <w:rPr>
          <w:rStyle w:val="Bodytextb"/>
        </w:rPr>
        <w:t>Διαταραχή σωματοποίησης Π.Α.: 20-40%</w:t>
      </w:r>
    </w:p>
    <w:p w:rsidR="00BC6E9F" w:rsidRDefault="00407681">
      <w:pPr>
        <w:pStyle w:val="Bodytext0"/>
        <w:numPr>
          <w:ilvl w:val="0"/>
          <w:numId w:val="109"/>
        </w:numPr>
        <w:shd w:val="clear" w:color="auto" w:fill="auto"/>
        <w:tabs>
          <w:tab w:val="left" w:pos="353"/>
        </w:tabs>
        <w:spacing w:after="0" w:line="279" w:lineRule="exact"/>
        <w:ind w:left="20" w:firstLine="0"/>
        <w:jc w:val="both"/>
      </w:pPr>
      <w:r>
        <w:rPr>
          <w:rStyle w:val="Bodytextb"/>
        </w:rPr>
        <w:t>Αδιαφοροποίητη σωματόμορφή διαταραχή Π.Α.: 20-40%</w:t>
      </w:r>
    </w:p>
    <w:p w:rsidR="00BC6E9F" w:rsidRDefault="00407681">
      <w:pPr>
        <w:pStyle w:val="Bodytext0"/>
        <w:numPr>
          <w:ilvl w:val="0"/>
          <w:numId w:val="109"/>
        </w:numPr>
        <w:shd w:val="clear" w:color="auto" w:fill="auto"/>
        <w:tabs>
          <w:tab w:val="left" w:pos="358"/>
        </w:tabs>
        <w:spacing w:after="0" w:line="279" w:lineRule="exact"/>
        <w:ind w:left="20" w:firstLine="0"/>
        <w:jc w:val="both"/>
      </w:pPr>
      <w:r>
        <w:rPr>
          <w:rStyle w:val="Bodytextb"/>
        </w:rPr>
        <w:t>Διαταραχή υποχονδρίασης Π.Α.: 20-40%</w:t>
      </w:r>
    </w:p>
    <w:p w:rsidR="00BC6E9F" w:rsidRDefault="00407681">
      <w:pPr>
        <w:pStyle w:val="Bodytext0"/>
        <w:numPr>
          <w:ilvl w:val="0"/>
          <w:numId w:val="109"/>
        </w:numPr>
        <w:shd w:val="clear" w:color="auto" w:fill="auto"/>
        <w:tabs>
          <w:tab w:val="left" w:pos="358"/>
        </w:tabs>
        <w:spacing w:after="0" w:line="279" w:lineRule="exact"/>
        <w:ind w:left="20" w:firstLine="0"/>
        <w:jc w:val="both"/>
      </w:pPr>
      <w:r>
        <w:rPr>
          <w:rStyle w:val="Bodytextb"/>
        </w:rPr>
        <w:t>Σωματόμορφη δυσλειτουργία αυτόνομου νευρικού συστήματος Π.Α.: 20-40%</w:t>
      </w:r>
    </w:p>
    <w:p w:rsidR="00BC6E9F" w:rsidRDefault="00407681">
      <w:pPr>
        <w:pStyle w:val="Bodytext0"/>
        <w:numPr>
          <w:ilvl w:val="0"/>
          <w:numId w:val="109"/>
        </w:numPr>
        <w:shd w:val="clear" w:color="auto" w:fill="auto"/>
        <w:tabs>
          <w:tab w:val="left" w:pos="353"/>
        </w:tabs>
        <w:spacing w:after="0" w:line="279" w:lineRule="exact"/>
        <w:ind w:left="20" w:firstLine="0"/>
        <w:jc w:val="both"/>
      </w:pPr>
      <w:r>
        <w:rPr>
          <w:rStyle w:val="Bodytextb"/>
        </w:rPr>
        <w:t>Σύνδρομο αποπροσωποποίησης-αποπραγματοποίησης Π</w:t>
      </w:r>
      <w:r>
        <w:rPr>
          <w:rStyle w:val="Bodytextb"/>
        </w:rPr>
        <w:t>.Α.: 20-40%</w:t>
      </w:r>
    </w:p>
    <w:p w:rsidR="00BC6E9F" w:rsidRDefault="00407681">
      <w:pPr>
        <w:pStyle w:val="Bodytext0"/>
        <w:shd w:val="clear" w:color="auto" w:fill="auto"/>
        <w:spacing w:after="206" w:line="220" w:lineRule="exact"/>
        <w:ind w:left="20" w:firstLine="0"/>
        <w:jc w:val="both"/>
      </w:pPr>
      <w:r>
        <w:rPr>
          <w:rStyle w:val="Bodytextb"/>
        </w:rPr>
        <w:t>Πρόγνωση δυνητικά καλή</w:t>
      </w:r>
    </w:p>
    <w:p w:rsidR="00BC6E9F" w:rsidRDefault="00407681">
      <w:pPr>
        <w:pStyle w:val="Bodytext40"/>
        <w:numPr>
          <w:ilvl w:val="0"/>
          <w:numId w:val="108"/>
        </w:numPr>
        <w:shd w:val="clear" w:color="auto" w:fill="auto"/>
        <w:tabs>
          <w:tab w:val="left" w:pos="344"/>
        </w:tabs>
        <w:spacing w:line="266" w:lineRule="exact"/>
        <w:ind w:left="360" w:right="20" w:hanging="340"/>
      </w:pPr>
      <w:r>
        <w:rPr>
          <w:rStyle w:val="Bodytext410ptBold"/>
          <w:i/>
          <w:iCs/>
        </w:rPr>
        <w:t>ΣΥΝΔΡΟΜΑ ΠΟΥ ΕΚΔΗΛΩΝΟΝΤΑΙ ΣΤΗ ΣΥΜΠΕΡΙΦΟΡΑ ΚΑΙ ΣΥΝΔΕΟΝΤΑΙ ΜΕ ΔΙΑΤΑΡΑΧΕΣ ΤΩΝ ΦΥΣΙΟΛΟΓΙΚΩΝ ΛΕΙΤΟΥΡΓΙΩΝ ΚΑΙ ΣΩΜΑΤΙΚΟΥΣ ΠΑΡΑΓΟΝΤΕΣ</w:t>
      </w:r>
    </w:p>
    <w:p w:rsidR="00BC6E9F" w:rsidRDefault="00407681">
      <w:pPr>
        <w:pStyle w:val="Bodytext0"/>
        <w:shd w:val="clear" w:color="auto" w:fill="auto"/>
        <w:spacing w:after="277" w:line="266" w:lineRule="exact"/>
        <w:ind w:left="20" w:firstLine="0"/>
        <w:jc w:val="both"/>
      </w:pPr>
      <w:r>
        <w:rPr>
          <w:rStyle w:val="Bodytextb"/>
        </w:rPr>
        <w:t>Περιλαμβάνονται:</w:t>
      </w:r>
    </w:p>
    <w:p w:rsidR="00BC6E9F" w:rsidRDefault="00407681">
      <w:pPr>
        <w:pStyle w:val="Bodytext0"/>
        <w:numPr>
          <w:ilvl w:val="0"/>
          <w:numId w:val="109"/>
        </w:numPr>
        <w:shd w:val="clear" w:color="auto" w:fill="auto"/>
        <w:tabs>
          <w:tab w:val="left" w:pos="358"/>
        </w:tabs>
        <w:spacing w:after="2" w:line="220" w:lineRule="exact"/>
        <w:ind w:left="20" w:firstLine="0"/>
        <w:jc w:val="both"/>
      </w:pPr>
      <w:r>
        <w:rPr>
          <w:rStyle w:val="Bodytextb"/>
        </w:rPr>
        <w:t>Διαταραχές πρόσληψης τροφής (ψυχογενής ανορεξία, ψυχογενής βουλιμία)</w:t>
      </w:r>
    </w:p>
    <w:p w:rsidR="00BC6E9F" w:rsidRDefault="00407681">
      <w:pPr>
        <w:pStyle w:val="Bodytext0"/>
        <w:shd w:val="clear" w:color="auto" w:fill="auto"/>
        <w:spacing w:after="211" w:line="220" w:lineRule="exact"/>
        <w:ind w:left="20" w:firstLine="0"/>
        <w:jc w:val="both"/>
      </w:pPr>
      <w:r>
        <w:rPr>
          <w:rStyle w:val="Bodytextb"/>
        </w:rPr>
        <w:t xml:space="preserve">Πρόγνωση </w:t>
      </w:r>
      <w:r>
        <w:rPr>
          <w:rStyle w:val="Bodytextb"/>
        </w:rPr>
        <w:t>δυνητικά κακή Π.Α.: 50-67%</w:t>
      </w:r>
    </w:p>
    <w:p w:rsidR="00BC6E9F" w:rsidRDefault="00407681">
      <w:pPr>
        <w:pStyle w:val="Bodytext0"/>
        <w:numPr>
          <w:ilvl w:val="0"/>
          <w:numId w:val="109"/>
        </w:numPr>
        <w:shd w:val="clear" w:color="auto" w:fill="auto"/>
        <w:tabs>
          <w:tab w:val="left" w:pos="358"/>
        </w:tabs>
        <w:spacing w:after="0" w:line="266" w:lineRule="exact"/>
        <w:ind w:left="360" w:right="20" w:hanging="340"/>
        <w:jc w:val="both"/>
      </w:pPr>
      <w:r>
        <w:rPr>
          <w:rStyle w:val="Bodytextb"/>
        </w:rPr>
        <w:t>Σεξουαλικές δυσλειτουργίες και διαταραχές ύπνου που δεν οφείλονται σε διαγνώσιμη σωματική νόσο Π.Α.: 20-40%</w:t>
      </w:r>
    </w:p>
    <w:p w:rsidR="00BC6E9F" w:rsidRDefault="00407681">
      <w:pPr>
        <w:pStyle w:val="Bodytext0"/>
        <w:numPr>
          <w:ilvl w:val="0"/>
          <w:numId w:val="109"/>
        </w:numPr>
        <w:shd w:val="clear" w:color="auto" w:fill="auto"/>
        <w:tabs>
          <w:tab w:val="left" w:pos="358"/>
        </w:tabs>
        <w:spacing w:after="240" w:line="261" w:lineRule="exact"/>
        <w:ind w:left="360" w:right="20" w:hanging="340"/>
        <w:jc w:val="both"/>
      </w:pPr>
      <w:r>
        <w:rPr>
          <w:rStyle w:val="Bodytextb"/>
        </w:rPr>
        <w:t>Ψυχικές και συμπεριφορικές διαταραχές που εμφανίζονται κατά την περίοδο της λοχείας Π.Α.: 35-67%</w:t>
      </w:r>
    </w:p>
    <w:p w:rsidR="00BC6E9F" w:rsidRDefault="00407681">
      <w:pPr>
        <w:pStyle w:val="Bodytext40"/>
        <w:numPr>
          <w:ilvl w:val="0"/>
          <w:numId w:val="108"/>
        </w:numPr>
        <w:shd w:val="clear" w:color="auto" w:fill="auto"/>
        <w:tabs>
          <w:tab w:val="left" w:pos="344"/>
        </w:tabs>
        <w:spacing w:line="261" w:lineRule="exact"/>
        <w:ind w:left="360" w:right="20" w:hanging="340"/>
      </w:pPr>
      <w:r>
        <w:rPr>
          <w:rStyle w:val="Bodytext410ptBold"/>
          <w:i/>
          <w:iCs/>
        </w:rPr>
        <w:t xml:space="preserve">ΔΙΑΤΑΡΑΧΕΣ ΤΗΣ </w:t>
      </w:r>
      <w:r>
        <w:rPr>
          <w:rStyle w:val="Bodytext410ptBold"/>
          <w:i/>
          <w:iCs/>
        </w:rPr>
        <w:t>ΠΡΟΣΩΠΙΚΟΤΗΤΑΣ ΚΑΙ ΤΗΣ ΣΥΜΠΕΡΙΦΟΡΑΣ ΤΟΥ ΕΝΗΛΙΚΟΥ</w:t>
      </w:r>
    </w:p>
    <w:p w:rsidR="00BC6E9F" w:rsidRDefault="00407681">
      <w:pPr>
        <w:pStyle w:val="Bodytext0"/>
        <w:shd w:val="clear" w:color="auto" w:fill="auto"/>
        <w:spacing w:after="0" w:line="257" w:lineRule="exact"/>
        <w:ind w:left="20" w:right="20" w:firstLine="0"/>
        <w:jc w:val="both"/>
      </w:pPr>
      <w:r>
        <w:rPr>
          <w:rStyle w:val="Bodytextb"/>
        </w:rPr>
        <w:t>Συμπεριλαμβάνονται τυχόν μόνιμες μεταβολές της προσωπικότητας μετά από εμπειρίες ή ψυχική πάθηση, οι διαταραχές έξεων και παρορμήσεων, οι διαταραχές του ψυχοκοινωνικού φύλου, οι διαταραχές σεξουαλικής προτίμ</w:t>
      </w:r>
      <w:r>
        <w:rPr>
          <w:rStyle w:val="Bodytextb"/>
        </w:rPr>
        <w:t>ησης (σεξουαλικές διαστροφές), και οι ψυχολογικές και συμπεριφορικές διαταραχές της σεξουαλικής ανάπτυξης και του σεξουαλικού προσανατολισμού.</w:t>
      </w:r>
    </w:p>
    <w:p w:rsidR="00BC6E9F" w:rsidRDefault="00407681">
      <w:pPr>
        <w:pStyle w:val="Bodytext0"/>
        <w:shd w:val="clear" w:color="auto" w:fill="auto"/>
        <w:spacing w:after="222" w:line="257" w:lineRule="exact"/>
        <w:ind w:left="360" w:firstLine="0"/>
        <w:jc w:val="left"/>
      </w:pPr>
      <w:r>
        <w:rPr>
          <w:rStyle w:val="Bodytextb"/>
        </w:rPr>
        <w:t>Στις διαταραχές προσωπικότητας ταξινομούνται οι εξής:</w:t>
      </w:r>
    </w:p>
    <w:p w:rsidR="00BC6E9F" w:rsidRDefault="00407681">
      <w:pPr>
        <w:pStyle w:val="Bodytext0"/>
        <w:numPr>
          <w:ilvl w:val="0"/>
          <w:numId w:val="109"/>
        </w:numPr>
        <w:shd w:val="clear" w:color="auto" w:fill="auto"/>
        <w:tabs>
          <w:tab w:val="left" w:pos="358"/>
        </w:tabs>
        <w:spacing w:after="0" w:line="279" w:lineRule="exact"/>
        <w:ind w:left="20" w:firstLine="0"/>
        <w:jc w:val="both"/>
      </w:pPr>
      <w:r>
        <w:rPr>
          <w:rStyle w:val="Bodytextb"/>
        </w:rPr>
        <w:t>Παρανοειδής Π.Α.: 35-50%</w:t>
      </w:r>
    </w:p>
    <w:p w:rsidR="00BC6E9F" w:rsidRDefault="00407681">
      <w:pPr>
        <w:pStyle w:val="Bodytext0"/>
        <w:numPr>
          <w:ilvl w:val="0"/>
          <w:numId w:val="109"/>
        </w:numPr>
        <w:shd w:val="clear" w:color="auto" w:fill="auto"/>
        <w:tabs>
          <w:tab w:val="left" w:pos="358"/>
        </w:tabs>
        <w:spacing w:after="0" w:line="279" w:lineRule="exact"/>
        <w:ind w:left="20" w:firstLine="0"/>
        <w:jc w:val="both"/>
      </w:pPr>
      <w:r>
        <w:rPr>
          <w:rStyle w:val="Bodytextb"/>
        </w:rPr>
        <w:t>Σχιζοειδής Π.Α.: 35-50%</w:t>
      </w:r>
    </w:p>
    <w:p w:rsidR="00BC6E9F" w:rsidRDefault="00407681">
      <w:pPr>
        <w:pStyle w:val="Bodytext0"/>
        <w:numPr>
          <w:ilvl w:val="0"/>
          <w:numId w:val="109"/>
        </w:numPr>
        <w:shd w:val="clear" w:color="auto" w:fill="auto"/>
        <w:tabs>
          <w:tab w:val="left" w:pos="358"/>
        </w:tabs>
        <w:spacing w:after="0" w:line="279" w:lineRule="exact"/>
        <w:ind w:left="20" w:firstLine="0"/>
        <w:jc w:val="both"/>
      </w:pPr>
      <w:r>
        <w:rPr>
          <w:rStyle w:val="Bodytextb"/>
        </w:rPr>
        <w:t>Δυσκοινωνι</w:t>
      </w:r>
      <w:r>
        <w:rPr>
          <w:rStyle w:val="Bodytextb"/>
        </w:rPr>
        <w:t>κή (αντικοινωνική) Π.Α.: 35-50%</w:t>
      </w:r>
    </w:p>
    <w:p w:rsidR="00BC6E9F" w:rsidRDefault="00407681">
      <w:pPr>
        <w:pStyle w:val="Bodytext0"/>
        <w:numPr>
          <w:ilvl w:val="0"/>
          <w:numId w:val="109"/>
        </w:numPr>
        <w:shd w:val="clear" w:color="auto" w:fill="auto"/>
        <w:tabs>
          <w:tab w:val="left" w:pos="358"/>
        </w:tabs>
        <w:spacing w:after="0" w:line="279" w:lineRule="exact"/>
        <w:ind w:left="20" w:firstLine="0"/>
        <w:jc w:val="both"/>
      </w:pPr>
      <w:r>
        <w:rPr>
          <w:rStyle w:val="Bodytextb"/>
        </w:rPr>
        <w:t>Ασταθής συναισθηματικά προσωπικότητα παρορμητικού τύπου Π.Α.: 20-40%</w:t>
      </w:r>
    </w:p>
    <w:p w:rsidR="00BC6E9F" w:rsidRDefault="00407681">
      <w:pPr>
        <w:pStyle w:val="Bodytext0"/>
        <w:numPr>
          <w:ilvl w:val="0"/>
          <w:numId w:val="109"/>
        </w:numPr>
        <w:shd w:val="clear" w:color="auto" w:fill="auto"/>
        <w:tabs>
          <w:tab w:val="left" w:pos="699"/>
        </w:tabs>
        <w:spacing w:after="0" w:line="275" w:lineRule="exact"/>
        <w:ind w:left="360" w:firstLine="0"/>
        <w:jc w:val="left"/>
      </w:pPr>
      <w:r>
        <w:rPr>
          <w:rStyle w:val="Bodytextb"/>
        </w:rPr>
        <w:t>Ασταθής συναισθηματικά προσωπικότητα μεταιχμιακού τύπου Π.Α.: 20-40%</w:t>
      </w:r>
    </w:p>
    <w:p w:rsidR="00BC6E9F" w:rsidRDefault="00407681">
      <w:pPr>
        <w:pStyle w:val="Bodytext0"/>
        <w:numPr>
          <w:ilvl w:val="0"/>
          <w:numId w:val="109"/>
        </w:numPr>
        <w:shd w:val="clear" w:color="auto" w:fill="auto"/>
        <w:tabs>
          <w:tab w:val="left" w:pos="699"/>
        </w:tabs>
        <w:spacing w:after="0" w:line="275" w:lineRule="exact"/>
        <w:ind w:left="360" w:firstLine="0"/>
        <w:jc w:val="left"/>
      </w:pPr>
      <w:r>
        <w:rPr>
          <w:rStyle w:val="Bodytextb"/>
        </w:rPr>
        <w:t>Ιστριονική Π.Α.: 20-35%</w:t>
      </w:r>
    </w:p>
    <w:p w:rsidR="00BC6E9F" w:rsidRDefault="00407681">
      <w:pPr>
        <w:pStyle w:val="Bodytext0"/>
        <w:numPr>
          <w:ilvl w:val="0"/>
          <w:numId w:val="109"/>
        </w:numPr>
        <w:shd w:val="clear" w:color="auto" w:fill="auto"/>
        <w:tabs>
          <w:tab w:val="left" w:pos="699"/>
        </w:tabs>
        <w:spacing w:after="0" w:line="275" w:lineRule="exact"/>
        <w:ind w:left="360" w:firstLine="0"/>
        <w:jc w:val="left"/>
      </w:pPr>
      <w:r>
        <w:rPr>
          <w:rStyle w:val="Bodytextb"/>
        </w:rPr>
        <w:t>Καταναγκαστική Π.Α.: 20-35%</w:t>
      </w:r>
    </w:p>
    <w:p w:rsidR="00BC6E9F" w:rsidRDefault="00407681">
      <w:pPr>
        <w:pStyle w:val="Bodytext0"/>
        <w:numPr>
          <w:ilvl w:val="0"/>
          <w:numId w:val="109"/>
        </w:numPr>
        <w:shd w:val="clear" w:color="auto" w:fill="auto"/>
        <w:tabs>
          <w:tab w:val="left" w:pos="694"/>
        </w:tabs>
        <w:spacing w:after="0" w:line="275" w:lineRule="exact"/>
        <w:ind w:left="360" w:firstLine="0"/>
        <w:jc w:val="left"/>
      </w:pPr>
      <w:r>
        <w:rPr>
          <w:rStyle w:val="Bodytextb"/>
        </w:rPr>
        <w:t>Αγχώδης (αποφευκτική) Π.Α.: 20-35%</w:t>
      </w:r>
    </w:p>
    <w:p w:rsidR="00BC6E9F" w:rsidRDefault="00407681">
      <w:pPr>
        <w:pStyle w:val="Bodytext0"/>
        <w:numPr>
          <w:ilvl w:val="0"/>
          <w:numId w:val="109"/>
        </w:numPr>
        <w:shd w:val="clear" w:color="auto" w:fill="auto"/>
        <w:tabs>
          <w:tab w:val="left" w:pos="699"/>
        </w:tabs>
        <w:spacing w:after="0" w:line="275" w:lineRule="exact"/>
        <w:ind w:left="360" w:firstLine="0"/>
        <w:jc w:val="left"/>
      </w:pPr>
      <w:r>
        <w:rPr>
          <w:rStyle w:val="Bodytextb"/>
        </w:rPr>
        <w:t>Εξαρτημένη Π.Α.: 20-35%</w:t>
      </w:r>
    </w:p>
    <w:p w:rsidR="00BC6E9F" w:rsidRDefault="00407681">
      <w:pPr>
        <w:pStyle w:val="Bodytext0"/>
        <w:numPr>
          <w:ilvl w:val="0"/>
          <w:numId w:val="109"/>
        </w:numPr>
        <w:shd w:val="clear" w:color="auto" w:fill="auto"/>
        <w:tabs>
          <w:tab w:val="left" w:pos="703"/>
        </w:tabs>
        <w:spacing w:after="0" w:line="275" w:lineRule="exact"/>
        <w:ind w:left="360" w:firstLine="0"/>
        <w:jc w:val="left"/>
      </w:pPr>
      <w:r>
        <w:rPr>
          <w:rStyle w:val="Bodytextb"/>
        </w:rPr>
        <w:lastRenderedPageBreak/>
        <w:t>Μεικτή διαταραχή προσωπικότητας Π.Α.: 20-35%</w:t>
      </w:r>
    </w:p>
    <w:p w:rsidR="00BC6E9F" w:rsidRDefault="00407681">
      <w:pPr>
        <w:pStyle w:val="Bodytext0"/>
        <w:shd w:val="clear" w:color="auto" w:fill="auto"/>
        <w:spacing w:after="210" w:line="220" w:lineRule="exact"/>
        <w:ind w:left="360" w:firstLine="0"/>
        <w:jc w:val="left"/>
      </w:pPr>
      <w:r>
        <w:rPr>
          <w:rStyle w:val="Bodytextb"/>
        </w:rPr>
        <w:t>Πρόγνωση δυνητικά καλή</w:t>
      </w:r>
    </w:p>
    <w:p w:rsidR="00BC6E9F" w:rsidRDefault="00407681">
      <w:pPr>
        <w:pStyle w:val="Bodytext0"/>
        <w:numPr>
          <w:ilvl w:val="0"/>
          <w:numId w:val="108"/>
        </w:numPr>
        <w:shd w:val="clear" w:color="auto" w:fill="auto"/>
        <w:tabs>
          <w:tab w:val="left" w:pos="690"/>
        </w:tabs>
        <w:spacing w:after="0" w:line="262" w:lineRule="exact"/>
        <w:ind w:left="360" w:right="880" w:firstLine="0"/>
        <w:jc w:val="left"/>
      </w:pPr>
      <w:r>
        <w:rPr>
          <w:rStyle w:val="Bodytext10ptBoldItalic0"/>
        </w:rPr>
        <w:t xml:space="preserve">ΝΟΗΤΙΚΗ ΥΣΤΕΡΗΣΗ </w:t>
      </w:r>
      <w:r>
        <w:rPr>
          <w:rStyle w:val="Bodytextb"/>
        </w:rPr>
        <w:t>Διακρίνεται σε:</w:t>
      </w:r>
    </w:p>
    <w:p w:rsidR="00BC6E9F" w:rsidRDefault="00407681">
      <w:pPr>
        <w:pStyle w:val="Bodytext0"/>
        <w:numPr>
          <w:ilvl w:val="0"/>
          <w:numId w:val="110"/>
        </w:numPr>
        <w:shd w:val="clear" w:color="auto" w:fill="auto"/>
        <w:tabs>
          <w:tab w:val="left" w:pos="1021"/>
        </w:tabs>
        <w:spacing w:after="0" w:line="262" w:lineRule="exact"/>
        <w:ind w:left="360" w:firstLine="340"/>
        <w:jc w:val="left"/>
      </w:pPr>
      <w:r>
        <w:rPr>
          <w:rStyle w:val="Bodytextb"/>
        </w:rPr>
        <w:t>οριακή Π.Α.: 5-15% Δ.Ν. &lt; 69</w:t>
      </w:r>
    </w:p>
    <w:p w:rsidR="00BC6E9F" w:rsidRDefault="00407681">
      <w:pPr>
        <w:pStyle w:val="Bodytext0"/>
        <w:numPr>
          <w:ilvl w:val="0"/>
          <w:numId w:val="110"/>
        </w:numPr>
        <w:shd w:val="clear" w:color="auto" w:fill="auto"/>
        <w:tabs>
          <w:tab w:val="left" w:pos="1043"/>
        </w:tabs>
        <w:spacing w:after="0" w:line="262" w:lineRule="exact"/>
        <w:ind w:left="360" w:firstLine="340"/>
        <w:jc w:val="left"/>
      </w:pPr>
      <w:r>
        <w:rPr>
          <w:rStyle w:val="Bodytextb"/>
        </w:rPr>
        <w:t>ήπια Π.Α.: 20-35% Δ.Ν&lt;55</w:t>
      </w:r>
    </w:p>
    <w:p w:rsidR="00BC6E9F" w:rsidRDefault="00407681">
      <w:pPr>
        <w:pStyle w:val="Bodytext0"/>
        <w:numPr>
          <w:ilvl w:val="0"/>
          <w:numId w:val="110"/>
        </w:numPr>
        <w:shd w:val="clear" w:color="auto" w:fill="auto"/>
        <w:tabs>
          <w:tab w:val="left" w:pos="1048"/>
        </w:tabs>
        <w:spacing w:after="0" w:line="262" w:lineRule="exact"/>
        <w:ind w:left="360" w:firstLine="340"/>
        <w:jc w:val="left"/>
      </w:pPr>
      <w:r>
        <w:rPr>
          <w:rStyle w:val="Bodytextb"/>
        </w:rPr>
        <w:t>μέτρια Π.Α.: 67% Δ.Ν.&lt;45</w:t>
      </w:r>
    </w:p>
    <w:p w:rsidR="00BC6E9F" w:rsidRDefault="00407681">
      <w:pPr>
        <w:pStyle w:val="Bodytext0"/>
        <w:numPr>
          <w:ilvl w:val="0"/>
          <w:numId w:val="110"/>
        </w:numPr>
        <w:shd w:val="clear" w:color="auto" w:fill="auto"/>
        <w:tabs>
          <w:tab w:val="left" w:pos="1051"/>
        </w:tabs>
        <w:spacing w:after="0" w:line="262" w:lineRule="exact"/>
        <w:ind w:left="360" w:right="4500" w:firstLine="340"/>
        <w:jc w:val="left"/>
      </w:pPr>
      <w:r>
        <w:rPr>
          <w:rStyle w:val="Bodytextb"/>
        </w:rPr>
        <w:t xml:space="preserve">βαριά Π.Α.: 80% και άνω Δ.Ν.&lt;30 Πρόγνωση δυνητικά </w:t>
      </w:r>
      <w:r>
        <w:rPr>
          <w:rStyle w:val="Bodytextb"/>
        </w:rPr>
        <w:t>κακή</w:t>
      </w:r>
    </w:p>
    <w:p w:rsidR="00BC6E9F" w:rsidRDefault="00407681">
      <w:pPr>
        <w:pStyle w:val="Bodytext0"/>
        <w:shd w:val="clear" w:color="auto" w:fill="auto"/>
        <w:spacing w:after="24" w:line="262" w:lineRule="exact"/>
        <w:ind w:left="360" w:firstLine="0"/>
        <w:jc w:val="left"/>
      </w:pPr>
      <w:r>
        <w:rPr>
          <w:rStyle w:val="Bodytextb"/>
        </w:rPr>
        <w:t>Ο Δ.Ν. αναγράφεται στην ιατριική γνωμάτευση.</w:t>
      </w:r>
    </w:p>
    <w:p w:rsidR="00BC6E9F" w:rsidRDefault="00407681">
      <w:pPr>
        <w:pStyle w:val="Bodytext0"/>
        <w:shd w:val="clear" w:color="auto" w:fill="auto"/>
        <w:spacing w:after="0" w:line="533" w:lineRule="exact"/>
        <w:ind w:right="3160" w:firstLine="0"/>
        <w:jc w:val="left"/>
      </w:pPr>
      <w:r>
        <w:rPr>
          <w:rStyle w:val="Bodytextb"/>
        </w:rPr>
        <w:t>ΓΕΝΕΤΙΚΑ ΣΥΝΔΡΟΜΑ ΤΟΥ ΧΡΩΜΟΣΩΜΑΤΟΣ Σύνδρομο ϋο\νη Π.Α</w:t>
      </w:r>
    </w:p>
    <w:p w:rsidR="00BC6E9F" w:rsidRDefault="00407681">
      <w:pPr>
        <w:pStyle w:val="Bodytext0"/>
        <w:shd w:val="clear" w:color="auto" w:fill="auto"/>
        <w:spacing w:after="7" w:line="220" w:lineRule="exact"/>
        <w:ind w:firstLine="0"/>
        <w:jc w:val="both"/>
      </w:pPr>
      <w:r>
        <w:rPr>
          <w:rStyle w:val="Bodytextb"/>
        </w:rPr>
        <w:t>Α) με τη βεβαίωσης της πάθησης 67% και άνω</w:t>
      </w:r>
    </w:p>
    <w:p w:rsidR="00BC6E9F" w:rsidRDefault="00407681">
      <w:pPr>
        <w:pStyle w:val="Bodytext0"/>
        <w:shd w:val="clear" w:color="auto" w:fill="auto"/>
        <w:spacing w:after="243" w:line="220" w:lineRule="exact"/>
        <w:ind w:firstLine="0"/>
        <w:jc w:val="both"/>
      </w:pPr>
      <w:r>
        <w:rPr>
          <w:rStyle w:val="Bodytextb"/>
        </w:rPr>
        <w:t>Β) με συνοδό βαριά νοητική αναπηρία ΔΝ&lt;30 80% και άνω</w:t>
      </w:r>
    </w:p>
    <w:p w:rsidR="00BC6E9F" w:rsidRDefault="00407681">
      <w:pPr>
        <w:pStyle w:val="Bodytext0"/>
        <w:shd w:val="clear" w:color="auto" w:fill="auto"/>
        <w:spacing w:after="0" w:line="220" w:lineRule="exact"/>
        <w:ind w:firstLine="0"/>
        <w:jc w:val="both"/>
      </w:pPr>
      <w:r>
        <w:rPr>
          <w:rStyle w:val="Bodytextb"/>
        </w:rPr>
        <w:t>Σύνδρομο Κ1ΐηε&amp;1ΐ6Γ</w:t>
      </w:r>
    </w:p>
    <w:p w:rsidR="00BC6E9F" w:rsidRDefault="00407681">
      <w:pPr>
        <w:pStyle w:val="Bodytext0"/>
        <w:shd w:val="clear" w:color="auto" w:fill="auto"/>
        <w:spacing w:after="0" w:line="262" w:lineRule="exact"/>
        <w:ind w:right="20" w:firstLine="0"/>
        <w:jc w:val="both"/>
      </w:pPr>
      <w:r>
        <w:rPr>
          <w:rStyle w:val="Bodytextb"/>
        </w:rPr>
        <w:t>Αιτιολογία: Η διαίρεση του 23</w:t>
      </w:r>
      <w:r>
        <w:rPr>
          <w:rStyle w:val="Bodytextb"/>
          <w:vertAlign w:val="superscript"/>
        </w:rPr>
        <w:t>ου</w:t>
      </w:r>
      <w:r>
        <w:rPr>
          <w:rStyle w:val="Bodytextb"/>
        </w:rPr>
        <w:t xml:space="preserve"> χρωμοσώματος δεν είναι φυσιολογικόη με αποτέλεσμα την ανάπτυξη ενός χρωμοσώματος Χή Υ παραπάνω. Η διάγνωση γίνεται συνήθως κατά την ενηλικίωση.</w:t>
      </w:r>
    </w:p>
    <w:p w:rsidR="00BC6E9F" w:rsidRDefault="00407681">
      <w:pPr>
        <w:pStyle w:val="Bodytext0"/>
        <w:shd w:val="clear" w:color="auto" w:fill="auto"/>
        <w:spacing w:after="244" w:line="266" w:lineRule="exact"/>
        <w:ind w:right="20" w:firstLine="0"/>
        <w:jc w:val="both"/>
      </w:pPr>
      <w:r>
        <w:rPr>
          <w:rStyle w:val="Bodytextb"/>
        </w:rPr>
        <w:t>Κλινική εικόνα: Ιστορικό: Υπογονιμότητα, γυναικομαστία, κόπωση, αδυναμία, στυτικη δυσλειτουργία, οστεοπόρωση, δ</w:t>
      </w:r>
      <w:r>
        <w:rPr>
          <w:rStyle w:val="Bodytextb"/>
        </w:rPr>
        <w:t>υσκολία στην επικοινωνία και παρακολούθηση μαθημάτων, χαμηλή λίμπιντο, προβλήματα συμπεριφοράς.</w:t>
      </w:r>
    </w:p>
    <w:p w:rsidR="00BC6E9F" w:rsidRDefault="00407681">
      <w:pPr>
        <w:pStyle w:val="Bodytext0"/>
        <w:shd w:val="clear" w:color="auto" w:fill="auto"/>
        <w:spacing w:after="0" w:line="262" w:lineRule="exact"/>
        <w:ind w:right="20" w:firstLine="0"/>
        <w:jc w:val="both"/>
      </w:pPr>
      <w:r>
        <w:rPr>
          <w:rStyle w:val="Bodytextb"/>
        </w:rPr>
        <w:t xml:space="preserve">Α) σε συνδυασμό με ελαφρά, μέση νοητική υστέρηση (καθυστερημένη ομιλία, αργή κινητική ανάπτυξη, φτωχό προσανατολισμό, ανώριμη συμπεριφορά, φυσιολογικό ή μεγάλο </w:t>
      </w:r>
      <w:r>
        <w:rPr>
          <w:rStyle w:val="Bodytextb"/>
        </w:rPr>
        <w:t>ύψος, δυσμορφικό πρόσωπο κ.λπ) Π.Α. 67%</w:t>
      </w:r>
    </w:p>
    <w:p w:rsidR="00BC6E9F" w:rsidRDefault="00407681">
      <w:pPr>
        <w:pStyle w:val="Bodytext0"/>
        <w:shd w:val="clear" w:color="auto" w:fill="auto"/>
        <w:tabs>
          <w:tab w:val="left" w:pos="6758"/>
        </w:tabs>
        <w:spacing w:after="480" w:line="262" w:lineRule="exact"/>
        <w:ind w:right="20" w:firstLine="0"/>
        <w:jc w:val="both"/>
      </w:pPr>
      <w:r>
        <w:rPr>
          <w:rStyle w:val="Bodytextb"/>
        </w:rPr>
        <w:t>Β) σε συνδυασμό με μέση έως σοβαρή μορφή νοητικής υστέρησης (επιθετική συμπεριφορά, μεγάλο ύψος, δυσμορφικό πρόσωπο, κερκιδωλένιος συνοστέωση, γυναικομαστία και υπογοναδισμός)</w:t>
      </w:r>
      <w:r>
        <w:rPr>
          <w:rStyle w:val="Bodytextb"/>
        </w:rPr>
        <w:tab/>
        <w:t>Π.Α. 80% και άνω</w:t>
      </w:r>
    </w:p>
    <w:p w:rsidR="00BC6E9F" w:rsidRDefault="00407681">
      <w:pPr>
        <w:pStyle w:val="Bodytext0"/>
        <w:numPr>
          <w:ilvl w:val="0"/>
          <w:numId w:val="108"/>
        </w:numPr>
        <w:shd w:val="clear" w:color="auto" w:fill="auto"/>
        <w:tabs>
          <w:tab w:val="left" w:pos="690"/>
        </w:tabs>
        <w:spacing w:after="0" w:line="262" w:lineRule="exact"/>
        <w:ind w:left="360" w:right="880" w:firstLine="0"/>
        <w:jc w:val="left"/>
      </w:pPr>
      <w:r>
        <w:rPr>
          <w:rStyle w:val="Bodytext10ptBoldItalic0"/>
        </w:rPr>
        <w:t>ΔΙΑΤΑΡΑΧΕΣ ΤΗΣ ΨΥΧΟΛΟΓΙ</w:t>
      </w:r>
      <w:r>
        <w:rPr>
          <w:rStyle w:val="Bodytext10ptBoldItalic0"/>
        </w:rPr>
        <w:t xml:space="preserve">ΚΗΣ ΑΝΑΠΤΥΞΗΣ </w:t>
      </w:r>
      <w:r>
        <w:rPr>
          <w:rStyle w:val="Bodytextb"/>
        </w:rPr>
        <w:t>Στην ενότητα αυτή ταξινομούνται οι εξής κατηγορίες:</w:t>
      </w:r>
    </w:p>
    <w:p w:rsidR="00BC6E9F" w:rsidRDefault="00407681">
      <w:pPr>
        <w:pStyle w:val="Bodytext0"/>
        <w:numPr>
          <w:ilvl w:val="0"/>
          <w:numId w:val="109"/>
        </w:numPr>
        <w:shd w:val="clear" w:color="auto" w:fill="auto"/>
        <w:tabs>
          <w:tab w:val="left" w:pos="703"/>
        </w:tabs>
        <w:spacing w:after="0" w:line="257" w:lineRule="exact"/>
        <w:ind w:left="360" w:right="20" w:firstLine="0"/>
        <w:jc w:val="left"/>
      </w:pPr>
      <w:r>
        <w:rPr>
          <w:rStyle w:val="Bodytextb"/>
        </w:rPr>
        <w:t>Ειδικές αναπτυξιακές διαταραχές ομιλίας και γλώσσας (άρθρωσης, έκφρασης και/ή πρόσληψής της)</w:t>
      </w:r>
    </w:p>
    <w:p w:rsidR="00BC6E9F" w:rsidRDefault="00407681">
      <w:pPr>
        <w:pStyle w:val="Bodytext0"/>
        <w:shd w:val="clear" w:color="auto" w:fill="auto"/>
        <w:spacing w:after="0" w:line="257" w:lineRule="exact"/>
        <w:ind w:left="360" w:firstLine="0"/>
        <w:jc w:val="left"/>
      </w:pPr>
      <w:r>
        <w:rPr>
          <w:rStyle w:val="Bodytextb"/>
        </w:rPr>
        <w:t>Π.Α.: 20-30%</w:t>
      </w:r>
    </w:p>
    <w:p w:rsidR="00BC6E9F" w:rsidRDefault="00407681">
      <w:pPr>
        <w:pStyle w:val="Bodytext0"/>
        <w:numPr>
          <w:ilvl w:val="0"/>
          <w:numId w:val="109"/>
        </w:numPr>
        <w:shd w:val="clear" w:color="auto" w:fill="auto"/>
        <w:tabs>
          <w:tab w:val="left" w:pos="703"/>
        </w:tabs>
        <w:spacing w:after="0" w:line="262" w:lineRule="exact"/>
        <w:ind w:left="360" w:right="20" w:firstLine="0"/>
        <w:jc w:val="left"/>
      </w:pPr>
      <w:r>
        <w:rPr>
          <w:rStyle w:val="Bodytextb"/>
        </w:rPr>
        <w:t xml:space="preserve">Ειδικές αναπτυξιακές διαταραχές σχολικών δεξιοτήτων (ανάγνωσης, συλλαβισμού, </w:t>
      </w:r>
      <w:r>
        <w:rPr>
          <w:rStyle w:val="Bodytextb"/>
        </w:rPr>
        <w:t>αριθμητικών δεξιοτήτων)</w:t>
      </w:r>
    </w:p>
    <w:p w:rsidR="00BC6E9F" w:rsidRDefault="00407681">
      <w:pPr>
        <w:pStyle w:val="Bodytext0"/>
        <w:shd w:val="clear" w:color="auto" w:fill="auto"/>
        <w:spacing w:after="0" w:line="262" w:lineRule="exact"/>
        <w:ind w:left="360" w:firstLine="0"/>
        <w:jc w:val="left"/>
      </w:pPr>
      <w:r>
        <w:rPr>
          <w:rStyle w:val="Bodytextb"/>
        </w:rPr>
        <w:t>Π.Α.: 20-30%</w:t>
      </w:r>
    </w:p>
    <w:p w:rsidR="00BC6E9F" w:rsidRDefault="00407681">
      <w:pPr>
        <w:pStyle w:val="Bodytext0"/>
        <w:numPr>
          <w:ilvl w:val="0"/>
          <w:numId w:val="109"/>
        </w:numPr>
        <w:shd w:val="clear" w:color="auto" w:fill="auto"/>
        <w:tabs>
          <w:tab w:val="left" w:pos="691"/>
        </w:tabs>
        <w:spacing w:after="0" w:line="262" w:lineRule="exact"/>
        <w:ind w:right="20" w:firstLine="340"/>
        <w:jc w:val="left"/>
      </w:pPr>
      <w:r>
        <w:rPr>
          <w:rStyle w:val="Bodytextb"/>
        </w:rPr>
        <w:t xml:space="preserve">Ειδική αναπτυξιακή διαταραχή κινητικής λειτουργίας </w:t>
      </w:r>
      <w:r>
        <w:rPr>
          <w:rStyle w:val="Bodytext10ptBoldItalic0"/>
        </w:rPr>
        <w:t>Π.Α.: 20-30%</w:t>
      </w:r>
    </w:p>
    <w:p w:rsidR="00BC6E9F" w:rsidRDefault="00407681">
      <w:pPr>
        <w:pStyle w:val="Bodytext0"/>
        <w:numPr>
          <w:ilvl w:val="0"/>
          <w:numId w:val="109"/>
        </w:numPr>
        <w:shd w:val="clear" w:color="auto" w:fill="auto"/>
        <w:tabs>
          <w:tab w:val="left" w:pos="699"/>
        </w:tabs>
        <w:spacing w:after="0" w:line="262" w:lineRule="exact"/>
        <w:ind w:left="360" w:right="20" w:firstLine="0"/>
        <w:jc w:val="left"/>
      </w:pPr>
      <w:r>
        <w:rPr>
          <w:rStyle w:val="Bodytextb"/>
        </w:rPr>
        <w:t>Μεικτές ειδικές αναπτυξιακές διαταραχές Π.Α.: 20-30%</w:t>
      </w:r>
    </w:p>
    <w:p w:rsidR="00BC6E9F" w:rsidRDefault="00407681">
      <w:pPr>
        <w:pStyle w:val="Bodytext0"/>
        <w:numPr>
          <w:ilvl w:val="0"/>
          <w:numId w:val="109"/>
        </w:numPr>
        <w:shd w:val="clear" w:color="auto" w:fill="auto"/>
        <w:tabs>
          <w:tab w:val="left" w:pos="665"/>
        </w:tabs>
        <w:spacing w:after="0" w:line="278" w:lineRule="exact"/>
        <w:ind w:left="300" w:right="20" w:firstLine="0"/>
        <w:jc w:val="both"/>
      </w:pPr>
      <w:r>
        <w:rPr>
          <w:rStyle w:val="Bodytextb"/>
        </w:rPr>
        <w:t xml:space="preserve">Διάχυτες αναπτυξιακές διαταραχές (παιδικός αυτισμός, άτυπος αυτισμός, σύνδρομο Κεΐί, σύνδρομο </w:t>
      </w:r>
      <w:r>
        <w:rPr>
          <w:rStyle w:val="Bodytextb"/>
        </w:rPr>
        <w:t>ΑδρεΓ§ετ)</w:t>
      </w:r>
    </w:p>
    <w:p w:rsidR="00BC6E9F" w:rsidRDefault="00407681">
      <w:pPr>
        <w:pStyle w:val="Bodytext0"/>
        <w:shd w:val="clear" w:color="auto" w:fill="auto"/>
        <w:spacing w:after="240" w:line="278" w:lineRule="exact"/>
        <w:ind w:left="300" w:firstLine="0"/>
        <w:jc w:val="both"/>
      </w:pPr>
      <w:r>
        <w:rPr>
          <w:rStyle w:val="Bodytextb"/>
        </w:rPr>
        <w:t>Π.Α.: 67-80%</w:t>
      </w:r>
    </w:p>
    <w:p w:rsidR="00BC6E9F" w:rsidRDefault="00407681">
      <w:pPr>
        <w:pStyle w:val="Bodytext40"/>
        <w:shd w:val="clear" w:color="auto" w:fill="auto"/>
        <w:spacing w:line="278" w:lineRule="exact"/>
        <w:ind w:left="300" w:right="20"/>
        <w:jc w:val="left"/>
      </w:pPr>
      <w:r>
        <w:rPr>
          <w:rStyle w:val="Bodytext4NotItalic0"/>
        </w:rPr>
        <w:t>10</w:t>
      </w:r>
      <w:r>
        <w:rPr>
          <w:rStyle w:val="Bodytext410ptBold"/>
          <w:i/>
          <w:iCs/>
        </w:rPr>
        <w:t xml:space="preserve">.ΔΙΑΤΑΡΑΧΕΣ ΤΗΣ ΣΥΜΠΕΡΙΦΟΡΑΣ ΚΑΙ ΤΟΥ ΣΥΝΑΙΣΘΗΜΑΤΟΣ ΜΕ ΕΝΑΡΞΗ ΣΥΝΗΘΩΣ ΚΑ ΤΑ ΤΗΝ ΠΑΙΔΙΚΗ Η ΕΦΗΒΙΚΗ ΗΛΙΚΙΑ </w:t>
      </w:r>
      <w:r>
        <w:rPr>
          <w:rStyle w:val="Bodytext4NotItalic0"/>
        </w:rPr>
        <w:t>Ευρύτατη διαγνωστική ενότητα στην οποία ταξινομούνται οι ακόλουθες κατηγορίες διαταραχών:</w:t>
      </w:r>
    </w:p>
    <w:p w:rsidR="00BC6E9F" w:rsidRDefault="00407681">
      <w:pPr>
        <w:pStyle w:val="Bodytext0"/>
        <w:numPr>
          <w:ilvl w:val="0"/>
          <w:numId w:val="111"/>
        </w:numPr>
        <w:shd w:val="clear" w:color="auto" w:fill="auto"/>
        <w:tabs>
          <w:tab w:val="left" w:pos="665"/>
        </w:tabs>
        <w:spacing w:after="0" w:line="278" w:lineRule="exact"/>
        <w:ind w:left="660" w:right="20" w:hanging="360"/>
        <w:jc w:val="both"/>
      </w:pPr>
      <w:r>
        <w:rPr>
          <w:rStyle w:val="Bodytextb"/>
        </w:rPr>
        <w:t xml:space="preserve">Διαταραχές υπερκινητικού τύπου </w:t>
      </w:r>
      <w:r>
        <w:rPr>
          <w:rStyle w:val="Bodytextb"/>
        </w:rPr>
        <w:t>(διαταραχή της δραστηριότητας και της προσοχής, διαταραχή διαγωγής υπερκινητικού τύπου) Π.Α.: 30-35%</w:t>
      </w:r>
    </w:p>
    <w:p w:rsidR="00BC6E9F" w:rsidRDefault="00407681">
      <w:pPr>
        <w:pStyle w:val="Bodytext0"/>
        <w:numPr>
          <w:ilvl w:val="0"/>
          <w:numId w:val="111"/>
        </w:numPr>
        <w:shd w:val="clear" w:color="auto" w:fill="auto"/>
        <w:tabs>
          <w:tab w:val="left" w:pos="665"/>
        </w:tabs>
        <w:spacing w:after="0" w:line="278" w:lineRule="exact"/>
        <w:ind w:left="660" w:right="20" w:hanging="360"/>
        <w:jc w:val="both"/>
      </w:pPr>
      <w:r>
        <w:rPr>
          <w:rStyle w:val="Bodytextb"/>
        </w:rPr>
        <w:t xml:space="preserve">Διαταραχές της διαγωγής: διαταραχή διαγωγής περιοριζόμενη στο οικογενειακό περιβάλλον, </w:t>
      </w:r>
      <w:r>
        <w:rPr>
          <w:rStyle w:val="Bodytextb"/>
        </w:rPr>
        <w:lastRenderedPageBreak/>
        <w:t>διαταραχή διαγωγής με διαταραγμένη κοινωνικοποίηση, διαταραχή διαγωγ</w:t>
      </w:r>
      <w:r>
        <w:rPr>
          <w:rStyle w:val="Bodytextb"/>
        </w:rPr>
        <w:t>ής με ομαλή κοινωνικοποίηση, διαταραχή προκλητικής εναντίωσης</w:t>
      </w:r>
    </w:p>
    <w:p w:rsidR="00BC6E9F" w:rsidRDefault="00407681">
      <w:pPr>
        <w:pStyle w:val="Bodytext0"/>
        <w:shd w:val="clear" w:color="auto" w:fill="auto"/>
        <w:spacing w:after="0" w:line="278" w:lineRule="exact"/>
        <w:ind w:left="660" w:firstLine="0"/>
        <w:jc w:val="left"/>
      </w:pPr>
      <w:r>
        <w:rPr>
          <w:rStyle w:val="Bodytextb"/>
        </w:rPr>
        <w:t>Π.Α.: 30-35%</w:t>
      </w:r>
    </w:p>
    <w:p w:rsidR="00BC6E9F" w:rsidRDefault="00407681">
      <w:pPr>
        <w:pStyle w:val="Bodytext0"/>
        <w:numPr>
          <w:ilvl w:val="0"/>
          <w:numId w:val="109"/>
        </w:numPr>
        <w:shd w:val="clear" w:color="auto" w:fill="auto"/>
        <w:tabs>
          <w:tab w:val="left" w:pos="670"/>
        </w:tabs>
        <w:spacing w:after="0" w:line="278" w:lineRule="exact"/>
        <w:ind w:left="300" w:right="20" w:firstLine="0"/>
        <w:jc w:val="both"/>
      </w:pPr>
      <w:r>
        <w:rPr>
          <w:rStyle w:val="Bodytextb"/>
        </w:rPr>
        <w:t>Μεικτές διαταραχές της διαγωγής και του συναισθήματος (διαταραχή διαγωγής καταθλιπτικού τύπου)</w:t>
      </w:r>
    </w:p>
    <w:p w:rsidR="00BC6E9F" w:rsidRDefault="00407681">
      <w:pPr>
        <w:pStyle w:val="Bodytext0"/>
        <w:shd w:val="clear" w:color="auto" w:fill="auto"/>
        <w:spacing w:after="0" w:line="278" w:lineRule="exact"/>
        <w:ind w:left="300" w:firstLine="0"/>
        <w:jc w:val="both"/>
      </w:pPr>
      <w:r>
        <w:rPr>
          <w:rStyle w:val="Bodytextb"/>
        </w:rPr>
        <w:t>Π.Α.: 20-30%</w:t>
      </w:r>
    </w:p>
    <w:p w:rsidR="00BC6E9F" w:rsidRDefault="00407681">
      <w:pPr>
        <w:pStyle w:val="Bodytext0"/>
        <w:numPr>
          <w:ilvl w:val="0"/>
          <w:numId w:val="109"/>
        </w:numPr>
        <w:shd w:val="clear" w:color="auto" w:fill="auto"/>
        <w:tabs>
          <w:tab w:val="left" w:pos="674"/>
        </w:tabs>
        <w:spacing w:after="0" w:line="278" w:lineRule="exact"/>
        <w:ind w:left="300" w:right="20" w:firstLine="0"/>
        <w:jc w:val="both"/>
      </w:pPr>
      <w:r>
        <w:rPr>
          <w:rStyle w:val="Bodytextb"/>
        </w:rPr>
        <w:t xml:space="preserve">Διαταραχές του συναισθήματος με έναρξη ειδικά κατά την παιδική ηλικία: </w:t>
      </w:r>
      <w:r>
        <w:rPr>
          <w:rStyle w:val="Bodytextb"/>
        </w:rPr>
        <w:t>διαταραχή άγχους αποχωρισμού, διαταραχή φοβικού άγχους, διαταραχή κοινωνικού άγχους παιδικής ηλικίας, διαταραχή οφειλόμενη σε αντιπαλότητα μεταξύ αδελφών</w:t>
      </w:r>
    </w:p>
    <w:p w:rsidR="00BC6E9F" w:rsidRDefault="00407681">
      <w:pPr>
        <w:pStyle w:val="Bodytext0"/>
        <w:shd w:val="clear" w:color="auto" w:fill="auto"/>
        <w:spacing w:after="0" w:line="278" w:lineRule="exact"/>
        <w:ind w:left="300" w:firstLine="0"/>
        <w:jc w:val="both"/>
      </w:pPr>
      <w:r>
        <w:rPr>
          <w:rStyle w:val="Bodytextb"/>
        </w:rPr>
        <w:t>Π.Α.: 20-30%</w:t>
      </w:r>
    </w:p>
    <w:p w:rsidR="00BC6E9F" w:rsidRDefault="00407681">
      <w:pPr>
        <w:pStyle w:val="Bodytext0"/>
        <w:numPr>
          <w:ilvl w:val="0"/>
          <w:numId w:val="109"/>
        </w:numPr>
        <w:shd w:val="clear" w:color="auto" w:fill="auto"/>
        <w:tabs>
          <w:tab w:val="left" w:pos="674"/>
        </w:tabs>
        <w:spacing w:after="0" w:line="278" w:lineRule="exact"/>
        <w:ind w:left="300" w:right="20" w:firstLine="0"/>
        <w:jc w:val="both"/>
      </w:pPr>
      <w:r>
        <w:rPr>
          <w:rStyle w:val="Bodytextb"/>
        </w:rPr>
        <w:t>Διαταραχές της κοινωνικής λειτουργικότητας με έναρξη ειδικά κατά την παιδική και την εφηβ</w:t>
      </w:r>
      <w:r>
        <w:rPr>
          <w:rStyle w:val="Bodytextb"/>
        </w:rPr>
        <w:t>ική ηλικία: εκλεκτική αλαλία/βωβότητα, διαταραχή προσκόλλησης αντιδραστικού τύπου κατά την παιδική ηλικία, μη αναστελλόμενη διαταραχή προσκόλλησης κατά την παιδική ηλικία</w:t>
      </w:r>
    </w:p>
    <w:p w:rsidR="00BC6E9F" w:rsidRDefault="00407681">
      <w:pPr>
        <w:pStyle w:val="Bodytext0"/>
        <w:shd w:val="clear" w:color="auto" w:fill="auto"/>
        <w:spacing w:after="0" w:line="278" w:lineRule="exact"/>
        <w:ind w:left="300" w:firstLine="0"/>
        <w:jc w:val="both"/>
      </w:pPr>
      <w:r>
        <w:rPr>
          <w:rStyle w:val="Bodytextb"/>
        </w:rPr>
        <w:t>Π.Α.: 35-50%</w:t>
      </w:r>
    </w:p>
    <w:p w:rsidR="00BC6E9F" w:rsidRDefault="00407681">
      <w:pPr>
        <w:pStyle w:val="Bodytext0"/>
        <w:numPr>
          <w:ilvl w:val="0"/>
          <w:numId w:val="109"/>
        </w:numPr>
        <w:shd w:val="clear" w:color="auto" w:fill="auto"/>
        <w:tabs>
          <w:tab w:val="left" w:pos="665"/>
        </w:tabs>
        <w:spacing w:after="0" w:line="274" w:lineRule="exact"/>
        <w:ind w:left="300" w:right="20" w:firstLine="0"/>
        <w:jc w:val="both"/>
      </w:pPr>
      <w:r>
        <w:rPr>
          <w:rStyle w:val="Bodytextb"/>
        </w:rPr>
        <w:t>Διαταραχές που εκδηλώνονται με μυοσπάσματα (τικ): διαταραχή παροδικών τι</w:t>
      </w:r>
      <w:r>
        <w:rPr>
          <w:rStyle w:val="Bodytextb"/>
        </w:rPr>
        <w:t>κ, διαταραχή χρόνιων κινητικών ή φωνητικών τικ, διαταραχή σύνθετων φωνητικών και πολλαπλών κινητικών τικ/σύνδρομο ΟίΠεδ άε Ια Τοιιτεΐίε</w:t>
      </w:r>
    </w:p>
    <w:p w:rsidR="00BC6E9F" w:rsidRDefault="00407681">
      <w:pPr>
        <w:pStyle w:val="Bodytext0"/>
        <w:shd w:val="clear" w:color="auto" w:fill="auto"/>
        <w:spacing w:after="283" w:line="274" w:lineRule="exact"/>
        <w:ind w:left="300" w:firstLine="0"/>
        <w:jc w:val="both"/>
      </w:pPr>
      <w:r>
        <w:rPr>
          <w:rStyle w:val="Bodytextb"/>
        </w:rPr>
        <w:t>Π.Α.: 20-40%</w:t>
      </w:r>
    </w:p>
    <w:p w:rsidR="00BC6E9F" w:rsidRDefault="00407681">
      <w:pPr>
        <w:pStyle w:val="Bodytext0"/>
        <w:shd w:val="clear" w:color="auto" w:fill="auto"/>
        <w:spacing w:after="255" w:line="220" w:lineRule="exact"/>
        <w:ind w:firstLine="0"/>
        <w:jc w:val="left"/>
      </w:pPr>
      <w:r>
        <w:rPr>
          <w:rStyle w:val="Bodytextb"/>
        </w:rPr>
        <w:t>Επιπλέον, στην ενότητα αυτή ταξινομούνται άλλες διαταραχές, όπως:</w:t>
      </w:r>
    </w:p>
    <w:p w:rsidR="00BC6E9F" w:rsidRDefault="00407681">
      <w:pPr>
        <w:pStyle w:val="Bodytext0"/>
        <w:numPr>
          <w:ilvl w:val="0"/>
          <w:numId w:val="109"/>
        </w:numPr>
        <w:shd w:val="clear" w:color="auto" w:fill="auto"/>
        <w:tabs>
          <w:tab w:val="left" w:pos="660"/>
        </w:tabs>
        <w:spacing w:after="0" w:line="293" w:lineRule="exact"/>
        <w:ind w:left="300" w:firstLine="0"/>
        <w:jc w:val="both"/>
      </w:pPr>
      <w:r>
        <w:rPr>
          <w:rStyle w:val="Bodytextb"/>
        </w:rPr>
        <w:t xml:space="preserve">Διαταραχές της σίτισης κατά τη νηπιακή </w:t>
      </w:r>
      <w:r>
        <w:rPr>
          <w:rStyle w:val="Bodytextb"/>
        </w:rPr>
        <w:t>και παιδική ηλικία Π.Α.: 20-30%</w:t>
      </w:r>
    </w:p>
    <w:p w:rsidR="00BC6E9F" w:rsidRDefault="00407681">
      <w:pPr>
        <w:pStyle w:val="Bodytext0"/>
        <w:numPr>
          <w:ilvl w:val="0"/>
          <w:numId w:val="109"/>
        </w:numPr>
        <w:shd w:val="clear" w:color="auto" w:fill="auto"/>
        <w:tabs>
          <w:tab w:val="left" w:pos="660"/>
        </w:tabs>
        <w:spacing w:after="0" w:line="293" w:lineRule="exact"/>
        <w:ind w:left="300" w:firstLine="0"/>
        <w:jc w:val="both"/>
      </w:pPr>
      <w:r>
        <w:rPr>
          <w:rStyle w:val="Bodytextb"/>
        </w:rPr>
        <w:t>Βρώση μη-θρεπτικών ουσιών (πίκα) κατά τη νηπιακή και παιδική ηλικία</w:t>
      </w:r>
    </w:p>
    <w:p w:rsidR="00BC6E9F" w:rsidRDefault="00407681">
      <w:pPr>
        <w:pStyle w:val="Bodytext0"/>
        <w:numPr>
          <w:ilvl w:val="0"/>
          <w:numId w:val="109"/>
        </w:numPr>
        <w:shd w:val="clear" w:color="auto" w:fill="auto"/>
        <w:tabs>
          <w:tab w:val="left" w:pos="660"/>
        </w:tabs>
        <w:spacing w:after="0" w:line="293" w:lineRule="exact"/>
        <w:ind w:left="300" w:firstLine="0"/>
        <w:jc w:val="both"/>
      </w:pPr>
      <w:r>
        <w:rPr>
          <w:rStyle w:val="Bodytextb"/>
        </w:rPr>
        <w:t>Π.Α.: 20-30%</w:t>
      </w:r>
    </w:p>
    <w:p w:rsidR="00BC6E9F" w:rsidRDefault="00407681">
      <w:pPr>
        <w:pStyle w:val="Bodytext0"/>
        <w:numPr>
          <w:ilvl w:val="0"/>
          <w:numId w:val="109"/>
        </w:numPr>
        <w:shd w:val="clear" w:color="auto" w:fill="auto"/>
        <w:tabs>
          <w:tab w:val="left" w:pos="665"/>
        </w:tabs>
        <w:spacing w:after="0" w:line="293" w:lineRule="exact"/>
        <w:ind w:left="300" w:firstLine="0"/>
        <w:jc w:val="both"/>
      </w:pPr>
      <w:r>
        <w:rPr>
          <w:rStyle w:val="Bodytextb"/>
        </w:rPr>
        <w:t>Διαταραχές στερεοτυπικών κινήσεων Π.Α.: 30-35%</w:t>
      </w:r>
    </w:p>
    <w:p w:rsidR="00BC6E9F" w:rsidRDefault="00407681">
      <w:pPr>
        <w:pStyle w:val="Bodytext0"/>
        <w:numPr>
          <w:ilvl w:val="0"/>
          <w:numId w:val="109"/>
        </w:numPr>
        <w:shd w:val="clear" w:color="auto" w:fill="auto"/>
        <w:tabs>
          <w:tab w:val="left" w:pos="655"/>
        </w:tabs>
        <w:spacing w:after="0" w:line="293" w:lineRule="exact"/>
        <w:ind w:left="300" w:firstLine="0"/>
        <w:jc w:val="both"/>
      </w:pPr>
      <w:r>
        <w:rPr>
          <w:rStyle w:val="Bodytextb"/>
        </w:rPr>
        <w:t>Τραυλισμός/βατταρισμός Π.Α.: 20-30%</w:t>
      </w:r>
    </w:p>
    <w:p w:rsidR="00BC6E9F" w:rsidRDefault="00407681">
      <w:pPr>
        <w:pStyle w:val="Bodytext0"/>
        <w:numPr>
          <w:ilvl w:val="0"/>
          <w:numId w:val="109"/>
        </w:numPr>
        <w:shd w:val="clear" w:color="auto" w:fill="auto"/>
        <w:tabs>
          <w:tab w:val="left" w:pos="655"/>
          <w:tab w:val="left" w:pos="4966"/>
        </w:tabs>
        <w:spacing w:after="0" w:line="293" w:lineRule="exact"/>
        <w:ind w:left="300" w:firstLine="0"/>
        <w:jc w:val="both"/>
        <w:sectPr w:rsidR="00BC6E9F">
          <w:headerReference w:type="even" r:id="rId107"/>
          <w:headerReference w:type="default" r:id="rId108"/>
          <w:headerReference w:type="first" r:id="rId109"/>
          <w:pgSz w:w="11909" w:h="16838"/>
          <w:pgMar w:top="1829" w:right="1177" w:bottom="1310" w:left="1596" w:header="0" w:footer="3" w:gutter="0"/>
          <w:cols w:space="720"/>
          <w:noEndnote/>
          <w:titlePg/>
          <w:docGrid w:linePitch="360"/>
        </w:sectPr>
      </w:pPr>
      <w:r>
        <w:rPr>
          <w:rStyle w:val="Bodytextb"/>
        </w:rPr>
        <w:t>Ψευδισμός/διακοπτόμενη ταχυλαλία</w:t>
      </w:r>
      <w:r>
        <w:rPr>
          <w:rStyle w:val="Bodytextb"/>
        </w:rPr>
        <w:tab/>
        <w:t>Π.Α.: 20-30%</w:t>
      </w:r>
    </w:p>
    <w:p w:rsidR="00BC6E9F" w:rsidRDefault="00407681">
      <w:pPr>
        <w:pStyle w:val="Bodytext110"/>
        <w:shd w:val="clear" w:color="auto" w:fill="auto"/>
        <w:spacing w:after="539" w:line="220" w:lineRule="exact"/>
        <w:ind w:left="40"/>
        <w:jc w:val="center"/>
      </w:pPr>
      <w:r>
        <w:lastRenderedPageBreak/>
        <w:t>ΝΟΣΗΜΑΤΑ ΤΟΥ ΝΕΥΡΙΚΟΥ ΣΥΣΤΗΜΑΤΟΣ</w:t>
      </w:r>
    </w:p>
    <w:p w:rsidR="00BC6E9F" w:rsidRDefault="00407681">
      <w:pPr>
        <w:pStyle w:val="Bodytext310"/>
        <w:numPr>
          <w:ilvl w:val="0"/>
          <w:numId w:val="112"/>
        </w:numPr>
        <w:shd w:val="clear" w:color="auto" w:fill="auto"/>
        <w:tabs>
          <w:tab w:val="left" w:pos="212"/>
        </w:tabs>
        <w:spacing w:before="0" w:after="252" w:line="200" w:lineRule="exact"/>
        <w:ind w:left="20" w:firstLine="0"/>
      </w:pPr>
      <w:r>
        <w:t>ΦΛΕΓΜΟΝΩΔΗ ΝΟΣΗΜΑΤΑ ΚΕΝΤΡΙΚΟΥ ΝΕΥΡΙΚΟΥ ΣΥΣΤΗΜΑΤΟΣ</w:t>
      </w:r>
    </w:p>
    <w:p w:rsidR="00BC6E9F" w:rsidRDefault="00407681">
      <w:pPr>
        <w:pStyle w:val="Bodytext310"/>
        <w:numPr>
          <w:ilvl w:val="1"/>
          <w:numId w:val="112"/>
        </w:numPr>
        <w:shd w:val="clear" w:color="auto" w:fill="auto"/>
        <w:tabs>
          <w:tab w:val="left" w:pos="677"/>
        </w:tabs>
        <w:spacing w:before="0" w:after="205" w:line="200" w:lineRule="exact"/>
        <w:ind w:left="20" w:firstLine="0"/>
      </w:pPr>
      <w:r>
        <w:t>Μηνιγγίτιδα</w:t>
      </w:r>
    </w:p>
    <w:p w:rsidR="00BC6E9F" w:rsidRDefault="00407681">
      <w:pPr>
        <w:pStyle w:val="Bodytext310"/>
        <w:shd w:val="clear" w:color="auto" w:fill="auto"/>
        <w:spacing w:before="0" w:after="0" w:line="259" w:lineRule="exact"/>
        <w:ind w:left="20" w:right="40" w:firstLine="0"/>
      </w:pPr>
      <w:r>
        <w:t>Παθήσεις του Κεντρικού Νευρικού Συστήματος (ΚΝΣ) που προκαλούνται από ιούς, μικρόβια, τοξικές ουσίες, από αύξηση της ενδοκρανίου πιέσεως, από πρωτοπαθείς νόσους του αγγειακού συστήματος ή αποστήματα και κύστεις του εγκεφάλου αντιμετωπίζονται απ</w:t>
      </w:r>
      <w:r>
        <w:t>ό την κλινική νευρολογία και νευροχειρουργικη. Στις Υγειονομικές Επιτροπές προσέρχονται άτομα τα οποία υποβλήθηκαν σε ανάλογη θεραπευτική προσπάθεια για τις ως άνω παθήσεις με νευρολογικά σύνδρομα ως υπολείμματα της αντίστοιχης θεραπείας.</w:t>
      </w:r>
    </w:p>
    <w:p w:rsidR="00BC6E9F" w:rsidRDefault="00407681">
      <w:pPr>
        <w:pStyle w:val="Bodytext310"/>
        <w:numPr>
          <w:ilvl w:val="0"/>
          <w:numId w:val="113"/>
        </w:numPr>
        <w:shd w:val="clear" w:color="auto" w:fill="auto"/>
        <w:tabs>
          <w:tab w:val="left" w:pos="1375"/>
        </w:tabs>
        <w:spacing w:before="0" w:after="0" w:line="259" w:lineRule="exact"/>
        <w:ind w:left="20" w:firstLine="0"/>
      </w:pPr>
      <w:r>
        <w:t>ΠΟΣΟΣΤΟ ΑΝΑΠΗΡΙΑΣ</w:t>
      </w:r>
    </w:p>
    <w:p w:rsidR="00BC6E9F" w:rsidRDefault="00407681">
      <w:pPr>
        <w:pStyle w:val="Bodytext310"/>
        <w:numPr>
          <w:ilvl w:val="0"/>
          <w:numId w:val="111"/>
        </w:numPr>
        <w:shd w:val="clear" w:color="auto" w:fill="auto"/>
        <w:tabs>
          <w:tab w:val="left" w:pos="217"/>
          <w:tab w:val="left" w:leader="dot" w:pos="2386"/>
        </w:tabs>
        <w:spacing w:before="0" w:after="0" w:line="259" w:lineRule="exact"/>
        <w:ind w:left="20" w:right="40" w:firstLine="0"/>
      </w:pPr>
      <w:r>
        <w:t>Εξαρτάται από τη βαρύτητα του νευρολογικού συνδρόμου για κάθε περίπτωση και πρέπει να κυμαίνεται</w:t>
      </w:r>
      <w:r>
        <w:tab/>
        <w:t>10-80% και άνω</w:t>
      </w:r>
    </w:p>
    <w:p w:rsidR="00BC6E9F" w:rsidRDefault="00407681">
      <w:pPr>
        <w:pStyle w:val="Bodytext310"/>
        <w:numPr>
          <w:ilvl w:val="0"/>
          <w:numId w:val="111"/>
        </w:numPr>
        <w:shd w:val="clear" w:color="auto" w:fill="auto"/>
        <w:tabs>
          <w:tab w:val="left" w:pos="212"/>
          <w:tab w:val="left" w:pos="8088"/>
        </w:tabs>
        <w:spacing w:before="0" w:after="33" w:line="259" w:lineRule="exact"/>
        <w:ind w:left="20" w:right="40" w:firstLine="0"/>
      </w:pPr>
      <w:r>
        <w:t xml:space="preserve">Στις παραπάνω καταστάσεις πρέπει να συμπεριλάβουμε και τα νευρολογικά σύνδρομα μετά από προσβολές των μηνίγγων (μηνιγγίτιδες) και σ' αυτές τις </w:t>
      </w:r>
      <w:r>
        <w:t>περιπτώσεις πρέπει να κυμαίνεται</w:t>
      </w:r>
      <w:r>
        <w:tab/>
        <w:t>10</w:t>
      </w:r>
      <w:r>
        <w:softHyphen/>
        <w:t>80% και άνω</w:t>
      </w:r>
    </w:p>
    <w:p w:rsidR="00BC6E9F" w:rsidRDefault="00407681">
      <w:pPr>
        <w:pStyle w:val="Bodytext320"/>
        <w:numPr>
          <w:ilvl w:val="1"/>
          <w:numId w:val="112"/>
        </w:numPr>
        <w:shd w:val="clear" w:color="auto" w:fill="auto"/>
        <w:tabs>
          <w:tab w:val="left" w:pos="668"/>
        </w:tabs>
        <w:spacing w:before="0"/>
        <w:ind w:left="400" w:right="4660"/>
      </w:pPr>
      <w:r>
        <w:rPr>
          <w:rStyle w:val="Bodytext32NotItalic"/>
        </w:rPr>
        <w:t xml:space="preserve">Εγκεφαλίτιδες - Εγκεφαλομυελίτιδες </w:t>
      </w:r>
      <w:r>
        <w:t>Νευρολογικές παθήσεις ποικίλης αιτιολογίας</w:t>
      </w:r>
    </w:p>
    <w:p w:rsidR="00BC6E9F" w:rsidRDefault="00407681">
      <w:pPr>
        <w:pStyle w:val="Bodytext320"/>
        <w:numPr>
          <w:ilvl w:val="0"/>
          <w:numId w:val="114"/>
        </w:numPr>
        <w:shd w:val="clear" w:color="auto" w:fill="auto"/>
        <w:tabs>
          <w:tab w:val="left" w:pos="682"/>
        </w:tabs>
        <w:spacing w:before="0" w:line="309" w:lineRule="exact"/>
        <w:ind w:left="20" w:right="6060" w:firstLine="380"/>
      </w:pPr>
      <w:r>
        <w:t>Ληθαργική εγκεφαλίτιδα Εικόνα</w:t>
      </w:r>
    </w:p>
    <w:p w:rsidR="00BC6E9F" w:rsidRDefault="00407681">
      <w:pPr>
        <w:pStyle w:val="Bodytext310"/>
        <w:shd w:val="clear" w:color="auto" w:fill="auto"/>
        <w:spacing w:before="0" w:after="0" w:line="259" w:lineRule="exact"/>
        <w:ind w:left="20" w:firstLine="0"/>
      </w:pPr>
      <w:r>
        <w:t>α) κινητικές διαταραχές εξωπυραμιδικού τύπου</w:t>
      </w:r>
    </w:p>
    <w:p w:rsidR="00BC6E9F" w:rsidRDefault="00407681">
      <w:pPr>
        <w:pStyle w:val="Bodytext310"/>
        <w:shd w:val="clear" w:color="auto" w:fill="auto"/>
        <w:spacing w:before="0" w:after="0" w:line="259" w:lineRule="exact"/>
        <w:ind w:left="20" w:firstLine="0"/>
      </w:pPr>
      <w:r>
        <w:t>β) σπαστικό ραιβόκρανο</w:t>
      </w:r>
    </w:p>
    <w:p w:rsidR="00BC6E9F" w:rsidRDefault="00407681">
      <w:pPr>
        <w:pStyle w:val="Bodytext310"/>
        <w:shd w:val="clear" w:color="auto" w:fill="auto"/>
        <w:spacing w:before="0" w:after="0" w:line="259" w:lineRule="exact"/>
        <w:ind w:left="20" w:firstLine="0"/>
      </w:pPr>
      <w:r>
        <w:t>γ) βολβόστροφες κρίσεις</w:t>
      </w:r>
    </w:p>
    <w:p w:rsidR="00BC6E9F" w:rsidRDefault="00407681">
      <w:pPr>
        <w:pStyle w:val="Bodytext310"/>
        <w:shd w:val="clear" w:color="auto" w:fill="auto"/>
        <w:spacing w:before="0" w:after="0" w:line="259" w:lineRule="exact"/>
        <w:ind w:left="20" w:firstLine="0"/>
      </w:pPr>
      <w:r>
        <w:t xml:space="preserve">δ) </w:t>
      </w:r>
      <w:r>
        <w:t>υπερκινησίες</w:t>
      </w:r>
    </w:p>
    <w:p w:rsidR="00BC6E9F" w:rsidRDefault="00407681">
      <w:pPr>
        <w:pStyle w:val="Bodytext310"/>
        <w:shd w:val="clear" w:color="auto" w:fill="auto"/>
        <w:spacing w:before="0" w:after="0" w:line="259" w:lineRule="exact"/>
        <w:ind w:left="20" w:firstLine="0"/>
      </w:pPr>
      <w:r>
        <w:t>ε) ψυχικές διαταραχές</w:t>
      </w:r>
    </w:p>
    <w:p w:rsidR="00BC6E9F" w:rsidRDefault="00407681">
      <w:pPr>
        <w:pStyle w:val="Bodytext310"/>
        <w:shd w:val="clear" w:color="auto" w:fill="auto"/>
        <w:spacing w:before="0" w:after="240" w:line="259" w:lineRule="exact"/>
        <w:ind w:left="20" w:firstLine="0"/>
      </w:pPr>
      <w:r>
        <w:t>στ) νευ ροφυτικές διαταραχές</w:t>
      </w:r>
    </w:p>
    <w:p w:rsidR="00BC6E9F" w:rsidRDefault="00407681">
      <w:pPr>
        <w:pStyle w:val="Bodytext310"/>
        <w:numPr>
          <w:ilvl w:val="0"/>
          <w:numId w:val="109"/>
        </w:numPr>
        <w:shd w:val="clear" w:color="auto" w:fill="auto"/>
        <w:tabs>
          <w:tab w:val="left" w:pos="633"/>
        </w:tabs>
        <w:spacing w:before="0" w:after="0" w:line="259" w:lineRule="exact"/>
        <w:ind w:left="400" w:right="6800"/>
        <w:jc w:val="left"/>
      </w:pPr>
      <w:r>
        <w:t>ΠΡΟΓΝΩΣΗ Κακή.</w:t>
      </w:r>
    </w:p>
    <w:p w:rsidR="00BC6E9F" w:rsidRDefault="00407681">
      <w:pPr>
        <w:pStyle w:val="Bodytext310"/>
        <w:numPr>
          <w:ilvl w:val="0"/>
          <w:numId w:val="113"/>
        </w:numPr>
        <w:shd w:val="clear" w:color="auto" w:fill="auto"/>
        <w:tabs>
          <w:tab w:val="left" w:pos="1375"/>
          <w:tab w:val="left" w:leader="dot" w:pos="5673"/>
        </w:tabs>
        <w:spacing w:before="0" w:after="0" w:line="259" w:lineRule="exact"/>
        <w:ind w:left="20" w:firstLine="0"/>
      </w:pPr>
      <w:r>
        <w:t>ΠΟΣΟΣΤΟ ΑΝΑΠΗΡΙΑΣ</w:t>
      </w:r>
      <w:r>
        <w:tab/>
        <w:t>67-80% και άνω [2</w:t>
      </w:r>
    </w:p>
    <w:p w:rsidR="00BC6E9F" w:rsidRDefault="00407681">
      <w:pPr>
        <w:pStyle w:val="Bodytext310"/>
        <w:shd w:val="clear" w:color="auto" w:fill="auto"/>
        <w:spacing w:before="0" w:after="244" w:line="259" w:lineRule="exact"/>
        <w:ind w:left="20" w:firstLine="380"/>
        <w:jc w:val="left"/>
      </w:pPr>
      <w:r>
        <w:t>χρόνια]</w:t>
      </w:r>
    </w:p>
    <w:p w:rsidR="00BC6E9F" w:rsidRDefault="00407681">
      <w:pPr>
        <w:pStyle w:val="Bodytext320"/>
        <w:numPr>
          <w:ilvl w:val="0"/>
          <w:numId w:val="114"/>
        </w:numPr>
        <w:shd w:val="clear" w:color="auto" w:fill="auto"/>
        <w:tabs>
          <w:tab w:val="left" w:pos="713"/>
        </w:tabs>
        <w:spacing w:before="0" w:line="255" w:lineRule="exact"/>
        <w:ind w:left="20" w:right="5020" w:firstLine="380"/>
      </w:pPr>
      <w:r>
        <w:t>Υπόξεια σκληρυντική εγκεφαλίτιδα Εικόνα</w:t>
      </w:r>
    </w:p>
    <w:p w:rsidR="00BC6E9F" w:rsidRDefault="00407681">
      <w:pPr>
        <w:pStyle w:val="Bodytext310"/>
        <w:shd w:val="clear" w:color="auto" w:fill="auto"/>
        <w:spacing w:before="0" w:after="0" w:line="255" w:lineRule="exact"/>
        <w:ind w:left="20" w:firstLine="0"/>
      </w:pPr>
      <w:r>
        <w:t>α) διανοητική έκπτωση</w:t>
      </w:r>
    </w:p>
    <w:p w:rsidR="00BC6E9F" w:rsidRDefault="00407681">
      <w:pPr>
        <w:pStyle w:val="Bodytext310"/>
        <w:shd w:val="clear" w:color="auto" w:fill="auto"/>
        <w:spacing w:before="0" w:after="0" w:line="255" w:lineRule="exact"/>
        <w:ind w:left="20" w:firstLine="0"/>
      </w:pPr>
      <w:r>
        <w:t>β) μυοκλονίες - έντονος μυϊκή υπερτονία</w:t>
      </w:r>
    </w:p>
    <w:p w:rsidR="00BC6E9F" w:rsidRDefault="00407681">
      <w:pPr>
        <w:pStyle w:val="Bodytext310"/>
        <w:shd w:val="clear" w:color="auto" w:fill="auto"/>
        <w:spacing w:before="0" w:after="240" w:line="255" w:lineRule="exact"/>
        <w:ind w:left="20" w:firstLine="0"/>
      </w:pPr>
      <w:r>
        <w:t xml:space="preserve">γ) χαρακτηριστικό ΗΕΓ τύπου V. </w:t>
      </w:r>
      <w:r>
        <w:t>Βο§§αΛ</w:t>
      </w:r>
    </w:p>
    <w:p w:rsidR="00BC6E9F" w:rsidRDefault="00407681">
      <w:pPr>
        <w:pStyle w:val="Bodytext310"/>
        <w:numPr>
          <w:ilvl w:val="0"/>
          <w:numId w:val="109"/>
        </w:numPr>
        <w:shd w:val="clear" w:color="auto" w:fill="auto"/>
        <w:tabs>
          <w:tab w:val="left" w:pos="297"/>
        </w:tabs>
        <w:spacing w:before="0" w:after="0" w:line="255" w:lineRule="exact"/>
        <w:ind w:left="400" w:right="7200"/>
        <w:jc w:val="left"/>
      </w:pPr>
      <w:r>
        <w:t>ΠΡΟΓΝΩΣΗ Βαρύτατη.</w:t>
      </w:r>
    </w:p>
    <w:p w:rsidR="00BC6E9F" w:rsidRDefault="00407681">
      <w:pPr>
        <w:pStyle w:val="Bodytext310"/>
        <w:numPr>
          <w:ilvl w:val="0"/>
          <w:numId w:val="113"/>
        </w:numPr>
        <w:shd w:val="clear" w:color="auto" w:fill="auto"/>
        <w:tabs>
          <w:tab w:val="left" w:pos="1375"/>
          <w:tab w:val="left" w:leader="dot" w:pos="5462"/>
        </w:tabs>
        <w:spacing w:before="0" w:after="268" w:line="255" w:lineRule="exact"/>
        <w:ind w:left="20" w:firstLine="0"/>
      </w:pPr>
      <w:r>
        <w:t>ΠΟΣΟΣΤΟ ΑΝΑΠΗΡΙΑΣ</w:t>
      </w:r>
      <w:r>
        <w:tab/>
        <w:t>67-άνω 80% [2 χρόνια]</w:t>
      </w:r>
    </w:p>
    <w:p w:rsidR="00BC6E9F" w:rsidRDefault="00407681">
      <w:pPr>
        <w:pStyle w:val="Bodytext0"/>
        <w:numPr>
          <w:ilvl w:val="1"/>
          <w:numId w:val="112"/>
        </w:numPr>
        <w:shd w:val="clear" w:color="auto" w:fill="auto"/>
        <w:tabs>
          <w:tab w:val="left" w:pos="673"/>
        </w:tabs>
        <w:spacing w:after="17" w:line="220" w:lineRule="exact"/>
        <w:ind w:left="20" w:firstLine="0"/>
        <w:jc w:val="both"/>
      </w:pPr>
      <w:r>
        <w:rPr>
          <w:rStyle w:val="Bodytextb"/>
        </w:rPr>
        <w:t>Σύφιλη του κεντρικού νευρικού συστήματος</w:t>
      </w:r>
    </w:p>
    <w:p w:rsidR="00BC6E9F" w:rsidRDefault="00407681">
      <w:pPr>
        <w:pStyle w:val="Bodytext310"/>
        <w:shd w:val="clear" w:color="auto" w:fill="auto"/>
        <w:spacing w:before="0" w:after="0" w:line="264" w:lineRule="exact"/>
        <w:ind w:left="20" w:right="40" w:firstLine="0"/>
      </w:pPr>
      <w:r>
        <w:t xml:space="preserve">Δύο μορφές (προϊούσα γενική παράλυση και νωτιαία φθίση). Και οι δύο μορφές της προσβολής του ΝΣ από τη σύφιλη είναι βαριές. Πρέπει όμως να πούμε ότι </w:t>
      </w:r>
      <w:r>
        <w:t>από μακρού</w:t>
      </w:r>
      <w:r>
        <w:br w:type="page"/>
      </w:r>
      <w:r>
        <w:rPr>
          <w:rStyle w:val="Bodytextb"/>
        </w:rPr>
        <w:lastRenderedPageBreak/>
        <w:t>δεν παρουσιάζονται πλέον στην κλινική ή το ιατρείο τέτοιες περιπτώσεις: Ως εκ τούτου θεωρείται σπάνιο το περιστατικό που εισέρχεται στα αρμόδια όργανα προς συνταξιοδότηση.</w:t>
      </w:r>
    </w:p>
    <w:p w:rsidR="00BC6E9F" w:rsidRDefault="00407681">
      <w:pPr>
        <w:pStyle w:val="Bodytext0"/>
        <w:shd w:val="clear" w:color="auto" w:fill="auto"/>
        <w:tabs>
          <w:tab w:val="left" w:leader="dot" w:pos="4345"/>
        </w:tabs>
        <w:spacing w:after="476" w:line="262" w:lineRule="exact"/>
        <w:ind w:left="20" w:firstLine="0"/>
        <w:jc w:val="both"/>
      </w:pPr>
      <w:r>
        <w:rPr>
          <w:rStyle w:val="Bodytextb"/>
        </w:rPr>
        <w:t>ΠΟΣΟΣΤΟ ΑΝΑΠΗΡΙΑΣ</w:t>
      </w:r>
      <w:r>
        <w:rPr>
          <w:rStyle w:val="Bodytextb"/>
        </w:rPr>
        <w:tab/>
        <w:t xml:space="preserve"> 80% και άνω.</w:t>
      </w:r>
    </w:p>
    <w:p w:rsidR="00BC6E9F" w:rsidRDefault="00407681">
      <w:pPr>
        <w:pStyle w:val="Bodytext0"/>
        <w:numPr>
          <w:ilvl w:val="0"/>
          <w:numId w:val="112"/>
        </w:numPr>
        <w:shd w:val="clear" w:color="auto" w:fill="auto"/>
        <w:tabs>
          <w:tab w:val="left" w:pos="236"/>
        </w:tabs>
        <w:spacing w:after="0" w:line="267" w:lineRule="exact"/>
        <w:ind w:left="420" w:right="2120" w:hanging="400"/>
        <w:jc w:val="left"/>
      </w:pPr>
      <w:r>
        <w:rPr>
          <w:rStyle w:val="Bodytextb"/>
        </w:rPr>
        <w:t>ΚΛΗΡΟΝΟΜΙΚΑ ΚΑΙ ΕΚΦΥΛΕΤΙΚΑ ΝΟΣΗΜΑΤΑ ΤΟΥ Κ</w:t>
      </w:r>
      <w:r>
        <w:rPr>
          <w:rStyle w:val="Bodytextb"/>
        </w:rPr>
        <w:t>ΕΝΤΡΙΚΟΥ ΝΕΥΡΙΚΟΥ ΣΥΣΤΗΜΑΤΟΣ</w:t>
      </w:r>
    </w:p>
    <w:p w:rsidR="00BC6E9F" w:rsidRDefault="00407681">
      <w:pPr>
        <w:pStyle w:val="Bodytext0"/>
        <w:numPr>
          <w:ilvl w:val="1"/>
          <w:numId w:val="112"/>
        </w:numPr>
        <w:shd w:val="clear" w:color="auto" w:fill="auto"/>
        <w:tabs>
          <w:tab w:val="left" w:pos="429"/>
        </w:tabs>
        <w:spacing w:after="258" w:line="220" w:lineRule="exact"/>
        <w:ind w:left="20" w:firstLine="0"/>
        <w:jc w:val="both"/>
      </w:pPr>
      <w:r>
        <w:rPr>
          <w:rStyle w:val="Bodytextb"/>
        </w:rPr>
        <w:t>Παρκινσονικό σύνδρομο</w:t>
      </w:r>
    </w:p>
    <w:p w:rsidR="00BC6E9F" w:rsidRDefault="00407681">
      <w:pPr>
        <w:pStyle w:val="Bodytext0"/>
        <w:shd w:val="clear" w:color="auto" w:fill="auto"/>
        <w:spacing w:after="0" w:line="262" w:lineRule="exact"/>
        <w:ind w:left="20" w:firstLine="0"/>
        <w:jc w:val="both"/>
      </w:pPr>
      <w:r>
        <w:rPr>
          <w:rStyle w:val="Bodytextb"/>
        </w:rPr>
        <w:t>Νόσος του ΡαιΊάηεοη</w:t>
      </w:r>
    </w:p>
    <w:p w:rsidR="00BC6E9F" w:rsidRDefault="00407681">
      <w:pPr>
        <w:pStyle w:val="Bodytext0"/>
        <w:numPr>
          <w:ilvl w:val="0"/>
          <w:numId w:val="113"/>
        </w:numPr>
        <w:shd w:val="clear" w:color="auto" w:fill="auto"/>
        <w:tabs>
          <w:tab w:val="left" w:pos="1409"/>
        </w:tabs>
        <w:spacing w:after="0" w:line="262" w:lineRule="exact"/>
        <w:ind w:left="20" w:right="5200" w:firstLine="0"/>
        <w:jc w:val="left"/>
      </w:pPr>
      <w:r>
        <w:rPr>
          <w:rStyle w:val="Bodytextb"/>
        </w:rPr>
        <w:t>ΠΟΣΟΣΤΟ ΑΝΑΠΗΡΙΑΣ Αναλόγως της εντάσεως των συμπτωμάτων:</w:t>
      </w:r>
    </w:p>
    <w:p w:rsidR="00BC6E9F" w:rsidRDefault="00BC6E9F">
      <w:pPr>
        <w:pStyle w:val="Bodytext0"/>
        <w:numPr>
          <w:ilvl w:val="0"/>
          <w:numId w:val="111"/>
        </w:numPr>
        <w:shd w:val="clear" w:color="auto" w:fill="auto"/>
        <w:tabs>
          <w:tab w:val="left" w:pos="195"/>
          <w:tab w:val="left" w:leader="dot" w:pos="3760"/>
        </w:tabs>
        <w:spacing w:after="0" w:line="281" w:lineRule="exact"/>
        <w:ind w:left="20" w:firstLine="0"/>
        <w:jc w:val="both"/>
      </w:pPr>
      <w:r>
        <w:pict>
          <v:shape id="_x0000_s1144" type="#_x0000_t202" style="position:absolute;left:0;text-align:left;margin-left:226.55pt;margin-top:-3.85pt;width:68.2pt;height:42.3pt;z-index:-125829362;mso-wrap-distance-left:38.6pt;mso-wrap-distance-right:5pt;mso-position-horizontal-relative:margin" filled="f" stroked="f">
            <v:textbox style="mso-fit-shape-to-text:t" inset="0,0,0,0">
              <w:txbxContent>
                <w:p w:rsidR="00BC6E9F" w:rsidRDefault="00407681">
                  <w:pPr>
                    <w:pStyle w:val="Bodytext0"/>
                    <w:shd w:val="clear" w:color="auto" w:fill="auto"/>
                    <w:tabs>
                      <w:tab w:val="left" w:leader="dot" w:pos="562"/>
                    </w:tabs>
                    <w:spacing w:after="0" w:line="281" w:lineRule="exact"/>
                    <w:ind w:left="120" w:firstLine="0"/>
                    <w:jc w:val="left"/>
                  </w:pPr>
                  <w:r>
                    <w:rPr>
                      <w:rStyle w:val="BodytextExact0"/>
                      <w:spacing w:val="0"/>
                    </w:rPr>
                    <w:tab/>
                    <w:t>50-67%</w:t>
                  </w:r>
                </w:p>
                <w:p w:rsidR="00BC6E9F" w:rsidRDefault="00407681">
                  <w:pPr>
                    <w:pStyle w:val="Bodytext0"/>
                    <w:shd w:val="clear" w:color="auto" w:fill="auto"/>
                    <w:tabs>
                      <w:tab w:val="left" w:leader="dot" w:pos="879"/>
                    </w:tabs>
                    <w:spacing w:after="0" w:line="281" w:lineRule="exact"/>
                    <w:ind w:left="120" w:firstLine="0"/>
                    <w:jc w:val="left"/>
                  </w:pPr>
                  <w:r>
                    <w:rPr>
                      <w:rStyle w:val="BodytextExact0"/>
                      <w:spacing w:val="0"/>
                    </w:rPr>
                    <w:tab/>
                    <w:t>67%</w:t>
                  </w:r>
                </w:p>
                <w:p w:rsidR="00BC6E9F" w:rsidRDefault="00407681">
                  <w:pPr>
                    <w:pStyle w:val="Bodytext0"/>
                    <w:shd w:val="clear" w:color="auto" w:fill="auto"/>
                    <w:spacing w:after="0" w:line="281" w:lineRule="exact"/>
                    <w:ind w:left="120" w:firstLine="0"/>
                    <w:jc w:val="left"/>
                  </w:pPr>
                  <w:r>
                    <w:rPr>
                      <w:rStyle w:val="BodytextExact0"/>
                      <w:spacing w:val="0"/>
                    </w:rPr>
                    <w:t>80% και άνω</w:t>
                  </w:r>
                </w:p>
              </w:txbxContent>
            </v:textbox>
            <w10:wrap type="square" anchorx="margin"/>
          </v:shape>
        </w:pict>
      </w:r>
      <w:r w:rsidR="00407681">
        <w:rPr>
          <w:rStyle w:val="Bodytextb"/>
        </w:rPr>
        <w:t>Αρχόμενο στάδιο</w:t>
      </w:r>
      <w:r w:rsidR="00407681">
        <w:rPr>
          <w:rStyle w:val="Bodytextb"/>
        </w:rPr>
        <w:tab/>
      </w:r>
    </w:p>
    <w:p w:rsidR="00BC6E9F" w:rsidRDefault="00407681">
      <w:pPr>
        <w:pStyle w:val="Bodytext0"/>
        <w:numPr>
          <w:ilvl w:val="0"/>
          <w:numId w:val="111"/>
        </w:numPr>
        <w:shd w:val="clear" w:color="auto" w:fill="auto"/>
        <w:tabs>
          <w:tab w:val="left" w:pos="195"/>
          <w:tab w:val="left" w:leader="dot" w:pos="3756"/>
        </w:tabs>
        <w:spacing w:after="0" w:line="281" w:lineRule="exact"/>
        <w:ind w:left="20" w:firstLine="0"/>
        <w:jc w:val="both"/>
      </w:pPr>
      <w:r>
        <w:rPr>
          <w:rStyle w:val="Bodytextb"/>
        </w:rPr>
        <w:t>Μέσο στάδιο</w:t>
      </w:r>
      <w:r>
        <w:rPr>
          <w:rStyle w:val="Bodytextb"/>
        </w:rPr>
        <w:tab/>
      </w:r>
    </w:p>
    <w:p w:rsidR="00BC6E9F" w:rsidRDefault="00407681">
      <w:pPr>
        <w:pStyle w:val="Bodytext0"/>
        <w:numPr>
          <w:ilvl w:val="0"/>
          <w:numId w:val="111"/>
        </w:numPr>
        <w:shd w:val="clear" w:color="auto" w:fill="auto"/>
        <w:tabs>
          <w:tab w:val="left" w:pos="195"/>
          <w:tab w:val="left" w:leader="dot" w:pos="3756"/>
        </w:tabs>
        <w:spacing w:after="529" w:line="281" w:lineRule="exact"/>
        <w:ind w:left="20" w:firstLine="0"/>
        <w:jc w:val="both"/>
      </w:pPr>
      <w:r>
        <w:rPr>
          <w:rStyle w:val="Bodytextb"/>
        </w:rPr>
        <w:t>Προχωρημένο στάδιο</w:t>
      </w:r>
      <w:r>
        <w:rPr>
          <w:rStyle w:val="Bodytextb"/>
        </w:rPr>
        <w:tab/>
      </w:r>
    </w:p>
    <w:p w:rsidR="00BC6E9F" w:rsidRDefault="00407681">
      <w:pPr>
        <w:pStyle w:val="Bodytext0"/>
        <w:numPr>
          <w:ilvl w:val="1"/>
          <w:numId w:val="112"/>
        </w:numPr>
        <w:shd w:val="clear" w:color="auto" w:fill="auto"/>
        <w:tabs>
          <w:tab w:val="left" w:pos="420"/>
        </w:tabs>
        <w:spacing w:after="258" w:line="220" w:lineRule="exact"/>
        <w:ind w:left="20" w:firstLine="0"/>
        <w:jc w:val="both"/>
      </w:pPr>
      <w:r>
        <w:rPr>
          <w:rStyle w:val="Bodytextb"/>
        </w:rPr>
        <w:t>Εξωπυραμιδικά σύνδρομα</w:t>
      </w:r>
    </w:p>
    <w:p w:rsidR="00BC6E9F" w:rsidRDefault="00407681">
      <w:pPr>
        <w:pStyle w:val="Bodytext0"/>
        <w:shd w:val="clear" w:color="auto" w:fill="auto"/>
        <w:spacing w:after="0" w:line="262" w:lineRule="exact"/>
        <w:ind w:left="20" w:firstLine="0"/>
        <w:jc w:val="both"/>
      </w:pPr>
      <w:r>
        <w:rPr>
          <w:rStyle w:val="Bodytextb"/>
        </w:rPr>
        <w:t xml:space="preserve">Οικογενής και γεροντικός </w:t>
      </w:r>
      <w:r>
        <w:rPr>
          <w:rStyle w:val="Bodytextb"/>
        </w:rPr>
        <w:t>τρόμος</w:t>
      </w:r>
    </w:p>
    <w:p w:rsidR="00BC6E9F" w:rsidRDefault="00407681">
      <w:pPr>
        <w:pStyle w:val="Bodytext0"/>
        <w:numPr>
          <w:ilvl w:val="0"/>
          <w:numId w:val="113"/>
        </w:numPr>
        <w:shd w:val="clear" w:color="auto" w:fill="auto"/>
        <w:tabs>
          <w:tab w:val="left" w:pos="1409"/>
          <w:tab w:val="left" w:leader="dot" w:pos="5449"/>
        </w:tabs>
        <w:spacing w:after="290" w:line="262" w:lineRule="exact"/>
        <w:ind w:left="20" w:right="20" w:firstLine="0"/>
        <w:jc w:val="left"/>
      </w:pPr>
      <w:r>
        <w:rPr>
          <w:rStyle w:val="Bodytextb"/>
        </w:rPr>
        <w:t>ΠΟΣΟΣΤΟ ΑΝΑΠΗΡΙΑΣ Αναλόγως της προκαλούμενης δυσκολίας στην εκτέλεση λεπτών κινήσεων ακριβούς διαδρομής</w:t>
      </w:r>
      <w:r>
        <w:rPr>
          <w:rStyle w:val="Bodytextb"/>
        </w:rPr>
        <w:tab/>
        <w:t>10-35%</w:t>
      </w:r>
    </w:p>
    <w:p w:rsidR="00BC6E9F" w:rsidRDefault="00407681">
      <w:pPr>
        <w:pStyle w:val="Bodytext320"/>
        <w:shd w:val="clear" w:color="auto" w:fill="auto"/>
        <w:spacing w:before="0" w:after="263" w:line="200" w:lineRule="exact"/>
        <w:ind w:left="420" w:firstLine="0"/>
      </w:pPr>
      <w:r>
        <w:t>Χορεία</w:t>
      </w:r>
    </w:p>
    <w:p w:rsidR="00BC6E9F" w:rsidRDefault="00407681">
      <w:pPr>
        <w:pStyle w:val="Bodytext0"/>
        <w:shd w:val="clear" w:color="auto" w:fill="auto"/>
        <w:spacing w:after="0" w:line="267" w:lineRule="exact"/>
        <w:ind w:left="20" w:firstLine="0"/>
        <w:jc w:val="both"/>
      </w:pPr>
      <w:r>
        <w:rPr>
          <w:rStyle w:val="Bodytext10ptBoldItalic0"/>
        </w:rPr>
        <w:t>Νόσος Ηηηίΐηξίοη</w:t>
      </w:r>
      <w:r>
        <w:rPr>
          <w:rStyle w:val="Bodytextb"/>
        </w:rPr>
        <w:t xml:space="preserve"> (νόσος κληρονομική)</w:t>
      </w:r>
    </w:p>
    <w:p w:rsidR="00BC6E9F" w:rsidRDefault="00407681">
      <w:pPr>
        <w:pStyle w:val="Bodytext310"/>
        <w:shd w:val="clear" w:color="auto" w:fill="auto"/>
        <w:spacing w:before="0" w:after="0" w:line="267" w:lineRule="exact"/>
        <w:ind w:left="20" w:firstLine="0"/>
      </w:pPr>
      <w:r>
        <w:t>Συνήθως έναρξη της νόσου στο 40° έτος της ηλικίας και μετά από τοκετό.</w:t>
      </w:r>
    </w:p>
    <w:p w:rsidR="00BC6E9F" w:rsidRDefault="00407681">
      <w:pPr>
        <w:pStyle w:val="Bodytext0"/>
        <w:numPr>
          <w:ilvl w:val="0"/>
          <w:numId w:val="113"/>
        </w:numPr>
        <w:shd w:val="clear" w:color="auto" w:fill="auto"/>
        <w:tabs>
          <w:tab w:val="left" w:pos="1409"/>
        </w:tabs>
        <w:spacing w:after="0" w:line="267" w:lineRule="exact"/>
        <w:ind w:left="20" w:firstLine="0"/>
        <w:jc w:val="both"/>
      </w:pPr>
      <w:r>
        <w:rPr>
          <w:rStyle w:val="Bodytextb"/>
        </w:rPr>
        <w:t>ΠΟΣΟΣΤΟ ΑΝΑΠΗΡΙΑΣ</w:t>
      </w:r>
    </w:p>
    <w:p w:rsidR="00BC6E9F" w:rsidRDefault="00407681">
      <w:pPr>
        <w:pStyle w:val="Bodytext0"/>
        <w:shd w:val="clear" w:color="auto" w:fill="auto"/>
        <w:tabs>
          <w:tab w:val="left" w:leader="dot" w:pos="3926"/>
        </w:tabs>
        <w:spacing w:after="286" w:line="267" w:lineRule="exact"/>
        <w:ind w:left="20" w:firstLine="0"/>
        <w:jc w:val="both"/>
      </w:pPr>
      <w:r>
        <w:rPr>
          <w:rStyle w:val="Bodytextb"/>
        </w:rPr>
        <w:t>Αναλόγως της βαρύτητας</w:t>
      </w:r>
      <w:r>
        <w:rPr>
          <w:rStyle w:val="Bodytextb"/>
        </w:rPr>
        <w:tab/>
        <w:t>67-80% και άνω [1-2 χρόνια σε κάθε κρίση]</w:t>
      </w:r>
    </w:p>
    <w:p w:rsidR="00BC6E9F" w:rsidRDefault="00407681">
      <w:pPr>
        <w:pStyle w:val="Bodytext330"/>
        <w:shd w:val="clear" w:color="auto" w:fill="auto"/>
        <w:spacing w:before="0" w:after="260" w:line="210" w:lineRule="exact"/>
        <w:ind w:left="20"/>
      </w:pPr>
      <w:r>
        <w:t>Λοιπές εξωπυραμιδικές διαταραχές</w:t>
      </w:r>
    </w:p>
    <w:p w:rsidR="00BC6E9F" w:rsidRDefault="00407681">
      <w:pPr>
        <w:pStyle w:val="Bodytext330"/>
        <w:shd w:val="clear" w:color="auto" w:fill="auto"/>
        <w:spacing w:before="0" w:after="0" w:line="262" w:lineRule="exact"/>
        <w:ind w:left="20"/>
      </w:pPr>
      <w:r>
        <w:t>Μυόκλονος, σύνδρομο Οίΐΐβ* άβ I» ΤοιίΓβίΐε, αθέτωση</w:t>
      </w:r>
    </w:p>
    <w:p w:rsidR="00BC6E9F" w:rsidRDefault="00407681">
      <w:pPr>
        <w:pStyle w:val="Bodytext0"/>
        <w:numPr>
          <w:ilvl w:val="0"/>
          <w:numId w:val="113"/>
        </w:numPr>
        <w:shd w:val="clear" w:color="auto" w:fill="auto"/>
        <w:tabs>
          <w:tab w:val="left" w:pos="1414"/>
        </w:tabs>
        <w:spacing w:after="0" w:line="262" w:lineRule="exact"/>
        <w:ind w:left="20" w:firstLine="0"/>
        <w:jc w:val="both"/>
      </w:pPr>
      <w:r>
        <w:rPr>
          <w:rStyle w:val="Bodytextb"/>
        </w:rPr>
        <w:t>ΠΟΣΟΣΤΟ ΑΝΑΠΗΡΙΑΣ</w:t>
      </w:r>
    </w:p>
    <w:p w:rsidR="00BC6E9F" w:rsidRDefault="00407681">
      <w:pPr>
        <w:pStyle w:val="Bodytext0"/>
        <w:shd w:val="clear" w:color="auto" w:fill="auto"/>
        <w:tabs>
          <w:tab w:val="left" w:leader="dot" w:pos="5292"/>
        </w:tabs>
        <w:spacing w:after="0" w:line="262" w:lineRule="exact"/>
        <w:ind w:left="20" w:firstLine="0"/>
        <w:jc w:val="both"/>
      </w:pPr>
      <w:r>
        <w:rPr>
          <w:rStyle w:val="Bodytextb"/>
        </w:rPr>
        <w:t>Αναλόγως της ανικανότητας προς εργασία</w:t>
      </w:r>
      <w:r>
        <w:rPr>
          <w:rStyle w:val="Bodytextb"/>
        </w:rPr>
        <w:tab/>
        <w:t>0-50%</w:t>
      </w:r>
    </w:p>
    <w:p w:rsidR="00BC6E9F" w:rsidRDefault="00407681">
      <w:pPr>
        <w:pStyle w:val="Bodytext0"/>
        <w:shd w:val="clear" w:color="auto" w:fill="auto"/>
        <w:spacing w:after="240" w:line="262" w:lineRule="exact"/>
        <w:ind w:left="20" w:right="20" w:firstLine="0"/>
        <w:jc w:val="both"/>
      </w:pPr>
      <w:r>
        <w:rPr>
          <w:rStyle w:val="Bodytextb"/>
        </w:rPr>
        <w:t xml:space="preserve">Η όψιμη δυσκινησία είναι σύνδρομο από τη </w:t>
      </w:r>
      <w:r>
        <w:rPr>
          <w:rStyle w:val="Bodytextb"/>
        </w:rPr>
        <w:t>δράση ψυχοφαρμάκων κ.λ.π. και κρίνεται με την κύρια νόσο.</w:t>
      </w:r>
    </w:p>
    <w:p w:rsidR="00BC6E9F" w:rsidRDefault="00407681">
      <w:pPr>
        <w:pStyle w:val="Bodytext40"/>
        <w:shd w:val="clear" w:color="auto" w:fill="auto"/>
        <w:spacing w:line="262" w:lineRule="exact"/>
        <w:ind w:left="20"/>
      </w:pPr>
      <w:r>
        <w:rPr>
          <w:rStyle w:val="Bodytext410ptBold"/>
          <w:i/>
          <w:iCs/>
        </w:rPr>
        <w:t>Χορεία του 8γάβηΗαηι</w:t>
      </w:r>
      <w:r>
        <w:rPr>
          <w:rStyle w:val="Bodytext4NotItalic0"/>
        </w:rPr>
        <w:t xml:space="preserve"> (</w:t>
      </w:r>
      <w:r>
        <w:rPr>
          <w:rStyle w:val="Bodytext4Constantia95ptNotItalic"/>
        </w:rPr>
        <w:t>81</w:t>
      </w:r>
      <w:r>
        <w:rPr>
          <w:rStyle w:val="Bodytext4NotItalic0"/>
        </w:rPr>
        <w:t>. νΐΐιΐδ ϋαηοε)</w:t>
      </w:r>
    </w:p>
    <w:p w:rsidR="00BC6E9F" w:rsidRDefault="00407681">
      <w:pPr>
        <w:pStyle w:val="Bodytext0"/>
        <w:shd w:val="clear" w:color="auto" w:fill="auto"/>
        <w:spacing w:after="0" w:line="262" w:lineRule="exact"/>
        <w:ind w:left="20" w:right="20" w:firstLine="0"/>
        <w:jc w:val="both"/>
      </w:pPr>
      <w:r>
        <w:rPr>
          <w:rStyle w:val="Bodytextb"/>
        </w:rPr>
        <w:t>Εμφανίζεται συνήθως μεταξύ 5</w:t>
      </w:r>
      <w:r>
        <w:rPr>
          <w:rStyle w:val="Bodytextb"/>
          <w:vertAlign w:val="superscript"/>
        </w:rPr>
        <w:t>ου</w:t>
      </w:r>
      <w:r>
        <w:rPr>
          <w:rStyle w:val="Bodytextb"/>
        </w:rPr>
        <w:t xml:space="preserve"> και 15</w:t>
      </w:r>
      <w:r>
        <w:rPr>
          <w:rStyle w:val="Bodytextb"/>
          <w:vertAlign w:val="superscript"/>
        </w:rPr>
        <w:t>ου</w:t>
      </w:r>
      <w:r>
        <w:rPr>
          <w:rStyle w:val="Bodytextb"/>
        </w:rPr>
        <w:t xml:space="preserve"> έτους της ηλικίας, σχετίζεται με το ρευματικό πυρετό και διαρκεί 2 έως 6 μήνες.</w:t>
      </w:r>
    </w:p>
    <w:p w:rsidR="00BC6E9F" w:rsidRDefault="00407681">
      <w:pPr>
        <w:pStyle w:val="Bodytext0"/>
        <w:shd w:val="clear" w:color="auto" w:fill="auto"/>
        <w:spacing w:after="0" w:line="262" w:lineRule="exact"/>
        <w:ind w:left="20" w:firstLine="0"/>
        <w:jc w:val="both"/>
      </w:pPr>
      <w:r>
        <w:rPr>
          <w:rStyle w:val="Bodytextb"/>
        </w:rPr>
        <w:t>Δυνατή η επανεμφάνιση σύντομων προσβολ</w:t>
      </w:r>
      <w:r>
        <w:rPr>
          <w:rStyle w:val="Bodytextb"/>
        </w:rPr>
        <w:t>ών.</w:t>
      </w:r>
    </w:p>
    <w:p w:rsidR="00BC6E9F" w:rsidRDefault="00407681">
      <w:pPr>
        <w:pStyle w:val="Bodytext0"/>
        <w:numPr>
          <w:ilvl w:val="0"/>
          <w:numId w:val="113"/>
        </w:numPr>
        <w:shd w:val="clear" w:color="auto" w:fill="auto"/>
        <w:tabs>
          <w:tab w:val="left" w:pos="1409"/>
        </w:tabs>
        <w:spacing w:after="0" w:line="262" w:lineRule="exact"/>
        <w:ind w:left="20" w:firstLine="0"/>
        <w:jc w:val="both"/>
      </w:pPr>
      <w:r>
        <w:rPr>
          <w:rStyle w:val="Bodytextb"/>
        </w:rPr>
        <w:t>ΠΟΣΟΣΤΟ ΑΝΑΠΗΡΙΑΣ</w:t>
      </w:r>
    </w:p>
    <w:p w:rsidR="00BC6E9F" w:rsidRDefault="00407681">
      <w:pPr>
        <w:pStyle w:val="Bodytext0"/>
        <w:shd w:val="clear" w:color="auto" w:fill="auto"/>
        <w:tabs>
          <w:tab w:val="left" w:leader="dot" w:pos="5099"/>
        </w:tabs>
        <w:spacing w:after="236" w:line="262" w:lineRule="exact"/>
        <w:ind w:left="20" w:firstLine="0"/>
        <w:jc w:val="both"/>
      </w:pPr>
      <w:r>
        <w:rPr>
          <w:rStyle w:val="Bodytextb"/>
        </w:rPr>
        <w:t>Οταν παραμένουν επιπτώσεις επί του ΚΝΣ</w:t>
      </w:r>
      <w:r>
        <w:rPr>
          <w:rStyle w:val="Bodytextb"/>
        </w:rPr>
        <w:tab/>
        <w:t>10-35% [1 έτος σε κάθε κρίση]</w:t>
      </w:r>
    </w:p>
    <w:p w:rsidR="00BC6E9F" w:rsidRDefault="00407681">
      <w:pPr>
        <w:pStyle w:val="Bodytext320"/>
        <w:shd w:val="clear" w:color="auto" w:fill="auto"/>
        <w:spacing w:before="0" w:line="267" w:lineRule="exact"/>
        <w:ind w:left="420" w:firstLine="0"/>
      </w:pPr>
      <w:r>
        <w:t>Σπαστικό ραιβόκρανο</w:t>
      </w:r>
    </w:p>
    <w:p w:rsidR="00BC6E9F" w:rsidRDefault="00407681">
      <w:pPr>
        <w:pStyle w:val="Bodytext0"/>
        <w:numPr>
          <w:ilvl w:val="0"/>
          <w:numId w:val="113"/>
        </w:numPr>
        <w:shd w:val="clear" w:color="auto" w:fill="auto"/>
        <w:tabs>
          <w:tab w:val="left" w:pos="1414"/>
        </w:tabs>
        <w:spacing w:after="0" w:line="267" w:lineRule="exact"/>
        <w:ind w:left="20" w:firstLine="0"/>
        <w:jc w:val="both"/>
      </w:pPr>
      <w:r>
        <w:rPr>
          <w:rStyle w:val="Bodytextb"/>
        </w:rPr>
        <w:t>ΠΟΣΟΣΤΟ ΑΝΑΠΗΡΙΑΣ</w:t>
      </w:r>
    </w:p>
    <w:p w:rsidR="00BC6E9F" w:rsidRDefault="00407681">
      <w:pPr>
        <w:pStyle w:val="Bodytext0"/>
        <w:shd w:val="clear" w:color="auto" w:fill="auto"/>
        <w:tabs>
          <w:tab w:val="left" w:leader="dot" w:pos="4703"/>
        </w:tabs>
        <w:spacing w:after="0" w:line="267" w:lineRule="exact"/>
        <w:ind w:left="20" w:firstLine="0"/>
        <w:jc w:val="both"/>
      </w:pPr>
      <w:r>
        <w:rPr>
          <w:rStyle w:val="Bodytextb"/>
        </w:rPr>
        <w:t>Επί αποτυχούσας φαρμακευτικής βελτιώσεως</w:t>
      </w:r>
      <w:r>
        <w:rPr>
          <w:rStyle w:val="Bodytextb"/>
        </w:rPr>
        <w:tab/>
        <w:t>50%-67% [1 έτος σε κάθε κρίση]</w:t>
      </w:r>
      <w:r>
        <w:br w:type="page"/>
      </w:r>
    </w:p>
    <w:p w:rsidR="00BC6E9F" w:rsidRDefault="00407681">
      <w:pPr>
        <w:pStyle w:val="Bodytext320"/>
        <w:shd w:val="clear" w:color="auto" w:fill="auto"/>
        <w:spacing w:before="0" w:line="261" w:lineRule="exact"/>
        <w:ind w:left="360" w:firstLine="0"/>
      </w:pPr>
      <w:r>
        <w:lastRenderedPageBreak/>
        <w:t>Κρανιακή δυστονία</w:t>
      </w:r>
    </w:p>
    <w:p w:rsidR="00BC6E9F" w:rsidRDefault="00407681">
      <w:pPr>
        <w:pStyle w:val="Bodytext0"/>
        <w:numPr>
          <w:ilvl w:val="0"/>
          <w:numId w:val="113"/>
        </w:numPr>
        <w:shd w:val="clear" w:color="auto" w:fill="auto"/>
        <w:tabs>
          <w:tab w:val="left" w:pos="1405"/>
        </w:tabs>
        <w:spacing w:after="0" w:line="261" w:lineRule="exact"/>
        <w:ind w:left="20" w:firstLine="0"/>
        <w:jc w:val="both"/>
      </w:pPr>
      <w:r>
        <w:rPr>
          <w:rStyle w:val="Bodytextb"/>
        </w:rPr>
        <w:t>ΠΟΣΟΣΤΟ ΑΝΑΠΗΡΙΑΣ</w:t>
      </w:r>
    </w:p>
    <w:p w:rsidR="00BC6E9F" w:rsidRDefault="00407681">
      <w:pPr>
        <w:pStyle w:val="Bodytext0"/>
        <w:shd w:val="clear" w:color="auto" w:fill="auto"/>
        <w:tabs>
          <w:tab w:val="left" w:leader="dot" w:pos="7431"/>
        </w:tabs>
        <w:spacing w:after="0" w:line="261" w:lineRule="exact"/>
        <w:ind w:left="20" w:firstLine="0"/>
        <w:jc w:val="both"/>
      </w:pPr>
      <w:r>
        <w:rPr>
          <w:rStyle w:val="Bodytextb"/>
        </w:rPr>
        <w:t xml:space="preserve">Βλεφαρόσπασμος </w:t>
      </w:r>
      <w:r>
        <w:rPr>
          <w:rStyle w:val="Bodytextb"/>
        </w:rPr>
        <w:t>κ.λ.π. αναλόγως της προκαλούμενης δυσκολίας</w:t>
      </w:r>
      <w:r>
        <w:rPr>
          <w:rStyle w:val="Bodytextb"/>
        </w:rPr>
        <w:tab/>
        <w:t>10% και</w:t>
      </w:r>
    </w:p>
    <w:p w:rsidR="00BC6E9F" w:rsidRDefault="00407681">
      <w:pPr>
        <w:pStyle w:val="Bodytext0"/>
        <w:shd w:val="clear" w:color="auto" w:fill="auto"/>
        <w:spacing w:after="273" w:line="261" w:lineRule="exact"/>
        <w:ind w:left="20" w:firstLine="0"/>
        <w:jc w:val="both"/>
      </w:pPr>
      <w:r>
        <w:rPr>
          <w:rStyle w:val="Bodytextb"/>
        </w:rPr>
        <w:t>άνω</w:t>
      </w:r>
    </w:p>
    <w:p w:rsidR="00BC6E9F" w:rsidRDefault="00407681">
      <w:pPr>
        <w:pStyle w:val="Bodytext0"/>
        <w:numPr>
          <w:ilvl w:val="0"/>
          <w:numId w:val="115"/>
        </w:numPr>
        <w:shd w:val="clear" w:color="auto" w:fill="auto"/>
        <w:tabs>
          <w:tab w:val="left" w:pos="703"/>
        </w:tabs>
        <w:spacing w:after="268" w:line="220" w:lineRule="exact"/>
        <w:ind w:left="20" w:firstLine="0"/>
        <w:jc w:val="both"/>
      </w:pPr>
      <w:r>
        <w:rPr>
          <w:rStyle w:val="Bodytextb"/>
        </w:rPr>
        <w:t>Ν ωτιοπαρεγκεφαλιδικά νοσήματα</w:t>
      </w:r>
    </w:p>
    <w:p w:rsidR="00BC6E9F" w:rsidRDefault="00407681">
      <w:pPr>
        <w:pStyle w:val="Bodytext0"/>
        <w:shd w:val="clear" w:color="auto" w:fill="auto"/>
        <w:spacing w:after="0" w:line="261" w:lineRule="exact"/>
        <w:ind w:left="20" w:right="20" w:firstLine="0"/>
        <w:jc w:val="both"/>
      </w:pPr>
      <w:r>
        <w:rPr>
          <w:rStyle w:val="Bodytextb"/>
        </w:rPr>
        <w:t>Εμφανίζονται συνήθως στην νέα ηλικία. Προσβάλλουν κατά κανόνα περισσότερες από μία περιοχές (παρεγκεφαλίδα, στέλεχος, νωτιαίο μυελό, βασικά γάγγλια, περιφερικά νεύρα, πρ</w:t>
      </w:r>
      <w:r>
        <w:rPr>
          <w:rStyle w:val="Bodytextb"/>
        </w:rPr>
        <w:t>όσθια κύτταρα).</w:t>
      </w:r>
    </w:p>
    <w:p w:rsidR="00BC6E9F" w:rsidRDefault="00407681">
      <w:pPr>
        <w:pStyle w:val="Bodytext0"/>
        <w:shd w:val="clear" w:color="auto" w:fill="auto"/>
        <w:spacing w:after="0" w:line="261" w:lineRule="exact"/>
        <w:ind w:left="20" w:firstLine="0"/>
        <w:jc w:val="both"/>
      </w:pPr>
      <w:r>
        <w:rPr>
          <w:rStyle w:val="Bodytextb"/>
        </w:rPr>
        <w:t>Σημ. Η προσβολή του φλοιού αναφέρθηκε αλλού.</w:t>
      </w:r>
    </w:p>
    <w:p w:rsidR="00BC6E9F" w:rsidRDefault="00407681">
      <w:pPr>
        <w:pStyle w:val="Bodytext0"/>
        <w:shd w:val="clear" w:color="auto" w:fill="auto"/>
        <w:spacing w:after="0" w:line="261" w:lineRule="exact"/>
        <w:ind w:left="20" w:right="20" w:firstLine="0"/>
        <w:jc w:val="both"/>
      </w:pPr>
      <w:r>
        <w:rPr>
          <w:rStyle w:val="Bodytextb"/>
        </w:rPr>
        <w:t>Προεξάρχει η νόσος Ρπεώ-είοΐι, προοδευτική, σχεδόν πάντα εξελικτική (πλην εκτρωτικών σπάνιων μορφών), με εικόνα βαριάς αταξίας κυρίως.</w:t>
      </w:r>
    </w:p>
    <w:p w:rsidR="00BC6E9F" w:rsidRDefault="00407681">
      <w:pPr>
        <w:pStyle w:val="Bodytext0"/>
        <w:numPr>
          <w:ilvl w:val="0"/>
          <w:numId w:val="113"/>
        </w:numPr>
        <w:shd w:val="clear" w:color="auto" w:fill="auto"/>
        <w:tabs>
          <w:tab w:val="left" w:pos="1405"/>
        </w:tabs>
        <w:spacing w:after="0" w:line="261" w:lineRule="exact"/>
        <w:ind w:left="20" w:firstLine="0"/>
        <w:jc w:val="both"/>
      </w:pPr>
      <w:r>
        <w:rPr>
          <w:rStyle w:val="Bodytextb"/>
        </w:rPr>
        <w:t>ΠΟΣΟΣΤΟ ΑΝΑΠΗΡΙΑΣ</w:t>
      </w:r>
    </w:p>
    <w:p w:rsidR="00BC6E9F" w:rsidRDefault="00407681">
      <w:pPr>
        <w:pStyle w:val="Bodytext0"/>
        <w:shd w:val="clear" w:color="auto" w:fill="auto"/>
        <w:spacing w:after="240" w:line="261" w:lineRule="exact"/>
        <w:ind w:left="20" w:firstLine="0"/>
        <w:jc w:val="both"/>
      </w:pPr>
      <w:r>
        <w:rPr>
          <w:rStyle w:val="Bodytextb"/>
        </w:rPr>
        <w:t xml:space="preserve">Στην ίδια περίπου ομάδα οι νόσοι (άλλοτε </w:t>
      </w:r>
      <w:r>
        <w:rPr>
          <w:rStyle w:val="Bodytextb"/>
        </w:rPr>
        <w:t>άλλης βαρύτητας). 80%</w:t>
      </w:r>
    </w:p>
    <w:p w:rsidR="00BC6E9F" w:rsidRDefault="00407681">
      <w:pPr>
        <w:pStyle w:val="Bodytext0"/>
        <w:numPr>
          <w:ilvl w:val="0"/>
          <w:numId w:val="109"/>
        </w:numPr>
        <w:shd w:val="clear" w:color="auto" w:fill="auto"/>
        <w:tabs>
          <w:tab w:val="left" w:pos="373"/>
        </w:tabs>
        <w:spacing w:after="0" w:line="261" w:lineRule="exact"/>
        <w:ind w:left="20" w:firstLine="0"/>
        <w:jc w:val="both"/>
      </w:pPr>
      <w:r>
        <w:rPr>
          <w:rStyle w:val="Bodytextb"/>
        </w:rPr>
        <w:t xml:space="preserve">1)Ηο1πΐ68, 2)Μαηβ, 3)θ6]εηιΐ6 - ΤΗοιη&amp;δ, 4)81ιγ - </w:t>
      </w:r>
      <w:r>
        <w:rPr>
          <w:rStyle w:val="BodytextSmallCaps0"/>
        </w:rPr>
        <w:t>Ογ&amp;π§</w:t>
      </w:r>
      <w:r>
        <w:rPr>
          <w:rStyle w:val="Bodytextb"/>
        </w:rPr>
        <w:t>6Γ, 5)Κεί§ιιιη, 6)Βητα -λιποπρωτεϊναιμία,</w:t>
      </w:r>
    </w:p>
    <w:p w:rsidR="00BC6E9F" w:rsidRDefault="00407681">
      <w:pPr>
        <w:pStyle w:val="Bodytext0"/>
        <w:numPr>
          <w:ilvl w:val="0"/>
          <w:numId w:val="116"/>
        </w:numPr>
        <w:shd w:val="clear" w:color="auto" w:fill="auto"/>
        <w:tabs>
          <w:tab w:val="left" w:pos="373"/>
          <w:tab w:val="left" w:pos="960"/>
        </w:tabs>
        <w:spacing w:after="0" w:line="261" w:lineRule="exact"/>
        <w:ind w:left="20" w:firstLine="0"/>
        <w:jc w:val="both"/>
      </w:pPr>
      <w:r>
        <w:rPr>
          <w:rStyle w:val="Bodytextb"/>
        </w:rPr>
        <w:t>Αταξική τελαγγειεκτασία, 8)Πολυσυστηματική μιτοχονδριακή διαταραχή.</w:t>
      </w:r>
    </w:p>
    <w:p w:rsidR="00BC6E9F" w:rsidRDefault="00407681">
      <w:pPr>
        <w:pStyle w:val="Bodytext0"/>
        <w:numPr>
          <w:ilvl w:val="0"/>
          <w:numId w:val="113"/>
        </w:numPr>
        <w:shd w:val="clear" w:color="auto" w:fill="auto"/>
        <w:tabs>
          <w:tab w:val="left" w:pos="1405"/>
          <w:tab w:val="left" w:leader="dot" w:pos="5849"/>
        </w:tabs>
        <w:spacing w:after="233" w:line="261" w:lineRule="exact"/>
        <w:ind w:left="20" w:firstLine="0"/>
        <w:jc w:val="both"/>
      </w:pPr>
      <w:r>
        <w:rPr>
          <w:rStyle w:val="Bodytextb"/>
        </w:rPr>
        <w:t>ΠΟΣΟΣΤΟ ΑΝΑΠΗΡΙΑΣ</w:t>
      </w:r>
      <w:r>
        <w:rPr>
          <w:rStyle w:val="Bodytextb"/>
        </w:rPr>
        <w:tab/>
        <w:t>67-80%</w:t>
      </w:r>
    </w:p>
    <w:p w:rsidR="00BC6E9F" w:rsidRDefault="00407681">
      <w:pPr>
        <w:pStyle w:val="Bodytext0"/>
        <w:shd w:val="clear" w:color="auto" w:fill="auto"/>
        <w:spacing w:after="0" w:line="271" w:lineRule="exact"/>
        <w:ind w:left="20" w:firstLine="0"/>
        <w:jc w:val="both"/>
      </w:pPr>
      <w:r>
        <w:rPr>
          <w:rStyle w:val="Bodytextb"/>
        </w:rPr>
        <w:t xml:space="preserve">Στις όψιμες εκφυλίσεις (συχνά κληρονομικές) </w:t>
      </w:r>
      <w:r>
        <w:rPr>
          <w:rStyle w:val="Bodytextb"/>
        </w:rPr>
        <w:t>άξιες μνείας είναι:</w:t>
      </w:r>
    </w:p>
    <w:p w:rsidR="00BC6E9F" w:rsidRDefault="00407681">
      <w:pPr>
        <w:pStyle w:val="Bodytext0"/>
        <w:numPr>
          <w:ilvl w:val="0"/>
          <w:numId w:val="109"/>
        </w:numPr>
        <w:shd w:val="clear" w:color="auto" w:fill="auto"/>
        <w:tabs>
          <w:tab w:val="left" w:pos="433"/>
        </w:tabs>
        <w:spacing w:after="0" w:line="271" w:lineRule="exact"/>
        <w:ind w:left="20" w:right="20" w:firstLine="0"/>
        <w:jc w:val="both"/>
      </w:pPr>
      <w:r>
        <w:rPr>
          <w:rStyle w:val="Bodytextb"/>
        </w:rPr>
        <w:t>Προοδευτική υπερπυρηνική παράλυση (δίεεί - ΚίοΗ&amp;ιτΙδοη - 01δΖθ\νδ1ά) με σημειολογία Ρ&amp;τίαηδοη και στελεχιαία σημεία και υπερπυρηνική οφθαλμοπληγία.</w:t>
      </w:r>
    </w:p>
    <w:p w:rsidR="00BC6E9F" w:rsidRDefault="00407681">
      <w:pPr>
        <w:pStyle w:val="Bodytext0"/>
        <w:numPr>
          <w:ilvl w:val="0"/>
          <w:numId w:val="113"/>
        </w:numPr>
        <w:shd w:val="clear" w:color="auto" w:fill="auto"/>
        <w:tabs>
          <w:tab w:val="left" w:pos="1405"/>
          <w:tab w:val="left" w:leader="dot" w:pos="5482"/>
        </w:tabs>
        <w:spacing w:after="0" w:line="271" w:lineRule="exact"/>
        <w:ind w:left="20" w:firstLine="0"/>
        <w:jc w:val="both"/>
      </w:pPr>
      <w:r>
        <w:rPr>
          <w:rStyle w:val="Bodytextb"/>
        </w:rPr>
        <w:t>ΠΟΣΟΣΤΟ ΑΝΑΠΗΡΙΑΣ</w:t>
      </w:r>
      <w:r>
        <w:rPr>
          <w:rStyle w:val="Bodytextb"/>
        </w:rPr>
        <w:tab/>
        <w:t>80% και άνω</w:t>
      </w:r>
    </w:p>
    <w:p w:rsidR="00BC6E9F" w:rsidRDefault="00407681">
      <w:pPr>
        <w:pStyle w:val="Bodytext0"/>
        <w:numPr>
          <w:ilvl w:val="0"/>
          <w:numId w:val="109"/>
        </w:numPr>
        <w:shd w:val="clear" w:color="auto" w:fill="auto"/>
        <w:tabs>
          <w:tab w:val="left" w:pos="236"/>
        </w:tabs>
        <w:spacing w:after="0" w:line="275" w:lineRule="exact"/>
        <w:ind w:left="20" w:firstLine="0"/>
        <w:jc w:val="both"/>
      </w:pPr>
      <w:r>
        <w:rPr>
          <w:rStyle w:val="Bodytextb"/>
        </w:rPr>
        <w:t xml:space="preserve">Ελαιο-γεφυρο-παρεγκεφαλιδική ατροφία, Κιιιτΐ8€γ-ΗαηΙ </w:t>
      </w:r>
      <w:r>
        <w:rPr>
          <w:rStyle w:val="Bodytextb"/>
        </w:rPr>
        <w:t>ομοίως.</w:t>
      </w:r>
    </w:p>
    <w:p w:rsidR="00BC6E9F" w:rsidRDefault="00407681">
      <w:pPr>
        <w:pStyle w:val="Bodytext0"/>
        <w:numPr>
          <w:ilvl w:val="0"/>
          <w:numId w:val="109"/>
        </w:numPr>
        <w:shd w:val="clear" w:color="auto" w:fill="auto"/>
        <w:tabs>
          <w:tab w:val="left" w:pos="323"/>
        </w:tabs>
        <w:spacing w:after="0" w:line="275" w:lineRule="exact"/>
        <w:ind w:left="20" w:right="20" w:firstLine="0"/>
        <w:jc w:val="both"/>
      </w:pPr>
      <w:r>
        <w:rPr>
          <w:rStyle w:val="Bodytextb"/>
        </w:rPr>
        <w:t>Σπαστική οικογενής παραπληγία (δΐιιιτώεΐ - Εοιταΐη) αρχίζει από την εφηβεία και πέραν. Εξέλιξη βραδύτατα προοδευτική.</w:t>
      </w:r>
    </w:p>
    <w:p w:rsidR="00BC6E9F" w:rsidRDefault="00407681">
      <w:pPr>
        <w:pStyle w:val="Bodytext0"/>
        <w:numPr>
          <w:ilvl w:val="0"/>
          <w:numId w:val="113"/>
        </w:numPr>
        <w:shd w:val="clear" w:color="auto" w:fill="auto"/>
        <w:tabs>
          <w:tab w:val="left" w:pos="1405"/>
          <w:tab w:val="left" w:leader="dot" w:pos="6009"/>
        </w:tabs>
        <w:spacing w:after="31" w:line="275" w:lineRule="exact"/>
        <w:ind w:left="20" w:firstLine="0"/>
        <w:jc w:val="both"/>
      </w:pPr>
      <w:r>
        <w:rPr>
          <w:rStyle w:val="Bodytextb"/>
        </w:rPr>
        <w:t>ΠΟΣΟΣΤΟ ΑΝΑΠΗΡΙΑΣ</w:t>
      </w:r>
      <w:r>
        <w:rPr>
          <w:rStyle w:val="Bodytextb"/>
        </w:rPr>
        <w:tab/>
        <w:t>67-80%</w:t>
      </w:r>
    </w:p>
    <w:p w:rsidR="00BC6E9F" w:rsidRDefault="00407681">
      <w:pPr>
        <w:pStyle w:val="Bodytext0"/>
        <w:numPr>
          <w:ilvl w:val="0"/>
          <w:numId w:val="115"/>
        </w:numPr>
        <w:shd w:val="clear" w:color="auto" w:fill="auto"/>
        <w:tabs>
          <w:tab w:val="left" w:pos="712"/>
        </w:tabs>
        <w:spacing w:after="0" w:line="537" w:lineRule="exact"/>
        <w:ind w:left="20" w:right="20" w:firstLine="0"/>
        <w:jc w:val="left"/>
      </w:pPr>
      <w:r>
        <w:rPr>
          <w:rStyle w:val="Bodytextb"/>
        </w:rPr>
        <w:t xml:space="preserve">Πλαγία μυατροφική σκλήρυνση Οιατοοί </w:t>
      </w:r>
      <w:r>
        <w:rPr>
          <w:rStyle w:val="BodytextBold"/>
        </w:rPr>
        <w:t xml:space="preserve">Νόσος του </w:t>
      </w:r>
      <w:r>
        <w:rPr>
          <w:rStyle w:val="BodytextBoldSmallCaps"/>
        </w:rPr>
        <w:t>ΟΗεγοοΙ</w:t>
      </w:r>
      <w:r>
        <w:rPr>
          <w:rStyle w:val="BodytextBold"/>
        </w:rPr>
        <w:t xml:space="preserve"> του κινητικού νευρώνος</w:t>
      </w:r>
    </w:p>
    <w:p w:rsidR="00BC6E9F" w:rsidRDefault="00407681">
      <w:pPr>
        <w:pStyle w:val="Bodytext0"/>
        <w:shd w:val="clear" w:color="auto" w:fill="auto"/>
        <w:spacing w:after="0" w:line="220" w:lineRule="exact"/>
        <w:ind w:left="20" w:firstLine="0"/>
        <w:jc w:val="both"/>
      </w:pPr>
      <w:r>
        <w:rPr>
          <w:rStyle w:val="Bodytextb"/>
        </w:rPr>
        <w:t xml:space="preserve">Πρόκειται περί νόσου </w:t>
      </w:r>
      <w:r>
        <w:rPr>
          <w:rStyle w:val="Bodytextb"/>
        </w:rPr>
        <w:t>ολόκληρου του κινητικού συστήματος (κεντρικού και περιφερικού).</w:t>
      </w:r>
    </w:p>
    <w:p w:rsidR="00BC6E9F" w:rsidRDefault="00407681">
      <w:pPr>
        <w:pStyle w:val="Bodytext0"/>
        <w:shd w:val="clear" w:color="auto" w:fill="auto"/>
        <w:spacing w:after="0" w:line="220" w:lineRule="exact"/>
        <w:ind w:left="20" w:firstLine="0"/>
        <w:jc w:val="both"/>
      </w:pPr>
      <w:r>
        <w:rPr>
          <w:rStyle w:val="Bodytext10ptItalic"/>
        </w:rPr>
        <w:t>Αιτιολογία:</w:t>
      </w:r>
      <w:r>
        <w:rPr>
          <w:rStyle w:val="Bodytext10pt"/>
        </w:rPr>
        <w:t xml:space="preserve"> </w:t>
      </w:r>
      <w:r>
        <w:rPr>
          <w:rStyle w:val="Bodytextb"/>
        </w:rPr>
        <w:t>Ενδογενής ιδιοσυστατικός παράγοντας.</w:t>
      </w:r>
    </w:p>
    <w:p w:rsidR="00BC6E9F" w:rsidRDefault="00407681">
      <w:pPr>
        <w:pStyle w:val="Bodytext0"/>
        <w:shd w:val="clear" w:color="auto" w:fill="auto"/>
        <w:spacing w:after="240" w:line="261" w:lineRule="exact"/>
        <w:ind w:left="20" w:right="20" w:firstLine="0"/>
        <w:jc w:val="both"/>
      </w:pPr>
      <w:r>
        <w:rPr>
          <w:rStyle w:val="Bodytext10ptItalic"/>
        </w:rPr>
        <w:t>Κλινική εικόνα:</w:t>
      </w:r>
      <w:r>
        <w:rPr>
          <w:rStyle w:val="Bodytext10pt"/>
        </w:rPr>
        <w:t xml:space="preserve"> </w:t>
      </w:r>
      <w:r>
        <w:rPr>
          <w:rStyle w:val="Bodytextb"/>
        </w:rPr>
        <w:t>Συνδυασμός μυατροφίας, παραλύσεων και σπαστικότητας. Μυατροφία και παραλύσεις στα άνω άκρα, σπαστικότητα στα κάτω άκρα με ζωηρά</w:t>
      </w:r>
      <w:r>
        <w:rPr>
          <w:rStyle w:val="Bodytextb"/>
        </w:rPr>
        <w:t xml:space="preserve"> τενόντια αντανακλαστικά και δυσχέρεια βαδίσεως.</w:t>
      </w:r>
    </w:p>
    <w:p w:rsidR="00BC6E9F" w:rsidRDefault="00407681">
      <w:pPr>
        <w:pStyle w:val="Bodytext320"/>
        <w:shd w:val="clear" w:color="auto" w:fill="auto"/>
        <w:spacing w:before="0" w:line="261" w:lineRule="exact"/>
        <w:ind w:left="20" w:firstLine="0"/>
        <w:jc w:val="both"/>
      </w:pPr>
      <w:r>
        <w:t>Μορφές.</w:t>
      </w:r>
    </w:p>
    <w:p w:rsidR="00BC6E9F" w:rsidRDefault="00407681">
      <w:pPr>
        <w:pStyle w:val="Bodytext0"/>
        <w:shd w:val="clear" w:color="auto" w:fill="auto"/>
        <w:spacing w:after="0" w:line="261" w:lineRule="exact"/>
        <w:ind w:left="20" w:right="20" w:firstLine="0"/>
        <w:jc w:val="both"/>
      </w:pPr>
      <w:r>
        <w:rPr>
          <w:rStyle w:val="Bodytextb"/>
        </w:rPr>
        <w:t>α) Κλασική. Αρχίζει από τα άνω άκρα (μυατροφία). Επεκτείνεται στα κάτω άκρα όπου κυριαρχεί η πυραμιδική συνδρομή.</w:t>
      </w:r>
    </w:p>
    <w:p w:rsidR="00BC6E9F" w:rsidRDefault="00407681">
      <w:pPr>
        <w:pStyle w:val="Bodytext0"/>
        <w:shd w:val="clear" w:color="auto" w:fill="auto"/>
        <w:spacing w:after="0" w:line="280" w:lineRule="exact"/>
        <w:ind w:left="20" w:right="20" w:firstLine="0"/>
        <w:jc w:val="left"/>
      </w:pPr>
      <w:r>
        <w:rPr>
          <w:rStyle w:val="Bodytextb"/>
        </w:rPr>
        <w:t>β) Προμηκική. Αρχίζει με προμηκικά φαινόμενα (δυσκινησία γλώσσας, δυσαρθρία, δυσκαταπ</w:t>
      </w:r>
      <w:r>
        <w:rPr>
          <w:rStyle w:val="Bodytextb"/>
        </w:rPr>
        <w:t>οσία). γ) Παραπληγική. Αρχίζει από τα άκρα και υποδύεται την εικόνα της προοδευτικής σπαστικής παραπληγίας.</w:t>
      </w:r>
    </w:p>
    <w:p w:rsidR="00BC6E9F" w:rsidRDefault="00407681">
      <w:pPr>
        <w:pStyle w:val="Bodytext0"/>
        <w:shd w:val="clear" w:color="auto" w:fill="auto"/>
        <w:spacing w:after="0" w:line="280" w:lineRule="exact"/>
        <w:ind w:left="20" w:firstLine="0"/>
        <w:jc w:val="both"/>
      </w:pPr>
      <w:r>
        <w:rPr>
          <w:rStyle w:val="Bodytextb"/>
        </w:rPr>
        <w:t>δ) Ψευδοπολυνευριτιδική. Αρχίζει από τα κάτω άκρα όπου όμως κυριαρχεί η μυατροφία.</w:t>
      </w:r>
    </w:p>
    <w:p w:rsidR="00BC6E9F" w:rsidRDefault="00407681">
      <w:pPr>
        <w:pStyle w:val="Bodytext0"/>
        <w:numPr>
          <w:ilvl w:val="0"/>
          <w:numId w:val="109"/>
        </w:numPr>
        <w:shd w:val="clear" w:color="auto" w:fill="auto"/>
        <w:tabs>
          <w:tab w:val="left" w:pos="222"/>
        </w:tabs>
        <w:spacing w:after="0" w:line="280" w:lineRule="exact"/>
        <w:ind w:left="20" w:firstLine="0"/>
        <w:jc w:val="both"/>
      </w:pPr>
      <w:r>
        <w:rPr>
          <w:rStyle w:val="Bodytextb"/>
        </w:rPr>
        <w:t>ΠΡΟΓΝΩΣΗ Κακή.</w:t>
      </w:r>
    </w:p>
    <w:p w:rsidR="00BC6E9F" w:rsidRDefault="00407681">
      <w:pPr>
        <w:pStyle w:val="Bodytext0"/>
        <w:numPr>
          <w:ilvl w:val="0"/>
          <w:numId w:val="113"/>
        </w:numPr>
        <w:shd w:val="clear" w:color="auto" w:fill="auto"/>
        <w:tabs>
          <w:tab w:val="left" w:pos="1405"/>
          <w:tab w:val="left" w:leader="dot" w:pos="6014"/>
        </w:tabs>
        <w:spacing w:after="310" w:line="220" w:lineRule="exact"/>
        <w:ind w:left="20" w:firstLine="0"/>
        <w:jc w:val="both"/>
      </w:pPr>
      <w:r>
        <w:rPr>
          <w:rStyle w:val="Bodytextb"/>
        </w:rPr>
        <w:t>ΠΟΣΟΣΤΟ ΑΝΑΠΗΡΙΑΣ</w:t>
      </w:r>
      <w:r>
        <w:rPr>
          <w:rStyle w:val="Bodytextb"/>
        </w:rPr>
        <w:tab/>
        <w:t>67-80% και άνω</w:t>
      </w:r>
    </w:p>
    <w:p w:rsidR="00BC6E9F" w:rsidRDefault="00407681">
      <w:pPr>
        <w:pStyle w:val="Bodytext0"/>
        <w:numPr>
          <w:ilvl w:val="0"/>
          <w:numId w:val="115"/>
        </w:numPr>
        <w:shd w:val="clear" w:color="auto" w:fill="auto"/>
        <w:tabs>
          <w:tab w:val="left" w:pos="419"/>
        </w:tabs>
        <w:spacing w:after="0" w:line="220" w:lineRule="exact"/>
        <w:ind w:left="20" w:firstLine="0"/>
        <w:jc w:val="both"/>
        <w:sectPr w:rsidR="00BC6E9F">
          <w:headerReference w:type="even" r:id="rId110"/>
          <w:headerReference w:type="default" r:id="rId111"/>
          <w:headerReference w:type="first" r:id="rId112"/>
          <w:pgSz w:w="11909" w:h="16838"/>
          <w:pgMar w:top="1829" w:right="1177" w:bottom="1310" w:left="1596" w:header="0" w:footer="3" w:gutter="0"/>
          <w:cols w:space="720"/>
          <w:noEndnote/>
          <w:titlePg/>
          <w:docGrid w:linePitch="360"/>
        </w:sectPr>
      </w:pPr>
      <w:r>
        <w:rPr>
          <w:rStyle w:val="Bodytextb"/>
        </w:rPr>
        <w:t>Άλλα νοσήματα του νωτιαίου μυελού - Συριγγομυελία (συριγγοβολβία)</w:t>
      </w:r>
    </w:p>
    <w:p w:rsidR="00BC6E9F" w:rsidRDefault="00407681">
      <w:pPr>
        <w:pStyle w:val="Bodytext0"/>
        <w:shd w:val="clear" w:color="auto" w:fill="auto"/>
        <w:spacing w:after="258" w:line="220" w:lineRule="exact"/>
        <w:ind w:left="20" w:firstLine="0"/>
        <w:jc w:val="both"/>
      </w:pPr>
      <w:r>
        <w:rPr>
          <w:rStyle w:val="Bodytextb"/>
        </w:rPr>
        <w:lastRenderedPageBreak/>
        <w:t xml:space="preserve">Νόσος χρόνια, </w:t>
      </w:r>
      <w:r>
        <w:rPr>
          <w:rStyle w:val="Bodytextb"/>
        </w:rPr>
        <w:t>βραδέως εξελισσόμενη. Εμφανίζεται συνήθως μεταξύ 20-40 ετών.</w:t>
      </w:r>
    </w:p>
    <w:p w:rsidR="00BC6E9F" w:rsidRDefault="00407681">
      <w:pPr>
        <w:pStyle w:val="Bodytext0"/>
        <w:numPr>
          <w:ilvl w:val="0"/>
          <w:numId w:val="109"/>
        </w:numPr>
        <w:shd w:val="clear" w:color="auto" w:fill="auto"/>
        <w:tabs>
          <w:tab w:val="left" w:pos="224"/>
        </w:tabs>
        <w:spacing w:after="0" w:line="264" w:lineRule="exact"/>
        <w:ind w:left="360" w:right="1940" w:hanging="340"/>
        <w:jc w:val="left"/>
      </w:pPr>
      <w:r>
        <w:rPr>
          <w:rStyle w:val="Bodytextb"/>
        </w:rPr>
        <w:t>ΠΡΟΓΝΩΣΗ - ΙΑΤΡΟΚΟΙΝΩΝΙΚΗ ΑΠΟΨΗ Ανάλογη με την εντόπιση της βλάβης.</w:t>
      </w:r>
    </w:p>
    <w:p w:rsidR="00BC6E9F" w:rsidRDefault="00407681">
      <w:pPr>
        <w:pStyle w:val="Bodytext0"/>
        <w:numPr>
          <w:ilvl w:val="0"/>
          <w:numId w:val="113"/>
        </w:numPr>
        <w:shd w:val="clear" w:color="auto" w:fill="auto"/>
        <w:tabs>
          <w:tab w:val="left" w:pos="1418"/>
        </w:tabs>
        <w:spacing w:after="0" w:line="264" w:lineRule="exact"/>
        <w:ind w:left="20" w:firstLine="0"/>
        <w:jc w:val="both"/>
      </w:pPr>
      <w:r>
        <w:rPr>
          <w:rStyle w:val="Bodytextb"/>
        </w:rPr>
        <w:t>ΠΟΣΟΣΤΟ ΑΝΑΠΗΡΙΑΣ</w:t>
      </w:r>
    </w:p>
    <w:p w:rsidR="00BC6E9F" w:rsidRDefault="00407681">
      <w:pPr>
        <w:pStyle w:val="Bodytext0"/>
        <w:numPr>
          <w:ilvl w:val="0"/>
          <w:numId w:val="111"/>
        </w:numPr>
        <w:shd w:val="clear" w:color="auto" w:fill="auto"/>
        <w:tabs>
          <w:tab w:val="left" w:pos="205"/>
          <w:tab w:val="left" w:leader="dot" w:pos="5335"/>
        </w:tabs>
        <w:spacing w:after="0" w:line="264" w:lineRule="exact"/>
        <w:ind w:left="20" w:firstLine="0"/>
        <w:jc w:val="both"/>
      </w:pPr>
      <w:r>
        <w:rPr>
          <w:rStyle w:val="Bodytextb"/>
        </w:rPr>
        <w:t>Ελαφρού βαθμού</w:t>
      </w:r>
      <w:r>
        <w:rPr>
          <w:rStyle w:val="Bodytextb"/>
        </w:rPr>
        <w:tab/>
        <w:t>20-30%</w:t>
      </w:r>
    </w:p>
    <w:p w:rsidR="00BC6E9F" w:rsidRDefault="00407681">
      <w:pPr>
        <w:pStyle w:val="Bodytext0"/>
        <w:numPr>
          <w:ilvl w:val="0"/>
          <w:numId w:val="111"/>
        </w:numPr>
        <w:shd w:val="clear" w:color="auto" w:fill="auto"/>
        <w:tabs>
          <w:tab w:val="left" w:pos="201"/>
          <w:tab w:val="left" w:leader="dot" w:pos="5326"/>
        </w:tabs>
        <w:spacing w:after="0" w:line="264" w:lineRule="exact"/>
        <w:ind w:left="20" w:firstLine="0"/>
        <w:jc w:val="both"/>
      </w:pPr>
      <w:r>
        <w:rPr>
          <w:rStyle w:val="Bodytextb"/>
        </w:rPr>
        <w:t>Μέτριου βαθμού</w:t>
      </w:r>
      <w:r>
        <w:rPr>
          <w:rStyle w:val="Bodytextb"/>
        </w:rPr>
        <w:tab/>
        <w:t>40-50%</w:t>
      </w:r>
    </w:p>
    <w:p w:rsidR="00BC6E9F" w:rsidRDefault="00407681">
      <w:pPr>
        <w:pStyle w:val="Bodytext0"/>
        <w:numPr>
          <w:ilvl w:val="0"/>
          <w:numId w:val="111"/>
        </w:numPr>
        <w:shd w:val="clear" w:color="auto" w:fill="auto"/>
        <w:tabs>
          <w:tab w:val="left" w:pos="201"/>
          <w:tab w:val="left" w:leader="dot" w:pos="5382"/>
        </w:tabs>
        <w:spacing w:after="236" w:line="264" w:lineRule="exact"/>
        <w:ind w:left="20" w:firstLine="0"/>
        <w:jc w:val="both"/>
      </w:pPr>
      <w:r>
        <w:rPr>
          <w:rStyle w:val="Bodytextb"/>
        </w:rPr>
        <w:t>Μεγάλου βαθμού</w:t>
      </w:r>
      <w:r>
        <w:rPr>
          <w:rStyle w:val="Bodytextb"/>
        </w:rPr>
        <w:tab/>
        <w:t>60-80%</w:t>
      </w:r>
    </w:p>
    <w:p w:rsidR="00BC6E9F" w:rsidRDefault="00407681">
      <w:pPr>
        <w:pStyle w:val="Bodytext0"/>
        <w:numPr>
          <w:ilvl w:val="0"/>
          <w:numId w:val="117"/>
        </w:numPr>
        <w:shd w:val="clear" w:color="auto" w:fill="auto"/>
        <w:tabs>
          <w:tab w:val="left" w:pos="252"/>
        </w:tabs>
        <w:spacing w:after="0" w:line="570" w:lineRule="exact"/>
        <w:ind w:left="20" w:right="1060" w:firstLine="0"/>
        <w:jc w:val="left"/>
      </w:pPr>
      <w:r>
        <w:rPr>
          <w:rStyle w:val="Bodytextb"/>
        </w:rPr>
        <w:t xml:space="preserve">ΑΛΛΕΣ ΔΙΑΤΑΡΑΧΕΣ ΤΟΥ ΚΕΝΤΡΙΚΟΥ ΝΕΥΡΙΚΟΥ </w:t>
      </w:r>
      <w:r>
        <w:rPr>
          <w:rStyle w:val="Bodytextb"/>
        </w:rPr>
        <w:t>ΣΥΣΤΗΜΑΤΟΣ 3.7.1. Σκλήρυνση κατά πλάκας</w:t>
      </w:r>
    </w:p>
    <w:p w:rsidR="00BC6E9F" w:rsidRDefault="00407681">
      <w:pPr>
        <w:pStyle w:val="Bodytext0"/>
        <w:shd w:val="clear" w:color="auto" w:fill="auto"/>
        <w:spacing w:after="240" w:line="269" w:lineRule="exact"/>
        <w:ind w:left="20" w:right="60" w:firstLine="0"/>
        <w:jc w:val="both"/>
      </w:pPr>
      <w:r>
        <w:rPr>
          <w:rStyle w:val="Bodytextb"/>
        </w:rPr>
        <w:t>Άγνωστης αιτιολογίας. Η νόσος υποδύεται κάθε νευρολογική νόσο και αναλόγως της βαρύτητας και των συχνών υποτροπών της παρουσιάζεται ηπίως και βραδέως ή βαρέως και ταχέως οπότε το άτομο ή οδηγείται στο θάνατο ή πριν α</w:t>
      </w:r>
      <w:r>
        <w:rPr>
          <w:rStyle w:val="Bodytextb"/>
        </w:rPr>
        <w:t>πό αυτόν στην κλίνη ακίνητο και με βαριά νευρολογική κλινική εικόνα.</w:t>
      </w:r>
    </w:p>
    <w:p w:rsidR="00BC6E9F" w:rsidRDefault="00407681">
      <w:pPr>
        <w:pStyle w:val="Bodytext40"/>
        <w:shd w:val="clear" w:color="auto" w:fill="auto"/>
        <w:spacing w:line="269" w:lineRule="exact"/>
        <w:ind w:left="20"/>
      </w:pPr>
      <w:r>
        <w:rPr>
          <w:rStyle w:val="Bodytext410ptBold"/>
          <w:i/>
          <w:iCs/>
        </w:rPr>
        <w:t>Κύρια και συνήθη κλινικά ευρήματα</w:t>
      </w:r>
    </w:p>
    <w:p w:rsidR="00BC6E9F" w:rsidRDefault="00407681">
      <w:pPr>
        <w:pStyle w:val="Bodytext0"/>
        <w:shd w:val="clear" w:color="auto" w:fill="auto"/>
        <w:spacing w:after="0" w:line="269" w:lineRule="exact"/>
        <w:ind w:left="20" w:right="60" w:firstLine="0"/>
        <w:jc w:val="both"/>
      </w:pPr>
      <w:r>
        <w:rPr>
          <w:rStyle w:val="Bodytextb"/>
        </w:rPr>
        <w:t>Πυραμιδικές εκδηλώσεις - ορθοκυστικές διαταραχές - διαταραχές της οράσεως -διαταραχές της αισθητικότητας - παρεγκεφαλιδικές διαταραχές και διαταραχές από</w:t>
      </w:r>
      <w:r>
        <w:rPr>
          <w:rStyle w:val="Bodytextb"/>
        </w:rPr>
        <w:t xml:space="preserve"> την ψυχική σφαίρα.</w:t>
      </w:r>
    </w:p>
    <w:p w:rsidR="00BC6E9F" w:rsidRDefault="00407681">
      <w:pPr>
        <w:pStyle w:val="Bodytext0"/>
        <w:numPr>
          <w:ilvl w:val="0"/>
          <w:numId w:val="109"/>
        </w:numPr>
        <w:shd w:val="clear" w:color="auto" w:fill="auto"/>
        <w:tabs>
          <w:tab w:val="left" w:pos="140"/>
        </w:tabs>
        <w:spacing w:after="0" w:line="269" w:lineRule="exact"/>
        <w:ind w:left="20" w:firstLine="0"/>
        <w:jc w:val="both"/>
      </w:pPr>
      <w:r>
        <w:rPr>
          <w:rStyle w:val="Bodytextb"/>
        </w:rPr>
        <w:t>ΠΡΟΓΝΩΣΗ - ΙΑΤΡΟΚΟΙΝΩΝΙΚΗ ΑΠΟΨΗ</w:t>
      </w:r>
    </w:p>
    <w:p w:rsidR="00BC6E9F" w:rsidRDefault="00407681">
      <w:pPr>
        <w:pStyle w:val="Bodytext0"/>
        <w:shd w:val="clear" w:color="auto" w:fill="auto"/>
        <w:spacing w:after="0" w:line="269" w:lineRule="exact"/>
        <w:ind w:left="620" w:firstLine="0"/>
        <w:jc w:val="left"/>
      </w:pPr>
      <w:r>
        <w:rPr>
          <w:rStyle w:val="Bodytextb"/>
        </w:rPr>
        <w:t>Συνήθως κακή.</w:t>
      </w:r>
    </w:p>
    <w:p w:rsidR="00BC6E9F" w:rsidRDefault="00407681">
      <w:pPr>
        <w:pStyle w:val="Bodytext0"/>
        <w:numPr>
          <w:ilvl w:val="0"/>
          <w:numId w:val="113"/>
        </w:numPr>
        <w:shd w:val="clear" w:color="auto" w:fill="auto"/>
        <w:tabs>
          <w:tab w:val="left" w:pos="1423"/>
          <w:tab w:val="left" w:leader="dot" w:pos="5331"/>
        </w:tabs>
        <w:spacing w:after="25" w:line="269" w:lineRule="exact"/>
        <w:ind w:left="20" w:firstLine="0"/>
        <w:jc w:val="both"/>
      </w:pPr>
      <w:r>
        <w:rPr>
          <w:rStyle w:val="Bodytextb"/>
        </w:rPr>
        <w:t>ΠΟΣΟΣΤΟ ΑΝΑΠΗΡΙΑΣ</w:t>
      </w:r>
      <w:r>
        <w:rPr>
          <w:rStyle w:val="Bodytextb"/>
        </w:rPr>
        <w:tab/>
        <w:t>35%-άνω 80%[2 χρόνια]</w:t>
      </w:r>
    </w:p>
    <w:p w:rsidR="00BC6E9F" w:rsidRDefault="00407681">
      <w:pPr>
        <w:pStyle w:val="Bodytext0"/>
        <w:numPr>
          <w:ilvl w:val="0"/>
          <w:numId w:val="118"/>
        </w:numPr>
        <w:shd w:val="clear" w:color="auto" w:fill="auto"/>
        <w:tabs>
          <w:tab w:val="left" w:pos="715"/>
        </w:tabs>
        <w:spacing w:after="0" w:line="537" w:lineRule="exact"/>
        <w:ind w:left="20" w:right="5160" w:firstLine="0"/>
        <w:jc w:val="left"/>
      </w:pPr>
      <w:r>
        <w:rPr>
          <w:rStyle w:val="Bodytextb"/>
        </w:rPr>
        <w:t xml:space="preserve">Άλλα απομυελινωτικά νοσήματα </w:t>
      </w:r>
      <w:r>
        <w:rPr>
          <w:rStyle w:val="BodytextBold"/>
        </w:rPr>
        <w:t>Νευρο-οπτικο- μυελίτιδα (Οενίο)</w:t>
      </w:r>
    </w:p>
    <w:p w:rsidR="00BC6E9F" w:rsidRDefault="00407681">
      <w:pPr>
        <w:pStyle w:val="Bodytext40"/>
        <w:shd w:val="clear" w:color="auto" w:fill="auto"/>
        <w:spacing w:line="537" w:lineRule="exact"/>
        <w:ind w:left="20" w:firstLine="340"/>
        <w:jc w:val="left"/>
      </w:pPr>
      <w:r>
        <w:rPr>
          <w:rStyle w:val="Bodytext410ptBold"/>
          <w:i/>
          <w:iCs/>
        </w:rPr>
        <w:t>Εικόνα</w:t>
      </w:r>
    </w:p>
    <w:p w:rsidR="00BC6E9F" w:rsidRDefault="00407681">
      <w:pPr>
        <w:pStyle w:val="Bodytext0"/>
        <w:shd w:val="clear" w:color="auto" w:fill="auto"/>
        <w:spacing w:after="279" w:line="269" w:lineRule="exact"/>
        <w:ind w:left="20" w:right="60" w:firstLine="0"/>
        <w:jc w:val="both"/>
      </w:pPr>
      <w:r>
        <w:rPr>
          <w:rStyle w:val="Bodytextb"/>
        </w:rPr>
        <w:t xml:space="preserve">Μυελικές βλάβες - οπτική νευρίτιδα άμφω - και δη παραπληγία - τετραπληγία και </w:t>
      </w:r>
      <w:r>
        <w:rPr>
          <w:rStyle w:val="Bodytextb"/>
        </w:rPr>
        <w:t>μείωση οράσεως προοδευτική.</w:t>
      </w:r>
    </w:p>
    <w:p w:rsidR="00BC6E9F" w:rsidRDefault="00407681">
      <w:pPr>
        <w:pStyle w:val="Bodytext0"/>
        <w:numPr>
          <w:ilvl w:val="0"/>
          <w:numId w:val="109"/>
        </w:numPr>
        <w:shd w:val="clear" w:color="auto" w:fill="auto"/>
        <w:tabs>
          <w:tab w:val="left" w:pos="196"/>
        </w:tabs>
        <w:spacing w:after="0" w:line="220" w:lineRule="exact"/>
        <w:ind w:left="20" w:firstLine="0"/>
        <w:jc w:val="both"/>
      </w:pPr>
      <w:r>
        <w:rPr>
          <w:rStyle w:val="Bodytextb"/>
        </w:rPr>
        <w:t>ΠΡΟΓΝΩΣΗ Κακή.</w:t>
      </w:r>
    </w:p>
    <w:p w:rsidR="00BC6E9F" w:rsidRDefault="00407681">
      <w:pPr>
        <w:pStyle w:val="Bodytext0"/>
        <w:numPr>
          <w:ilvl w:val="0"/>
          <w:numId w:val="113"/>
        </w:numPr>
        <w:shd w:val="clear" w:color="auto" w:fill="auto"/>
        <w:tabs>
          <w:tab w:val="left" w:pos="1423"/>
          <w:tab w:val="left" w:leader="dot" w:pos="5335"/>
        </w:tabs>
        <w:spacing w:after="311" w:line="220" w:lineRule="exact"/>
        <w:ind w:left="20" w:firstLine="0"/>
        <w:jc w:val="both"/>
      </w:pPr>
      <w:r>
        <w:rPr>
          <w:rStyle w:val="Bodytextb"/>
        </w:rPr>
        <w:t>ΠΟΣΟΣΤΟ ΑΝΑΠΗΡΙΑΣ</w:t>
      </w:r>
      <w:r>
        <w:rPr>
          <w:rStyle w:val="Bodytextb"/>
        </w:rPr>
        <w:tab/>
        <w:t>67%-80%και άνω [2 χρόνια]</w:t>
      </w:r>
    </w:p>
    <w:p w:rsidR="00BC6E9F" w:rsidRDefault="00407681">
      <w:pPr>
        <w:pStyle w:val="Bodytext0"/>
        <w:numPr>
          <w:ilvl w:val="0"/>
          <w:numId w:val="118"/>
        </w:numPr>
        <w:shd w:val="clear" w:color="auto" w:fill="auto"/>
        <w:tabs>
          <w:tab w:val="left" w:pos="715"/>
        </w:tabs>
        <w:spacing w:after="258" w:line="220" w:lineRule="exact"/>
        <w:ind w:left="20" w:firstLine="0"/>
        <w:jc w:val="both"/>
      </w:pPr>
      <w:r>
        <w:rPr>
          <w:rStyle w:val="Bodytextb"/>
        </w:rPr>
        <w:t>Ημιπληγία - Ημιπάρεση</w:t>
      </w:r>
    </w:p>
    <w:p w:rsidR="00BC6E9F" w:rsidRDefault="00407681">
      <w:pPr>
        <w:pStyle w:val="Bodytext0"/>
        <w:shd w:val="clear" w:color="auto" w:fill="auto"/>
        <w:spacing w:after="275" w:line="264" w:lineRule="exact"/>
        <w:ind w:left="20" w:right="60" w:firstLine="0"/>
        <w:jc w:val="both"/>
      </w:pPr>
      <w:r>
        <w:rPr>
          <w:rStyle w:val="Bodytextb"/>
        </w:rPr>
        <w:t>Η παράλυση ή πάρεση, αντίστοιχα, αφορά το ένα ήμισυ του σώματος δηλαδή άνω και κάτω άκρο με ή χωρίς τη συμμετοχή του προσώπου.</w:t>
      </w:r>
    </w:p>
    <w:p w:rsidR="00BC6E9F" w:rsidRDefault="00407681">
      <w:pPr>
        <w:pStyle w:val="Heading50"/>
        <w:keepNext/>
        <w:keepLines/>
        <w:shd w:val="clear" w:color="auto" w:fill="auto"/>
        <w:spacing w:before="0" w:after="0" w:line="220" w:lineRule="exact"/>
        <w:ind w:left="20"/>
      </w:pPr>
      <w:bookmarkStart w:id="199" w:name="bookmark199"/>
      <w:r>
        <w:t>α. Σπαστική</w:t>
      </w:r>
      <w:bookmarkEnd w:id="199"/>
    </w:p>
    <w:p w:rsidR="00BC6E9F" w:rsidRDefault="00407681">
      <w:pPr>
        <w:pStyle w:val="Bodytext0"/>
        <w:shd w:val="clear" w:color="auto" w:fill="auto"/>
        <w:spacing w:after="233" w:line="264" w:lineRule="exact"/>
        <w:ind w:left="20" w:right="60" w:firstLine="0"/>
        <w:jc w:val="left"/>
      </w:pPr>
      <w:r>
        <w:rPr>
          <w:rStyle w:val="Bodytextb"/>
        </w:rPr>
        <w:t>Αποτέλεσμα βλάβης των πυραμιδικών οδών. Χαρακτηρίζεται από αύξηση των τενοντίων αντανακλάσεων, υπερτονία των μυών, παρουσία παθολογικών αντανακλαστικών (Β&amp;6ίηδ1&lt;:γ κ.ά.) κλώνο, η δε παράλυση αφορά την εκούσια κινητικότητα κ,λ.π. Τα αίτια ποικίλουν, συνηθέσ</w:t>
      </w:r>
      <w:r>
        <w:rPr>
          <w:rStyle w:val="Bodytextb"/>
        </w:rPr>
        <w:t>τερα είναι τα αγγειακά εγκεφαλικά επεισόδια (ΑΕΕ), οι κρανιοεγκεφαλικές κακώσεις, οι όγκοι κ.ά.</w:t>
      </w:r>
    </w:p>
    <w:p w:rsidR="00BC6E9F" w:rsidRDefault="00407681">
      <w:pPr>
        <w:pStyle w:val="Bodytext0"/>
        <w:shd w:val="clear" w:color="auto" w:fill="auto"/>
        <w:spacing w:after="0" w:line="273" w:lineRule="exact"/>
        <w:ind w:left="20" w:right="320" w:firstLine="340"/>
        <w:jc w:val="left"/>
      </w:pPr>
      <w:r>
        <w:rPr>
          <w:rStyle w:val="Bodytext10ptBoldItalic0"/>
        </w:rPr>
        <w:t>ΕΠΙΠΕΔΑ ΒΑΡΥΤΗΤΑΣ</w:t>
      </w:r>
      <w:r>
        <w:rPr>
          <w:rStyle w:val="Bodytextb"/>
        </w:rPr>
        <w:t xml:space="preserve"> Για τον καθορισμό των ποσοστών πρέπει να σταθούμε τουλάχιστον: α) Στη βαρύτητα της πυραμιδικής συνδρομής (παράλυση - πάρεση) β) Την πλευρά που</w:t>
      </w:r>
      <w:r>
        <w:rPr>
          <w:rStyle w:val="Bodytextb"/>
        </w:rPr>
        <w:t xml:space="preserve"> έχει πιάσει: Αριστερά</w:t>
      </w:r>
    </w:p>
    <w:p w:rsidR="00BC6E9F" w:rsidRDefault="00407681">
      <w:pPr>
        <w:pStyle w:val="Bodytext0"/>
        <w:numPr>
          <w:ilvl w:val="0"/>
          <w:numId w:val="111"/>
        </w:numPr>
        <w:shd w:val="clear" w:color="auto" w:fill="auto"/>
        <w:tabs>
          <w:tab w:val="left" w:pos="203"/>
        </w:tabs>
        <w:spacing w:after="0" w:line="271" w:lineRule="exact"/>
        <w:ind w:left="20" w:right="20" w:firstLine="0"/>
        <w:jc w:val="both"/>
      </w:pPr>
      <w:r>
        <w:rPr>
          <w:rStyle w:val="Bodytextb"/>
        </w:rPr>
        <w:t>Δεξιά επί δεξιόχειρος ή μη. γ) Στη συνύπαρξη ή όχι ορθοκυστικών διαταραχών (ΟΚΔ) και αφασικών εκδηλώσεων (ΑΦΕ).</w:t>
      </w:r>
    </w:p>
    <w:p w:rsidR="00BC6E9F" w:rsidRDefault="00407681">
      <w:pPr>
        <w:pStyle w:val="Bodytext0"/>
        <w:numPr>
          <w:ilvl w:val="0"/>
          <w:numId w:val="113"/>
        </w:numPr>
        <w:shd w:val="clear" w:color="auto" w:fill="auto"/>
        <w:tabs>
          <w:tab w:val="left" w:pos="1410"/>
          <w:tab w:val="left" w:pos="1414"/>
        </w:tabs>
        <w:spacing w:after="281" w:line="271" w:lineRule="exact"/>
        <w:ind w:left="20" w:firstLine="0"/>
        <w:jc w:val="both"/>
      </w:pPr>
      <w:r>
        <w:rPr>
          <w:rStyle w:val="Bodytextb"/>
        </w:rPr>
        <w:lastRenderedPageBreak/>
        <w:t>ΠΟΣΟΣΤΟ ΑΝΑΠΗΡΙΑΣ (επί δεξιόχειρος)</w:t>
      </w:r>
    </w:p>
    <w:p w:rsidR="00BC6E9F" w:rsidRDefault="00407681">
      <w:pPr>
        <w:pStyle w:val="Bodytext0"/>
        <w:numPr>
          <w:ilvl w:val="0"/>
          <w:numId w:val="111"/>
        </w:numPr>
        <w:shd w:val="clear" w:color="auto" w:fill="auto"/>
        <w:tabs>
          <w:tab w:val="left" w:pos="309"/>
        </w:tabs>
        <w:spacing w:after="0" w:line="220" w:lineRule="exact"/>
        <w:ind w:left="20" w:firstLine="0"/>
        <w:jc w:val="both"/>
      </w:pPr>
      <w:r>
        <w:rPr>
          <w:rStyle w:val="Bodytextb"/>
        </w:rPr>
        <w:t>Ελαφρά πυραμιδική συνδρομή (δυσπραγία)υπολειμματική ή μη χωρίς συνοδά</w:t>
      </w:r>
    </w:p>
    <w:p w:rsidR="00BC6E9F" w:rsidRDefault="00407681">
      <w:pPr>
        <w:pStyle w:val="Bodytext0"/>
        <w:shd w:val="clear" w:color="auto" w:fill="auto"/>
        <w:tabs>
          <w:tab w:val="left" w:leader="dot" w:pos="5445"/>
        </w:tabs>
        <w:spacing w:after="0" w:line="266" w:lineRule="exact"/>
        <w:ind w:left="20" w:firstLine="0"/>
        <w:jc w:val="both"/>
      </w:pPr>
      <w:r>
        <w:rPr>
          <w:rStyle w:val="Bodytextb"/>
        </w:rPr>
        <w:t>συμπτώματα</w:t>
      </w:r>
      <w:r>
        <w:rPr>
          <w:rStyle w:val="Bodytextb"/>
        </w:rPr>
        <w:tab/>
      </w:r>
      <w:r>
        <w:rPr>
          <w:rStyle w:val="Bodytextb"/>
        </w:rPr>
        <w:t>20-25%</w:t>
      </w:r>
    </w:p>
    <w:p w:rsidR="00BC6E9F" w:rsidRDefault="00407681">
      <w:pPr>
        <w:pStyle w:val="Bodytext0"/>
        <w:numPr>
          <w:ilvl w:val="0"/>
          <w:numId w:val="111"/>
        </w:numPr>
        <w:shd w:val="clear" w:color="auto" w:fill="auto"/>
        <w:tabs>
          <w:tab w:val="left" w:pos="190"/>
        </w:tabs>
        <w:spacing w:after="0" w:line="266" w:lineRule="exact"/>
        <w:ind w:left="20" w:right="6060" w:firstLine="0"/>
        <w:jc w:val="left"/>
      </w:pPr>
      <w:r>
        <w:rPr>
          <w:rStyle w:val="Bodytextb"/>
        </w:rPr>
        <w:t>Ελαφρά πυραμιδική συνδρομή Ημιπάρεση υπολειμματική ή μη</w:t>
      </w:r>
    </w:p>
    <w:p w:rsidR="00BC6E9F" w:rsidRDefault="00407681">
      <w:pPr>
        <w:pStyle w:val="Bodytext0"/>
        <w:shd w:val="clear" w:color="auto" w:fill="auto"/>
        <w:tabs>
          <w:tab w:val="left" w:leader="dot" w:pos="5129"/>
        </w:tabs>
        <w:spacing w:after="0" w:line="266" w:lineRule="exact"/>
        <w:ind w:left="20" w:firstLine="0"/>
        <w:jc w:val="both"/>
      </w:pPr>
      <w:r>
        <w:rPr>
          <w:rStyle w:val="Bodytextb"/>
        </w:rPr>
        <w:t>Χωρίς συνοδά συμπτώματα</w:t>
      </w:r>
      <w:r>
        <w:rPr>
          <w:rStyle w:val="Bodytextb"/>
        </w:rPr>
        <w:tab/>
        <w:t>25-35%</w:t>
      </w:r>
    </w:p>
    <w:p w:rsidR="00BC6E9F" w:rsidRDefault="00407681">
      <w:pPr>
        <w:pStyle w:val="Bodytext0"/>
        <w:shd w:val="clear" w:color="auto" w:fill="auto"/>
        <w:tabs>
          <w:tab w:val="left" w:leader="dot" w:pos="5184"/>
        </w:tabs>
        <w:spacing w:after="0" w:line="266" w:lineRule="exact"/>
        <w:ind w:left="20" w:firstLine="0"/>
        <w:jc w:val="both"/>
      </w:pPr>
      <w:r>
        <w:rPr>
          <w:rStyle w:val="Bodytextb"/>
        </w:rPr>
        <w:t>Με ελαφρά συνοδά συμπτώματα ΟΚΔ</w:t>
      </w:r>
      <w:r>
        <w:rPr>
          <w:rStyle w:val="Bodytextb"/>
        </w:rPr>
        <w:tab/>
        <w:t>35-50%</w:t>
      </w:r>
    </w:p>
    <w:p w:rsidR="00BC6E9F" w:rsidRDefault="00407681">
      <w:pPr>
        <w:pStyle w:val="Bodytext0"/>
        <w:shd w:val="clear" w:color="auto" w:fill="auto"/>
        <w:tabs>
          <w:tab w:val="left" w:leader="dot" w:pos="5184"/>
        </w:tabs>
        <w:spacing w:after="0" w:line="266" w:lineRule="exact"/>
        <w:ind w:left="20" w:firstLine="0"/>
        <w:jc w:val="both"/>
      </w:pPr>
      <w:r>
        <w:rPr>
          <w:rStyle w:val="Bodytextb"/>
        </w:rPr>
        <w:t>Με ΟΚΔ και ΑΦΕ</w:t>
      </w:r>
      <w:r>
        <w:rPr>
          <w:rStyle w:val="Bodytextb"/>
        </w:rPr>
        <w:tab/>
        <w:t>50-67%</w:t>
      </w:r>
    </w:p>
    <w:p w:rsidR="00BC6E9F" w:rsidRDefault="00407681">
      <w:pPr>
        <w:pStyle w:val="Bodytext0"/>
        <w:numPr>
          <w:ilvl w:val="0"/>
          <w:numId w:val="111"/>
        </w:numPr>
        <w:shd w:val="clear" w:color="auto" w:fill="auto"/>
        <w:tabs>
          <w:tab w:val="left" w:pos="190"/>
        </w:tabs>
        <w:spacing w:after="0" w:line="266" w:lineRule="exact"/>
        <w:ind w:left="20" w:firstLine="0"/>
        <w:jc w:val="both"/>
      </w:pPr>
      <w:r>
        <w:rPr>
          <w:rStyle w:val="Bodytextb"/>
        </w:rPr>
        <w:t>Ημιπληγία μέσης βαρύτητας</w:t>
      </w:r>
    </w:p>
    <w:p w:rsidR="00BC6E9F" w:rsidRDefault="00407681">
      <w:pPr>
        <w:pStyle w:val="Bodytext0"/>
        <w:shd w:val="clear" w:color="auto" w:fill="auto"/>
        <w:tabs>
          <w:tab w:val="left" w:leader="dot" w:pos="5230"/>
        </w:tabs>
        <w:spacing w:after="0" w:line="266" w:lineRule="exact"/>
        <w:ind w:left="20" w:firstLine="0"/>
        <w:jc w:val="both"/>
      </w:pPr>
      <w:r>
        <w:rPr>
          <w:rStyle w:val="Bodytextb"/>
        </w:rPr>
        <w:t>Χωρίς συνοδά συμπτώματα</w:t>
      </w:r>
      <w:r>
        <w:rPr>
          <w:rStyle w:val="Bodytextb"/>
        </w:rPr>
        <w:tab/>
        <w:t>35-50%</w:t>
      </w:r>
    </w:p>
    <w:p w:rsidR="00BC6E9F" w:rsidRDefault="00407681">
      <w:pPr>
        <w:pStyle w:val="Bodytext0"/>
        <w:shd w:val="clear" w:color="auto" w:fill="auto"/>
        <w:tabs>
          <w:tab w:val="left" w:leader="dot" w:pos="5230"/>
        </w:tabs>
        <w:spacing w:after="0" w:line="266" w:lineRule="exact"/>
        <w:ind w:left="20" w:firstLine="0"/>
        <w:jc w:val="both"/>
      </w:pPr>
      <w:r>
        <w:rPr>
          <w:rStyle w:val="Bodytextb"/>
        </w:rPr>
        <w:t>Με ΟΚΔ</w:t>
      </w:r>
      <w:r>
        <w:rPr>
          <w:rStyle w:val="Bodytextb"/>
        </w:rPr>
        <w:tab/>
        <w:t>50-67%</w:t>
      </w:r>
    </w:p>
    <w:p w:rsidR="00BC6E9F" w:rsidRDefault="00407681">
      <w:pPr>
        <w:pStyle w:val="Bodytext0"/>
        <w:shd w:val="clear" w:color="auto" w:fill="auto"/>
        <w:tabs>
          <w:tab w:val="left" w:leader="dot" w:pos="5239"/>
        </w:tabs>
        <w:spacing w:after="0" w:line="266" w:lineRule="exact"/>
        <w:ind w:left="20" w:firstLine="0"/>
        <w:jc w:val="both"/>
      </w:pPr>
      <w:r>
        <w:rPr>
          <w:rStyle w:val="Bodytextb"/>
        </w:rPr>
        <w:t>Με ΟΚΔ και ΑΦΕ</w:t>
      </w:r>
      <w:r>
        <w:rPr>
          <w:rStyle w:val="Bodytextb"/>
        </w:rPr>
        <w:tab/>
        <w:t>67-80%</w:t>
      </w:r>
    </w:p>
    <w:p w:rsidR="00BC6E9F" w:rsidRDefault="00407681">
      <w:pPr>
        <w:pStyle w:val="Bodytext0"/>
        <w:shd w:val="clear" w:color="auto" w:fill="auto"/>
        <w:tabs>
          <w:tab w:val="left" w:leader="dot" w:pos="5601"/>
        </w:tabs>
        <w:spacing w:after="245" w:line="220" w:lineRule="exact"/>
        <w:ind w:left="20" w:firstLine="0"/>
        <w:jc w:val="both"/>
      </w:pPr>
      <w:r>
        <w:rPr>
          <w:rStyle w:val="Bodytextb"/>
        </w:rPr>
        <w:t xml:space="preserve">-Βαριά </w:t>
      </w:r>
      <w:r>
        <w:rPr>
          <w:rStyle w:val="Bodytextb"/>
        </w:rPr>
        <w:t>ημιπληγία</w:t>
      </w:r>
      <w:r>
        <w:rPr>
          <w:rStyle w:val="Bodytextb"/>
        </w:rPr>
        <w:tab/>
        <w:t>&gt;80%</w:t>
      </w:r>
    </w:p>
    <w:p w:rsidR="00BC6E9F" w:rsidRDefault="00407681">
      <w:pPr>
        <w:pStyle w:val="Bodytext110"/>
        <w:shd w:val="clear" w:color="auto" w:fill="auto"/>
        <w:spacing w:after="0" w:line="220" w:lineRule="exact"/>
        <w:ind w:left="20"/>
        <w:jc w:val="both"/>
      </w:pPr>
      <w:r>
        <w:t>β. Χαλαρά</w:t>
      </w:r>
    </w:p>
    <w:p w:rsidR="00BC6E9F" w:rsidRDefault="00407681">
      <w:pPr>
        <w:pStyle w:val="Bodytext0"/>
        <w:shd w:val="clear" w:color="auto" w:fill="auto"/>
        <w:spacing w:after="0" w:line="266" w:lineRule="exact"/>
        <w:ind w:left="20" w:firstLine="0"/>
        <w:jc w:val="both"/>
      </w:pPr>
      <w:r>
        <w:rPr>
          <w:rStyle w:val="Bodytextb"/>
        </w:rPr>
        <w:t>Αποτέλεσμα βλάβης των περιφερικών κινητικών νευρώνων άνω και κάτω άκρων συστοίχως.</w:t>
      </w:r>
    </w:p>
    <w:p w:rsidR="00BC6E9F" w:rsidRDefault="00407681">
      <w:pPr>
        <w:pStyle w:val="Bodytext0"/>
        <w:numPr>
          <w:ilvl w:val="0"/>
          <w:numId w:val="113"/>
        </w:numPr>
        <w:shd w:val="clear" w:color="auto" w:fill="auto"/>
        <w:tabs>
          <w:tab w:val="left" w:pos="1405"/>
          <w:tab w:val="left" w:pos="1410"/>
        </w:tabs>
        <w:spacing w:after="0" w:line="266" w:lineRule="exact"/>
        <w:ind w:left="20" w:firstLine="0"/>
        <w:jc w:val="both"/>
      </w:pPr>
      <w:r>
        <w:rPr>
          <w:rStyle w:val="Bodytextb"/>
        </w:rPr>
        <w:t>ΠΟΣΟΣΤΟ ΑΝΑΠΗΡΙΑΣ Ανάλογα</w:t>
      </w:r>
    </w:p>
    <w:p w:rsidR="00BC6E9F" w:rsidRDefault="00407681">
      <w:pPr>
        <w:pStyle w:val="Bodytext0"/>
        <w:shd w:val="clear" w:color="auto" w:fill="auto"/>
        <w:spacing w:after="277" w:line="266" w:lineRule="exact"/>
        <w:ind w:left="20" w:firstLine="0"/>
        <w:jc w:val="both"/>
      </w:pPr>
      <w:r>
        <w:rPr>
          <w:rStyle w:val="Bodytextb"/>
        </w:rPr>
        <w:t>της σπαστικής.</w:t>
      </w:r>
    </w:p>
    <w:p w:rsidR="00BC6E9F" w:rsidRDefault="00407681">
      <w:pPr>
        <w:pStyle w:val="Bodytext0"/>
        <w:numPr>
          <w:ilvl w:val="0"/>
          <w:numId w:val="118"/>
        </w:numPr>
        <w:shd w:val="clear" w:color="auto" w:fill="auto"/>
        <w:tabs>
          <w:tab w:val="left" w:pos="717"/>
        </w:tabs>
        <w:spacing w:after="203" w:line="220" w:lineRule="exact"/>
        <w:ind w:left="20" w:firstLine="0"/>
        <w:jc w:val="both"/>
      </w:pPr>
      <w:r>
        <w:rPr>
          <w:rStyle w:val="Bodytextb"/>
        </w:rPr>
        <w:t>Βρεφική εγκεφαλική παράλυση</w:t>
      </w:r>
    </w:p>
    <w:p w:rsidR="00BC6E9F" w:rsidRDefault="00407681">
      <w:pPr>
        <w:pStyle w:val="Bodytext0"/>
        <w:shd w:val="clear" w:color="auto" w:fill="auto"/>
        <w:spacing w:after="0" w:line="261" w:lineRule="exact"/>
        <w:ind w:left="20" w:right="20" w:firstLine="0"/>
        <w:jc w:val="both"/>
      </w:pPr>
      <w:r>
        <w:rPr>
          <w:rStyle w:val="Bodytextb"/>
        </w:rPr>
        <w:t xml:space="preserve">Σύνδρομο οφειλόμενο σε βλάβη του ΚΝΣ κατά την περιγεννητική περίοδο ή τη </w:t>
      </w:r>
      <w:r>
        <w:rPr>
          <w:rStyle w:val="Bodytextb"/>
        </w:rPr>
        <w:t>βρεφική ηλικία, με βασικές εκδηλώσεις τις έντονες κινητικές διαταραχές σπαστικού τύπου μετά ή άνευ υπερκινησιών και άλλοτε άλλου βαθμού νοητική καθυστέρηση.</w:t>
      </w:r>
    </w:p>
    <w:p w:rsidR="00BC6E9F" w:rsidRDefault="00407681">
      <w:pPr>
        <w:pStyle w:val="Bodytext0"/>
        <w:numPr>
          <w:ilvl w:val="0"/>
          <w:numId w:val="113"/>
        </w:numPr>
        <w:shd w:val="clear" w:color="auto" w:fill="auto"/>
        <w:tabs>
          <w:tab w:val="left" w:pos="1405"/>
          <w:tab w:val="left" w:leader="dot" w:pos="5606"/>
          <w:tab w:val="left" w:pos="1410"/>
        </w:tabs>
        <w:spacing w:after="873" w:line="261" w:lineRule="exact"/>
        <w:ind w:left="20" w:firstLine="0"/>
        <w:jc w:val="both"/>
      </w:pPr>
      <w:r>
        <w:rPr>
          <w:rStyle w:val="Bodytextb"/>
        </w:rPr>
        <w:t>ΠΟΣΟΣΤΟ ΑΝΑΠΗΡΙΑΣ</w:t>
      </w:r>
      <w:r>
        <w:rPr>
          <w:rStyle w:val="Bodytextb"/>
        </w:rPr>
        <w:tab/>
        <w:t>50-80% και άνω</w:t>
      </w:r>
    </w:p>
    <w:p w:rsidR="00BC6E9F" w:rsidRDefault="00407681">
      <w:pPr>
        <w:pStyle w:val="Bodytext0"/>
        <w:numPr>
          <w:ilvl w:val="0"/>
          <w:numId w:val="118"/>
        </w:numPr>
        <w:shd w:val="clear" w:color="auto" w:fill="auto"/>
        <w:tabs>
          <w:tab w:val="left" w:pos="712"/>
        </w:tabs>
        <w:spacing w:after="161" w:line="220" w:lineRule="exact"/>
        <w:ind w:left="20" w:firstLine="0"/>
        <w:jc w:val="both"/>
      </w:pPr>
      <w:r>
        <w:rPr>
          <w:rStyle w:val="Bodytextb"/>
        </w:rPr>
        <w:t>Άλλα σύνδρομα παραλύσεως</w:t>
      </w:r>
    </w:p>
    <w:p w:rsidR="00BC6E9F" w:rsidRDefault="00407681">
      <w:pPr>
        <w:pStyle w:val="Bodytext110"/>
        <w:numPr>
          <w:ilvl w:val="0"/>
          <w:numId w:val="119"/>
        </w:numPr>
        <w:shd w:val="clear" w:color="auto" w:fill="auto"/>
        <w:tabs>
          <w:tab w:val="left" w:pos="208"/>
        </w:tabs>
        <w:spacing w:after="0" w:line="303" w:lineRule="exact"/>
        <w:ind w:left="20"/>
        <w:jc w:val="both"/>
      </w:pPr>
      <w:r>
        <w:t>Τετραπληγία (τετραπάρεση)</w:t>
      </w:r>
    </w:p>
    <w:p w:rsidR="00BC6E9F" w:rsidRDefault="00407681">
      <w:pPr>
        <w:pStyle w:val="Bodytext0"/>
        <w:shd w:val="clear" w:color="auto" w:fill="auto"/>
        <w:spacing w:after="0" w:line="303" w:lineRule="exact"/>
        <w:ind w:left="20" w:firstLine="0"/>
        <w:jc w:val="both"/>
      </w:pPr>
      <w:r>
        <w:rPr>
          <w:rStyle w:val="Bodytextb"/>
        </w:rPr>
        <w:t xml:space="preserve">Η παράλυση </w:t>
      </w:r>
      <w:r>
        <w:rPr>
          <w:rStyle w:val="Bodytextb"/>
        </w:rPr>
        <w:t>(πάρεση) όλων των άκρων, χαλαρά ή σπαστική.</w:t>
      </w:r>
    </w:p>
    <w:p w:rsidR="00BC6E9F" w:rsidRDefault="00407681">
      <w:pPr>
        <w:pStyle w:val="Bodytext0"/>
        <w:shd w:val="clear" w:color="auto" w:fill="auto"/>
        <w:spacing w:after="0" w:line="303" w:lineRule="exact"/>
        <w:ind w:left="20" w:firstLine="0"/>
        <w:jc w:val="both"/>
      </w:pPr>
      <w:r>
        <w:rPr>
          <w:rStyle w:val="Bodytextb"/>
        </w:rPr>
        <w:t>ΠΟΣΟΣΤΟ ΑΝΑΠΗΡΙΑΣ</w:t>
      </w:r>
    </w:p>
    <w:p w:rsidR="00BC6E9F" w:rsidRDefault="00407681">
      <w:pPr>
        <w:pStyle w:val="Bodytext0"/>
        <w:numPr>
          <w:ilvl w:val="0"/>
          <w:numId w:val="111"/>
        </w:numPr>
        <w:shd w:val="clear" w:color="auto" w:fill="auto"/>
        <w:tabs>
          <w:tab w:val="left" w:pos="199"/>
          <w:tab w:val="left" w:leader="dot" w:pos="3707"/>
        </w:tabs>
        <w:spacing w:after="0" w:line="220" w:lineRule="exact"/>
        <w:ind w:left="20" w:firstLine="0"/>
        <w:jc w:val="both"/>
      </w:pPr>
      <w:r>
        <w:rPr>
          <w:rStyle w:val="Bodytextb"/>
        </w:rPr>
        <w:t>Τετραπληγία</w:t>
      </w:r>
      <w:r>
        <w:rPr>
          <w:rStyle w:val="Bodytextb"/>
        </w:rPr>
        <w:tab/>
        <w:t>80% έως 80% και άνω</w:t>
      </w:r>
    </w:p>
    <w:p w:rsidR="00BC6E9F" w:rsidRDefault="00407681">
      <w:pPr>
        <w:pStyle w:val="Bodytext0"/>
        <w:numPr>
          <w:ilvl w:val="0"/>
          <w:numId w:val="111"/>
        </w:numPr>
        <w:shd w:val="clear" w:color="auto" w:fill="auto"/>
        <w:tabs>
          <w:tab w:val="left" w:pos="203"/>
          <w:tab w:val="left" w:leader="dot" w:pos="5023"/>
        </w:tabs>
        <w:spacing w:after="187" w:line="220" w:lineRule="exact"/>
        <w:ind w:left="20" w:firstLine="0"/>
        <w:jc w:val="both"/>
      </w:pPr>
      <w:r>
        <w:rPr>
          <w:rStyle w:val="Bodytextb"/>
        </w:rPr>
        <w:t>Τετραπάρεση</w:t>
      </w:r>
      <w:r>
        <w:rPr>
          <w:rStyle w:val="Bodytextb"/>
        </w:rPr>
        <w:tab/>
        <w:t>67-80%</w:t>
      </w:r>
    </w:p>
    <w:p w:rsidR="00BC6E9F" w:rsidRDefault="00407681">
      <w:pPr>
        <w:pStyle w:val="Bodytext110"/>
        <w:numPr>
          <w:ilvl w:val="0"/>
          <w:numId w:val="119"/>
        </w:numPr>
        <w:shd w:val="clear" w:color="auto" w:fill="auto"/>
        <w:tabs>
          <w:tab w:val="left" w:pos="286"/>
        </w:tabs>
        <w:spacing w:after="0" w:line="271" w:lineRule="exact"/>
        <w:ind w:left="20"/>
        <w:jc w:val="both"/>
      </w:pPr>
      <w:r>
        <w:t>Παραπληγία (παραπάρεση)</w:t>
      </w:r>
    </w:p>
    <w:p w:rsidR="00BC6E9F" w:rsidRDefault="00407681">
      <w:pPr>
        <w:pStyle w:val="Bodytext0"/>
        <w:shd w:val="clear" w:color="auto" w:fill="auto"/>
        <w:spacing w:after="0" w:line="271" w:lineRule="exact"/>
        <w:ind w:left="20" w:right="20" w:firstLine="0"/>
        <w:jc w:val="both"/>
      </w:pPr>
      <w:r>
        <w:rPr>
          <w:rStyle w:val="Bodytextb"/>
        </w:rPr>
        <w:t>Η παράλυση (πάρεση) των κάτω άκρων, σπαστική ή χαλαρά, μπορεί να συνοδεύεται από ορθοκυστικές διαταραχές (ΟΚΔ).</w:t>
      </w:r>
    </w:p>
    <w:p w:rsidR="00BC6E9F" w:rsidRDefault="00407681">
      <w:pPr>
        <w:pStyle w:val="Bodytext0"/>
        <w:numPr>
          <w:ilvl w:val="0"/>
          <w:numId w:val="113"/>
        </w:numPr>
        <w:shd w:val="clear" w:color="auto" w:fill="auto"/>
        <w:tabs>
          <w:tab w:val="left" w:pos="1405"/>
          <w:tab w:val="left" w:pos="1410"/>
        </w:tabs>
        <w:spacing w:after="0" w:line="271" w:lineRule="exact"/>
        <w:ind w:left="20" w:firstLine="0"/>
        <w:jc w:val="both"/>
      </w:pPr>
      <w:r>
        <w:rPr>
          <w:rStyle w:val="Bodytextb"/>
        </w:rPr>
        <w:t>ΠΟΣΟΣΤΟ</w:t>
      </w:r>
      <w:r>
        <w:rPr>
          <w:rStyle w:val="Bodytextb"/>
        </w:rPr>
        <w:t xml:space="preserve"> ΑΝΑΠΗΡΙΑΣ</w:t>
      </w:r>
    </w:p>
    <w:p w:rsidR="00BC6E9F" w:rsidRDefault="00407681">
      <w:pPr>
        <w:pStyle w:val="Bodytext0"/>
        <w:numPr>
          <w:ilvl w:val="0"/>
          <w:numId w:val="111"/>
        </w:numPr>
        <w:shd w:val="clear" w:color="auto" w:fill="auto"/>
        <w:tabs>
          <w:tab w:val="left" w:pos="199"/>
        </w:tabs>
        <w:spacing w:after="0" w:line="280" w:lineRule="exact"/>
        <w:ind w:left="20" w:firstLine="0"/>
        <w:jc w:val="both"/>
      </w:pPr>
      <w:r>
        <w:rPr>
          <w:rStyle w:val="Bodytextb"/>
        </w:rPr>
        <w:t>Παραπάρεση</w:t>
      </w:r>
    </w:p>
    <w:p w:rsidR="00BC6E9F" w:rsidRDefault="00407681">
      <w:pPr>
        <w:pStyle w:val="Bodytext0"/>
        <w:numPr>
          <w:ilvl w:val="0"/>
          <w:numId w:val="111"/>
        </w:numPr>
        <w:shd w:val="clear" w:color="auto" w:fill="auto"/>
        <w:tabs>
          <w:tab w:val="left" w:pos="668"/>
          <w:tab w:val="left" w:leader="dot" w:pos="4296"/>
        </w:tabs>
        <w:spacing w:after="0" w:line="280" w:lineRule="exact"/>
        <w:ind w:left="480" w:firstLine="0"/>
        <w:jc w:val="left"/>
      </w:pPr>
      <w:r>
        <w:rPr>
          <w:rStyle w:val="Bodytextb"/>
        </w:rPr>
        <w:t>ελαφρά χωρίς ΟΚΔ</w:t>
      </w:r>
      <w:r>
        <w:rPr>
          <w:rStyle w:val="Bodytextb"/>
        </w:rPr>
        <w:tab/>
        <w:t>25-35%</w:t>
      </w:r>
    </w:p>
    <w:p w:rsidR="00BC6E9F" w:rsidRDefault="00407681">
      <w:pPr>
        <w:pStyle w:val="Bodytext0"/>
        <w:numPr>
          <w:ilvl w:val="0"/>
          <w:numId w:val="111"/>
        </w:numPr>
        <w:shd w:val="clear" w:color="auto" w:fill="auto"/>
        <w:tabs>
          <w:tab w:val="left" w:pos="673"/>
          <w:tab w:val="left" w:leader="dot" w:pos="4291"/>
        </w:tabs>
        <w:spacing w:after="0" w:line="280" w:lineRule="exact"/>
        <w:ind w:left="480" w:firstLine="0"/>
        <w:jc w:val="left"/>
      </w:pPr>
      <w:r>
        <w:rPr>
          <w:rStyle w:val="Bodytextb"/>
        </w:rPr>
        <w:t>μέτρια με ΟΚΔ</w:t>
      </w:r>
      <w:r>
        <w:rPr>
          <w:rStyle w:val="Bodytextb"/>
        </w:rPr>
        <w:tab/>
        <w:t>35-50%</w:t>
      </w:r>
    </w:p>
    <w:p w:rsidR="00BC6E9F" w:rsidRDefault="00407681">
      <w:pPr>
        <w:pStyle w:val="Bodytext0"/>
        <w:numPr>
          <w:ilvl w:val="0"/>
          <w:numId w:val="111"/>
        </w:numPr>
        <w:shd w:val="clear" w:color="auto" w:fill="auto"/>
        <w:tabs>
          <w:tab w:val="left" w:pos="677"/>
          <w:tab w:val="left" w:leader="dot" w:pos="4607"/>
        </w:tabs>
        <w:spacing w:after="0" w:line="280" w:lineRule="exact"/>
        <w:ind w:left="480" w:firstLine="0"/>
        <w:jc w:val="left"/>
      </w:pPr>
      <w:r>
        <w:rPr>
          <w:rStyle w:val="Bodytextb"/>
        </w:rPr>
        <w:t>βαρεία με ΟΚΔ</w:t>
      </w:r>
      <w:r>
        <w:rPr>
          <w:rStyle w:val="Bodytextb"/>
        </w:rPr>
        <w:tab/>
        <w:t>67%</w:t>
      </w:r>
    </w:p>
    <w:p w:rsidR="00BC6E9F" w:rsidRDefault="00407681">
      <w:pPr>
        <w:pStyle w:val="Bodytext0"/>
        <w:numPr>
          <w:ilvl w:val="0"/>
          <w:numId w:val="111"/>
        </w:numPr>
        <w:shd w:val="clear" w:color="auto" w:fill="auto"/>
        <w:tabs>
          <w:tab w:val="left" w:pos="194"/>
        </w:tabs>
        <w:spacing w:after="0" w:line="280" w:lineRule="exact"/>
        <w:ind w:left="20" w:firstLine="0"/>
        <w:jc w:val="both"/>
      </w:pPr>
      <w:r>
        <w:rPr>
          <w:rStyle w:val="Bodytextb"/>
        </w:rPr>
        <w:t>Παραπληγία</w:t>
      </w:r>
    </w:p>
    <w:p w:rsidR="00BC6E9F" w:rsidRDefault="00407681">
      <w:pPr>
        <w:pStyle w:val="Bodytext0"/>
        <w:numPr>
          <w:ilvl w:val="0"/>
          <w:numId w:val="111"/>
        </w:numPr>
        <w:shd w:val="clear" w:color="auto" w:fill="auto"/>
        <w:tabs>
          <w:tab w:val="left" w:pos="668"/>
          <w:tab w:val="left" w:leader="dot" w:pos="4768"/>
        </w:tabs>
        <w:spacing w:after="0" w:line="280" w:lineRule="exact"/>
        <w:ind w:left="480" w:firstLine="0"/>
        <w:jc w:val="left"/>
        <w:sectPr w:rsidR="00BC6E9F">
          <w:headerReference w:type="even" r:id="rId113"/>
          <w:headerReference w:type="default" r:id="rId114"/>
          <w:headerReference w:type="first" r:id="rId115"/>
          <w:pgSz w:w="11909" w:h="16838"/>
          <w:pgMar w:top="1829" w:right="1177" w:bottom="1310" w:left="1596" w:header="0" w:footer="3" w:gutter="0"/>
          <w:cols w:space="720"/>
          <w:noEndnote/>
          <w:titlePg/>
          <w:docGrid w:linePitch="360"/>
        </w:sectPr>
      </w:pPr>
      <w:r>
        <w:rPr>
          <w:rStyle w:val="Bodytextb"/>
        </w:rPr>
        <w:t>Χωρίς ΟΚΔ</w:t>
      </w:r>
      <w:r>
        <w:rPr>
          <w:rStyle w:val="Bodytextb"/>
        </w:rPr>
        <w:tab/>
        <w:t>67-80%</w:t>
      </w:r>
    </w:p>
    <w:p w:rsidR="00BC6E9F" w:rsidRDefault="00BC6E9F">
      <w:pPr>
        <w:pStyle w:val="Bodytext0"/>
        <w:shd w:val="clear" w:color="auto" w:fill="auto"/>
        <w:spacing w:after="0" w:line="220" w:lineRule="exact"/>
        <w:ind w:firstLine="0"/>
        <w:jc w:val="left"/>
        <w:sectPr w:rsidR="00BC6E9F">
          <w:pgSz w:w="11909" w:h="16838"/>
          <w:pgMar w:top="1535" w:right="4794" w:bottom="970" w:left="5776" w:header="0" w:footer="3" w:gutter="0"/>
          <w:cols w:space="720"/>
          <w:noEndnote/>
          <w:docGrid w:linePitch="360"/>
        </w:sectPr>
      </w:pPr>
      <w:r>
        <w:lastRenderedPageBreak/>
        <w:pict>
          <v:shape id="_x0000_s1151" type="#_x0000_t202" style="position:absolute;margin-left:-193.1pt;margin-top:-.75pt;width:52.8pt;height:10.5pt;z-index:-125829361;mso-wrap-distance-left:5pt;mso-wrap-distance-right:5pt;mso-position-horizontal-relative:margin" filled="f" stroked="f">
            <v:textbox style="mso-fit-shape-to-text:t" inset="0,0,0,0">
              <w:txbxContent>
                <w:p w:rsidR="00BC6E9F" w:rsidRDefault="00407681">
                  <w:pPr>
                    <w:pStyle w:val="Bodytext0"/>
                    <w:shd w:val="clear" w:color="auto" w:fill="auto"/>
                    <w:spacing w:after="0" w:line="210" w:lineRule="exact"/>
                    <w:ind w:firstLine="0"/>
                    <w:jc w:val="left"/>
                  </w:pPr>
                  <w:r>
                    <w:rPr>
                      <w:rStyle w:val="BodytextExact0"/>
                      <w:spacing w:val="0"/>
                    </w:rPr>
                    <w:t>- Με ΟΚΔ</w:t>
                  </w:r>
                </w:p>
              </w:txbxContent>
            </v:textbox>
            <w10:wrap type="square" anchorx="margin"/>
          </v:shape>
        </w:pict>
      </w:r>
      <w:r w:rsidR="00407681">
        <w:rPr>
          <w:rStyle w:val="Bodytextb"/>
        </w:rPr>
        <w:t>80% και άνω</w:t>
      </w:r>
    </w:p>
    <w:p w:rsidR="00BC6E9F" w:rsidRDefault="00BC6E9F">
      <w:pPr>
        <w:spacing w:before="43" w:after="43" w:line="240" w:lineRule="exact"/>
        <w:rPr>
          <w:sz w:val="19"/>
          <w:szCs w:val="19"/>
        </w:rPr>
      </w:pPr>
    </w:p>
    <w:p w:rsidR="00BC6E9F" w:rsidRDefault="00BC6E9F">
      <w:pPr>
        <w:rPr>
          <w:sz w:val="2"/>
          <w:szCs w:val="2"/>
        </w:rPr>
        <w:sectPr w:rsidR="00BC6E9F">
          <w:type w:val="continuous"/>
          <w:pgSz w:w="11909" w:h="16838"/>
          <w:pgMar w:top="0" w:right="0" w:bottom="0" w:left="0" w:header="0" w:footer="3" w:gutter="0"/>
          <w:cols w:space="720"/>
          <w:noEndnote/>
          <w:docGrid w:linePitch="360"/>
        </w:sectPr>
      </w:pPr>
    </w:p>
    <w:p w:rsidR="00BC6E9F" w:rsidRDefault="00407681">
      <w:pPr>
        <w:pStyle w:val="Bodytext330"/>
        <w:numPr>
          <w:ilvl w:val="0"/>
          <w:numId w:val="119"/>
        </w:numPr>
        <w:shd w:val="clear" w:color="auto" w:fill="auto"/>
        <w:tabs>
          <w:tab w:val="left" w:pos="361"/>
        </w:tabs>
        <w:spacing w:before="0" w:after="0" w:line="210" w:lineRule="exact"/>
        <w:jc w:val="left"/>
      </w:pPr>
      <w:r>
        <w:lastRenderedPageBreak/>
        <w:t>Διπληγία άνω άκρων</w:t>
      </w:r>
    </w:p>
    <w:p w:rsidR="00BC6E9F" w:rsidRDefault="00407681">
      <w:pPr>
        <w:pStyle w:val="Bodytext0"/>
        <w:shd w:val="clear" w:color="auto" w:fill="auto"/>
        <w:spacing w:after="0" w:line="220" w:lineRule="exact"/>
        <w:ind w:firstLine="0"/>
        <w:jc w:val="left"/>
        <w:sectPr w:rsidR="00BC6E9F">
          <w:type w:val="continuous"/>
          <w:pgSz w:w="11909" w:h="16838"/>
          <w:pgMar w:top="1535" w:right="7901" w:bottom="970" w:left="1447" w:header="0" w:footer="3" w:gutter="0"/>
          <w:cols w:space="720"/>
          <w:noEndnote/>
          <w:docGrid w:linePitch="360"/>
        </w:sectPr>
      </w:pPr>
      <w:r>
        <w:rPr>
          <w:rStyle w:val="Bodytextb"/>
        </w:rPr>
        <w:t>Σπανιότατη κατάσταση.</w:t>
      </w:r>
    </w:p>
    <w:p w:rsidR="00BC6E9F" w:rsidRDefault="00BC6E9F">
      <w:pPr>
        <w:spacing w:line="35" w:lineRule="exact"/>
        <w:rPr>
          <w:sz w:val="3"/>
          <w:szCs w:val="3"/>
        </w:rPr>
      </w:pPr>
    </w:p>
    <w:p w:rsidR="00BC6E9F" w:rsidRDefault="00BC6E9F">
      <w:pPr>
        <w:rPr>
          <w:sz w:val="2"/>
          <w:szCs w:val="2"/>
        </w:rPr>
        <w:sectPr w:rsidR="00BC6E9F">
          <w:type w:val="continuous"/>
          <w:pgSz w:w="11909" w:h="16838"/>
          <w:pgMar w:top="0" w:right="0" w:bottom="0" w:left="0" w:header="0" w:footer="3" w:gutter="0"/>
          <w:cols w:space="720"/>
          <w:noEndnote/>
          <w:docGrid w:linePitch="360"/>
        </w:sectPr>
      </w:pPr>
    </w:p>
    <w:p w:rsidR="00BC6E9F" w:rsidRDefault="00BC6E9F">
      <w:pPr>
        <w:pStyle w:val="Bodytext0"/>
        <w:shd w:val="clear" w:color="auto" w:fill="auto"/>
        <w:spacing w:after="0" w:line="220" w:lineRule="exact"/>
        <w:ind w:firstLine="0"/>
        <w:jc w:val="left"/>
        <w:sectPr w:rsidR="00BC6E9F">
          <w:type w:val="continuous"/>
          <w:pgSz w:w="11909" w:h="16838"/>
          <w:pgMar w:top="1535" w:right="6549" w:bottom="970" w:left="2850" w:header="0" w:footer="3" w:gutter="0"/>
          <w:cols w:space="720"/>
          <w:noEndnote/>
          <w:docGrid w:linePitch="360"/>
        </w:sectPr>
      </w:pPr>
      <w:r>
        <w:lastRenderedPageBreak/>
        <w:pict>
          <v:shape id="_x0000_s1152" type="#_x0000_t202" style="position:absolute;margin-left:201.6pt;margin-top:-.75pt;width:74.35pt;height:10.45pt;z-index:-125829360;mso-wrap-distance-left:5pt;mso-wrap-distance-right:5pt;mso-position-horizontal-relative:margin" filled="f" stroked="f">
            <v:textbox style="mso-fit-shape-to-text:t" inset="0,0,0,0">
              <w:txbxContent>
                <w:p w:rsidR="00BC6E9F" w:rsidRDefault="00407681">
                  <w:pPr>
                    <w:pStyle w:val="Bodytext0"/>
                    <w:shd w:val="clear" w:color="auto" w:fill="auto"/>
                    <w:spacing w:after="0" w:line="210" w:lineRule="exact"/>
                    <w:ind w:left="100" w:firstLine="0"/>
                    <w:jc w:val="left"/>
                  </w:pPr>
                  <w:r>
                    <w:rPr>
                      <w:rStyle w:val="BodytextExact0"/>
                      <w:spacing w:val="0"/>
                    </w:rPr>
                    <w:t>67-80% και άνω</w:t>
                  </w:r>
                </w:p>
              </w:txbxContent>
            </v:textbox>
            <w10:wrap type="square" anchorx="margin"/>
          </v:shape>
        </w:pict>
      </w:r>
      <w:r>
        <w:pict>
          <v:shape id="_x0000_s1153" type="#_x0000_t202" style="position:absolute;margin-left:-69.9pt;margin-top:-1.95pt;width:10.9pt;height:10.5pt;z-index:-125829359;mso-wrap-distance-left:5pt;mso-wrap-distance-right:5pt;mso-position-horizontal-relative:margin" filled="f" stroked="f">
            <v:textbox style="mso-fit-shape-to-text:t" inset="0,0,0,0">
              <w:txbxContent>
                <w:p w:rsidR="00BC6E9F" w:rsidRDefault="00407681">
                  <w:pPr>
                    <w:pStyle w:val="Bodytext34"/>
                    <w:shd w:val="clear" w:color="auto" w:fill="auto"/>
                    <w:spacing w:line="210" w:lineRule="exact"/>
                  </w:pPr>
                  <w:r>
                    <w:t>&gt;</w:t>
                  </w:r>
                </w:p>
              </w:txbxContent>
            </v:textbox>
            <w10:wrap type="square" anchorx="margin"/>
          </v:shape>
        </w:pict>
      </w:r>
      <w:r w:rsidR="00407681">
        <w:rPr>
          <w:rStyle w:val="Bodytextb"/>
        </w:rPr>
        <w:t xml:space="preserve">ΠΟΣΟΣΤΟ </w:t>
      </w:r>
      <w:r w:rsidR="00407681">
        <w:rPr>
          <w:rStyle w:val="Bodytextb"/>
        </w:rPr>
        <w:t>ΑΝΑΠΗΡΙΑΣ</w:t>
      </w:r>
    </w:p>
    <w:p w:rsidR="00BC6E9F" w:rsidRDefault="00BC6E9F">
      <w:pPr>
        <w:spacing w:before="17" w:after="17" w:line="240" w:lineRule="exact"/>
        <w:rPr>
          <w:sz w:val="19"/>
          <w:szCs w:val="19"/>
        </w:rPr>
      </w:pPr>
    </w:p>
    <w:p w:rsidR="00BC6E9F" w:rsidRDefault="00BC6E9F">
      <w:pPr>
        <w:rPr>
          <w:sz w:val="2"/>
          <w:szCs w:val="2"/>
        </w:rPr>
        <w:sectPr w:rsidR="00BC6E9F">
          <w:type w:val="continuous"/>
          <w:pgSz w:w="11909" w:h="16838"/>
          <w:pgMar w:top="0" w:right="0" w:bottom="0" w:left="0" w:header="0" w:footer="3" w:gutter="0"/>
          <w:cols w:space="720"/>
          <w:noEndnote/>
          <w:docGrid w:linePitch="360"/>
        </w:sectPr>
      </w:pPr>
    </w:p>
    <w:p w:rsidR="00BC6E9F" w:rsidRDefault="00407681">
      <w:pPr>
        <w:pStyle w:val="Bodytext330"/>
        <w:numPr>
          <w:ilvl w:val="0"/>
          <w:numId w:val="119"/>
        </w:numPr>
        <w:shd w:val="clear" w:color="auto" w:fill="auto"/>
        <w:tabs>
          <w:tab w:val="left" w:pos="347"/>
        </w:tabs>
        <w:spacing w:before="0" w:after="219" w:line="269" w:lineRule="exact"/>
        <w:ind w:right="160"/>
      </w:pPr>
      <w:r>
        <w:t>Μονοπληγίες (βλ. Ορθοπεδικές παθήσεις) V. Συνδρομή ιππουρίδας.</w:t>
      </w:r>
    </w:p>
    <w:p w:rsidR="00BC6E9F" w:rsidRDefault="00BC6E9F">
      <w:pPr>
        <w:pStyle w:val="Bodytext0"/>
        <w:shd w:val="clear" w:color="auto" w:fill="auto"/>
        <w:spacing w:after="0" w:line="220" w:lineRule="exact"/>
        <w:ind w:right="160" w:firstLine="0"/>
      </w:pPr>
      <w:r>
        <w:pict>
          <v:shape id="_x0000_s1154" type="#_x0000_t202" style="position:absolute;left:0;text-align:left;margin-left:5.1pt;margin-top:-2.15pt;width:11.35pt;height:10.5pt;z-index:-125829358;mso-wrap-distance-left:5pt;mso-wrap-distance-top:14.5pt;mso-wrap-distance-right:5pt;mso-wrap-distance-bottom:5.1pt;mso-position-horizontal-relative:margin" filled="f" stroked="f">
            <v:textbox style="mso-fit-shape-to-text:t" inset="0,0,0,0">
              <w:txbxContent>
                <w:p w:rsidR="00BC6E9F" w:rsidRDefault="00407681">
                  <w:pPr>
                    <w:pStyle w:val="Bodytext35"/>
                    <w:shd w:val="clear" w:color="auto" w:fill="auto"/>
                    <w:spacing w:line="210" w:lineRule="exact"/>
                  </w:pPr>
                  <w:r>
                    <w:t>&gt;</w:t>
                  </w:r>
                </w:p>
              </w:txbxContent>
            </v:textbox>
            <w10:wrap type="square" anchorx="margin"/>
          </v:shape>
        </w:pict>
      </w:r>
      <w:r w:rsidR="00407681">
        <w:rPr>
          <w:rStyle w:val="Bodytextb"/>
        </w:rPr>
        <w:t>ΠΟΣΟΣΤΟ ΑΝΑΠΗΡΙΑΣ Οταν</w:t>
      </w:r>
    </w:p>
    <w:p w:rsidR="00BC6E9F" w:rsidRDefault="00407681">
      <w:pPr>
        <w:pStyle w:val="Bodytext0"/>
        <w:shd w:val="clear" w:color="auto" w:fill="auto"/>
        <w:spacing w:after="0" w:line="287" w:lineRule="exact"/>
        <w:ind w:firstLine="0"/>
        <w:jc w:val="both"/>
      </w:pPr>
      <w:r>
        <w:rPr>
          <w:rStyle w:val="Bodytextb"/>
        </w:rPr>
        <w:t>υπάρχουν παρετικά φαινόμενα</w:t>
      </w:r>
    </w:p>
    <w:p w:rsidR="00BC6E9F" w:rsidRDefault="00BC6E9F">
      <w:pPr>
        <w:pStyle w:val="Bodytext0"/>
        <w:numPr>
          <w:ilvl w:val="0"/>
          <w:numId w:val="111"/>
        </w:numPr>
        <w:shd w:val="clear" w:color="auto" w:fill="auto"/>
        <w:tabs>
          <w:tab w:val="left" w:pos="181"/>
          <w:tab w:val="left" w:leader="dot" w:pos="2648"/>
        </w:tabs>
        <w:spacing w:after="0" w:line="287" w:lineRule="exact"/>
        <w:ind w:firstLine="0"/>
        <w:jc w:val="both"/>
      </w:pPr>
      <w:r>
        <w:pict>
          <v:shape id="_x0000_s1155" type="#_x0000_t202" style="position:absolute;left:0;text-align:left;margin-left:196.05pt;margin-top:-.5pt;width:41.25pt;height:24.85pt;z-index:-125829357;mso-wrap-distance-left:5pt;mso-wrap-distance-top:19.4pt;mso-wrap-distance-right:5pt;mso-position-horizontal-relative:margin" filled="f" stroked="f">
            <v:textbox style="mso-fit-shape-to-text:t" inset="0,0,0,0">
              <w:txbxContent>
                <w:p w:rsidR="00BC6E9F" w:rsidRDefault="00407681">
                  <w:pPr>
                    <w:pStyle w:val="Bodytext0"/>
                    <w:shd w:val="clear" w:color="auto" w:fill="auto"/>
                    <w:spacing w:after="3" w:line="210" w:lineRule="exact"/>
                    <w:ind w:left="120" w:firstLine="0"/>
                    <w:jc w:val="left"/>
                  </w:pPr>
                  <w:r>
                    <w:rPr>
                      <w:rStyle w:val="BodytextExact0"/>
                      <w:spacing w:val="0"/>
                    </w:rPr>
                    <w:t>.20-30%</w:t>
                  </w:r>
                </w:p>
                <w:p w:rsidR="00BC6E9F" w:rsidRDefault="00407681">
                  <w:pPr>
                    <w:pStyle w:val="Bodytext0"/>
                    <w:shd w:val="clear" w:color="auto" w:fill="auto"/>
                    <w:spacing w:after="0" w:line="210" w:lineRule="exact"/>
                    <w:ind w:left="120" w:firstLine="0"/>
                    <w:jc w:val="left"/>
                  </w:pPr>
                  <w:r>
                    <w:rPr>
                      <w:rStyle w:val="BodytextExact0"/>
                      <w:spacing w:val="0"/>
                    </w:rPr>
                    <w:t>30-50%</w:t>
                  </w:r>
                </w:p>
              </w:txbxContent>
            </v:textbox>
            <w10:wrap type="square" anchorx="margin"/>
          </v:shape>
        </w:pict>
      </w:r>
      <w:r w:rsidR="00407681">
        <w:rPr>
          <w:rStyle w:val="Bodytextb"/>
        </w:rPr>
        <w:t>Ελαφρού βαθμού</w:t>
      </w:r>
      <w:r w:rsidR="00407681">
        <w:rPr>
          <w:rStyle w:val="Bodytextb"/>
        </w:rPr>
        <w:tab/>
      </w:r>
    </w:p>
    <w:p w:rsidR="00BC6E9F" w:rsidRDefault="00407681">
      <w:pPr>
        <w:pStyle w:val="Bodytext0"/>
        <w:numPr>
          <w:ilvl w:val="0"/>
          <w:numId w:val="111"/>
        </w:numPr>
        <w:shd w:val="clear" w:color="auto" w:fill="auto"/>
        <w:tabs>
          <w:tab w:val="left" w:pos="176"/>
          <w:tab w:val="left" w:leader="dot" w:pos="2644"/>
        </w:tabs>
        <w:spacing w:after="0" w:line="287" w:lineRule="exact"/>
        <w:ind w:firstLine="0"/>
        <w:jc w:val="both"/>
        <w:sectPr w:rsidR="00BC6E9F">
          <w:type w:val="continuous"/>
          <w:pgSz w:w="11909" w:h="16838"/>
          <w:pgMar w:top="1535" w:right="5887" w:bottom="970" w:left="1447" w:header="0" w:footer="3" w:gutter="0"/>
          <w:cols w:space="720"/>
          <w:noEndnote/>
          <w:docGrid w:linePitch="360"/>
        </w:sectPr>
      </w:pPr>
      <w:r>
        <w:rPr>
          <w:rStyle w:val="Bodytextb"/>
        </w:rPr>
        <w:t>Μετρίου βαθμού</w:t>
      </w:r>
      <w:r>
        <w:rPr>
          <w:rStyle w:val="Bodytextb"/>
        </w:rPr>
        <w:tab/>
      </w:r>
    </w:p>
    <w:p w:rsidR="00BC6E9F" w:rsidRDefault="00BC6E9F">
      <w:pPr>
        <w:spacing w:line="360" w:lineRule="exact"/>
      </w:pPr>
      <w:r>
        <w:lastRenderedPageBreak/>
        <w:pict>
          <v:shape id="_x0000_s1156" type="#_x0000_t202" style="position:absolute;margin-left:211.1pt;margin-top:.1pt;width:42.9pt;height:9.5pt;z-index:251657730;mso-wrap-distance-left:5pt;mso-wrap-distance-right:5pt;mso-position-horizontal-relative:margin" filled="f" stroked="f">
            <v:textbox style="mso-fit-shape-to-text:t" inset="0,0,0,0">
              <w:txbxContent>
                <w:p w:rsidR="00BC6E9F" w:rsidRDefault="00407681">
                  <w:pPr>
                    <w:pStyle w:val="Bodytext0"/>
                    <w:shd w:val="clear" w:color="auto" w:fill="auto"/>
                    <w:spacing w:after="0" w:line="210" w:lineRule="exact"/>
                    <w:ind w:left="100" w:firstLine="0"/>
                    <w:jc w:val="left"/>
                  </w:pPr>
                  <w:r>
                    <w:rPr>
                      <w:rStyle w:val="BodytextExact0"/>
                      <w:spacing w:val="0"/>
                    </w:rPr>
                    <w:t>50-70%</w:t>
                  </w:r>
                </w:p>
              </w:txbxContent>
            </v:textbox>
            <w10:wrap anchorx="margin"/>
          </v:shape>
        </w:pict>
      </w:r>
      <w:r>
        <w:pict>
          <v:shape id="_x0000_s1157" type="#_x0000_t202" style="position:absolute;margin-left:264.6pt;margin-top:15.25pt;width:60.25pt;height:10.45pt;z-index:251657731;mso-wrap-distance-left:5pt;mso-wrap-distance-right:5pt;mso-position-horizontal-relative:margin" filled="f" stroked="f">
            <v:textbox style="mso-fit-shape-to-text:t" inset="0,0,0,0">
              <w:txbxContent>
                <w:p w:rsidR="00BC6E9F" w:rsidRDefault="00407681">
                  <w:pPr>
                    <w:pStyle w:val="Bodytext0"/>
                    <w:shd w:val="clear" w:color="auto" w:fill="auto"/>
                    <w:spacing w:after="0" w:line="210" w:lineRule="exact"/>
                    <w:ind w:left="100" w:firstLine="0"/>
                    <w:jc w:val="left"/>
                  </w:pPr>
                  <w:r>
                    <w:rPr>
                      <w:rStyle w:val="BodytextExact0"/>
                      <w:spacing w:val="0"/>
                    </w:rPr>
                    <w:t>διαταραχών</w:t>
                  </w:r>
                </w:p>
              </w:txbxContent>
            </v:textbox>
            <w10:wrap anchorx="margin"/>
          </v:shape>
        </w:pict>
      </w:r>
      <w:r>
        <w:pict>
          <v:shape id="_x0000_s1158" type="#_x0000_t202" style="position:absolute;margin-left:162.7pt;margin-top:15pt;width:71.15pt;height:10.7pt;z-index:251657732;mso-wrap-distance-left:5pt;mso-wrap-distance-right:5pt;mso-position-horizontal-relative:margin" filled="f" stroked="f">
            <v:textbox style="mso-fit-shape-to-text:t" inset="0,0,0,0">
              <w:txbxContent>
                <w:p w:rsidR="00BC6E9F" w:rsidRDefault="00407681">
                  <w:pPr>
                    <w:pStyle w:val="Bodytext0"/>
                    <w:shd w:val="clear" w:color="auto" w:fill="auto"/>
                    <w:spacing w:after="0" w:line="210" w:lineRule="exact"/>
                    <w:ind w:left="100" w:firstLine="0"/>
                    <w:jc w:val="left"/>
                  </w:pPr>
                  <w:r>
                    <w:rPr>
                      <w:rStyle w:val="BodytextExact0"/>
                      <w:spacing w:val="0"/>
                    </w:rPr>
                    <w:t>ορθοκυστικών</w:t>
                  </w:r>
                </w:p>
              </w:txbxContent>
            </v:textbox>
            <w10:wrap anchorx="margin"/>
          </v:shape>
        </w:pict>
      </w:r>
      <w:r>
        <w:pict>
          <v:shape id="_x0000_s1159" type="#_x0000_t202" style="position:absolute;margin-left:412.3pt;margin-top:15.45pt;width:48pt;height:10.45pt;z-index:251657733;mso-wrap-distance-left:5pt;mso-wrap-distance-right:5pt;mso-position-horizontal-relative:margin" filled="f" stroked="f">
            <v:textbox style="mso-fit-shape-to-text:t" inset="0,0,0,0">
              <w:txbxContent>
                <w:p w:rsidR="00BC6E9F" w:rsidRDefault="00407681">
                  <w:pPr>
                    <w:pStyle w:val="Bodytext0"/>
                    <w:shd w:val="clear" w:color="auto" w:fill="auto"/>
                    <w:spacing w:after="0" w:line="210" w:lineRule="exact"/>
                    <w:ind w:left="100" w:firstLine="0"/>
                    <w:jc w:val="left"/>
                  </w:pPr>
                  <w:r>
                    <w:rPr>
                      <w:rStyle w:val="BodytextExact0"/>
                      <w:spacing w:val="0"/>
                    </w:rPr>
                    <w:t>ανωτέρω</w:t>
                  </w:r>
                </w:p>
              </w:txbxContent>
            </v:textbox>
            <w10:wrap anchorx="margin"/>
          </v:shape>
        </w:pict>
      </w:r>
      <w:r>
        <w:pict>
          <v:shape id="_x0000_s1160" type="#_x0000_t202" style="position:absolute;margin-left:355.8pt;margin-top:15.2pt;width:25.5pt;height:10.5pt;z-index:251657734;mso-wrap-distance-left:5pt;mso-wrap-distance-right:5pt;mso-position-horizontal-relative:margin" filled="f" stroked="f">
            <v:textbox style="mso-fit-shape-to-text:t" inset="0,0,0,0">
              <w:txbxContent>
                <w:p w:rsidR="00BC6E9F" w:rsidRDefault="00407681">
                  <w:pPr>
                    <w:pStyle w:val="Bodytext0"/>
                    <w:shd w:val="clear" w:color="auto" w:fill="auto"/>
                    <w:spacing w:after="0" w:line="210" w:lineRule="exact"/>
                    <w:ind w:left="100" w:firstLine="0"/>
                    <w:jc w:val="left"/>
                  </w:pPr>
                  <w:r>
                    <w:rPr>
                      <w:rStyle w:val="BodytextExact0"/>
                      <w:spacing w:val="0"/>
                    </w:rPr>
                    <w:t>στα</w:t>
                  </w:r>
                </w:p>
              </w:txbxContent>
            </v:textbox>
            <w10:wrap anchorx="margin"/>
          </v:shape>
        </w:pict>
      </w:r>
      <w:r>
        <w:pict>
          <v:shape id="_x0000_s1161" type="#_x0000_t202" style="position:absolute;margin-left:373.85pt;margin-top:29.3pt;width:29.25pt;height:9.95pt;z-index:251657735;mso-wrap-distance-left:5pt;mso-wrap-distance-right:5pt;mso-position-horizontal-relative:margin" filled="f" stroked="f">
            <v:textbox style="mso-fit-shape-to-text:t" inset="0,0,0,0">
              <w:txbxContent>
                <w:p w:rsidR="00BC6E9F" w:rsidRDefault="00407681">
                  <w:pPr>
                    <w:pStyle w:val="Bodytext36"/>
                    <w:shd w:val="clear" w:color="auto" w:fill="auto"/>
                    <w:spacing w:line="200" w:lineRule="exact"/>
                    <w:ind w:left="100"/>
                  </w:pPr>
                  <w:r>
                    <w:rPr>
                      <w:spacing w:val="0"/>
                    </w:rPr>
                    <w:t>20</w:t>
                  </w:r>
                  <w:r>
                    <w:rPr>
                      <w:rStyle w:val="Bodytext36Arial9ptNotBoldSpacing0ptExact"/>
                    </w:rPr>
                    <w:t>%</w:t>
                  </w:r>
                </w:p>
              </w:txbxContent>
            </v:textbox>
            <w10:wrap anchorx="margin"/>
          </v:shape>
        </w:pict>
      </w:r>
      <w:r>
        <w:pict>
          <v:shape id="_x0000_s1162" type="#_x0000_t202" style="position:absolute;margin-left:8.05pt;margin-top:.1pt;width:124.4pt;height:39.75pt;z-index:251657736;mso-wrap-distance-left:5pt;mso-wrap-distance-right:5pt;mso-position-horizontal-relative:margin" filled="f" stroked="f">
            <v:textbox style="mso-fit-shape-to-text:t" inset="0,0,0,0">
              <w:txbxContent>
                <w:p w:rsidR="00BC6E9F" w:rsidRDefault="00407681">
                  <w:pPr>
                    <w:pStyle w:val="Bodytext0"/>
                    <w:shd w:val="clear" w:color="auto" w:fill="auto"/>
                    <w:tabs>
                      <w:tab w:val="left" w:leader="dot" w:pos="2383"/>
                    </w:tabs>
                    <w:spacing w:after="11" w:line="210" w:lineRule="exact"/>
                    <w:ind w:left="100" w:firstLine="0"/>
                    <w:jc w:val="both"/>
                  </w:pPr>
                  <w:r>
                    <w:rPr>
                      <w:rStyle w:val="BodytextExact0"/>
                      <w:spacing w:val="0"/>
                    </w:rPr>
                    <w:t>- Μεγάλου βαθμού</w:t>
                  </w:r>
                  <w:r>
                    <w:rPr>
                      <w:rStyle w:val="BodytextExact0"/>
                      <w:spacing w:val="0"/>
                    </w:rPr>
                    <w:tab/>
                  </w:r>
                </w:p>
                <w:p w:rsidR="00BC6E9F" w:rsidRDefault="00407681">
                  <w:pPr>
                    <w:pStyle w:val="Bodytext0"/>
                    <w:shd w:val="clear" w:color="auto" w:fill="auto"/>
                    <w:tabs>
                      <w:tab w:val="left" w:leader="dot" w:pos="2383"/>
                    </w:tabs>
                    <w:spacing w:after="0" w:line="269" w:lineRule="exact"/>
                    <w:ind w:left="100" w:right="100" w:firstLine="0"/>
                    <w:jc w:val="both"/>
                  </w:pPr>
                  <w:r>
                    <w:rPr>
                      <w:rStyle w:val="BodytextExact0"/>
                      <w:spacing w:val="0"/>
                    </w:rPr>
                    <w:t>Επί συνυπάρξεως προστίθεται</w:t>
                  </w:r>
                  <w:r>
                    <w:rPr>
                      <w:rStyle w:val="BodytextExact0"/>
                      <w:spacing w:val="0"/>
                    </w:rPr>
                    <w:tab/>
                  </w:r>
                </w:p>
              </w:txbxContent>
            </v:textbox>
            <w10:wrap anchorx="margin"/>
          </v:shape>
        </w:pict>
      </w:r>
    </w:p>
    <w:p w:rsidR="00BC6E9F" w:rsidRDefault="00BC6E9F">
      <w:pPr>
        <w:spacing w:line="419" w:lineRule="exact"/>
      </w:pPr>
    </w:p>
    <w:p w:rsidR="00BC6E9F" w:rsidRDefault="00BC6E9F">
      <w:pPr>
        <w:rPr>
          <w:sz w:val="2"/>
          <w:szCs w:val="2"/>
        </w:rPr>
        <w:sectPr w:rsidR="00BC6E9F">
          <w:type w:val="continuous"/>
          <w:pgSz w:w="11909" w:h="16838"/>
          <w:pgMar w:top="1145" w:right="1197" w:bottom="1145" w:left="1197" w:header="0" w:footer="3" w:gutter="0"/>
          <w:cols w:space="720"/>
          <w:noEndnote/>
          <w:docGrid w:linePitch="360"/>
        </w:sectPr>
      </w:pPr>
    </w:p>
    <w:p w:rsidR="00BC6E9F" w:rsidRDefault="00407681">
      <w:pPr>
        <w:pStyle w:val="Bodytext0"/>
        <w:numPr>
          <w:ilvl w:val="0"/>
          <w:numId w:val="118"/>
        </w:numPr>
        <w:shd w:val="clear" w:color="auto" w:fill="auto"/>
        <w:tabs>
          <w:tab w:val="left" w:pos="432"/>
        </w:tabs>
        <w:spacing w:after="267" w:line="220" w:lineRule="exact"/>
        <w:ind w:left="20" w:firstLine="0"/>
        <w:jc w:val="left"/>
      </w:pPr>
      <w:r>
        <w:rPr>
          <w:rStyle w:val="Bodytextb"/>
        </w:rPr>
        <w:lastRenderedPageBreak/>
        <w:t>Επιληψία και επιληπτικές διαταραχές</w:t>
      </w:r>
    </w:p>
    <w:p w:rsidR="00BC6E9F" w:rsidRDefault="00407681">
      <w:pPr>
        <w:pStyle w:val="Bodytext0"/>
        <w:shd w:val="clear" w:color="auto" w:fill="auto"/>
        <w:spacing w:after="0" w:line="264" w:lineRule="exact"/>
        <w:ind w:left="20" w:right="40" w:firstLine="0"/>
        <w:jc w:val="left"/>
      </w:pPr>
      <w:r>
        <w:rPr>
          <w:rStyle w:val="Bodytext10ptBoldItalic0"/>
        </w:rPr>
        <w:t>Επιδημιολογία:</w:t>
      </w:r>
      <w:r>
        <w:rPr>
          <w:rStyle w:val="Bodytextb"/>
        </w:rPr>
        <w:t xml:space="preserve"> Δύσκολη και ασαφής. 1% περίπου του γενικού πλυθησμού </w:t>
      </w:r>
      <w:r>
        <w:rPr>
          <w:rStyle w:val="Bodytext85ptBold"/>
        </w:rPr>
        <w:t xml:space="preserve">(Ηαιΐ86Γ </w:t>
      </w:r>
      <w:r>
        <w:rPr>
          <w:rStyle w:val="Bodytextb"/>
        </w:rPr>
        <w:t xml:space="preserve">και Κιιιΐ&amp;ηΐίοΐ). </w:t>
      </w:r>
      <w:r>
        <w:rPr>
          <w:rStyle w:val="Bodytext10ptBoldItalic0"/>
        </w:rPr>
        <w:t>Ορισμός:</w:t>
      </w:r>
      <w:r>
        <w:rPr>
          <w:rStyle w:val="Bodytextb"/>
        </w:rPr>
        <w:t xml:space="preserve"> Διαλείπων αφηνιασμός του νευρικού συστήματος, πρωτίστως ταχείας, υπερβολικής, νοσηρής εκφορτίσεως των νευρώνων του εγκεφάλου. Εκφόρτιση που οδηγεί σε στιγμιαία διαταραχή των αισθήσεων, απώλεια συνειδήσεως ή της ψυχικής λειτουργίας, σπασμωδικές κινήσεις ή </w:t>
      </w:r>
      <w:r>
        <w:rPr>
          <w:rStyle w:val="Bodytextb"/>
        </w:rPr>
        <w:t xml:space="preserve">συνδυασμό αυτών. </w:t>
      </w:r>
      <w:r>
        <w:rPr>
          <w:rStyle w:val="Bodytext10ptBoldItalic0"/>
        </w:rPr>
        <w:t>Αιτιολογία:</w:t>
      </w:r>
      <w:r>
        <w:rPr>
          <w:rStyle w:val="Bodytextb"/>
        </w:rPr>
        <w:t xml:space="preserve"> (ή αιτιολογική κατάτααξη)</w:t>
      </w:r>
    </w:p>
    <w:p w:rsidR="00BC6E9F" w:rsidRDefault="00407681">
      <w:pPr>
        <w:pStyle w:val="Bodytext0"/>
        <w:shd w:val="clear" w:color="auto" w:fill="auto"/>
        <w:spacing w:after="0" w:line="264" w:lineRule="exact"/>
        <w:ind w:left="20" w:right="40" w:firstLine="0"/>
        <w:jc w:val="both"/>
      </w:pPr>
      <w:r>
        <w:rPr>
          <w:rStyle w:val="Bodytextb"/>
        </w:rPr>
        <w:t>Για πολλούς συγγραφείς η επιληψία είναι σύμπτωμα άλλων διαταραχών όπως: όγκοι, εκφύλιση, αγγειοσκλήρυνση, ατροφία, τραυματισμός, φλεγμονές, τοξικολοιμώδεις παράγοντες, φαρμακευτικές ουσίες, κληρονομικά</w:t>
      </w:r>
      <w:r>
        <w:rPr>
          <w:rStyle w:val="Bodytextb"/>
        </w:rPr>
        <w:t xml:space="preserve"> σύνδρομα, δυσμεταβολικές καταστάσεις κ. λ. π.</w:t>
      </w:r>
    </w:p>
    <w:p w:rsidR="00BC6E9F" w:rsidRDefault="00407681">
      <w:pPr>
        <w:pStyle w:val="Bodytext0"/>
        <w:shd w:val="clear" w:color="auto" w:fill="auto"/>
        <w:spacing w:after="240" w:line="264" w:lineRule="exact"/>
        <w:ind w:left="20" w:right="40" w:firstLine="0"/>
        <w:jc w:val="left"/>
      </w:pPr>
      <w:r>
        <w:rPr>
          <w:rStyle w:val="Bodytextb"/>
        </w:rPr>
        <w:t>Σε περιπτώσεις που δεν ανευρίσκεται κάποιος αιτιολογικός παράγοντας ομιλούμε για Ιδιοπαθή</w:t>
      </w:r>
      <w:r>
        <w:rPr>
          <w:rStyle w:val="Bodytextb"/>
          <w:vertAlign w:val="superscript"/>
        </w:rPr>
        <w:t>1</w:t>
      </w:r>
      <w:r>
        <w:rPr>
          <w:rStyle w:val="Bodytextb"/>
        </w:rPr>
        <w:t xml:space="preserve"> επιληψία.</w:t>
      </w:r>
    </w:p>
    <w:p w:rsidR="00BC6E9F" w:rsidRDefault="00407681">
      <w:pPr>
        <w:pStyle w:val="Bodytext120"/>
        <w:shd w:val="clear" w:color="auto" w:fill="auto"/>
        <w:spacing w:before="0" w:line="264" w:lineRule="exact"/>
        <w:ind w:left="20"/>
      </w:pPr>
      <w:r>
        <w:rPr>
          <w:rStyle w:val="Bodytext122"/>
          <w:b/>
          <w:bCs/>
          <w:i/>
          <w:iCs/>
        </w:rPr>
        <w:t>Κοινοί τύποι κρίσεων</w:t>
      </w:r>
    </w:p>
    <w:p w:rsidR="00BC6E9F" w:rsidRDefault="00407681">
      <w:pPr>
        <w:pStyle w:val="Bodytext0"/>
        <w:numPr>
          <w:ilvl w:val="0"/>
          <w:numId w:val="120"/>
        </w:numPr>
        <w:shd w:val="clear" w:color="auto" w:fill="auto"/>
        <w:tabs>
          <w:tab w:val="left" w:pos="201"/>
        </w:tabs>
        <w:spacing w:after="0" w:line="264" w:lineRule="exact"/>
        <w:ind w:left="20" w:right="40" w:firstLine="0"/>
        <w:jc w:val="left"/>
      </w:pPr>
      <w:r>
        <w:rPr>
          <w:rStyle w:val="Bodytextb"/>
        </w:rPr>
        <w:t xml:space="preserve">Γενικευμένες κρίσεις (αμφοτερόπλευρες, συμμετρικές, χωρίς τοπική εισβολή) α) Τονικοκλονικοί σπασμοί </w:t>
      </w:r>
      <w:r>
        <w:rPr>
          <w:rStyle w:val="BodytextSmallCaps0"/>
        </w:rPr>
        <w:t>(Ογ&amp;ιμΙ γπ&amp;</w:t>
      </w:r>
      <w:r>
        <w:rPr>
          <w:rStyle w:val="Bodytextb"/>
        </w:rPr>
        <w:t xml:space="preserve">1) β) Αφαίρεση (Ρεΐίί </w:t>
      </w:r>
      <w:r>
        <w:rPr>
          <w:rStyle w:val="BodytextSmallCaps0"/>
        </w:rPr>
        <w:t>ιπηΙ)</w:t>
      </w:r>
      <w:r>
        <w:rPr>
          <w:rStyle w:val="Bodytextb"/>
        </w:rPr>
        <w:t xml:space="preserve"> γ) Γενικευμένος (αμφοτερόπλευρος) μυόκλονος δ) Βρεφικοί σπασμοί ε) Ατονικές κρίσεις (σε βρέφη και παιδιά) στ)Τονικές </w:t>
      </w:r>
      <w:r>
        <w:rPr>
          <w:rStyle w:val="Bodytextb"/>
        </w:rPr>
        <w:t>κρίσεις II. Τοπικές (μερικές) κρίσεις (που αρχίζουν εστιακά) α)</w:t>
      </w:r>
    </w:p>
    <w:p w:rsidR="00BC6E9F" w:rsidRDefault="00407681">
      <w:pPr>
        <w:pStyle w:val="Bodytext0"/>
        <w:shd w:val="clear" w:color="auto" w:fill="auto"/>
        <w:spacing w:after="0" w:line="264" w:lineRule="exact"/>
        <w:ind w:left="20" w:firstLine="0"/>
        <w:jc w:val="left"/>
      </w:pPr>
      <w:r>
        <w:rPr>
          <w:rStyle w:val="Bodytextb"/>
        </w:rPr>
        <w:t>Απλές (γενικά χωρίς απώλεια συνειδήσεως)</w:t>
      </w:r>
    </w:p>
    <w:p w:rsidR="00BC6E9F" w:rsidRDefault="00407681">
      <w:pPr>
        <w:pStyle w:val="Bodytext0"/>
        <w:numPr>
          <w:ilvl w:val="0"/>
          <w:numId w:val="121"/>
        </w:numPr>
        <w:shd w:val="clear" w:color="auto" w:fill="auto"/>
        <w:tabs>
          <w:tab w:val="left" w:pos="729"/>
        </w:tabs>
        <w:spacing w:after="0" w:line="264" w:lineRule="exact"/>
        <w:ind w:left="20" w:firstLine="380"/>
        <w:jc w:val="left"/>
      </w:pPr>
      <w:r>
        <w:rPr>
          <w:rStyle w:val="Bodytextb"/>
        </w:rPr>
        <w:t>Κινητικές (ΙαοΙίδοη)</w:t>
      </w:r>
    </w:p>
    <w:p w:rsidR="00BC6E9F" w:rsidRDefault="00407681">
      <w:pPr>
        <w:pStyle w:val="Bodytext0"/>
        <w:numPr>
          <w:ilvl w:val="0"/>
          <w:numId w:val="121"/>
        </w:numPr>
        <w:shd w:val="clear" w:color="auto" w:fill="auto"/>
        <w:tabs>
          <w:tab w:val="left" w:pos="743"/>
        </w:tabs>
        <w:spacing w:after="0" w:line="264" w:lineRule="exact"/>
        <w:ind w:left="20" w:firstLine="380"/>
        <w:jc w:val="left"/>
      </w:pPr>
      <w:r>
        <w:rPr>
          <w:rStyle w:val="Bodytextb"/>
        </w:rPr>
        <w:t>Αισθητικές (σωματοαισθητικές, οπτικές, ακουστικές, οσφρητικές, φυτικές)</w:t>
      </w:r>
    </w:p>
    <w:p w:rsidR="00BC6E9F" w:rsidRDefault="00407681">
      <w:pPr>
        <w:pStyle w:val="Bodytext0"/>
        <w:numPr>
          <w:ilvl w:val="0"/>
          <w:numId w:val="121"/>
        </w:numPr>
        <w:shd w:val="clear" w:color="auto" w:fill="auto"/>
        <w:tabs>
          <w:tab w:val="left" w:pos="738"/>
        </w:tabs>
        <w:spacing w:after="0" w:line="264" w:lineRule="exact"/>
        <w:ind w:left="20" w:firstLine="380"/>
        <w:jc w:val="left"/>
      </w:pPr>
      <w:r>
        <w:rPr>
          <w:rStyle w:val="Bodytextb"/>
        </w:rPr>
        <w:t>Συναισθηματικές</w:t>
      </w:r>
    </w:p>
    <w:p w:rsidR="00BC6E9F" w:rsidRDefault="00407681">
      <w:pPr>
        <w:pStyle w:val="Bodytext0"/>
        <w:shd w:val="clear" w:color="auto" w:fill="auto"/>
        <w:spacing w:after="0" w:line="264" w:lineRule="exact"/>
        <w:ind w:left="20" w:firstLine="0"/>
        <w:jc w:val="left"/>
      </w:pPr>
      <w:r>
        <w:rPr>
          <w:rStyle w:val="Bodytextb"/>
        </w:rPr>
        <w:t>β) Συνδυασμένες (συνήθως με απώλεια συνειδ</w:t>
      </w:r>
      <w:r>
        <w:rPr>
          <w:rStyle w:val="Bodytextb"/>
        </w:rPr>
        <w:t>ήσεως)</w:t>
      </w:r>
    </w:p>
    <w:p w:rsidR="00BC6E9F" w:rsidRDefault="00407681">
      <w:pPr>
        <w:pStyle w:val="Bodytext0"/>
        <w:shd w:val="clear" w:color="auto" w:fill="auto"/>
        <w:spacing w:after="0" w:line="264" w:lineRule="exact"/>
        <w:ind w:left="20" w:right="1760" w:firstLine="380"/>
        <w:jc w:val="left"/>
      </w:pPr>
      <w:r>
        <w:rPr>
          <w:rStyle w:val="Bodytextb"/>
        </w:rPr>
        <w:t>Κροταφικές ή ψυχοκινητικές κρίσεις III. Εστιακές κρίσεις, δευτερογενώς γενικευμένες.</w:t>
      </w:r>
    </w:p>
    <w:p w:rsidR="00BC6E9F" w:rsidRDefault="00407681">
      <w:pPr>
        <w:pStyle w:val="Bodytext0"/>
        <w:shd w:val="clear" w:color="auto" w:fill="auto"/>
        <w:spacing w:after="0" w:line="264" w:lineRule="exact"/>
        <w:ind w:left="20" w:right="40" w:firstLine="0"/>
        <w:jc w:val="both"/>
      </w:pPr>
      <w:r>
        <w:rPr>
          <w:rStyle w:val="Bodytextb"/>
        </w:rPr>
        <w:t xml:space="preserve">Οι επιληπτικές δραστηριότητες των μικρών ηλικιών και των συναφών μορφών επιληψίας, μικρή έως ελάχιστη ασφαλιστική σημασία έχουν. Άλλες δε βαριές κατά τεκμήριο καταστάσεις (ΡεΙίΙ ηι&amp;1 ναιϊαη ή τύπου υηνεποΗΐ - </w:t>
      </w:r>
      <w:r>
        <w:rPr>
          <w:rStyle w:val="Bodytext85ptBold"/>
        </w:rPr>
        <w:t xml:space="preserve">ΕιηκΜ&gt;οΓ§) </w:t>
      </w:r>
      <w:r>
        <w:rPr>
          <w:rStyle w:val="Bodytextb"/>
        </w:rPr>
        <w:t>αποτελούν ένα ποσοστό μόλις ανιχνεύσ</w:t>
      </w:r>
      <w:r>
        <w:rPr>
          <w:rStyle w:val="Bodytextb"/>
        </w:rPr>
        <w:t>ιμο στατιστικά. Το δε Π.Α. αυτών είναι τουλάχιστον το υψηλότερο (80%).</w:t>
      </w:r>
    </w:p>
    <w:p w:rsidR="00BC6E9F" w:rsidRDefault="00407681">
      <w:pPr>
        <w:pStyle w:val="Bodytext0"/>
        <w:shd w:val="clear" w:color="auto" w:fill="auto"/>
        <w:spacing w:after="0" w:line="264" w:lineRule="exact"/>
        <w:ind w:left="20" w:right="40" w:firstLine="0"/>
        <w:jc w:val="left"/>
        <w:sectPr w:rsidR="00BC6E9F">
          <w:type w:val="continuous"/>
          <w:pgSz w:w="11909" w:h="16838"/>
          <w:pgMar w:top="1683" w:right="894" w:bottom="1145" w:left="1722" w:header="0" w:footer="3" w:gutter="0"/>
          <w:cols w:space="720"/>
          <w:noEndnote/>
          <w:docGrid w:linePitch="360"/>
        </w:sectPr>
      </w:pPr>
      <w:r>
        <w:rPr>
          <w:rStyle w:val="Bodytextb"/>
        </w:rPr>
        <w:t>Σ' άλλες καταστάσεις συμπτωματικής επιληψίας (αλκοόλη, φάρμακα, δυσμεταβολικές διαταραχές, κ.λ.π.) το Π.Α. δεν είναι μόνιμο ή καθοριστικό και κατοπτρίζει το Π.Α. τ</w:t>
      </w:r>
      <w:r>
        <w:rPr>
          <w:rStyle w:val="Bodytextb"/>
        </w:rPr>
        <w:t>ης πρωτοπαθούς διαταραχής.</w:t>
      </w:r>
    </w:p>
    <w:p w:rsidR="00BC6E9F" w:rsidRDefault="00407681">
      <w:pPr>
        <w:pStyle w:val="Bodytext0"/>
        <w:numPr>
          <w:ilvl w:val="0"/>
          <w:numId w:val="113"/>
        </w:numPr>
        <w:shd w:val="clear" w:color="auto" w:fill="auto"/>
        <w:tabs>
          <w:tab w:val="left" w:pos="1370"/>
          <w:tab w:val="left" w:pos="1375"/>
        </w:tabs>
        <w:spacing w:after="44" w:line="220" w:lineRule="exact"/>
        <w:ind w:left="20" w:firstLine="0"/>
        <w:jc w:val="left"/>
      </w:pPr>
      <w:r>
        <w:rPr>
          <w:rStyle w:val="Bodytextb"/>
        </w:rPr>
        <w:lastRenderedPageBreak/>
        <w:t>ΠΟΣΟΣΤΟ ΑΝΑΠΗΡΙΑΣ</w:t>
      </w:r>
    </w:p>
    <w:p w:rsidR="00BC6E9F" w:rsidRDefault="00407681">
      <w:pPr>
        <w:pStyle w:val="Bodytext0"/>
        <w:shd w:val="clear" w:color="auto" w:fill="auto"/>
        <w:tabs>
          <w:tab w:val="left" w:leader="dot" w:pos="6928"/>
        </w:tabs>
        <w:spacing w:after="19" w:line="220" w:lineRule="exact"/>
        <w:ind w:left="20" w:firstLine="0"/>
        <w:jc w:val="left"/>
      </w:pPr>
      <w:r>
        <w:rPr>
          <w:rStyle w:val="Bodytextb"/>
        </w:rPr>
        <w:t>Γενικά</w:t>
      </w:r>
      <w:r>
        <w:rPr>
          <w:rStyle w:val="Bodytextb"/>
        </w:rPr>
        <w:tab/>
        <w:t>50-80%</w:t>
      </w:r>
    </w:p>
    <w:p w:rsidR="00BC6E9F" w:rsidRDefault="00407681">
      <w:pPr>
        <w:pStyle w:val="Bodytext0"/>
        <w:shd w:val="clear" w:color="auto" w:fill="auto"/>
        <w:spacing w:after="0" w:line="256" w:lineRule="exact"/>
        <w:ind w:left="20" w:right="180" w:firstLine="0"/>
        <w:jc w:val="left"/>
      </w:pPr>
      <w:r>
        <w:rPr>
          <w:rStyle w:val="Bodytextb"/>
        </w:rPr>
        <w:t>(σε ιδιάζουσες περιπτώσεις μπορεί να πέσει και στο 35%) εξαρτωμένου από κάποιους παράγοντες όπως π. χ. α) Ο αριθμός των κρίσεων β) Ο τύπος των κρίσεων</w:t>
      </w:r>
    </w:p>
    <w:p w:rsidR="00BC6E9F" w:rsidRDefault="00407681">
      <w:pPr>
        <w:pStyle w:val="Bodytext0"/>
        <w:shd w:val="clear" w:color="auto" w:fill="auto"/>
        <w:spacing w:after="0" w:line="256" w:lineRule="exact"/>
        <w:ind w:left="20" w:firstLine="0"/>
        <w:jc w:val="left"/>
      </w:pPr>
      <w:r>
        <w:rPr>
          <w:rStyle w:val="Bodytextb"/>
        </w:rPr>
        <w:t>γ) Η ποσότητα των φαρμάκων ή και η μακροχρόνια</w:t>
      </w:r>
      <w:r>
        <w:rPr>
          <w:rStyle w:val="Bodytextb"/>
        </w:rPr>
        <w:t xml:space="preserve"> χρήση τους</w:t>
      </w:r>
    </w:p>
    <w:p w:rsidR="00BC6E9F" w:rsidRDefault="00407681">
      <w:pPr>
        <w:pStyle w:val="Bodytext0"/>
        <w:shd w:val="clear" w:color="auto" w:fill="auto"/>
        <w:spacing w:after="509" w:line="256" w:lineRule="exact"/>
        <w:ind w:left="20" w:right="180" w:firstLine="0"/>
        <w:jc w:val="left"/>
      </w:pPr>
      <w:r>
        <w:rPr>
          <w:rStyle w:val="Bodytextb"/>
        </w:rPr>
        <w:t>δ) Η ύπαρξη ΗΕΓ/φικών διαταραχών (η παρουσία τους δεν είναι υποχρεωτικά παθογνωμονική, όπως η απουσία τους δεν αποκλείει πάντα την επιληψία), πάντα σε συνδυασμό με την κλινική εικόνα, ε) Η ύπαρξη ψυχικών διαταραχών όπως ψυχώσεως ή διαταραχής τη</w:t>
      </w:r>
      <w:r>
        <w:rPr>
          <w:rStyle w:val="Bodytextb"/>
        </w:rPr>
        <w:t>ς προσωπικότητας ή, τέλος, η ύπαρξη κλινικών σημείων αποδιοργανώσεως (ερίίερίίο άείειΐοΓ&amp;ίίοη).</w:t>
      </w:r>
    </w:p>
    <w:p w:rsidR="00BC6E9F" w:rsidRDefault="00407681">
      <w:pPr>
        <w:pStyle w:val="Bodytext0"/>
        <w:numPr>
          <w:ilvl w:val="0"/>
          <w:numId w:val="118"/>
        </w:numPr>
        <w:shd w:val="clear" w:color="auto" w:fill="auto"/>
        <w:tabs>
          <w:tab w:val="left" w:pos="702"/>
        </w:tabs>
        <w:spacing w:after="192" w:line="220" w:lineRule="exact"/>
        <w:ind w:left="20" w:firstLine="0"/>
        <w:jc w:val="left"/>
      </w:pPr>
      <w:r>
        <w:rPr>
          <w:rStyle w:val="Bodytextb"/>
        </w:rPr>
        <w:t>Ημικρανία - Καταπληξία - Ναρκοληψία</w:t>
      </w:r>
    </w:p>
    <w:p w:rsidR="00BC6E9F" w:rsidRDefault="00407681">
      <w:pPr>
        <w:pStyle w:val="Bodytext0"/>
        <w:numPr>
          <w:ilvl w:val="0"/>
          <w:numId w:val="113"/>
        </w:numPr>
        <w:shd w:val="clear" w:color="auto" w:fill="auto"/>
        <w:tabs>
          <w:tab w:val="left" w:pos="1375"/>
          <w:tab w:val="left" w:pos="1379"/>
        </w:tabs>
        <w:spacing w:after="0" w:line="260" w:lineRule="exact"/>
        <w:ind w:left="20" w:firstLine="0"/>
        <w:jc w:val="left"/>
      </w:pPr>
      <w:r>
        <w:rPr>
          <w:rStyle w:val="Bodytextb"/>
        </w:rPr>
        <w:t>ΠΟΣΟΣΤΟ ΑΝΑΠΗΡΙΑΣ</w:t>
      </w:r>
    </w:p>
    <w:p w:rsidR="00BC6E9F" w:rsidRDefault="00BC6E9F">
      <w:pPr>
        <w:pStyle w:val="Bodytext0"/>
        <w:shd w:val="clear" w:color="auto" w:fill="auto"/>
        <w:spacing w:after="0" w:line="260" w:lineRule="exact"/>
        <w:ind w:left="20" w:firstLine="0"/>
        <w:jc w:val="left"/>
      </w:pPr>
      <w:r>
        <w:pict>
          <v:shape id="_x0000_s1163" type="#_x0000_t202" style="position:absolute;left:0;text-align:left;margin-left:372.1pt;margin-top:-.75pt;width:44.35pt;height:10.5pt;z-index:-125829356;mso-wrap-distance-left:5pt;mso-wrap-distance-right:5pt;mso-position-horizontal-relative:margin" filled="f" stroked="f">
            <v:textbox style="mso-fit-shape-to-text:t" inset="0,0,0,0">
              <w:txbxContent>
                <w:p w:rsidR="00BC6E9F" w:rsidRDefault="00407681">
                  <w:pPr>
                    <w:pStyle w:val="Bodytext0"/>
                    <w:shd w:val="clear" w:color="auto" w:fill="auto"/>
                    <w:spacing w:after="0" w:line="210" w:lineRule="exact"/>
                    <w:ind w:left="100" w:firstLine="0"/>
                    <w:jc w:val="left"/>
                  </w:pPr>
                  <w:r>
                    <w:rPr>
                      <w:rStyle w:val="BodytextExact0"/>
                      <w:spacing w:val="0"/>
                    </w:rPr>
                    <w:t>15% και</w:t>
                  </w:r>
                </w:p>
              </w:txbxContent>
            </v:textbox>
            <w10:wrap type="square" anchorx="margin"/>
          </v:shape>
        </w:pict>
      </w:r>
      <w:r w:rsidR="00407681">
        <w:rPr>
          <w:rStyle w:val="Bodytextb"/>
        </w:rPr>
        <w:t>Αναλόγως της βαρύτητας και της θεραπευτικής δυνατότητας.</w:t>
      </w:r>
    </w:p>
    <w:p w:rsidR="00BC6E9F" w:rsidRDefault="00407681">
      <w:pPr>
        <w:pStyle w:val="Bodytext0"/>
        <w:shd w:val="clear" w:color="auto" w:fill="auto"/>
        <w:spacing w:after="251" w:line="260" w:lineRule="exact"/>
        <w:ind w:left="20" w:firstLine="0"/>
        <w:jc w:val="left"/>
      </w:pPr>
      <w:r>
        <w:rPr>
          <w:rStyle w:val="Bodytextb"/>
        </w:rPr>
        <w:t>άνω</w:t>
      </w:r>
    </w:p>
    <w:p w:rsidR="00BC6E9F" w:rsidRDefault="00407681">
      <w:pPr>
        <w:pStyle w:val="Bodytext0"/>
        <w:numPr>
          <w:ilvl w:val="0"/>
          <w:numId w:val="117"/>
        </w:numPr>
        <w:shd w:val="clear" w:color="auto" w:fill="auto"/>
        <w:tabs>
          <w:tab w:val="left" w:pos="249"/>
        </w:tabs>
        <w:spacing w:after="0" w:line="547" w:lineRule="exact"/>
        <w:ind w:left="20" w:firstLine="0"/>
        <w:jc w:val="left"/>
      </w:pPr>
      <w:r>
        <w:rPr>
          <w:rStyle w:val="Bodytextb"/>
        </w:rPr>
        <w:t xml:space="preserve">ΔΙΑΤΑΡΑΧΕΣ ΤΟΥ ΠΕΡΙΦΕΡΙΚΟΥ </w:t>
      </w:r>
      <w:r>
        <w:rPr>
          <w:rStyle w:val="Bodytextb"/>
        </w:rPr>
        <w:t>ΝΕΥΡΙΚΟΥ ΣΥΣΤΗΜΑΤΟΣ Κρανιακά νεύρα</w:t>
      </w:r>
    </w:p>
    <w:p w:rsidR="00BC6E9F" w:rsidRDefault="00407681">
      <w:pPr>
        <w:pStyle w:val="Bodytext0"/>
        <w:numPr>
          <w:ilvl w:val="1"/>
          <w:numId w:val="117"/>
        </w:numPr>
        <w:shd w:val="clear" w:color="auto" w:fill="auto"/>
        <w:tabs>
          <w:tab w:val="left" w:pos="644"/>
        </w:tabs>
        <w:spacing w:after="0" w:line="547" w:lineRule="exact"/>
        <w:ind w:left="20" w:firstLine="0"/>
        <w:jc w:val="left"/>
      </w:pPr>
      <w:r>
        <w:rPr>
          <w:rStyle w:val="Bodytextb"/>
        </w:rPr>
        <w:t>Διαταραχές τρίδυμου νεύρου</w:t>
      </w:r>
    </w:p>
    <w:p w:rsidR="00BC6E9F" w:rsidRDefault="00407681">
      <w:pPr>
        <w:pStyle w:val="Bodytext0"/>
        <w:numPr>
          <w:ilvl w:val="0"/>
          <w:numId w:val="113"/>
        </w:numPr>
        <w:shd w:val="clear" w:color="auto" w:fill="auto"/>
        <w:tabs>
          <w:tab w:val="left" w:pos="1375"/>
          <w:tab w:val="left" w:pos="1379"/>
        </w:tabs>
        <w:spacing w:after="0" w:line="278" w:lineRule="exact"/>
        <w:ind w:left="20" w:firstLine="0"/>
        <w:jc w:val="left"/>
      </w:pPr>
      <w:r>
        <w:rPr>
          <w:rStyle w:val="Bodytextb"/>
        </w:rPr>
        <w:t>ΠΟΣΟΣΤΟ ΑΝΑΠΗΡΙΑΣ</w:t>
      </w:r>
    </w:p>
    <w:p w:rsidR="00BC6E9F" w:rsidRDefault="00BC6E9F">
      <w:pPr>
        <w:pStyle w:val="Tableofcontents0"/>
        <w:numPr>
          <w:ilvl w:val="0"/>
          <w:numId w:val="111"/>
        </w:numPr>
        <w:shd w:val="clear" w:color="auto" w:fill="auto"/>
        <w:tabs>
          <w:tab w:val="left" w:pos="195"/>
          <w:tab w:val="right" w:leader="dot" w:pos="6545"/>
        </w:tabs>
        <w:spacing w:line="278" w:lineRule="exact"/>
        <w:ind w:left="20"/>
      </w:pPr>
      <w:r>
        <w:fldChar w:fldCharType="begin"/>
      </w:r>
      <w:r w:rsidR="00407681">
        <w:instrText xml:space="preserve"> TOC \o "1-5" \h \z </w:instrText>
      </w:r>
      <w:r>
        <w:fldChar w:fldCharType="separate"/>
      </w:r>
      <w:r w:rsidR="00407681">
        <w:rPr>
          <w:rStyle w:val="Tableofcontents2"/>
        </w:rPr>
        <w:t>Παράλυση αισθητικής μοίρας</w:t>
      </w:r>
      <w:r w:rsidR="00407681">
        <w:rPr>
          <w:rStyle w:val="Tableofcontents2"/>
        </w:rPr>
        <w:tab/>
        <w:t>15%</w:t>
      </w:r>
    </w:p>
    <w:p w:rsidR="00BC6E9F" w:rsidRDefault="00407681">
      <w:pPr>
        <w:pStyle w:val="Tableofcontents0"/>
        <w:numPr>
          <w:ilvl w:val="0"/>
          <w:numId w:val="111"/>
        </w:numPr>
        <w:shd w:val="clear" w:color="auto" w:fill="auto"/>
        <w:tabs>
          <w:tab w:val="left" w:pos="195"/>
          <w:tab w:val="right" w:leader="dot" w:pos="6545"/>
        </w:tabs>
        <w:spacing w:line="278" w:lineRule="exact"/>
        <w:ind w:left="20"/>
      </w:pPr>
      <w:r>
        <w:rPr>
          <w:rStyle w:val="Tableofcontents2"/>
        </w:rPr>
        <w:t>Πάρεση</w:t>
      </w:r>
      <w:r>
        <w:rPr>
          <w:rStyle w:val="Tableofcontents2"/>
        </w:rPr>
        <w:tab/>
        <w:t>5-10%</w:t>
      </w:r>
    </w:p>
    <w:p w:rsidR="00BC6E9F" w:rsidRDefault="00407681">
      <w:pPr>
        <w:pStyle w:val="Tableofcontents0"/>
        <w:numPr>
          <w:ilvl w:val="0"/>
          <w:numId w:val="111"/>
        </w:numPr>
        <w:shd w:val="clear" w:color="auto" w:fill="auto"/>
        <w:tabs>
          <w:tab w:val="left" w:pos="190"/>
          <w:tab w:val="right" w:leader="dot" w:pos="6545"/>
        </w:tabs>
        <w:spacing w:line="278" w:lineRule="exact"/>
        <w:ind w:left="20"/>
      </w:pPr>
      <w:r>
        <w:rPr>
          <w:rStyle w:val="Tableofcontents2"/>
        </w:rPr>
        <w:t>Παράλυση κινητικής μοίρας</w:t>
      </w:r>
      <w:r>
        <w:rPr>
          <w:rStyle w:val="Tableofcontents2"/>
        </w:rPr>
        <w:tab/>
        <w:t>25%</w:t>
      </w:r>
    </w:p>
    <w:p w:rsidR="00BC6E9F" w:rsidRDefault="00407681">
      <w:pPr>
        <w:pStyle w:val="Tableofcontents0"/>
        <w:numPr>
          <w:ilvl w:val="0"/>
          <w:numId w:val="111"/>
        </w:numPr>
        <w:shd w:val="clear" w:color="auto" w:fill="auto"/>
        <w:tabs>
          <w:tab w:val="left" w:pos="190"/>
          <w:tab w:val="right" w:leader="dot" w:pos="6545"/>
        </w:tabs>
        <w:spacing w:line="278" w:lineRule="exact"/>
        <w:ind w:left="20"/>
      </w:pPr>
      <w:r>
        <w:rPr>
          <w:rStyle w:val="Tableofcontents2"/>
        </w:rPr>
        <w:t>Πάρεση κινητικής μοίρας</w:t>
      </w:r>
      <w:r>
        <w:rPr>
          <w:rStyle w:val="Tableofcontents2"/>
        </w:rPr>
        <w:tab/>
        <w:t>5-20%</w:t>
      </w:r>
      <w:r w:rsidR="00BC6E9F">
        <w:fldChar w:fldCharType="end"/>
      </w:r>
    </w:p>
    <w:p w:rsidR="00BC6E9F" w:rsidRDefault="00BC6E9F">
      <w:pPr>
        <w:pStyle w:val="Bodytext0"/>
        <w:numPr>
          <w:ilvl w:val="0"/>
          <w:numId w:val="111"/>
        </w:numPr>
        <w:shd w:val="clear" w:color="auto" w:fill="auto"/>
        <w:tabs>
          <w:tab w:val="left" w:pos="379"/>
          <w:tab w:val="left" w:leader="dot" w:pos="5995"/>
        </w:tabs>
        <w:spacing w:after="286" w:line="278" w:lineRule="exact"/>
        <w:ind w:left="20" w:right="180" w:firstLine="0"/>
        <w:jc w:val="left"/>
      </w:pPr>
      <w:r>
        <w:pict>
          <v:shape id="_x0000_s1164" type="#_x0000_t202" style="position:absolute;left:0;text-align:left;margin-left:375pt;margin-top:-1pt;width:72.2pt;height:10.55pt;z-index:-125829355;mso-wrap-distance-left:12.85pt;mso-wrap-distance-right:5pt;mso-position-horizontal-relative:margin" filled="f" stroked="f">
            <v:textbox style="mso-fit-shape-to-text:t" inset="0,0,0,0">
              <w:txbxContent>
                <w:p w:rsidR="00BC6E9F" w:rsidRDefault="00407681">
                  <w:pPr>
                    <w:pStyle w:val="Bodytext0"/>
                    <w:shd w:val="clear" w:color="auto" w:fill="auto"/>
                    <w:spacing w:after="0" w:line="210" w:lineRule="exact"/>
                    <w:ind w:left="100" w:firstLine="0"/>
                    <w:jc w:val="left"/>
                  </w:pPr>
                  <w:r>
                    <w:rPr>
                      <w:rStyle w:val="BodytextExact0"/>
                      <w:spacing w:val="0"/>
                    </w:rPr>
                    <w:t>ένταση των</w:t>
                  </w:r>
                </w:p>
              </w:txbxContent>
            </v:textbox>
            <w10:wrap type="square" anchorx="margin"/>
          </v:shape>
        </w:pict>
      </w:r>
      <w:r w:rsidR="00407681">
        <w:rPr>
          <w:rStyle w:val="Bodytextb"/>
        </w:rPr>
        <w:t xml:space="preserve">Νευραλγία τριδύμου ανάλογα με τη </w:t>
      </w:r>
      <w:r w:rsidR="00407681">
        <w:rPr>
          <w:rStyle w:val="Bodytextb"/>
        </w:rPr>
        <w:t>συχνότητα και την προσβολών</w:t>
      </w:r>
      <w:r w:rsidR="00407681">
        <w:rPr>
          <w:rStyle w:val="Bodytextb"/>
        </w:rPr>
        <w:tab/>
        <w:t>15-80%</w:t>
      </w:r>
    </w:p>
    <w:p w:rsidR="00BC6E9F" w:rsidRDefault="00407681">
      <w:pPr>
        <w:pStyle w:val="Bodytext0"/>
        <w:numPr>
          <w:ilvl w:val="1"/>
          <w:numId w:val="117"/>
        </w:numPr>
        <w:shd w:val="clear" w:color="auto" w:fill="auto"/>
        <w:tabs>
          <w:tab w:val="left" w:pos="1370"/>
          <w:tab w:val="left" w:pos="639"/>
        </w:tabs>
        <w:spacing w:after="0" w:line="520" w:lineRule="exact"/>
        <w:ind w:left="20" w:firstLine="0"/>
        <w:jc w:val="left"/>
      </w:pPr>
      <w:r>
        <w:rPr>
          <w:rStyle w:val="Bodytextb"/>
        </w:rPr>
        <w:t>Διαταραχές προσωπικού νεύρου</w:t>
      </w:r>
    </w:p>
    <w:p w:rsidR="00BC6E9F" w:rsidRDefault="00407681">
      <w:pPr>
        <w:pStyle w:val="Bodytext0"/>
        <w:numPr>
          <w:ilvl w:val="0"/>
          <w:numId w:val="113"/>
        </w:numPr>
        <w:shd w:val="clear" w:color="auto" w:fill="auto"/>
        <w:tabs>
          <w:tab w:val="left" w:pos="1370"/>
          <w:tab w:val="left" w:pos="1375"/>
        </w:tabs>
        <w:spacing w:after="0" w:line="520" w:lineRule="exact"/>
        <w:ind w:left="20" w:firstLine="0"/>
        <w:jc w:val="left"/>
      </w:pPr>
      <w:r>
        <w:rPr>
          <w:rStyle w:val="Bodytextb"/>
        </w:rPr>
        <w:t>ΠΟΣΟΣΤΟ ΑΝΑΠΗΡΙΑΣ</w:t>
      </w:r>
    </w:p>
    <w:p w:rsidR="00BC6E9F" w:rsidRDefault="00BC6E9F">
      <w:pPr>
        <w:pStyle w:val="Tableofcontents0"/>
        <w:numPr>
          <w:ilvl w:val="0"/>
          <w:numId w:val="111"/>
        </w:numPr>
        <w:shd w:val="clear" w:color="auto" w:fill="auto"/>
        <w:tabs>
          <w:tab w:val="left" w:pos="195"/>
          <w:tab w:val="right" w:leader="dot" w:pos="6545"/>
        </w:tabs>
        <w:spacing w:line="274" w:lineRule="exact"/>
        <w:ind w:left="20"/>
      </w:pPr>
      <w:r>
        <w:fldChar w:fldCharType="begin"/>
      </w:r>
      <w:r w:rsidR="00407681">
        <w:instrText xml:space="preserve"> TOC \o "1-5" \h \z </w:instrText>
      </w:r>
      <w:r>
        <w:fldChar w:fldCharType="separate"/>
      </w:r>
      <w:r w:rsidR="00407681">
        <w:rPr>
          <w:rStyle w:val="Tableofcontents2"/>
        </w:rPr>
        <w:t>Παράλυση περιφερικού τύπου</w:t>
      </w:r>
      <w:r w:rsidR="00407681">
        <w:rPr>
          <w:rStyle w:val="Tableofcontents2"/>
        </w:rPr>
        <w:tab/>
        <w:t>25%</w:t>
      </w:r>
    </w:p>
    <w:p w:rsidR="00BC6E9F" w:rsidRDefault="00407681">
      <w:pPr>
        <w:pStyle w:val="Tableofcontents0"/>
        <w:numPr>
          <w:ilvl w:val="0"/>
          <w:numId w:val="111"/>
        </w:numPr>
        <w:shd w:val="clear" w:color="auto" w:fill="auto"/>
        <w:tabs>
          <w:tab w:val="left" w:pos="195"/>
          <w:tab w:val="left" w:leader="dot" w:pos="5784"/>
        </w:tabs>
        <w:spacing w:line="274" w:lineRule="exact"/>
        <w:ind w:left="20"/>
      </w:pPr>
      <w:r>
        <w:rPr>
          <w:rStyle w:val="Tableofcontents2"/>
        </w:rPr>
        <w:t>Πάρεση χωρίς λαγόφθαλμο</w:t>
      </w:r>
      <w:r>
        <w:rPr>
          <w:rStyle w:val="Tableofcontents2"/>
        </w:rPr>
        <w:tab/>
        <w:t>5-10%</w:t>
      </w:r>
    </w:p>
    <w:p w:rsidR="00BC6E9F" w:rsidRDefault="00407681">
      <w:pPr>
        <w:pStyle w:val="Tableofcontents0"/>
        <w:numPr>
          <w:ilvl w:val="0"/>
          <w:numId w:val="111"/>
        </w:numPr>
        <w:shd w:val="clear" w:color="auto" w:fill="auto"/>
        <w:tabs>
          <w:tab w:val="left" w:pos="190"/>
          <w:tab w:val="left" w:leader="dot" w:pos="5735"/>
        </w:tabs>
        <w:spacing w:after="523" w:line="274" w:lineRule="exact"/>
        <w:ind w:left="20"/>
      </w:pPr>
      <w:r>
        <w:rPr>
          <w:rStyle w:val="Tableofcontents2"/>
        </w:rPr>
        <w:t>Πάρεση με λαγόφθαλμο</w:t>
      </w:r>
      <w:r>
        <w:rPr>
          <w:rStyle w:val="Tableofcontents2"/>
        </w:rPr>
        <w:tab/>
        <w:t>10-15%</w:t>
      </w:r>
    </w:p>
    <w:p w:rsidR="00BC6E9F" w:rsidRDefault="00407681">
      <w:pPr>
        <w:pStyle w:val="Tableofcontents0"/>
        <w:numPr>
          <w:ilvl w:val="1"/>
          <w:numId w:val="117"/>
        </w:numPr>
        <w:shd w:val="clear" w:color="auto" w:fill="auto"/>
        <w:tabs>
          <w:tab w:val="left" w:pos="644"/>
        </w:tabs>
        <w:spacing w:after="224" w:line="220" w:lineRule="exact"/>
        <w:ind w:left="20"/>
      </w:pPr>
      <w:r>
        <w:rPr>
          <w:rStyle w:val="Tableofcontents2"/>
        </w:rPr>
        <w:t>Διαταραχές άλλων κρανιακών νεύρων</w:t>
      </w:r>
    </w:p>
    <w:p w:rsidR="00BC6E9F" w:rsidRDefault="00407681">
      <w:pPr>
        <w:pStyle w:val="Tableofcontents0"/>
        <w:numPr>
          <w:ilvl w:val="0"/>
          <w:numId w:val="113"/>
        </w:numPr>
        <w:shd w:val="clear" w:color="auto" w:fill="auto"/>
        <w:tabs>
          <w:tab w:val="left" w:pos="1375"/>
          <w:tab w:val="left" w:pos="1379"/>
        </w:tabs>
        <w:spacing w:after="44" w:line="220" w:lineRule="exact"/>
        <w:ind w:left="20"/>
      </w:pPr>
      <w:r>
        <w:rPr>
          <w:rStyle w:val="Tableofcontents2"/>
        </w:rPr>
        <w:t>ΠΟΣΟΣΤΟ ΑΝΑΠΗΡΙΑΣ</w:t>
      </w:r>
    </w:p>
    <w:p w:rsidR="00BC6E9F" w:rsidRDefault="00407681">
      <w:pPr>
        <w:pStyle w:val="Tableofcontents0"/>
        <w:numPr>
          <w:ilvl w:val="0"/>
          <w:numId w:val="111"/>
        </w:numPr>
        <w:shd w:val="clear" w:color="auto" w:fill="auto"/>
        <w:tabs>
          <w:tab w:val="left" w:pos="141"/>
          <w:tab w:val="right" w:leader="dot" w:pos="5976"/>
        </w:tabs>
        <w:spacing w:after="48" w:line="220" w:lineRule="exact"/>
        <w:ind w:left="20"/>
      </w:pPr>
      <w:r>
        <w:rPr>
          <w:rStyle w:val="Tableofcontents2"/>
        </w:rPr>
        <w:t>Οσφρητικό</w:t>
      </w:r>
      <w:r>
        <w:rPr>
          <w:rStyle w:val="Tableofcontents2"/>
        </w:rPr>
        <w:tab/>
        <w:t>5%</w:t>
      </w:r>
    </w:p>
    <w:p w:rsidR="00BC6E9F" w:rsidRDefault="00407681">
      <w:pPr>
        <w:pStyle w:val="Tableofcontents0"/>
        <w:numPr>
          <w:ilvl w:val="0"/>
          <w:numId w:val="111"/>
        </w:numPr>
        <w:shd w:val="clear" w:color="auto" w:fill="auto"/>
        <w:tabs>
          <w:tab w:val="left" w:pos="141"/>
        </w:tabs>
        <w:spacing w:after="48" w:line="220" w:lineRule="exact"/>
        <w:ind w:left="20"/>
      </w:pPr>
      <w:r>
        <w:rPr>
          <w:rStyle w:val="Tableofcontents2"/>
        </w:rPr>
        <w:t>Οπτικό: Ανάλογα με το βαθμό μειώσεως της οπτικής οξύτητας</w:t>
      </w:r>
    </w:p>
    <w:p w:rsidR="00BC6E9F" w:rsidRDefault="00407681">
      <w:pPr>
        <w:pStyle w:val="Tableofcontents0"/>
        <w:numPr>
          <w:ilvl w:val="0"/>
          <w:numId w:val="111"/>
        </w:numPr>
        <w:shd w:val="clear" w:color="auto" w:fill="auto"/>
        <w:tabs>
          <w:tab w:val="left" w:pos="146"/>
        </w:tabs>
        <w:spacing w:after="7" w:line="220" w:lineRule="exact"/>
        <w:ind w:left="20"/>
      </w:pPr>
      <w:r>
        <w:rPr>
          <w:rStyle w:val="Tableofcontents2"/>
        </w:rPr>
        <w:t>Κοινό κινητικό</w:t>
      </w:r>
    </w:p>
    <w:p w:rsidR="00BC6E9F" w:rsidRDefault="00407681">
      <w:pPr>
        <w:pStyle w:val="Tableofcontents0"/>
        <w:numPr>
          <w:ilvl w:val="0"/>
          <w:numId w:val="111"/>
        </w:numPr>
        <w:shd w:val="clear" w:color="auto" w:fill="auto"/>
        <w:tabs>
          <w:tab w:val="left" w:pos="146"/>
          <w:tab w:val="right" w:leader="dot" w:pos="5976"/>
        </w:tabs>
        <w:spacing w:line="278" w:lineRule="exact"/>
        <w:ind w:left="20"/>
      </w:pPr>
      <w:r>
        <w:rPr>
          <w:rStyle w:val="Tableofcontents2"/>
        </w:rPr>
        <w:t>Παράλυση</w:t>
      </w:r>
      <w:r>
        <w:rPr>
          <w:rStyle w:val="Tableofcontents2"/>
        </w:rPr>
        <w:tab/>
        <w:t>30%</w:t>
      </w:r>
    </w:p>
    <w:p w:rsidR="00BC6E9F" w:rsidRDefault="00407681">
      <w:pPr>
        <w:pStyle w:val="Tableofcontents0"/>
        <w:numPr>
          <w:ilvl w:val="0"/>
          <w:numId w:val="111"/>
        </w:numPr>
        <w:shd w:val="clear" w:color="auto" w:fill="auto"/>
        <w:tabs>
          <w:tab w:val="left" w:pos="146"/>
          <w:tab w:val="left" w:leader="dot" w:pos="5282"/>
        </w:tabs>
        <w:spacing w:line="278" w:lineRule="exact"/>
        <w:ind w:left="20"/>
      </w:pPr>
      <w:r>
        <w:rPr>
          <w:rStyle w:val="Tableofcontents2"/>
        </w:rPr>
        <w:t>Πάρεση</w:t>
      </w:r>
      <w:r>
        <w:rPr>
          <w:rStyle w:val="Tableofcontents2"/>
        </w:rPr>
        <w:tab/>
        <w:t>5-25%</w:t>
      </w:r>
      <w:r w:rsidR="00BC6E9F">
        <w:fldChar w:fldCharType="end"/>
      </w:r>
    </w:p>
    <w:p w:rsidR="00BC6E9F" w:rsidRDefault="00407681">
      <w:pPr>
        <w:pStyle w:val="Bodytext0"/>
        <w:numPr>
          <w:ilvl w:val="0"/>
          <w:numId w:val="111"/>
        </w:numPr>
        <w:shd w:val="clear" w:color="auto" w:fill="auto"/>
        <w:tabs>
          <w:tab w:val="left" w:pos="146"/>
        </w:tabs>
        <w:spacing w:after="0" w:line="278" w:lineRule="exact"/>
        <w:ind w:left="20" w:firstLine="0"/>
        <w:jc w:val="left"/>
      </w:pPr>
      <w:r>
        <w:rPr>
          <w:rStyle w:val="Bodytextb"/>
        </w:rPr>
        <w:t>Τροχιλιακό</w:t>
      </w:r>
      <w:r>
        <w:br w:type="page"/>
      </w:r>
    </w:p>
    <w:p w:rsidR="00BC6E9F" w:rsidRDefault="00BC6E9F">
      <w:pPr>
        <w:pStyle w:val="Tableofcontents60"/>
        <w:numPr>
          <w:ilvl w:val="0"/>
          <w:numId w:val="111"/>
        </w:numPr>
        <w:shd w:val="clear" w:color="auto" w:fill="auto"/>
        <w:tabs>
          <w:tab w:val="left" w:pos="229"/>
          <w:tab w:val="right" w:leader="dot" w:pos="6152"/>
        </w:tabs>
        <w:spacing w:after="67" w:line="200" w:lineRule="exact"/>
        <w:ind w:left="100"/>
      </w:pPr>
      <w:r>
        <w:lastRenderedPageBreak/>
        <w:fldChar w:fldCharType="begin"/>
      </w:r>
      <w:r w:rsidR="00407681">
        <w:instrText xml:space="preserve"> TOC \o "1-5" \h \z </w:instrText>
      </w:r>
      <w:r>
        <w:fldChar w:fldCharType="separate"/>
      </w:r>
      <w:r w:rsidR="00407681">
        <w:t>Παράλυση</w:t>
      </w:r>
      <w:r w:rsidR="00407681">
        <w:tab/>
        <w:t>15%</w:t>
      </w:r>
    </w:p>
    <w:p w:rsidR="00BC6E9F" w:rsidRDefault="00407681">
      <w:pPr>
        <w:pStyle w:val="Tableofcontents60"/>
        <w:numPr>
          <w:ilvl w:val="0"/>
          <w:numId w:val="111"/>
        </w:numPr>
        <w:shd w:val="clear" w:color="auto" w:fill="auto"/>
        <w:tabs>
          <w:tab w:val="left" w:pos="229"/>
          <w:tab w:val="left" w:leader="dot" w:pos="5497"/>
        </w:tabs>
        <w:spacing w:after="243" w:line="200" w:lineRule="exact"/>
        <w:ind w:left="100"/>
      </w:pPr>
      <w:r>
        <w:t>Πάρεση</w:t>
      </w:r>
      <w:r>
        <w:tab/>
        <w:t>5-10%</w:t>
      </w:r>
    </w:p>
    <w:p w:rsidR="00BC6E9F" w:rsidRDefault="00407681">
      <w:pPr>
        <w:pStyle w:val="Tableofcontents70"/>
        <w:numPr>
          <w:ilvl w:val="0"/>
          <w:numId w:val="111"/>
        </w:numPr>
        <w:shd w:val="clear" w:color="auto" w:fill="auto"/>
        <w:tabs>
          <w:tab w:val="left" w:pos="224"/>
        </w:tabs>
        <w:spacing w:before="0"/>
        <w:ind w:left="100"/>
      </w:pPr>
      <w:r>
        <w:t>Απαγωγό</w:t>
      </w:r>
    </w:p>
    <w:p w:rsidR="00BC6E9F" w:rsidRDefault="00407681">
      <w:pPr>
        <w:pStyle w:val="Tableofcontents60"/>
        <w:numPr>
          <w:ilvl w:val="0"/>
          <w:numId w:val="111"/>
        </w:numPr>
        <w:shd w:val="clear" w:color="auto" w:fill="auto"/>
        <w:tabs>
          <w:tab w:val="left" w:pos="229"/>
          <w:tab w:val="right" w:leader="dot" w:pos="6152"/>
        </w:tabs>
        <w:spacing w:after="0" w:line="281" w:lineRule="exact"/>
        <w:ind w:left="100"/>
      </w:pPr>
      <w:r>
        <w:t>Παράλυση</w:t>
      </w:r>
      <w:r>
        <w:tab/>
        <w:t>20%</w:t>
      </w:r>
    </w:p>
    <w:p w:rsidR="00BC6E9F" w:rsidRDefault="00407681">
      <w:pPr>
        <w:pStyle w:val="Tableofcontents60"/>
        <w:numPr>
          <w:ilvl w:val="0"/>
          <w:numId w:val="111"/>
        </w:numPr>
        <w:shd w:val="clear" w:color="auto" w:fill="auto"/>
        <w:tabs>
          <w:tab w:val="left" w:pos="229"/>
          <w:tab w:val="left" w:leader="dot" w:pos="5391"/>
        </w:tabs>
        <w:spacing w:after="0" w:line="281" w:lineRule="exact"/>
        <w:ind w:left="100"/>
      </w:pPr>
      <w:r>
        <w:t>Πάρεση</w:t>
      </w:r>
      <w:r>
        <w:tab/>
        <w:t>10-15%</w:t>
      </w:r>
    </w:p>
    <w:p w:rsidR="00BC6E9F" w:rsidRDefault="00407681">
      <w:pPr>
        <w:pStyle w:val="Tableofcontents60"/>
        <w:numPr>
          <w:ilvl w:val="0"/>
          <w:numId w:val="111"/>
        </w:numPr>
        <w:shd w:val="clear" w:color="auto" w:fill="auto"/>
        <w:tabs>
          <w:tab w:val="left" w:pos="224"/>
        </w:tabs>
        <w:spacing w:after="72" w:line="200" w:lineRule="exact"/>
        <w:ind w:left="100"/>
      </w:pPr>
      <w:r>
        <w:t xml:space="preserve">Ακουστικό: Παράλυση ανάλογα με το βαθμό εκπτώσεως της </w:t>
      </w:r>
      <w:r>
        <w:t>ακουστικής οξύτητας.</w:t>
      </w:r>
    </w:p>
    <w:p w:rsidR="00BC6E9F" w:rsidRDefault="00407681">
      <w:pPr>
        <w:pStyle w:val="Tableofcontents60"/>
        <w:numPr>
          <w:ilvl w:val="0"/>
          <w:numId w:val="111"/>
        </w:numPr>
        <w:shd w:val="clear" w:color="auto" w:fill="auto"/>
        <w:tabs>
          <w:tab w:val="left" w:pos="224"/>
        </w:tabs>
        <w:spacing w:after="12" w:line="200" w:lineRule="exact"/>
        <w:ind w:left="100"/>
      </w:pPr>
      <w:r>
        <w:t>Γλωσσοφαρυγγικό</w:t>
      </w:r>
    </w:p>
    <w:p w:rsidR="00BC6E9F" w:rsidRDefault="00407681">
      <w:pPr>
        <w:pStyle w:val="Tableofcontents60"/>
        <w:numPr>
          <w:ilvl w:val="0"/>
          <w:numId w:val="111"/>
        </w:numPr>
        <w:shd w:val="clear" w:color="auto" w:fill="auto"/>
        <w:tabs>
          <w:tab w:val="left" w:pos="229"/>
          <w:tab w:val="right" w:leader="dot" w:pos="6605"/>
        </w:tabs>
        <w:spacing w:after="0" w:line="281" w:lineRule="exact"/>
        <w:ind w:left="100"/>
      </w:pPr>
      <w:r>
        <w:t>Παράλυση</w:t>
      </w:r>
      <w:r>
        <w:tab/>
        <w:t>10%</w:t>
      </w:r>
    </w:p>
    <w:p w:rsidR="00BC6E9F" w:rsidRDefault="00407681">
      <w:pPr>
        <w:pStyle w:val="Tableofcontents60"/>
        <w:numPr>
          <w:ilvl w:val="0"/>
          <w:numId w:val="111"/>
        </w:numPr>
        <w:shd w:val="clear" w:color="auto" w:fill="auto"/>
        <w:tabs>
          <w:tab w:val="left" w:pos="229"/>
          <w:tab w:val="left" w:leader="dot" w:pos="5759"/>
        </w:tabs>
        <w:spacing w:after="0" w:line="281" w:lineRule="exact"/>
        <w:ind w:left="100"/>
      </w:pPr>
      <w:r>
        <w:t>Πάρεση</w:t>
      </w:r>
      <w:r>
        <w:tab/>
        <w:t>5-10%</w:t>
      </w:r>
      <w:r w:rsidR="00BC6E9F">
        <w:fldChar w:fldCharType="end"/>
      </w:r>
    </w:p>
    <w:p w:rsidR="00BC6E9F" w:rsidRDefault="00407681">
      <w:pPr>
        <w:pStyle w:val="Bodytext310"/>
        <w:numPr>
          <w:ilvl w:val="0"/>
          <w:numId w:val="111"/>
        </w:numPr>
        <w:shd w:val="clear" w:color="auto" w:fill="auto"/>
        <w:tabs>
          <w:tab w:val="left" w:pos="224"/>
        </w:tabs>
        <w:spacing w:before="0" w:after="0" w:line="281" w:lineRule="exact"/>
        <w:ind w:left="100" w:firstLine="0"/>
        <w:jc w:val="left"/>
      </w:pPr>
      <w:r>
        <w:t>Πνευμονογαστρικό</w:t>
      </w:r>
    </w:p>
    <w:p w:rsidR="00BC6E9F" w:rsidRDefault="00407681">
      <w:pPr>
        <w:pStyle w:val="Bodytext310"/>
        <w:numPr>
          <w:ilvl w:val="0"/>
          <w:numId w:val="111"/>
        </w:numPr>
        <w:shd w:val="clear" w:color="auto" w:fill="auto"/>
        <w:tabs>
          <w:tab w:val="left" w:pos="224"/>
          <w:tab w:val="left" w:leader="dot" w:pos="5285"/>
        </w:tabs>
        <w:spacing w:before="0" w:after="0" w:line="281" w:lineRule="exact"/>
        <w:ind w:left="100" w:firstLine="0"/>
        <w:jc w:val="left"/>
      </w:pPr>
      <w:r>
        <w:t>Παράλυση ανάλογα με τις λειτουργικές διαταραχές</w:t>
      </w:r>
      <w:r>
        <w:tab/>
        <w:t>15-20%</w:t>
      </w:r>
    </w:p>
    <w:p w:rsidR="00BC6E9F" w:rsidRDefault="00407681">
      <w:pPr>
        <w:pStyle w:val="Bodytext310"/>
        <w:numPr>
          <w:ilvl w:val="0"/>
          <w:numId w:val="111"/>
        </w:numPr>
        <w:shd w:val="clear" w:color="auto" w:fill="auto"/>
        <w:tabs>
          <w:tab w:val="left" w:pos="224"/>
          <w:tab w:val="left" w:leader="dot" w:pos="5280"/>
        </w:tabs>
        <w:spacing w:before="0" w:after="0" w:line="281" w:lineRule="exact"/>
        <w:ind w:left="100" w:firstLine="0"/>
        <w:jc w:val="left"/>
      </w:pPr>
      <w:r>
        <w:t>Πάρεση</w:t>
      </w:r>
      <w:r>
        <w:tab/>
        <w:t>10-15%</w:t>
      </w:r>
    </w:p>
    <w:p w:rsidR="00BC6E9F" w:rsidRDefault="00407681">
      <w:pPr>
        <w:pStyle w:val="Bodytext310"/>
        <w:numPr>
          <w:ilvl w:val="0"/>
          <w:numId w:val="111"/>
        </w:numPr>
        <w:shd w:val="clear" w:color="auto" w:fill="auto"/>
        <w:tabs>
          <w:tab w:val="left" w:pos="224"/>
        </w:tabs>
        <w:spacing w:before="0" w:after="0" w:line="281" w:lineRule="exact"/>
        <w:ind w:left="100" w:firstLine="0"/>
        <w:jc w:val="left"/>
      </w:pPr>
      <w:r>
        <w:t>Παραπληρωματικό</w:t>
      </w:r>
    </w:p>
    <w:p w:rsidR="00BC6E9F" w:rsidRDefault="00BC6E9F">
      <w:pPr>
        <w:pStyle w:val="Tableofcontents60"/>
        <w:numPr>
          <w:ilvl w:val="0"/>
          <w:numId w:val="111"/>
        </w:numPr>
        <w:shd w:val="clear" w:color="auto" w:fill="auto"/>
        <w:tabs>
          <w:tab w:val="left" w:pos="224"/>
          <w:tab w:val="right" w:leader="dot" w:pos="6605"/>
        </w:tabs>
        <w:spacing w:after="0" w:line="281" w:lineRule="exact"/>
        <w:ind w:left="100"/>
      </w:pPr>
      <w:r>
        <w:fldChar w:fldCharType="begin"/>
      </w:r>
      <w:r w:rsidR="00407681">
        <w:instrText xml:space="preserve"> TOC \o "1-5" \h \z </w:instrText>
      </w:r>
      <w:r>
        <w:fldChar w:fldCharType="separate"/>
      </w:r>
      <w:r w:rsidR="00407681">
        <w:t>Παράλυση</w:t>
      </w:r>
      <w:r w:rsidR="00407681">
        <w:tab/>
        <w:t>15%</w:t>
      </w:r>
    </w:p>
    <w:p w:rsidR="00BC6E9F" w:rsidRDefault="00407681">
      <w:pPr>
        <w:pStyle w:val="Tableofcontents60"/>
        <w:numPr>
          <w:ilvl w:val="0"/>
          <w:numId w:val="111"/>
        </w:numPr>
        <w:shd w:val="clear" w:color="auto" w:fill="auto"/>
        <w:tabs>
          <w:tab w:val="left" w:pos="229"/>
          <w:tab w:val="left" w:leader="dot" w:pos="5754"/>
        </w:tabs>
        <w:spacing w:after="0" w:line="281" w:lineRule="exact"/>
        <w:ind w:left="100"/>
      </w:pPr>
      <w:r>
        <w:t>Πάρεση</w:t>
      </w:r>
      <w:r>
        <w:tab/>
        <w:t>10-15%</w:t>
      </w:r>
    </w:p>
    <w:p w:rsidR="00BC6E9F" w:rsidRDefault="00407681">
      <w:pPr>
        <w:pStyle w:val="Tableofcontents60"/>
        <w:numPr>
          <w:ilvl w:val="0"/>
          <w:numId w:val="111"/>
        </w:numPr>
        <w:shd w:val="clear" w:color="auto" w:fill="auto"/>
        <w:tabs>
          <w:tab w:val="left" w:pos="229"/>
        </w:tabs>
        <w:spacing w:after="0" w:line="281" w:lineRule="exact"/>
        <w:ind w:left="100"/>
      </w:pPr>
      <w:r>
        <w:t>Υπογλώσσιο</w:t>
      </w:r>
    </w:p>
    <w:p w:rsidR="00BC6E9F" w:rsidRDefault="00407681">
      <w:pPr>
        <w:pStyle w:val="Tableofcontents60"/>
        <w:numPr>
          <w:ilvl w:val="0"/>
          <w:numId w:val="111"/>
        </w:numPr>
        <w:shd w:val="clear" w:color="auto" w:fill="auto"/>
        <w:tabs>
          <w:tab w:val="left" w:pos="224"/>
          <w:tab w:val="left" w:leader="dot" w:pos="5547"/>
        </w:tabs>
        <w:spacing w:after="0" w:line="281" w:lineRule="exact"/>
        <w:ind w:left="100"/>
      </w:pPr>
      <w:r>
        <w:t>Παράλυση</w:t>
      </w:r>
      <w:r>
        <w:tab/>
        <w:t>10%</w:t>
      </w:r>
    </w:p>
    <w:p w:rsidR="00BC6E9F" w:rsidRDefault="00407681">
      <w:pPr>
        <w:pStyle w:val="Tableofcontents60"/>
        <w:numPr>
          <w:ilvl w:val="0"/>
          <w:numId w:val="111"/>
        </w:numPr>
        <w:shd w:val="clear" w:color="auto" w:fill="auto"/>
        <w:tabs>
          <w:tab w:val="left" w:pos="229"/>
          <w:tab w:val="left" w:leader="dot" w:pos="5391"/>
        </w:tabs>
        <w:spacing w:after="185" w:line="281" w:lineRule="exact"/>
        <w:ind w:left="100"/>
      </w:pPr>
      <w:r>
        <w:t>Πάρεση</w:t>
      </w:r>
      <w:r>
        <w:tab/>
        <w:t>5-10%</w:t>
      </w:r>
    </w:p>
    <w:p w:rsidR="00BC6E9F" w:rsidRDefault="00407681">
      <w:pPr>
        <w:pStyle w:val="Tableofcontents60"/>
        <w:numPr>
          <w:ilvl w:val="0"/>
          <w:numId w:val="111"/>
        </w:numPr>
        <w:shd w:val="clear" w:color="auto" w:fill="auto"/>
        <w:tabs>
          <w:tab w:val="left" w:pos="233"/>
          <w:tab w:val="right" w:leader="dot" w:pos="6152"/>
        </w:tabs>
        <w:spacing w:after="42" w:line="200" w:lineRule="exact"/>
        <w:ind w:left="100"/>
      </w:pPr>
      <w:r>
        <w:t>Παράλυση και των δύο</w:t>
      </w:r>
      <w:r>
        <w:tab/>
        <w:t>50%</w:t>
      </w:r>
      <w:r w:rsidR="00BC6E9F">
        <w:fldChar w:fldCharType="end"/>
      </w:r>
    </w:p>
    <w:p w:rsidR="00BC6E9F" w:rsidRDefault="00407681">
      <w:pPr>
        <w:pStyle w:val="Bodytext330"/>
        <w:numPr>
          <w:ilvl w:val="1"/>
          <w:numId w:val="117"/>
        </w:numPr>
        <w:shd w:val="clear" w:color="auto" w:fill="auto"/>
        <w:tabs>
          <w:tab w:val="left" w:pos="799"/>
        </w:tabs>
        <w:spacing w:before="0" w:after="0" w:line="543" w:lineRule="exact"/>
        <w:ind w:left="100" w:right="1680"/>
        <w:jc w:val="left"/>
      </w:pPr>
      <w:r>
        <w:rPr>
          <w:rStyle w:val="Bodytext3311ptNotBold"/>
        </w:rPr>
        <w:t xml:space="preserve">Κληρονομικές και ιδιοπαθείς περιφερικές νευροπάθειες </w:t>
      </w:r>
      <w:r>
        <w:t>Προοδευτική υπερτροφική πολυνευρίτιδα των ϋεΐεπηε - δοίία$</w:t>
      </w:r>
    </w:p>
    <w:p w:rsidR="00BC6E9F" w:rsidRDefault="00407681">
      <w:pPr>
        <w:pStyle w:val="Bodytext0"/>
        <w:shd w:val="clear" w:color="auto" w:fill="auto"/>
        <w:spacing w:after="0" w:line="543" w:lineRule="exact"/>
        <w:ind w:left="100" w:firstLine="0"/>
        <w:jc w:val="left"/>
      </w:pPr>
      <w:r>
        <w:rPr>
          <w:rStyle w:val="Bodytextb"/>
        </w:rPr>
        <w:t>Πρώιμη εμφάνιση</w:t>
      </w:r>
    </w:p>
    <w:p w:rsidR="00BC6E9F" w:rsidRDefault="00407681">
      <w:pPr>
        <w:pStyle w:val="Bodytext0"/>
        <w:shd w:val="clear" w:color="auto" w:fill="auto"/>
        <w:spacing w:after="56" w:line="220" w:lineRule="exact"/>
        <w:ind w:left="100" w:firstLine="0"/>
        <w:jc w:val="left"/>
      </w:pPr>
      <w:r>
        <w:rPr>
          <w:rStyle w:val="Bodytext10ptBoldItalic0"/>
        </w:rPr>
        <w:t>Αιτιολογία:</w:t>
      </w:r>
      <w:r>
        <w:rPr>
          <w:rStyle w:val="Bodytextb"/>
        </w:rPr>
        <w:t xml:space="preserve"> Οικογενής - κληρονομική.</w:t>
      </w:r>
    </w:p>
    <w:p w:rsidR="00BC6E9F" w:rsidRDefault="00407681">
      <w:pPr>
        <w:pStyle w:val="Bodytext0"/>
        <w:numPr>
          <w:ilvl w:val="0"/>
          <w:numId w:val="113"/>
        </w:numPr>
        <w:shd w:val="clear" w:color="auto" w:fill="auto"/>
        <w:tabs>
          <w:tab w:val="left" w:pos="1494"/>
          <w:tab w:val="left" w:leader="dot" w:pos="6223"/>
        </w:tabs>
        <w:spacing w:after="253" w:line="220" w:lineRule="exact"/>
        <w:ind w:left="100" w:firstLine="0"/>
        <w:jc w:val="left"/>
      </w:pPr>
      <w:r>
        <w:rPr>
          <w:rStyle w:val="Bodytextb"/>
        </w:rPr>
        <w:t>ΠΟΣΟΣΤΟ ΑΝΑΠΗΡΙΑΣ</w:t>
      </w:r>
      <w:r>
        <w:rPr>
          <w:rStyle w:val="Bodytextb"/>
        </w:rPr>
        <w:tab/>
        <w:t>35% και άνω</w:t>
      </w:r>
    </w:p>
    <w:p w:rsidR="00BC6E9F" w:rsidRDefault="00407681">
      <w:pPr>
        <w:pStyle w:val="Bodytext330"/>
        <w:shd w:val="clear" w:color="auto" w:fill="auto"/>
        <w:spacing w:before="0" w:after="0" w:line="262" w:lineRule="exact"/>
        <w:ind w:left="100"/>
        <w:jc w:val="left"/>
      </w:pPr>
      <w:r>
        <w:t xml:space="preserve">Μυατροφία των ΟΙιαιτοΙ - Μαπε - </w:t>
      </w:r>
      <w:r>
        <w:t>Τοοίΐι</w:t>
      </w:r>
    </w:p>
    <w:p w:rsidR="00BC6E9F" w:rsidRDefault="00407681">
      <w:pPr>
        <w:pStyle w:val="Bodytext0"/>
        <w:shd w:val="clear" w:color="auto" w:fill="auto"/>
        <w:spacing w:after="0" w:line="262" w:lineRule="exact"/>
        <w:ind w:left="100" w:firstLine="0"/>
        <w:jc w:val="left"/>
      </w:pPr>
      <w:r>
        <w:rPr>
          <w:rStyle w:val="Bodytextb"/>
        </w:rPr>
        <w:t>Πρώιμη εμφάνιση.</w:t>
      </w:r>
    </w:p>
    <w:p w:rsidR="00BC6E9F" w:rsidRDefault="00407681">
      <w:pPr>
        <w:pStyle w:val="Bodytext0"/>
        <w:shd w:val="clear" w:color="auto" w:fill="auto"/>
        <w:spacing w:after="0" w:line="262" w:lineRule="exact"/>
        <w:ind w:left="100" w:right="260" w:firstLine="0"/>
        <w:jc w:val="left"/>
      </w:pPr>
      <w:r>
        <w:rPr>
          <w:rStyle w:val="Bodytext10ptBoldItalic0"/>
        </w:rPr>
        <w:t>Αιτιολογία:</w:t>
      </w:r>
      <w:r>
        <w:rPr>
          <w:rStyle w:val="Bodytextb"/>
        </w:rPr>
        <w:t xml:space="preserve"> Κληρονομική, προσβάλλει ιδίως το νωτιαίο μυελό, ελαφρότατα δε τα περιφερικά νεύρα. · ΠΡΟΓΝΩΣΗ</w:t>
      </w:r>
    </w:p>
    <w:p w:rsidR="00BC6E9F" w:rsidRDefault="00407681">
      <w:pPr>
        <w:pStyle w:val="Bodytext0"/>
        <w:shd w:val="clear" w:color="auto" w:fill="auto"/>
        <w:spacing w:after="0" w:line="262" w:lineRule="exact"/>
        <w:ind w:left="440" w:firstLine="0"/>
        <w:jc w:val="left"/>
      </w:pPr>
      <w:r>
        <w:rPr>
          <w:rStyle w:val="Bodytextb"/>
        </w:rPr>
        <w:t>Βραδύτατη εξέλιξη. Μπορεί το άτομο, ανάλογα με την εργασία του, να τη συνεχίσει επί ΙΟετίες.</w:t>
      </w:r>
    </w:p>
    <w:p w:rsidR="00BC6E9F" w:rsidRDefault="00407681">
      <w:pPr>
        <w:pStyle w:val="Bodytext0"/>
        <w:numPr>
          <w:ilvl w:val="0"/>
          <w:numId w:val="113"/>
        </w:numPr>
        <w:shd w:val="clear" w:color="auto" w:fill="auto"/>
        <w:tabs>
          <w:tab w:val="left" w:pos="1494"/>
          <w:tab w:val="left" w:leader="dot" w:pos="6228"/>
        </w:tabs>
        <w:spacing w:after="514" w:line="262" w:lineRule="exact"/>
        <w:ind w:left="100" w:firstLine="0"/>
        <w:jc w:val="left"/>
      </w:pPr>
      <w:r>
        <w:rPr>
          <w:rStyle w:val="Bodytextb"/>
        </w:rPr>
        <w:t>ΠΟΣΟΣΤΟ ΑΝΑΠΗΡΙΑΣ</w:t>
      </w:r>
      <w:r>
        <w:rPr>
          <w:rStyle w:val="Bodytextb"/>
        </w:rPr>
        <w:tab/>
        <w:t>35% και άνω</w:t>
      </w:r>
    </w:p>
    <w:p w:rsidR="00BC6E9F" w:rsidRDefault="00407681">
      <w:pPr>
        <w:pStyle w:val="Bodytext0"/>
        <w:numPr>
          <w:ilvl w:val="1"/>
          <w:numId w:val="117"/>
        </w:numPr>
        <w:shd w:val="clear" w:color="auto" w:fill="auto"/>
        <w:tabs>
          <w:tab w:val="left" w:pos="790"/>
        </w:tabs>
        <w:spacing w:after="426" w:line="220" w:lineRule="exact"/>
        <w:ind w:left="100" w:firstLine="0"/>
        <w:jc w:val="left"/>
      </w:pPr>
      <w:r>
        <w:rPr>
          <w:rStyle w:val="Bodytextb"/>
        </w:rPr>
        <w:t>Φλεγμονώδεις και τοξικές νευροπάθειες</w:t>
      </w:r>
    </w:p>
    <w:p w:rsidR="00BC6E9F" w:rsidRDefault="00407681">
      <w:pPr>
        <w:pStyle w:val="Bodytext110"/>
        <w:shd w:val="clear" w:color="auto" w:fill="auto"/>
        <w:spacing w:after="250" w:line="220" w:lineRule="exact"/>
        <w:ind w:left="440"/>
      </w:pPr>
      <w:r>
        <w:t>Σύνδρομο (τΐιϋΐαίη - Βαιτε μετά λευκωματο-κυτταρικού διχασμού.</w:t>
      </w:r>
    </w:p>
    <w:p w:rsidR="00BC6E9F" w:rsidRDefault="00407681">
      <w:pPr>
        <w:pStyle w:val="Bodytext0"/>
        <w:numPr>
          <w:ilvl w:val="0"/>
          <w:numId w:val="109"/>
        </w:numPr>
        <w:shd w:val="clear" w:color="auto" w:fill="auto"/>
        <w:tabs>
          <w:tab w:val="left" w:pos="381"/>
        </w:tabs>
        <w:spacing w:after="0" w:line="267" w:lineRule="exact"/>
        <w:ind w:left="100" w:firstLine="0"/>
        <w:jc w:val="left"/>
      </w:pPr>
      <w:r>
        <w:rPr>
          <w:rStyle w:val="Bodytextb"/>
        </w:rPr>
        <w:t>ΠΡΟΓΝΩΣΗ</w:t>
      </w:r>
    </w:p>
    <w:p w:rsidR="00BC6E9F" w:rsidRDefault="00407681">
      <w:pPr>
        <w:pStyle w:val="Bodytext0"/>
        <w:shd w:val="clear" w:color="auto" w:fill="auto"/>
        <w:spacing w:after="0" w:line="267" w:lineRule="exact"/>
        <w:ind w:left="440" w:firstLine="0"/>
        <w:jc w:val="left"/>
      </w:pPr>
      <w:r>
        <w:rPr>
          <w:rStyle w:val="Bodytextb"/>
        </w:rPr>
        <w:t>Καλή. Αντιμετωπίζεται από πρωτοβάθμια και δευτεροβάθμια περίθαλψη.</w:t>
      </w:r>
    </w:p>
    <w:p w:rsidR="00BC6E9F" w:rsidRDefault="00407681">
      <w:pPr>
        <w:pStyle w:val="Bodytext0"/>
        <w:numPr>
          <w:ilvl w:val="0"/>
          <w:numId w:val="113"/>
        </w:numPr>
        <w:shd w:val="clear" w:color="auto" w:fill="auto"/>
        <w:tabs>
          <w:tab w:val="left" w:pos="1499"/>
        </w:tabs>
        <w:spacing w:after="158" w:line="267" w:lineRule="exact"/>
        <w:ind w:left="100" w:firstLine="0"/>
        <w:jc w:val="left"/>
      </w:pPr>
      <w:r>
        <w:rPr>
          <w:rStyle w:val="Bodytextb"/>
        </w:rPr>
        <w:t>ΠΟΣΟΣΤΟ ΑΝΑΠΗΡΙΑΣ</w:t>
      </w:r>
    </w:p>
    <w:p w:rsidR="00BC6E9F" w:rsidRDefault="00407681">
      <w:pPr>
        <w:pStyle w:val="Bodytext0"/>
        <w:shd w:val="clear" w:color="auto" w:fill="auto"/>
        <w:spacing w:after="0" w:line="220" w:lineRule="exact"/>
        <w:ind w:left="100" w:firstLine="0"/>
        <w:jc w:val="left"/>
      </w:pPr>
      <w:r>
        <w:rPr>
          <w:rStyle w:val="Bodytextb"/>
        </w:rPr>
        <w:t>Επί υπάρξεως νευρολογικών υπολειμμάτων πέραν του έτους ανάλογ</w:t>
      </w:r>
      <w:r>
        <w:rPr>
          <w:rStyle w:val="Bodytextb"/>
        </w:rPr>
        <w:t>ο μ' αυτά.</w:t>
      </w:r>
    </w:p>
    <w:p w:rsidR="00BC6E9F" w:rsidRDefault="00407681">
      <w:pPr>
        <w:pStyle w:val="Bodytext330"/>
        <w:shd w:val="clear" w:color="auto" w:fill="auto"/>
        <w:spacing w:before="0" w:after="13" w:line="210" w:lineRule="exact"/>
        <w:ind w:left="380"/>
        <w:jc w:val="left"/>
      </w:pPr>
      <w:r>
        <w:t>Χρονίζουσες πολυριζονευρίτιδες μετά λευκωματοκυτταρικού διχασμού.</w:t>
      </w:r>
    </w:p>
    <w:p w:rsidR="00BC6E9F" w:rsidRDefault="00407681">
      <w:pPr>
        <w:pStyle w:val="Bodytext0"/>
        <w:numPr>
          <w:ilvl w:val="0"/>
          <w:numId w:val="109"/>
        </w:numPr>
        <w:shd w:val="clear" w:color="auto" w:fill="auto"/>
        <w:tabs>
          <w:tab w:val="left" w:pos="319"/>
        </w:tabs>
        <w:spacing w:after="0" w:line="271" w:lineRule="exact"/>
        <w:ind w:left="20" w:firstLine="0"/>
        <w:jc w:val="both"/>
      </w:pPr>
      <w:r>
        <w:rPr>
          <w:rStyle w:val="Bodytextb"/>
        </w:rPr>
        <w:t>ΠΡΟΓΝΩΣΗ</w:t>
      </w:r>
    </w:p>
    <w:p w:rsidR="00BC6E9F" w:rsidRDefault="00407681">
      <w:pPr>
        <w:pStyle w:val="Bodytext0"/>
        <w:shd w:val="clear" w:color="auto" w:fill="auto"/>
        <w:spacing w:after="0" w:line="271" w:lineRule="exact"/>
        <w:ind w:left="380" w:firstLine="0"/>
        <w:jc w:val="left"/>
      </w:pPr>
      <w:r>
        <w:rPr>
          <w:rStyle w:val="Bodytextb"/>
        </w:rPr>
        <w:t>Όχι πάντα καλή.</w:t>
      </w:r>
    </w:p>
    <w:p w:rsidR="00BC6E9F" w:rsidRDefault="00407681">
      <w:pPr>
        <w:pStyle w:val="Bodytext0"/>
        <w:numPr>
          <w:ilvl w:val="0"/>
          <w:numId w:val="113"/>
        </w:numPr>
        <w:shd w:val="clear" w:color="auto" w:fill="auto"/>
        <w:tabs>
          <w:tab w:val="left" w:pos="1460"/>
        </w:tabs>
        <w:spacing w:after="0" w:line="271" w:lineRule="exact"/>
        <w:ind w:left="20" w:firstLine="0"/>
        <w:jc w:val="both"/>
      </w:pPr>
      <w:r>
        <w:rPr>
          <w:rStyle w:val="Bodytextb"/>
        </w:rPr>
        <w:t>ΠΟΣΟΣΤΟ ΑΝΑΠΗΡΙΑΣ</w:t>
      </w:r>
    </w:p>
    <w:p w:rsidR="00BC6E9F" w:rsidRDefault="00407681">
      <w:pPr>
        <w:pStyle w:val="Bodytext0"/>
        <w:shd w:val="clear" w:color="auto" w:fill="auto"/>
        <w:spacing w:after="236" w:line="271" w:lineRule="exact"/>
        <w:ind w:left="20" w:firstLine="0"/>
        <w:jc w:val="both"/>
      </w:pPr>
      <w:r>
        <w:rPr>
          <w:rStyle w:val="Bodytextb"/>
        </w:rPr>
        <w:t>Ανάλογο με την αναπηρία που καταλείπουν όσον αφορά την κινητικότητα.</w:t>
      </w:r>
    </w:p>
    <w:p w:rsidR="00BC6E9F" w:rsidRDefault="00407681">
      <w:pPr>
        <w:pStyle w:val="Bodytext40"/>
        <w:shd w:val="clear" w:color="auto" w:fill="auto"/>
        <w:spacing w:line="276" w:lineRule="exact"/>
        <w:ind w:left="380"/>
        <w:jc w:val="left"/>
      </w:pPr>
      <w:r>
        <w:rPr>
          <w:rStyle w:val="Bodytext410ptBold"/>
          <w:i/>
          <w:iCs/>
        </w:rPr>
        <w:lastRenderedPageBreak/>
        <w:t>Πολυνευροπάθειες</w:t>
      </w:r>
    </w:p>
    <w:p w:rsidR="00BC6E9F" w:rsidRDefault="00407681">
      <w:pPr>
        <w:pStyle w:val="Bodytext0"/>
        <w:shd w:val="clear" w:color="auto" w:fill="auto"/>
        <w:spacing w:after="0" w:line="276" w:lineRule="exact"/>
        <w:ind w:left="20" w:right="220" w:firstLine="0"/>
        <w:jc w:val="both"/>
      </w:pPr>
      <w:r>
        <w:rPr>
          <w:rStyle w:val="Bodytextb"/>
        </w:rPr>
        <w:t xml:space="preserve">Παθήσεις πολλών μαζί περιφερικών νεύρων συνήθως </w:t>
      </w:r>
      <w:r>
        <w:rPr>
          <w:rStyle w:val="Bodytextb"/>
        </w:rPr>
        <w:t>αμφοτεροπλεύρως και συμμετρικώς προσβαλλομένων.</w:t>
      </w:r>
    </w:p>
    <w:p w:rsidR="00BC6E9F" w:rsidRDefault="00407681">
      <w:pPr>
        <w:pStyle w:val="Bodytext0"/>
        <w:shd w:val="clear" w:color="auto" w:fill="auto"/>
        <w:spacing w:after="244" w:line="276" w:lineRule="exact"/>
        <w:ind w:left="20" w:firstLine="0"/>
        <w:jc w:val="both"/>
      </w:pPr>
      <w:r>
        <w:rPr>
          <w:rStyle w:val="Bodytextb"/>
        </w:rPr>
        <w:t>Τα ευρήματα συνηθέστερα εντοπίζονται στα άκρα των άκρων, σπανιότατα δε στη ρίζα αυτών.</w:t>
      </w:r>
    </w:p>
    <w:p w:rsidR="00BC6E9F" w:rsidRDefault="00407681">
      <w:pPr>
        <w:pStyle w:val="Bodytext0"/>
        <w:numPr>
          <w:ilvl w:val="0"/>
          <w:numId w:val="109"/>
        </w:numPr>
        <w:shd w:val="clear" w:color="auto" w:fill="auto"/>
        <w:tabs>
          <w:tab w:val="left" w:pos="310"/>
        </w:tabs>
        <w:spacing w:after="0" w:line="271" w:lineRule="exact"/>
        <w:ind w:left="20" w:firstLine="0"/>
        <w:jc w:val="both"/>
      </w:pPr>
      <w:r>
        <w:rPr>
          <w:rStyle w:val="Bodytextb"/>
        </w:rPr>
        <w:t>ΠΡΟΓΝΩΣΗ</w:t>
      </w:r>
    </w:p>
    <w:p w:rsidR="00BC6E9F" w:rsidRDefault="00407681">
      <w:pPr>
        <w:pStyle w:val="Bodytext0"/>
        <w:shd w:val="clear" w:color="auto" w:fill="auto"/>
        <w:spacing w:after="0" w:line="271" w:lineRule="exact"/>
        <w:ind w:left="20" w:right="220" w:firstLine="0"/>
        <w:jc w:val="both"/>
      </w:pPr>
      <w:r>
        <w:rPr>
          <w:rStyle w:val="Bodytextb"/>
        </w:rPr>
        <w:t>Ανάλογα με το αίτιο που τις προκάλεσε και την έγκαιρη θεραπευτική αντιμετώπιση από σχετικώς καλή έως κακή.</w:t>
      </w:r>
    </w:p>
    <w:p w:rsidR="00BC6E9F" w:rsidRDefault="00407681">
      <w:pPr>
        <w:pStyle w:val="Bodytext0"/>
        <w:numPr>
          <w:ilvl w:val="0"/>
          <w:numId w:val="113"/>
        </w:numPr>
        <w:shd w:val="clear" w:color="auto" w:fill="auto"/>
        <w:tabs>
          <w:tab w:val="left" w:pos="1455"/>
        </w:tabs>
        <w:spacing w:after="281" w:line="271" w:lineRule="exact"/>
        <w:ind w:left="20" w:firstLine="0"/>
        <w:jc w:val="both"/>
      </w:pPr>
      <w:r>
        <w:rPr>
          <w:rStyle w:val="Bodytextb"/>
        </w:rPr>
        <w:t>ΠΟΣΟΣ</w:t>
      </w:r>
      <w:r>
        <w:rPr>
          <w:rStyle w:val="Bodytextb"/>
        </w:rPr>
        <w:t>ΤΟ ΑΝΑΠΗΡΙΑΣ</w:t>
      </w:r>
    </w:p>
    <w:p w:rsidR="00BC6E9F" w:rsidRDefault="00407681">
      <w:pPr>
        <w:pStyle w:val="Bodytext0"/>
        <w:shd w:val="clear" w:color="auto" w:fill="auto"/>
        <w:spacing w:after="255" w:line="220" w:lineRule="exact"/>
        <w:ind w:left="20" w:firstLine="0"/>
        <w:jc w:val="both"/>
      </w:pPr>
      <w:r>
        <w:rPr>
          <w:rStyle w:val="Bodytextb"/>
        </w:rPr>
        <w:t xml:space="preserve">Ανάλογο με τις βλάβες που έχουν απομείνει και τον επηρεασμό της κινητικότητας. </w:t>
      </w:r>
      <w:r>
        <w:rPr>
          <w:rStyle w:val="Bodytext105ptBold0"/>
        </w:rPr>
        <w:t>Πολιομυελίτιδα.</w:t>
      </w:r>
    </w:p>
    <w:p w:rsidR="00BC6E9F" w:rsidRDefault="00407681">
      <w:pPr>
        <w:pStyle w:val="Bodytext0"/>
        <w:numPr>
          <w:ilvl w:val="0"/>
          <w:numId w:val="109"/>
        </w:numPr>
        <w:shd w:val="clear" w:color="auto" w:fill="auto"/>
        <w:tabs>
          <w:tab w:val="left" w:pos="310"/>
        </w:tabs>
        <w:spacing w:after="0" w:line="271" w:lineRule="exact"/>
        <w:ind w:left="20" w:firstLine="0"/>
        <w:jc w:val="both"/>
      </w:pPr>
      <w:r>
        <w:rPr>
          <w:rStyle w:val="Bodytextb"/>
        </w:rPr>
        <w:t>ΠΡΟΓΝΩΣΗ</w:t>
      </w:r>
    </w:p>
    <w:p w:rsidR="00BC6E9F" w:rsidRDefault="00407681">
      <w:pPr>
        <w:pStyle w:val="Bodytext0"/>
        <w:shd w:val="clear" w:color="auto" w:fill="auto"/>
        <w:spacing w:after="0" w:line="271" w:lineRule="exact"/>
        <w:ind w:left="20" w:firstLine="0"/>
        <w:jc w:val="both"/>
      </w:pPr>
      <w:r>
        <w:rPr>
          <w:rStyle w:val="Bodytextb"/>
        </w:rPr>
        <w:t>Εξαρτάται εκ της διαφόρου εντοπίσεως.</w:t>
      </w:r>
    </w:p>
    <w:p w:rsidR="00BC6E9F" w:rsidRDefault="00407681">
      <w:pPr>
        <w:pStyle w:val="Bodytext0"/>
        <w:numPr>
          <w:ilvl w:val="0"/>
          <w:numId w:val="113"/>
        </w:numPr>
        <w:shd w:val="clear" w:color="auto" w:fill="auto"/>
        <w:tabs>
          <w:tab w:val="left" w:pos="1451"/>
        </w:tabs>
        <w:spacing w:after="0" w:line="271" w:lineRule="exact"/>
        <w:ind w:left="20" w:firstLine="0"/>
        <w:jc w:val="both"/>
      </w:pPr>
      <w:r>
        <w:rPr>
          <w:rStyle w:val="Bodytextb"/>
        </w:rPr>
        <w:t>ΠΟΣΟΣΤΟ ΑΝΑΠΗΡΙΑΣ</w:t>
      </w:r>
    </w:p>
    <w:p w:rsidR="00BC6E9F" w:rsidRDefault="00407681">
      <w:pPr>
        <w:pStyle w:val="Bodytext0"/>
        <w:shd w:val="clear" w:color="auto" w:fill="auto"/>
        <w:spacing w:after="518" w:line="271" w:lineRule="exact"/>
        <w:ind w:left="20" w:firstLine="0"/>
        <w:jc w:val="both"/>
      </w:pPr>
      <w:r>
        <w:rPr>
          <w:rStyle w:val="Bodytextb"/>
        </w:rPr>
        <w:t>Ανάλογο με την έκταση των παραλύσεων και τον αριθμό των μελών που προσβάλλει.</w:t>
      </w:r>
    </w:p>
    <w:p w:rsidR="00BC6E9F" w:rsidRDefault="00407681">
      <w:pPr>
        <w:pStyle w:val="Bodytext0"/>
        <w:shd w:val="clear" w:color="auto" w:fill="auto"/>
        <w:spacing w:after="262" w:line="299" w:lineRule="exact"/>
        <w:ind w:left="740" w:right="220" w:hanging="720"/>
        <w:jc w:val="left"/>
      </w:pPr>
      <w:r>
        <w:rPr>
          <w:rStyle w:val="Bodytextb"/>
        </w:rPr>
        <w:t xml:space="preserve">6. </w:t>
      </w:r>
      <w:r>
        <w:rPr>
          <w:rStyle w:val="Bodytextb"/>
        </w:rPr>
        <w:t>ΑΓΓΕΙΑΚΕΣ ΕΓΚΕΦΑΛΙΚΕΣ ΠΑΘΗΣΕΙΣ - ΟΓΚΟΙ ΚΑΙ ΚΑΚΩΣΕΙΣ ΤΟΥ ΚΕΝΤΡΙΚΟΥ ΝΕΥΡΙΚΟΥ ΣΥΣΤΗΜΑΤΟΣ</w:t>
      </w:r>
    </w:p>
    <w:p w:rsidR="00BC6E9F" w:rsidRDefault="00407681">
      <w:pPr>
        <w:pStyle w:val="Bodytext0"/>
        <w:numPr>
          <w:ilvl w:val="0"/>
          <w:numId w:val="122"/>
        </w:numPr>
        <w:shd w:val="clear" w:color="auto" w:fill="auto"/>
        <w:tabs>
          <w:tab w:val="left" w:pos="1097"/>
        </w:tabs>
        <w:spacing w:after="0" w:line="271" w:lineRule="exact"/>
        <w:ind w:left="380" w:right="220" w:hanging="360"/>
        <w:jc w:val="left"/>
      </w:pPr>
      <w:r>
        <w:rPr>
          <w:rStyle w:val="Bodytextb"/>
        </w:rPr>
        <w:t>Ενδοκρανιακές αιμορραγίες Αντιμετωπίζονται συνήθως χειρουργικώς.</w:t>
      </w:r>
    </w:p>
    <w:p w:rsidR="00BC6E9F" w:rsidRDefault="00407681">
      <w:pPr>
        <w:pStyle w:val="Bodytext0"/>
        <w:numPr>
          <w:ilvl w:val="0"/>
          <w:numId w:val="113"/>
        </w:numPr>
        <w:shd w:val="clear" w:color="auto" w:fill="auto"/>
        <w:tabs>
          <w:tab w:val="left" w:pos="1455"/>
        </w:tabs>
        <w:spacing w:after="0" w:line="271" w:lineRule="exact"/>
        <w:ind w:left="20" w:firstLine="0"/>
        <w:jc w:val="both"/>
      </w:pPr>
      <w:r>
        <w:rPr>
          <w:rStyle w:val="Bodytextb"/>
        </w:rPr>
        <w:t>ΠΟΣΟΣΤΟ ΑΝΑΠΗΡΙΑΣ ,</w:t>
      </w:r>
    </w:p>
    <w:p w:rsidR="00BC6E9F" w:rsidRDefault="00407681">
      <w:pPr>
        <w:pStyle w:val="Bodytext0"/>
        <w:shd w:val="clear" w:color="auto" w:fill="auto"/>
        <w:spacing w:after="281" w:line="271" w:lineRule="exact"/>
        <w:ind w:left="20" w:right="220" w:firstLine="0"/>
        <w:jc w:val="both"/>
      </w:pPr>
      <w:r>
        <w:rPr>
          <w:rStyle w:val="Bodytextb"/>
        </w:rPr>
        <w:t>Αναλόγως του παραμένοντος συνδρόμου 35% έως 80% και περισσότερο για ένα έτος εκάστοτε</w:t>
      </w:r>
      <w:r>
        <w:rPr>
          <w:rStyle w:val="Bodytextb"/>
        </w:rPr>
        <w:t xml:space="preserve"> τα 3 πρώτα έτη.</w:t>
      </w:r>
    </w:p>
    <w:p w:rsidR="00BC6E9F" w:rsidRDefault="00407681">
      <w:pPr>
        <w:pStyle w:val="Bodytext0"/>
        <w:numPr>
          <w:ilvl w:val="0"/>
          <w:numId w:val="122"/>
        </w:numPr>
        <w:shd w:val="clear" w:color="auto" w:fill="auto"/>
        <w:tabs>
          <w:tab w:val="left" w:pos="1101"/>
        </w:tabs>
        <w:spacing w:after="296" w:line="220" w:lineRule="exact"/>
        <w:ind w:left="20" w:firstLine="0"/>
        <w:jc w:val="both"/>
      </w:pPr>
      <w:r>
        <w:rPr>
          <w:rStyle w:val="Bodytextb"/>
        </w:rPr>
        <w:t>Ισχαιμικά αγγειακά εγκεφαλικά επεισόδια - έμφρακτα εγκεφάλου</w:t>
      </w:r>
    </w:p>
    <w:p w:rsidR="00BC6E9F" w:rsidRDefault="00407681">
      <w:pPr>
        <w:pStyle w:val="Bodytext0"/>
        <w:numPr>
          <w:ilvl w:val="0"/>
          <w:numId w:val="113"/>
        </w:numPr>
        <w:shd w:val="clear" w:color="auto" w:fill="auto"/>
        <w:tabs>
          <w:tab w:val="left" w:pos="1460"/>
        </w:tabs>
        <w:spacing w:after="56" w:line="220" w:lineRule="exact"/>
        <w:ind w:left="20" w:firstLine="0"/>
        <w:jc w:val="both"/>
      </w:pPr>
      <w:r>
        <w:rPr>
          <w:rStyle w:val="Bodytextb"/>
        </w:rPr>
        <w:t>ΠΟΣΟΣΤΟ ΑΝΑΠΗΡΙΑΣ</w:t>
      </w:r>
    </w:p>
    <w:p w:rsidR="00BC6E9F" w:rsidRDefault="00407681">
      <w:pPr>
        <w:pStyle w:val="Bodytext0"/>
        <w:shd w:val="clear" w:color="auto" w:fill="auto"/>
        <w:tabs>
          <w:tab w:val="left" w:leader="dot" w:pos="4487"/>
        </w:tabs>
        <w:spacing w:after="292" w:line="220" w:lineRule="exact"/>
        <w:ind w:left="20" w:firstLine="0"/>
        <w:jc w:val="both"/>
      </w:pPr>
      <w:r>
        <w:rPr>
          <w:rStyle w:val="Bodytextb"/>
        </w:rPr>
        <w:t>Αναλόγως του παραμένοντος συνδρόμου</w:t>
      </w:r>
      <w:r>
        <w:rPr>
          <w:rStyle w:val="Bodytextb"/>
        </w:rPr>
        <w:tab/>
        <w:t>35-80% και άνω</w:t>
      </w:r>
    </w:p>
    <w:p w:rsidR="00BC6E9F" w:rsidRDefault="00407681">
      <w:pPr>
        <w:pStyle w:val="Bodytext0"/>
        <w:numPr>
          <w:ilvl w:val="0"/>
          <w:numId w:val="122"/>
        </w:numPr>
        <w:shd w:val="clear" w:color="auto" w:fill="auto"/>
        <w:tabs>
          <w:tab w:val="left" w:pos="1087"/>
        </w:tabs>
        <w:spacing w:after="292" w:line="220" w:lineRule="exact"/>
        <w:ind w:left="20" w:firstLine="0"/>
        <w:jc w:val="both"/>
      </w:pPr>
      <w:r>
        <w:rPr>
          <w:rStyle w:val="Bodytextb"/>
        </w:rPr>
        <w:t>Διαταραχές σπονδυλοβασικού συστήματος</w:t>
      </w:r>
    </w:p>
    <w:p w:rsidR="00BC6E9F" w:rsidRDefault="00407681">
      <w:pPr>
        <w:pStyle w:val="Bodytext0"/>
        <w:numPr>
          <w:ilvl w:val="0"/>
          <w:numId w:val="113"/>
        </w:numPr>
        <w:shd w:val="clear" w:color="auto" w:fill="auto"/>
        <w:tabs>
          <w:tab w:val="left" w:pos="1524"/>
        </w:tabs>
        <w:spacing w:after="0" w:line="220" w:lineRule="exact"/>
        <w:ind w:left="20" w:firstLine="0"/>
        <w:jc w:val="both"/>
      </w:pPr>
      <w:r>
        <w:rPr>
          <w:rStyle w:val="Bodytextb"/>
        </w:rPr>
        <w:t>ΠΟΣΟΣΤΟ ΑΝΑΠΗΡΙΑΣ</w:t>
      </w:r>
    </w:p>
    <w:p w:rsidR="00BC6E9F" w:rsidRDefault="00407681">
      <w:pPr>
        <w:pStyle w:val="Bodytext0"/>
        <w:shd w:val="clear" w:color="auto" w:fill="auto"/>
        <w:tabs>
          <w:tab w:val="left" w:leader="dot" w:pos="5085"/>
        </w:tabs>
        <w:spacing w:after="0" w:line="543" w:lineRule="exact"/>
        <w:ind w:left="20" w:firstLine="0"/>
        <w:jc w:val="both"/>
      </w:pPr>
      <w:r>
        <w:rPr>
          <w:rStyle w:val="Bodytextb"/>
        </w:rPr>
        <w:t>Αναλόγως της βαρύτητας</w:t>
      </w:r>
      <w:r>
        <w:rPr>
          <w:rStyle w:val="Bodytextb"/>
        </w:rPr>
        <w:tab/>
        <w:t>10-50%</w:t>
      </w:r>
    </w:p>
    <w:p w:rsidR="00BC6E9F" w:rsidRDefault="00407681">
      <w:pPr>
        <w:pStyle w:val="Bodytext0"/>
        <w:numPr>
          <w:ilvl w:val="0"/>
          <w:numId w:val="122"/>
        </w:numPr>
        <w:shd w:val="clear" w:color="auto" w:fill="auto"/>
        <w:tabs>
          <w:tab w:val="left" w:pos="1087"/>
        </w:tabs>
        <w:spacing w:after="0" w:line="543" w:lineRule="exact"/>
        <w:ind w:left="20" w:firstLine="0"/>
        <w:jc w:val="both"/>
      </w:pPr>
      <w:r>
        <w:rPr>
          <w:rStyle w:val="Bodytextb"/>
        </w:rPr>
        <w:t>Αγγειακές μυελοπάθειες</w:t>
      </w:r>
    </w:p>
    <w:p w:rsidR="00BC6E9F" w:rsidRDefault="00407681">
      <w:pPr>
        <w:pStyle w:val="Bodytext0"/>
        <w:numPr>
          <w:ilvl w:val="0"/>
          <w:numId w:val="113"/>
        </w:numPr>
        <w:shd w:val="clear" w:color="auto" w:fill="auto"/>
        <w:tabs>
          <w:tab w:val="left" w:pos="1524"/>
        </w:tabs>
        <w:spacing w:after="0" w:line="543" w:lineRule="exact"/>
        <w:ind w:left="20" w:firstLine="0"/>
        <w:jc w:val="both"/>
      </w:pPr>
      <w:r>
        <w:rPr>
          <w:rStyle w:val="Bodytextb"/>
        </w:rPr>
        <w:t>ΠΟΣΟΣΤΟ ΑΝΑΠΗΡΙΑΣ</w:t>
      </w:r>
    </w:p>
    <w:p w:rsidR="00BC6E9F" w:rsidRDefault="00407681">
      <w:pPr>
        <w:pStyle w:val="Bodytext0"/>
        <w:shd w:val="clear" w:color="auto" w:fill="auto"/>
        <w:tabs>
          <w:tab w:val="left" w:leader="dot" w:pos="4975"/>
        </w:tabs>
        <w:spacing w:after="0" w:line="220" w:lineRule="exact"/>
        <w:ind w:left="20" w:firstLine="0"/>
        <w:jc w:val="both"/>
        <w:sectPr w:rsidR="00BC6E9F">
          <w:headerReference w:type="even" r:id="rId116"/>
          <w:headerReference w:type="default" r:id="rId117"/>
          <w:headerReference w:type="first" r:id="rId118"/>
          <w:pgSz w:w="11909" w:h="16838"/>
          <w:pgMar w:top="1683" w:right="894" w:bottom="1145" w:left="1722" w:header="0" w:footer="3" w:gutter="0"/>
          <w:cols w:space="720"/>
          <w:noEndnote/>
          <w:titlePg/>
          <w:docGrid w:linePitch="360"/>
        </w:sectPr>
      </w:pPr>
      <w:r>
        <w:rPr>
          <w:rStyle w:val="Bodytextb"/>
        </w:rPr>
        <w:t>Αναλόγως της βαρύτητας</w:t>
      </w:r>
      <w:r>
        <w:rPr>
          <w:rStyle w:val="Bodytextb"/>
        </w:rPr>
        <w:tab/>
        <w:t>10-80% και άνω</w:t>
      </w:r>
    </w:p>
    <w:p w:rsidR="00BC6E9F" w:rsidRDefault="00407681">
      <w:pPr>
        <w:pStyle w:val="Bodytext0"/>
        <w:numPr>
          <w:ilvl w:val="0"/>
          <w:numId w:val="122"/>
        </w:numPr>
        <w:shd w:val="clear" w:color="auto" w:fill="auto"/>
        <w:tabs>
          <w:tab w:val="left" w:pos="1036"/>
        </w:tabs>
        <w:spacing w:after="0" w:line="267" w:lineRule="exact"/>
        <w:ind w:left="20" w:firstLine="0"/>
        <w:jc w:val="both"/>
      </w:pPr>
      <w:r>
        <w:rPr>
          <w:rStyle w:val="Bodytextb"/>
        </w:rPr>
        <w:lastRenderedPageBreak/>
        <w:t>Ενδοκρανιακοί όγκοι</w:t>
      </w:r>
    </w:p>
    <w:p w:rsidR="00BC6E9F" w:rsidRDefault="00407681">
      <w:pPr>
        <w:pStyle w:val="Bodytext0"/>
        <w:shd w:val="clear" w:color="auto" w:fill="auto"/>
        <w:spacing w:after="187" w:line="267" w:lineRule="exact"/>
        <w:ind w:left="20" w:right="20" w:firstLine="0"/>
        <w:jc w:val="both"/>
      </w:pPr>
      <w:r>
        <w:rPr>
          <w:rStyle w:val="Bodytextb"/>
        </w:rPr>
        <w:t>Οι ενδοκρανιακοί όγκοι περιλαμβάνουν νεοπλάσματα καλοήθη και κακοήθη, ως και χωροκατακτητικές εξεργασίες από χρόνιες φλεγμονώδεις καταστάσεις που αναπτύσσονται στον εγκέφαλο, τις μήνιγγες ή το κρανίο.</w:t>
      </w:r>
    </w:p>
    <w:p w:rsidR="00BC6E9F" w:rsidRDefault="00407681">
      <w:pPr>
        <w:pStyle w:val="Bodytext0"/>
        <w:numPr>
          <w:ilvl w:val="0"/>
          <w:numId w:val="113"/>
        </w:numPr>
        <w:shd w:val="clear" w:color="auto" w:fill="auto"/>
        <w:tabs>
          <w:tab w:val="left" w:pos="1451"/>
        </w:tabs>
        <w:spacing w:after="0" w:line="259" w:lineRule="exact"/>
        <w:ind w:left="20" w:firstLine="0"/>
        <w:jc w:val="both"/>
      </w:pPr>
      <w:r>
        <w:rPr>
          <w:rStyle w:val="Bodytextb"/>
        </w:rPr>
        <w:t>ΠΟΣΟΣΤΟ ΑΝΑΠΗΡΙΑΣ</w:t>
      </w:r>
    </w:p>
    <w:p w:rsidR="00BC6E9F" w:rsidRDefault="00407681">
      <w:pPr>
        <w:pStyle w:val="Bodytext0"/>
        <w:shd w:val="clear" w:color="auto" w:fill="auto"/>
        <w:tabs>
          <w:tab w:val="left" w:leader="dot" w:pos="5027"/>
        </w:tabs>
        <w:spacing w:after="511" w:line="259" w:lineRule="exact"/>
        <w:ind w:left="20" w:right="20" w:firstLine="0"/>
        <w:jc w:val="both"/>
      </w:pPr>
      <w:r>
        <w:rPr>
          <w:rStyle w:val="Bodytextb"/>
        </w:rPr>
        <w:t>Εξαρτάται από την κακοήθεια ή μη του</w:t>
      </w:r>
      <w:r>
        <w:rPr>
          <w:rStyle w:val="Bodytextb"/>
        </w:rPr>
        <w:t xml:space="preserve"> όγκου, από το αν εξαιρείται, αν αναμένεται υποτροπή και από τη βαρύτητα του εξαιρείται, αν αναμένεται υποτροπή και από τη βαρύτητα του κλινικού συνδρόμου</w:t>
      </w:r>
      <w:r>
        <w:rPr>
          <w:rStyle w:val="Bodytextb"/>
        </w:rPr>
        <w:tab/>
        <w:t>10-18% κα άνω [1-7 έτη]</w:t>
      </w:r>
    </w:p>
    <w:p w:rsidR="00BC6E9F" w:rsidRDefault="00407681">
      <w:pPr>
        <w:pStyle w:val="Bodytext0"/>
        <w:numPr>
          <w:ilvl w:val="0"/>
          <w:numId w:val="122"/>
        </w:numPr>
        <w:shd w:val="clear" w:color="auto" w:fill="auto"/>
        <w:tabs>
          <w:tab w:val="left" w:pos="1036"/>
        </w:tabs>
        <w:spacing w:after="256" w:line="220" w:lineRule="exact"/>
        <w:ind w:left="20" w:firstLine="0"/>
        <w:jc w:val="both"/>
      </w:pPr>
      <w:r>
        <w:rPr>
          <w:rStyle w:val="Bodytextb"/>
        </w:rPr>
        <w:t>Κρανιοεγκεφαλικές κακώσεις</w:t>
      </w:r>
    </w:p>
    <w:p w:rsidR="00BC6E9F" w:rsidRDefault="00407681">
      <w:pPr>
        <w:pStyle w:val="Bodytext0"/>
        <w:numPr>
          <w:ilvl w:val="0"/>
          <w:numId w:val="113"/>
        </w:numPr>
        <w:shd w:val="clear" w:color="auto" w:fill="auto"/>
        <w:tabs>
          <w:tab w:val="left" w:pos="1447"/>
        </w:tabs>
        <w:spacing w:after="0" w:line="259" w:lineRule="exact"/>
        <w:ind w:left="20" w:firstLine="0"/>
        <w:jc w:val="both"/>
      </w:pPr>
      <w:r>
        <w:rPr>
          <w:rStyle w:val="Bodytextb"/>
        </w:rPr>
        <w:t>ΠΟΣΟΣΤΟ ΑΝΑΠΗΡΙΑΣ</w:t>
      </w:r>
    </w:p>
    <w:p w:rsidR="00BC6E9F" w:rsidRDefault="00407681">
      <w:pPr>
        <w:pStyle w:val="Bodytext0"/>
        <w:shd w:val="clear" w:color="auto" w:fill="auto"/>
        <w:tabs>
          <w:tab w:val="left" w:leader="dot" w:pos="5219"/>
        </w:tabs>
        <w:spacing w:after="0" w:line="259" w:lineRule="exact"/>
        <w:ind w:left="360" w:firstLine="0"/>
        <w:jc w:val="both"/>
      </w:pPr>
      <w:r>
        <w:rPr>
          <w:rStyle w:val="Bodytextb"/>
        </w:rPr>
        <w:t xml:space="preserve">Αναλόγως της βαρύτητας του </w:t>
      </w:r>
      <w:r>
        <w:rPr>
          <w:rStyle w:val="Bodytextb"/>
        </w:rPr>
        <w:t>συνδρόμου</w:t>
      </w:r>
      <w:r>
        <w:rPr>
          <w:rStyle w:val="Bodytextb"/>
        </w:rPr>
        <w:tab/>
        <w:t>35-80% και άνω</w:t>
      </w:r>
    </w:p>
    <w:p w:rsidR="00BC6E9F" w:rsidRDefault="00407681">
      <w:pPr>
        <w:pStyle w:val="Bodytext0"/>
        <w:shd w:val="clear" w:color="auto" w:fill="auto"/>
        <w:spacing w:after="0" w:line="259" w:lineRule="exact"/>
        <w:ind w:left="360" w:firstLine="0"/>
        <w:jc w:val="both"/>
      </w:pPr>
      <w:r>
        <w:rPr>
          <w:rStyle w:val="Bodytextb"/>
        </w:rPr>
        <w:t>Εγκεφαλική διάσειση - Μεταδιασειστικό σύνδρομο.</w:t>
      </w:r>
    </w:p>
    <w:p w:rsidR="00BC6E9F" w:rsidRDefault="00407681">
      <w:pPr>
        <w:pStyle w:val="Bodytext0"/>
        <w:shd w:val="clear" w:color="auto" w:fill="auto"/>
        <w:tabs>
          <w:tab w:val="left" w:leader="dot" w:pos="3209"/>
        </w:tabs>
        <w:spacing w:after="155" w:line="259" w:lineRule="exact"/>
        <w:ind w:left="360" w:right="20" w:firstLine="0"/>
        <w:jc w:val="both"/>
      </w:pPr>
      <w:r>
        <w:rPr>
          <w:rStyle w:val="Bodytextb"/>
        </w:rPr>
        <w:t>Αναλόγως της εντάσεως των συμπτωμάτων και της αναπτύξεως ή μη εγκεφαλικής ατροφίας</w:t>
      </w:r>
      <w:r>
        <w:rPr>
          <w:rStyle w:val="Bodytextb"/>
        </w:rPr>
        <w:tab/>
        <w:t>10-80%.</w:t>
      </w:r>
    </w:p>
    <w:p w:rsidR="00BC6E9F" w:rsidRDefault="00407681">
      <w:pPr>
        <w:pStyle w:val="Bodytext0"/>
        <w:numPr>
          <w:ilvl w:val="0"/>
          <w:numId w:val="122"/>
        </w:numPr>
        <w:shd w:val="clear" w:color="auto" w:fill="auto"/>
        <w:tabs>
          <w:tab w:val="left" w:pos="956"/>
        </w:tabs>
        <w:spacing w:after="205" w:line="290" w:lineRule="exact"/>
        <w:ind w:left="960" w:right="2100" w:hanging="940"/>
        <w:jc w:val="left"/>
      </w:pPr>
      <w:r>
        <w:rPr>
          <w:rStyle w:val="Bodytextb"/>
        </w:rPr>
        <w:t>Σύνδρομα μετά κάκωση του νωτιαίου μυελού και της σπονδυλικής στήλης</w:t>
      </w:r>
    </w:p>
    <w:p w:rsidR="00BC6E9F" w:rsidRDefault="00407681">
      <w:pPr>
        <w:pStyle w:val="Bodytext0"/>
        <w:shd w:val="clear" w:color="auto" w:fill="auto"/>
        <w:spacing w:after="0" w:line="259" w:lineRule="exact"/>
        <w:ind w:left="20" w:firstLine="0"/>
        <w:jc w:val="both"/>
      </w:pPr>
      <w:r>
        <w:rPr>
          <w:rStyle w:val="Bodytextb"/>
        </w:rPr>
        <w:t xml:space="preserve">Συνήθως αισθητικά ή </w:t>
      </w:r>
      <w:r>
        <w:rPr>
          <w:rStyle w:val="Bodytextb"/>
        </w:rPr>
        <w:t>κινητικά σύνδρομα, ενίοτε μικτά.</w:t>
      </w:r>
    </w:p>
    <w:p w:rsidR="00BC6E9F" w:rsidRDefault="00407681">
      <w:pPr>
        <w:pStyle w:val="Bodytext0"/>
        <w:numPr>
          <w:ilvl w:val="0"/>
          <w:numId w:val="113"/>
        </w:numPr>
        <w:shd w:val="clear" w:color="auto" w:fill="auto"/>
        <w:tabs>
          <w:tab w:val="left" w:pos="1447"/>
        </w:tabs>
        <w:spacing w:after="0" w:line="259" w:lineRule="exact"/>
        <w:ind w:left="20" w:firstLine="0"/>
        <w:jc w:val="both"/>
      </w:pPr>
      <w:r>
        <w:rPr>
          <w:rStyle w:val="Bodytextb"/>
        </w:rPr>
        <w:t>ΠΟΣΟΣΤΟ ΑΝΑΠΗΡΙΑΣ</w:t>
      </w:r>
    </w:p>
    <w:p w:rsidR="00BC6E9F" w:rsidRDefault="00407681">
      <w:pPr>
        <w:pStyle w:val="Bodytext0"/>
        <w:shd w:val="clear" w:color="auto" w:fill="auto"/>
        <w:spacing w:after="511" w:line="259" w:lineRule="exact"/>
        <w:ind w:left="20" w:right="20" w:firstLine="0"/>
        <w:jc w:val="both"/>
      </w:pPr>
      <w:r>
        <w:rPr>
          <w:rStyle w:val="Bodytextb"/>
        </w:rPr>
        <w:t>Αναλόγως της βαρύτητας του συνδρόμου 50-80% και άνω για ένα έτος σε κάθε κρίση τα τρία πρώτα έτη. Στη συνέχεια αναλόγως των μόνιμων βλαβών.</w:t>
      </w:r>
    </w:p>
    <w:p w:rsidR="00BC6E9F" w:rsidRDefault="00407681">
      <w:pPr>
        <w:pStyle w:val="Bodytext0"/>
        <w:shd w:val="clear" w:color="auto" w:fill="auto"/>
        <w:spacing w:after="292" w:line="220" w:lineRule="exact"/>
        <w:ind w:left="20" w:firstLine="0"/>
        <w:jc w:val="both"/>
      </w:pPr>
      <w:r>
        <w:rPr>
          <w:rStyle w:val="Bodytextb"/>
        </w:rPr>
        <w:t>7. ΔΙΑΤΑΡΑΧΕΣ ΜΥΪΚΟΥ ΣΥΣΤΗΜΑΤΟΣ 3.10.1.</w:t>
      </w:r>
    </w:p>
    <w:p w:rsidR="00BC6E9F" w:rsidRDefault="00407681">
      <w:pPr>
        <w:pStyle w:val="Bodytext0"/>
        <w:shd w:val="clear" w:color="auto" w:fill="auto"/>
        <w:spacing w:after="335" w:line="220" w:lineRule="exact"/>
        <w:ind w:left="20" w:firstLine="0"/>
        <w:jc w:val="both"/>
      </w:pPr>
      <w:r>
        <w:rPr>
          <w:rStyle w:val="Bodytextb"/>
        </w:rPr>
        <w:t>Νευρομυϊκές διαταραχές</w:t>
      </w:r>
    </w:p>
    <w:p w:rsidR="00BC6E9F" w:rsidRDefault="00407681">
      <w:pPr>
        <w:pStyle w:val="Bodytext330"/>
        <w:numPr>
          <w:ilvl w:val="0"/>
          <w:numId w:val="123"/>
        </w:numPr>
        <w:shd w:val="clear" w:color="auto" w:fill="auto"/>
        <w:tabs>
          <w:tab w:val="left" w:pos="212"/>
        </w:tabs>
        <w:spacing w:before="0" w:after="223" w:line="317" w:lineRule="exact"/>
        <w:ind w:left="20" w:right="6640"/>
        <w:jc w:val="left"/>
      </w:pPr>
      <w:r>
        <w:t>Βα</w:t>
      </w:r>
      <w:r>
        <w:t>ρεία μυασθένεια Α. ΠΑΘΟΓΕΝΕΙΑ</w:t>
      </w:r>
    </w:p>
    <w:p w:rsidR="00BC6E9F" w:rsidRDefault="00407681">
      <w:pPr>
        <w:pStyle w:val="Bodytext0"/>
        <w:shd w:val="clear" w:color="auto" w:fill="auto"/>
        <w:spacing w:after="222" w:line="263" w:lineRule="exact"/>
        <w:ind w:left="20" w:right="20" w:firstLine="0"/>
        <w:jc w:val="both"/>
      </w:pPr>
      <w:r>
        <w:rPr>
          <w:rStyle w:val="Bodytextb"/>
        </w:rPr>
        <w:t>Η βασική διαταραχή της νόσου εντοπίζεται στη νευρομυίκή σύναψη, όπου οι νευρικές ώσεις δεν μεταβιβάζονται φυσιολογικά ώστε να προκαλέσουν κανονική διέγερση και σύσπαση του μυϊκού ιστού.</w:t>
      </w:r>
    </w:p>
    <w:p w:rsidR="00BC6E9F" w:rsidRDefault="00407681">
      <w:pPr>
        <w:pStyle w:val="Bodytext330"/>
        <w:shd w:val="clear" w:color="auto" w:fill="auto"/>
        <w:spacing w:before="0" w:after="258" w:line="210" w:lineRule="exact"/>
        <w:ind w:left="20"/>
      </w:pPr>
      <w:r>
        <w:t xml:space="preserve">Β. ΚΛΙΝΙΚΗ ΣΗΜΕΙΟΛΟΓΙΑ - ΔΙΑΓΝΩΣΗ - </w:t>
      </w:r>
      <w:r>
        <w:t>ΘΕΡΑΠΕΙΑ</w:t>
      </w:r>
    </w:p>
    <w:p w:rsidR="00BC6E9F" w:rsidRDefault="00407681">
      <w:pPr>
        <w:pStyle w:val="Bodytext0"/>
        <w:shd w:val="clear" w:color="auto" w:fill="auto"/>
        <w:spacing w:after="0" w:line="259" w:lineRule="exact"/>
        <w:ind w:left="20" w:right="20" w:firstLine="0"/>
        <w:jc w:val="both"/>
      </w:pPr>
      <w:r>
        <w:rPr>
          <w:rStyle w:val="Bodytextb"/>
        </w:rPr>
        <w:t>Τα κύρια χαρακτηριστικά της νόσου είναι α) ο εύκολος, παθολογικός κάματος των μυών 'αποκάμνωση', β) η ευ μεταβλητότητα των παρέσεων, γ) η ταχεία αλλά πρόσκαιρη υποχώρηση των συμπτωμάτων με αντιχολινεργικά φάρμακα.</w:t>
      </w:r>
    </w:p>
    <w:p w:rsidR="00BC6E9F" w:rsidRDefault="00407681">
      <w:pPr>
        <w:pStyle w:val="Bodytext0"/>
        <w:shd w:val="clear" w:color="auto" w:fill="auto"/>
        <w:spacing w:after="0" w:line="259" w:lineRule="exact"/>
        <w:ind w:left="20" w:right="20" w:firstLine="0"/>
        <w:jc w:val="both"/>
      </w:pPr>
      <w:r>
        <w:rPr>
          <w:rStyle w:val="Bodytextb"/>
        </w:rPr>
        <w:t>Η κλινική εικόνα ποικίλλει, ανάλο</w:t>
      </w:r>
      <w:r>
        <w:rPr>
          <w:rStyle w:val="Bodytextb"/>
        </w:rPr>
        <w:t>γα με τους μύες που 'κύρια' εκδηλώνεται η νόσος (οφθαλμοκινητικοί, κεντρομελικοί, αναπνευστικοί κ.λ.π.)</w:t>
      </w:r>
    </w:p>
    <w:p w:rsidR="00BC6E9F" w:rsidRDefault="00407681">
      <w:pPr>
        <w:pStyle w:val="Bodytext0"/>
        <w:shd w:val="clear" w:color="auto" w:fill="auto"/>
        <w:spacing w:after="180" w:line="259" w:lineRule="exact"/>
        <w:ind w:left="20" w:right="20" w:firstLine="0"/>
        <w:jc w:val="both"/>
      </w:pPr>
      <w:r>
        <w:rPr>
          <w:rStyle w:val="Bodytextb"/>
        </w:rPr>
        <w:t>Διαγνωστικά συμβάλλουν τα διάφορα ειδικά ΙεδΙ (προστιγμίνης κ.ά.) και η ανίχνευση υψηλού τίτλου αντισωμάτων στο αίμα έναντι υποδοχέων της ακετυλχολίνης.</w:t>
      </w:r>
    </w:p>
    <w:p w:rsidR="00BC6E9F" w:rsidRDefault="00407681">
      <w:pPr>
        <w:pStyle w:val="Bodytext330"/>
        <w:shd w:val="clear" w:color="auto" w:fill="auto"/>
        <w:spacing w:before="0" w:after="0" w:line="259" w:lineRule="exact"/>
        <w:ind w:left="20"/>
      </w:pPr>
      <w:r>
        <w:t>Γ. ΠΡΟΓΝΩΣΗ</w:t>
      </w:r>
    </w:p>
    <w:p w:rsidR="00BC6E9F" w:rsidRDefault="00407681">
      <w:pPr>
        <w:pStyle w:val="Bodytext0"/>
        <w:shd w:val="clear" w:color="auto" w:fill="auto"/>
        <w:spacing w:after="0" w:line="259" w:lineRule="exact"/>
        <w:ind w:left="20" w:right="20" w:firstLine="0"/>
        <w:jc w:val="both"/>
      </w:pPr>
      <w:r>
        <w:rPr>
          <w:rStyle w:val="Bodytextb"/>
        </w:rPr>
        <w:t>Ποικίλλει από βαρύτατη, με αποτέλεσμα το θάνατο εντός μηνών ή ετών από την έναρξη της νόσου, έως σχετικά καλή, όπου η νόσος διατρέχει βραδύτατα με μεγάλα μεσοδιαστήματα πλήρους υφέσεως και ο ασθενής καταλήγει σε βαθύ γήρας από άλλη αιτία.</w:t>
      </w:r>
    </w:p>
    <w:p w:rsidR="00BC6E9F" w:rsidRDefault="00407681">
      <w:pPr>
        <w:pStyle w:val="Bodytext0"/>
        <w:numPr>
          <w:ilvl w:val="0"/>
          <w:numId w:val="113"/>
        </w:numPr>
        <w:shd w:val="clear" w:color="auto" w:fill="auto"/>
        <w:tabs>
          <w:tab w:val="left" w:pos="1388"/>
        </w:tabs>
        <w:spacing w:after="0" w:line="266" w:lineRule="exact"/>
        <w:ind w:left="20" w:firstLine="0"/>
        <w:jc w:val="both"/>
      </w:pPr>
      <w:r>
        <w:rPr>
          <w:rStyle w:val="Bodytextb"/>
        </w:rPr>
        <w:t>ΠΟΣΟ</w:t>
      </w:r>
      <w:r>
        <w:rPr>
          <w:rStyle w:val="Bodytextb"/>
        </w:rPr>
        <w:t>ΣΤΟ ΑΝΑΠΗΡΙΑΣ</w:t>
      </w:r>
    </w:p>
    <w:p w:rsidR="00BC6E9F" w:rsidRDefault="00407681">
      <w:pPr>
        <w:pStyle w:val="Bodytext0"/>
        <w:numPr>
          <w:ilvl w:val="0"/>
          <w:numId w:val="111"/>
        </w:numPr>
        <w:shd w:val="clear" w:color="auto" w:fill="auto"/>
        <w:tabs>
          <w:tab w:val="left" w:pos="563"/>
        </w:tabs>
        <w:spacing w:after="0" w:line="266" w:lineRule="exact"/>
        <w:ind w:left="20" w:firstLine="340"/>
        <w:jc w:val="left"/>
      </w:pPr>
      <w:r>
        <w:rPr>
          <w:rStyle w:val="Bodytextb"/>
        </w:rPr>
        <w:t>1° Στάδιο: Αραιά επεισόδια μυϊκής αδυναμίας κυρίως οφθαλμοκινητικών μυών</w:t>
      </w:r>
    </w:p>
    <w:p w:rsidR="00BC6E9F" w:rsidRDefault="00407681">
      <w:pPr>
        <w:pStyle w:val="Bodytext0"/>
        <w:shd w:val="clear" w:color="auto" w:fill="auto"/>
        <w:tabs>
          <w:tab w:val="left" w:leader="dot" w:pos="6436"/>
        </w:tabs>
        <w:spacing w:after="0" w:line="266" w:lineRule="exact"/>
        <w:ind w:left="20" w:firstLine="340"/>
        <w:jc w:val="left"/>
      </w:pPr>
      <w:r>
        <w:rPr>
          <w:rStyle w:val="Bodytextb"/>
        </w:rPr>
        <w:lastRenderedPageBreak/>
        <w:t>χωρίς περιορισμό της κινητικότητας ή αναπνοής</w:t>
      </w:r>
      <w:r>
        <w:rPr>
          <w:rStyle w:val="Bodytextb"/>
        </w:rPr>
        <w:tab/>
        <w:t>35% [1 έτος προς</w:t>
      </w:r>
    </w:p>
    <w:p w:rsidR="00BC6E9F" w:rsidRDefault="00407681">
      <w:pPr>
        <w:pStyle w:val="Bodytext0"/>
        <w:shd w:val="clear" w:color="auto" w:fill="auto"/>
        <w:spacing w:after="0" w:line="266" w:lineRule="exact"/>
        <w:ind w:left="20" w:firstLine="340"/>
        <w:jc w:val="left"/>
      </w:pPr>
      <w:r>
        <w:rPr>
          <w:rStyle w:val="Bodytextb"/>
        </w:rPr>
        <w:t>επανεκτίμηση]</w:t>
      </w:r>
    </w:p>
    <w:p w:rsidR="00BC6E9F" w:rsidRDefault="00407681">
      <w:pPr>
        <w:pStyle w:val="Bodytext0"/>
        <w:numPr>
          <w:ilvl w:val="0"/>
          <w:numId w:val="111"/>
        </w:numPr>
        <w:shd w:val="clear" w:color="auto" w:fill="auto"/>
        <w:tabs>
          <w:tab w:val="left" w:pos="545"/>
          <w:tab w:val="left" w:pos="6075"/>
          <w:tab w:val="left" w:pos="7375"/>
        </w:tabs>
        <w:spacing w:after="0" w:line="266" w:lineRule="exact"/>
        <w:ind w:left="360" w:right="100" w:firstLine="0"/>
        <w:jc w:val="left"/>
      </w:pPr>
      <w:r>
        <w:rPr>
          <w:rStyle w:val="Bodytextb"/>
        </w:rPr>
        <w:t xml:space="preserve">2° Στάδιο: Συχνά, ελαφρά επεισόδια μυϊκής αδυναμίας μετά κόπωση με αντίστοιχες παροδικές </w:t>
      </w:r>
      <w:r>
        <w:rPr>
          <w:rStyle w:val="Bodytextb"/>
        </w:rPr>
        <w:t>επιπτώσεις στην όραση,</w:t>
      </w:r>
      <w:r>
        <w:rPr>
          <w:rStyle w:val="Bodytextb"/>
        </w:rPr>
        <w:tab/>
        <w:t>ομιλία,</w:t>
      </w:r>
      <w:r>
        <w:rPr>
          <w:rStyle w:val="Bodytextb"/>
        </w:rPr>
        <w:tab/>
        <w:t>κινήσεις άκρων 50-67% [2 χρόνια]</w:t>
      </w:r>
    </w:p>
    <w:p w:rsidR="00BC6E9F" w:rsidRDefault="00407681">
      <w:pPr>
        <w:pStyle w:val="Bodytext0"/>
        <w:numPr>
          <w:ilvl w:val="0"/>
          <w:numId w:val="111"/>
        </w:numPr>
        <w:shd w:val="clear" w:color="auto" w:fill="auto"/>
        <w:tabs>
          <w:tab w:val="left" w:pos="550"/>
          <w:tab w:val="left" w:leader="dot" w:pos="5921"/>
        </w:tabs>
        <w:spacing w:after="244" w:line="266" w:lineRule="exact"/>
        <w:ind w:left="360" w:right="100" w:firstLine="0"/>
        <w:jc w:val="left"/>
      </w:pPr>
      <w:r>
        <w:rPr>
          <w:rStyle w:val="Bodytextb"/>
        </w:rPr>
        <w:t>3° Στάδιο: Βαριά, συχνά επεισόδια ή μόνιμα, μυϊκή αδυναμία μετά ελαφρά ή καθόλου κόπωση μετά ή άνευ συμμετοχής των αναπνευστικών μυών</w:t>
      </w:r>
      <w:r>
        <w:rPr>
          <w:rStyle w:val="Bodytextb"/>
        </w:rPr>
        <w:tab/>
        <w:t>80-100% [3 χρόνια]</w:t>
      </w:r>
    </w:p>
    <w:p w:rsidR="00BC6E9F" w:rsidRDefault="00407681">
      <w:pPr>
        <w:pStyle w:val="Bodytext110"/>
        <w:numPr>
          <w:ilvl w:val="0"/>
          <w:numId w:val="123"/>
        </w:numPr>
        <w:shd w:val="clear" w:color="auto" w:fill="auto"/>
        <w:tabs>
          <w:tab w:val="left" w:pos="286"/>
        </w:tabs>
        <w:spacing w:after="0" w:line="262" w:lineRule="exact"/>
        <w:ind w:left="20"/>
        <w:jc w:val="both"/>
      </w:pPr>
      <w:r>
        <w:t>Άλλα μυασθενικά σύνδρομα</w:t>
      </w:r>
    </w:p>
    <w:p w:rsidR="00BC6E9F" w:rsidRDefault="00407681">
      <w:pPr>
        <w:pStyle w:val="Bodytext0"/>
        <w:shd w:val="clear" w:color="auto" w:fill="auto"/>
        <w:spacing w:after="0" w:line="262" w:lineRule="exact"/>
        <w:ind w:left="20" w:right="100" w:firstLine="0"/>
        <w:jc w:val="both"/>
      </w:pPr>
      <w:r>
        <w:rPr>
          <w:rStyle w:val="Bodytextb"/>
        </w:rPr>
        <w:t xml:space="preserve">Πρόκειται για </w:t>
      </w:r>
      <w:r>
        <w:rPr>
          <w:rStyle w:val="Bodytextb"/>
        </w:rPr>
        <w:t>σύνδρομα που εμφανίζονται στα πλαίσια άλλων γενικότερων παθολογικών καταστάσεων, όπως ως παρανεοπλασματική συνδρομή, σε νοσήματα ανοσοποιητικού συστήματος, κολλαγονώσεις, νοσήματα ενδοκρινών αδένων κ.ά.</w:t>
      </w:r>
    </w:p>
    <w:p w:rsidR="00BC6E9F" w:rsidRDefault="00407681">
      <w:pPr>
        <w:pStyle w:val="Bodytext0"/>
        <w:shd w:val="clear" w:color="auto" w:fill="auto"/>
        <w:spacing w:after="244" w:line="262" w:lineRule="exact"/>
        <w:ind w:left="20" w:right="100" w:firstLine="0"/>
        <w:jc w:val="both"/>
      </w:pPr>
      <w:r>
        <w:rPr>
          <w:rStyle w:val="Bodytextb"/>
        </w:rPr>
        <w:t>Σ' αυτές τις περιπτώσεις η μυασθένεια πρέπει να συνεκ</w:t>
      </w:r>
      <w:r>
        <w:rPr>
          <w:rStyle w:val="Bodytextb"/>
        </w:rPr>
        <w:t>τιμάται προστιθέμενη στα ποσοστά που προσδίδει η αρχική νόσος ανάλογα με τη βαρύτητα της (βλ. στάδια βαρείας μυασθένειας).</w:t>
      </w:r>
    </w:p>
    <w:p w:rsidR="00BC6E9F" w:rsidRDefault="00407681">
      <w:pPr>
        <w:pStyle w:val="Bodytext110"/>
        <w:numPr>
          <w:ilvl w:val="0"/>
          <w:numId w:val="123"/>
        </w:numPr>
        <w:shd w:val="clear" w:color="auto" w:fill="auto"/>
        <w:tabs>
          <w:tab w:val="left" w:pos="363"/>
        </w:tabs>
        <w:spacing w:after="0" w:line="257" w:lineRule="exact"/>
        <w:ind w:left="20"/>
        <w:jc w:val="both"/>
      </w:pPr>
      <w:r>
        <w:t>Περιοδικές παραλύσεις</w:t>
      </w:r>
    </w:p>
    <w:p w:rsidR="00BC6E9F" w:rsidRDefault="00407681">
      <w:pPr>
        <w:pStyle w:val="Bodytext0"/>
        <w:shd w:val="clear" w:color="auto" w:fill="auto"/>
        <w:spacing w:after="0" w:line="257" w:lineRule="exact"/>
        <w:ind w:left="20" w:right="100" w:firstLine="0"/>
        <w:jc w:val="both"/>
      </w:pPr>
      <w:r>
        <w:rPr>
          <w:rStyle w:val="Bodytextb"/>
        </w:rPr>
        <w:t>Πρόκειται για επεισόδια μυϊκής αδυναμίας που διαρκούν μερικές ώρες ή 24ωρα και οφείλονται σε διαταραχές (υπερ-,</w:t>
      </w:r>
      <w:r>
        <w:rPr>
          <w:rStyle w:val="Bodytextb"/>
        </w:rPr>
        <w:t xml:space="preserve"> υπο- και νορμοκαλιαιμικές μορφές). Είναι κληρονομικές παθήσεις.</w:t>
      </w:r>
    </w:p>
    <w:p w:rsidR="00BC6E9F" w:rsidRDefault="00407681">
      <w:pPr>
        <w:pStyle w:val="Bodytext0"/>
        <w:shd w:val="clear" w:color="auto" w:fill="auto"/>
        <w:spacing w:after="0" w:line="257" w:lineRule="exact"/>
        <w:ind w:left="20" w:firstLine="0"/>
        <w:jc w:val="both"/>
      </w:pPr>
      <w:r>
        <w:rPr>
          <w:rStyle w:val="Bodytextb"/>
        </w:rPr>
        <w:t>Από τη στιγμή που θα τεθεί η διάγνωση συνήθως αντιμετωπίζονται από τον κλάδο περίθαλψης.</w:t>
      </w:r>
    </w:p>
    <w:p w:rsidR="00BC6E9F" w:rsidRDefault="00407681">
      <w:pPr>
        <w:pStyle w:val="Bodytext0"/>
        <w:numPr>
          <w:ilvl w:val="0"/>
          <w:numId w:val="113"/>
        </w:numPr>
        <w:shd w:val="clear" w:color="auto" w:fill="auto"/>
        <w:tabs>
          <w:tab w:val="left" w:pos="1474"/>
        </w:tabs>
        <w:spacing w:after="0" w:line="220" w:lineRule="exact"/>
        <w:ind w:left="20" w:firstLine="0"/>
        <w:jc w:val="both"/>
      </w:pPr>
      <w:r>
        <w:rPr>
          <w:rStyle w:val="Bodytextb"/>
        </w:rPr>
        <w:t>ΠΟΣΟΣΤΟ ΑΝΑΠΗΡΙΑΣ</w:t>
      </w:r>
    </w:p>
    <w:p w:rsidR="00BC6E9F" w:rsidRDefault="00407681">
      <w:pPr>
        <w:pStyle w:val="Bodytext0"/>
        <w:shd w:val="clear" w:color="auto" w:fill="auto"/>
        <w:tabs>
          <w:tab w:val="left" w:leader="dot" w:pos="5921"/>
        </w:tabs>
        <w:spacing w:after="607" w:line="220" w:lineRule="exact"/>
        <w:ind w:left="20" w:firstLine="340"/>
        <w:jc w:val="left"/>
      </w:pPr>
      <w:r>
        <w:rPr>
          <w:rStyle w:val="Bodytextb"/>
        </w:rPr>
        <w:t>Σπάνια μπορεί να δώσουν</w:t>
      </w:r>
      <w:r>
        <w:rPr>
          <w:rStyle w:val="Bodytextb"/>
        </w:rPr>
        <w:tab/>
        <w:t>35-50%</w:t>
      </w:r>
    </w:p>
    <w:p w:rsidR="00BC6E9F" w:rsidRDefault="00407681">
      <w:pPr>
        <w:pStyle w:val="Bodytext0"/>
        <w:numPr>
          <w:ilvl w:val="0"/>
          <w:numId w:val="124"/>
        </w:numPr>
        <w:shd w:val="clear" w:color="auto" w:fill="auto"/>
        <w:tabs>
          <w:tab w:val="left" w:pos="589"/>
        </w:tabs>
        <w:spacing w:after="203" w:line="220" w:lineRule="exact"/>
        <w:ind w:left="20" w:firstLine="0"/>
        <w:jc w:val="both"/>
      </w:pPr>
      <w:r>
        <w:rPr>
          <w:rStyle w:val="Bodytextb"/>
        </w:rPr>
        <w:t>Μυϊκές δυστροφίες και μυοτονικές νόσοι</w:t>
      </w:r>
    </w:p>
    <w:p w:rsidR="00BC6E9F" w:rsidRDefault="00407681">
      <w:pPr>
        <w:pStyle w:val="Bodytext0"/>
        <w:numPr>
          <w:ilvl w:val="0"/>
          <w:numId w:val="125"/>
        </w:numPr>
        <w:shd w:val="clear" w:color="auto" w:fill="auto"/>
        <w:tabs>
          <w:tab w:val="left" w:pos="521"/>
        </w:tabs>
        <w:spacing w:after="240" w:line="257" w:lineRule="exact"/>
        <w:ind w:left="20" w:right="100" w:firstLine="340"/>
        <w:jc w:val="left"/>
      </w:pPr>
      <w:r>
        <w:rPr>
          <w:rStyle w:val="Bodytext10ptBoldItalic0"/>
        </w:rPr>
        <w:t xml:space="preserve">Μυϊκές </w:t>
      </w:r>
      <w:r>
        <w:rPr>
          <w:rStyle w:val="Bodytext10ptBoldItalic0"/>
        </w:rPr>
        <w:t>δυστροφίες</w:t>
      </w:r>
      <w:r>
        <w:rPr>
          <w:rStyle w:val="Bodytextb"/>
        </w:rPr>
        <w:t xml:space="preserve"> Είναι κληρονομικές, προοδευτικές, πρωτοπαθείς, εκφυλιστικές παθήσεις των μυών. Κύρια κλινικά χαρακτηριστικά τους είναι: διάχυτες μυϊκές ατροφίες, συνήθως ριζομελικές με πρώιμη κατάργηση της ιδιομυϊκής συσταλτότητας, ανάπτυξη συνδετικού ιστού στο</w:t>
      </w:r>
      <w:r>
        <w:rPr>
          <w:rStyle w:val="Bodytextb"/>
        </w:rPr>
        <w:t>υς μύες, 'ψευδοϋπερτροφίες', χαρακτηριστικό ΗΜΓ και μεγάλη αύξηση των μυϊκών ενζύμων στο αίμα (αλδολάση, ΟΡΚ, τρανσαμινάσες κ.ά.)</w:t>
      </w:r>
    </w:p>
    <w:p w:rsidR="00BC6E9F" w:rsidRDefault="00407681">
      <w:pPr>
        <w:pStyle w:val="Bodytext0"/>
        <w:shd w:val="clear" w:color="auto" w:fill="auto"/>
        <w:spacing w:after="0" w:line="257" w:lineRule="exact"/>
        <w:ind w:left="20" w:right="100" w:firstLine="340"/>
        <w:jc w:val="both"/>
      </w:pPr>
      <w:r>
        <w:rPr>
          <w:rStyle w:val="Bodytext10ptBoldItalic0"/>
        </w:rPr>
        <w:t>Μορφές μυϊκών δυστροφιών</w:t>
      </w:r>
      <w:r>
        <w:rPr>
          <w:rStyle w:val="Bodytextb"/>
        </w:rPr>
        <w:t xml:space="preserve"> I. Ψευδοϋπερτροφική μορφή (νόσος του ϋιιοΐιεηε). Αρχίζει από 2° έως 5° έτος, είναι συχνότερη, κακής π</w:t>
      </w:r>
      <w:r>
        <w:rPr>
          <w:rStyle w:val="Bodytextb"/>
        </w:rPr>
        <w:t>ρογνώσεως, εμφανίζεται σχεδόν αποκλειστικά σε αγόρια, συνοδεύεται συνήθως με μέτρια νοητική καθυστέρηση.</w:t>
      </w:r>
    </w:p>
    <w:p w:rsidR="00BC6E9F" w:rsidRDefault="00407681">
      <w:pPr>
        <w:pStyle w:val="Bodytext0"/>
        <w:numPr>
          <w:ilvl w:val="0"/>
          <w:numId w:val="120"/>
        </w:numPr>
        <w:shd w:val="clear" w:color="auto" w:fill="auto"/>
        <w:tabs>
          <w:tab w:val="left" w:pos="255"/>
        </w:tabs>
        <w:spacing w:after="0" w:line="253" w:lineRule="exact"/>
        <w:ind w:left="20" w:firstLine="0"/>
        <w:jc w:val="both"/>
      </w:pPr>
      <w:r>
        <w:rPr>
          <w:rStyle w:val="Bodytextb"/>
        </w:rPr>
        <w:t>Μυϊκή δυστροφία του ΒαιΙίεπ Καλοηθέστερη της ϋιιοΐιεηε: Αρχίζει μετά το 25° έτος</w:t>
      </w:r>
    </w:p>
    <w:p w:rsidR="00BC6E9F" w:rsidRDefault="00407681">
      <w:pPr>
        <w:pStyle w:val="Bodytext0"/>
        <w:shd w:val="clear" w:color="auto" w:fill="auto"/>
        <w:spacing w:after="0" w:line="253" w:lineRule="exact"/>
        <w:ind w:left="20" w:right="100" w:firstLine="340"/>
        <w:jc w:val="left"/>
      </w:pPr>
      <w:r>
        <w:rPr>
          <w:rStyle w:val="Bodytextb"/>
        </w:rPr>
        <w:t xml:space="preserve">ηλικίας και έχει βραδύτερη εξέλιξη. </w:t>
      </w:r>
      <w:r>
        <w:rPr>
          <w:rStyle w:val="BodytextSpacing-2pt0"/>
        </w:rPr>
        <w:t>111.</w:t>
      </w:r>
      <w:r>
        <w:rPr>
          <w:rStyle w:val="Bodytextb"/>
        </w:rPr>
        <w:t xml:space="preserve"> Συγγενής μυϊκή δυστροφία: Στα</w:t>
      </w:r>
      <w:r>
        <w:rPr>
          <w:rStyle w:val="Bodytextb"/>
        </w:rPr>
        <w:t xml:space="preserve"> παιδιά που γεννιούνται υποτονικά. Ιν. Προσωπο-ωμο-βραχιόνιος (νόσος των Ι.&amp;ηο1ιιζγ-Ό6] οπηο): Αφορά τους μύες του προσώπου, αρχίζει στην εφηβεία, έχει μέτρια πρόγνωση.</w:t>
      </w:r>
    </w:p>
    <w:p w:rsidR="00BC6E9F" w:rsidRDefault="00407681">
      <w:pPr>
        <w:pStyle w:val="Bodytext0"/>
        <w:numPr>
          <w:ilvl w:val="0"/>
          <w:numId w:val="119"/>
        </w:numPr>
        <w:shd w:val="clear" w:color="auto" w:fill="auto"/>
        <w:tabs>
          <w:tab w:val="left" w:pos="295"/>
        </w:tabs>
        <w:spacing w:after="0" w:line="253" w:lineRule="exact"/>
        <w:ind w:left="20" w:firstLine="0"/>
        <w:jc w:val="both"/>
      </w:pPr>
      <w:r>
        <w:rPr>
          <w:rStyle w:val="Bodytextb"/>
        </w:rPr>
        <w:t>Ζωνιαίες μορφές.</w:t>
      </w:r>
    </w:p>
    <w:p w:rsidR="00BC6E9F" w:rsidRDefault="00407681">
      <w:pPr>
        <w:pStyle w:val="Bodytext0"/>
        <w:numPr>
          <w:ilvl w:val="0"/>
          <w:numId w:val="119"/>
        </w:numPr>
        <w:shd w:val="clear" w:color="auto" w:fill="auto"/>
        <w:tabs>
          <w:tab w:val="left" w:pos="372"/>
        </w:tabs>
        <w:spacing w:after="0" w:line="253" w:lineRule="exact"/>
        <w:ind w:left="20" w:firstLine="0"/>
        <w:jc w:val="both"/>
      </w:pPr>
      <w:r>
        <w:rPr>
          <w:rStyle w:val="Bodytextb"/>
        </w:rPr>
        <w:t>Περιφερική μυοπάθεια με ατροφίες στα περιφερικά τμήματα των άκρων.</w:t>
      </w:r>
    </w:p>
    <w:p w:rsidR="00BC6E9F" w:rsidRDefault="00407681">
      <w:pPr>
        <w:pStyle w:val="Bodytext0"/>
        <w:numPr>
          <w:ilvl w:val="0"/>
          <w:numId w:val="119"/>
        </w:numPr>
        <w:shd w:val="clear" w:color="auto" w:fill="auto"/>
        <w:tabs>
          <w:tab w:val="left" w:pos="372"/>
        </w:tabs>
        <w:spacing w:after="233" w:line="253" w:lineRule="exact"/>
        <w:ind w:left="360" w:right="1860" w:hanging="340"/>
        <w:jc w:val="left"/>
      </w:pPr>
      <w:r>
        <w:rPr>
          <w:rStyle w:val="Bodytextb"/>
        </w:rPr>
        <w:t>Οφθαλμική μυοπάθεια με εικόνα μυογενούς οφθαλμοπληγίας συν πτώση των βλεφάρων.</w:t>
      </w:r>
    </w:p>
    <w:p w:rsidR="00BC6E9F" w:rsidRDefault="00407681">
      <w:pPr>
        <w:pStyle w:val="Bodytext0"/>
        <w:numPr>
          <w:ilvl w:val="0"/>
          <w:numId w:val="113"/>
        </w:numPr>
        <w:shd w:val="clear" w:color="auto" w:fill="auto"/>
        <w:tabs>
          <w:tab w:val="left" w:pos="1474"/>
          <w:tab w:val="left" w:pos="1478"/>
        </w:tabs>
        <w:spacing w:after="0" w:line="262" w:lineRule="exact"/>
        <w:ind w:left="20" w:firstLine="0"/>
        <w:jc w:val="both"/>
      </w:pPr>
      <w:r>
        <w:rPr>
          <w:rStyle w:val="Bodytextb"/>
        </w:rPr>
        <w:t>ΠΟΣΟΣΤΟ ΑΝΑΠΗΡΙΑΣ</w:t>
      </w:r>
    </w:p>
    <w:p w:rsidR="00BC6E9F" w:rsidRDefault="00407681">
      <w:pPr>
        <w:pStyle w:val="Bodytext0"/>
        <w:shd w:val="clear" w:color="auto" w:fill="auto"/>
        <w:spacing w:after="0" w:line="262" w:lineRule="exact"/>
        <w:ind w:left="20" w:right="1080" w:firstLine="0"/>
        <w:jc w:val="left"/>
      </w:pPr>
      <w:r>
        <w:rPr>
          <w:rStyle w:val="Bodytextb"/>
        </w:rPr>
        <w:t>Τα ποσοστά ποικίλλουν κύρια ανάλογα με την έκπτωση της κινητικής ικανότητας και τη μορφή.</w:t>
      </w:r>
    </w:p>
    <w:p w:rsidR="00BC6E9F" w:rsidRDefault="00407681">
      <w:pPr>
        <w:pStyle w:val="Bodytext0"/>
        <w:shd w:val="clear" w:color="auto" w:fill="auto"/>
        <w:tabs>
          <w:tab w:val="left" w:leader="dot" w:pos="4638"/>
        </w:tabs>
        <w:spacing w:after="0" w:line="262" w:lineRule="exact"/>
        <w:ind w:left="20" w:firstLine="0"/>
        <w:jc w:val="both"/>
      </w:pPr>
      <w:r>
        <w:rPr>
          <w:rStyle w:val="Bodytextb"/>
        </w:rPr>
        <w:t>Στα αρχικά στάδια</w:t>
      </w:r>
      <w:r>
        <w:rPr>
          <w:rStyle w:val="Bodytextb"/>
        </w:rPr>
        <w:tab/>
        <w:t>50-80% και άνω</w:t>
      </w:r>
    </w:p>
    <w:p w:rsidR="00BC6E9F" w:rsidRDefault="00407681">
      <w:pPr>
        <w:pStyle w:val="Bodytext330"/>
        <w:numPr>
          <w:ilvl w:val="0"/>
          <w:numId w:val="126"/>
        </w:numPr>
        <w:shd w:val="clear" w:color="auto" w:fill="auto"/>
        <w:tabs>
          <w:tab w:val="left" w:pos="651"/>
        </w:tabs>
        <w:spacing w:before="0" w:after="0" w:line="271" w:lineRule="exact"/>
        <w:ind w:left="380"/>
        <w:jc w:val="left"/>
      </w:pPr>
      <w:r>
        <w:t>Μυοτονικές νόσοι</w:t>
      </w:r>
    </w:p>
    <w:p w:rsidR="00BC6E9F" w:rsidRDefault="00407681">
      <w:pPr>
        <w:pStyle w:val="Bodytext0"/>
        <w:shd w:val="clear" w:color="auto" w:fill="auto"/>
        <w:spacing w:after="0" w:line="271" w:lineRule="exact"/>
        <w:ind w:left="20" w:firstLine="0"/>
        <w:jc w:val="both"/>
      </w:pPr>
      <w:r>
        <w:rPr>
          <w:rStyle w:val="Bodytextb"/>
        </w:rPr>
        <w:t xml:space="preserve">Α. ΜΥΟΤΟΝΙΚΗ </w:t>
      </w:r>
      <w:r>
        <w:rPr>
          <w:rStyle w:val="Bodytextb"/>
        </w:rPr>
        <w:t>ΔΥΣΤΡΟΦΙΑ (νόσος του δίοίηειΐ)</w:t>
      </w:r>
    </w:p>
    <w:p w:rsidR="00BC6E9F" w:rsidRDefault="00407681">
      <w:pPr>
        <w:pStyle w:val="Bodytext0"/>
        <w:shd w:val="clear" w:color="auto" w:fill="auto"/>
        <w:spacing w:after="0" w:line="271" w:lineRule="exact"/>
        <w:ind w:left="20" w:right="40" w:firstLine="0"/>
        <w:jc w:val="both"/>
      </w:pPr>
      <w:r>
        <w:rPr>
          <w:rStyle w:val="Bodytextb"/>
        </w:rPr>
        <w:t>Κληρονομική, πολυσυστηματική νόσος, προσβάλλει εκτός από τους γραμμωτούς μύες και ενδοκρινείς αδένες, οφθαλμούς, νευρικό σύστημα. Χαρακτηρίζεται από προοδευτική αδυναμία και ατροφία των μυών, το μυοτονικό φαινόμενο, ενδοκρινι</w:t>
      </w:r>
      <w:r>
        <w:rPr>
          <w:rStyle w:val="Bodytextb"/>
        </w:rPr>
        <w:t xml:space="preserve">κόκαταρράκτη, χαρακτηριστική φαλάκρα και ατροφία όρχεων στους άρρενες και διαταραχές της εμμηνορυσίας στις γυναίκες. Προσβάλλει με την ίδια συχνότητα άντρες και γυναίκες. Η έναρξη της νόσου κυμαίνεται μεταξύ 20 και 40 ετών και εντός 15-20 ετών </w:t>
      </w:r>
      <w:r>
        <w:rPr>
          <w:rStyle w:val="Bodytextb"/>
        </w:rPr>
        <w:lastRenderedPageBreak/>
        <w:t>προκαλεί βαρ</w:t>
      </w:r>
      <w:r>
        <w:rPr>
          <w:rStyle w:val="Bodytextb"/>
        </w:rPr>
        <w:t>ιά κινητική αναπηρία.</w:t>
      </w:r>
    </w:p>
    <w:p w:rsidR="00BC6E9F" w:rsidRDefault="00407681">
      <w:pPr>
        <w:pStyle w:val="Bodytext0"/>
        <w:numPr>
          <w:ilvl w:val="0"/>
          <w:numId w:val="113"/>
        </w:numPr>
        <w:shd w:val="clear" w:color="auto" w:fill="auto"/>
        <w:tabs>
          <w:tab w:val="left" w:pos="1528"/>
          <w:tab w:val="left" w:leader="dot" w:pos="6421"/>
        </w:tabs>
        <w:spacing w:after="281" w:line="271" w:lineRule="exact"/>
        <w:ind w:left="20" w:firstLine="0"/>
        <w:jc w:val="both"/>
      </w:pPr>
      <w:r>
        <w:rPr>
          <w:rStyle w:val="Bodytextb"/>
        </w:rPr>
        <w:t>ΠΟΣΟΣΤΟ ΑΝΑΠΗΡΙΑΣ</w:t>
      </w:r>
      <w:r>
        <w:rPr>
          <w:rStyle w:val="Bodytextb"/>
        </w:rPr>
        <w:tab/>
        <w:t>35-80% και άνω</w:t>
      </w:r>
    </w:p>
    <w:p w:rsidR="00BC6E9F" w:rsidRDefault="00407681">
      <w:pPr>
        <w:pStyle w:val="Bodytext0"/>
        <w:shd w:val="clear" w:color="auto" w:fill="auto"/>
        <w:spacing w:after="17" w:line="220" w:lineRule="exact"/>
        <w:ind w:left="20" w:firstLine="0"/>
        <w:jc w:val="both"/>
      </w:pPr>
      <w:r>
        <w:rPr>
          <w:rStyle w:val="Bodytextb"/>
        </w:rPr>
        <w:t>Β. ΣΥΓΓΕΝΗΣ ΜΥΟΤΟΝΙΑ (νόσος του ΤΙιοηΐδεη)</w:t>
      </w:r>
    </w:p>
    <w:p w:rsidR="00BC6E9F" w:rsidRDefault="00407681">
      <w:pPr>
        <w:pStyle w:val="Bodytext0"/>
        <w:shd w:val="clear" w:color="auto" w:fill="auto"/>
        <w:spacing w:after="0" w:line="271" w:lineRule="exact"/>
        <w:ind w:left="20" w:right="40" w:firstLine="0"/>
        <w:jc w:val="both"/>
      </w:pPr>
      <w:r>
        <w:rPr>
          <w:rStyle w:val="Bodytextb"/>
        </w:rPr>
        <w:t>Χαρακτηρίζεται από έντονη μυοτονία και υπερτροφία μυών (Ηράκλεια μορφή). Η αγωγή με υδαντοϊνη, καρβαμαζεπίνη, κορτικοειδή κ.ά. έχει βοηθήσει σημαντικά.</w:t>
      </w:r>
    </w:p>
    <w:p w:rsidR="00BC6E9F" w:rsidRDefault="00407681">
      <w:pPr>
        <w:pStyle w:val="Bodytext0"/>
        <w:numPr>
          <w:ilvl w:val="0"/>
          <w:numId w:val="113"/>
        </w:numPr>
        <w:shd w:val="clear" w:color="auto" w:fill="auto"/>
        <w:tabs>
          <w:tab w:val="left" w:pos="1437"/>
          <w:tab w:val="left" w:leader="dot" w:pos="6367"/>
        </w:tabs>
        <w:spacing w:after="0" w:line="271" w:lineRule="exact"/>
        <w:ind w:left="20" w:firstLine="0"/>
        <w:jc w:val="both"/>
      </w:pPr>
      <w:r>
        <w:rPr>
          <w:rStyle w:val="Bodytextb"/>
        </w:rPr>
        <w:t>ΠΟΣΟΣΤ</w:t>
      </w:r>
      <w:r>
        <w:rPr>
          <w:rStyle w:val="Bodytextb"/>
        </w:rPr>
        <w:t>Ο ΑΝΑΠΗΡΙΑΣ</w:t>
      </w:r>
      <w:r>
        <w:rPr>
          <w:rStyle w:val="Bodytextb"/>
        </w:rPr>
        <w:tab/>
        <w:t>35-67% και σπάνια</w:t>
      </w:r>
    </w:p>
    <w:p w:rsidR="00BC6E9F" w:rsidRDefault="00407681">
      <w:pPr>
        <w:pStyle w:val="Bodytext0"/>
        <w:shd w:val="clear" w:color="auto" w:fill="auto"/>
        <w:spacing w:after="196" w:line="271" w:lineRule="exact"/>
        <w:ind w:left="380" w:firstLine="0"/>
        <w:jc w:val="left"/>
      </w:pPr>
      <w:r>
        <w:rPr>
          <w:rStyle w:val="Bodytextb"/>
        </w:rPr>
        <w:t>80%</w:t>
      </w:r>
    </w:p>
    <w:p w:rsidR="00BC6E9F" w:rsidRDefault="00407681">
      <w:pPr>
        <w:pStyle w:val="Bodytext0"/>
        <w:numPr>
          <w:ilvl w:val="0"/>
          <w:numId w:val="124"/>
        </w:numPr>
        <w:shd w:val="clear" w:color="auto" w:fill="auto"/>
        <w:tabs>
          <w:tab w:val="left" w:pos="1139"/>
        </w:tabs>
        <w:spacing w:after="0" w:line="551" w:lineRule="exact"/>
        <w:ind w:left="20" w:firstLine="0"/>
        <w:jc w:val="both"/>
      </w:pPr>
      <w:r>
        <w:rPr>
          <w:rStyle w:val="Bodytextb"/>
        </w:rPr>
        <w:t>Συγγενείς, μεταβολικές, ενδοκρινικές μυοπάθειες</w:t>
      </w:r>
    </w:p>
    <w:p w:rsidR="00BC6E9F" w:rsidRDefault="00407681">
      <w:pPr>
        <w:pStyle w:val="Heading40"/>
        <w:keepNext/>
        <w:keepLines/>
        <w:numPr>
          <w:ilvl w:val="0"/>
          <w:numId w:val="127"/>
        </w:numPr>
        <w:shd w:val="clear" w:color="auto" w:fill="auto"/>
        <w:tabs>
          <w:tab w:val="left" w:pos="1139"/>
          <w:tab w:val="left" w:pos="228"/>
        </w:tabs>
        <w:spacing w:after="0" w:line="551" w:lineRule="exact"/>
        <w:ind w:left="20" w:firstLine="0"/>
        <w:jc w:val="both"/>
      </w:pPr>
      <w:bookmarkStart w:id="200" w:name="bookmark200"/>
      <w:r>
        <w:t>Συγγενείς (περισσότερες από 20)</w:t>
      </w:r>
      <w:bookmarkEnd w:id="200"/>
    </w:p>
    <w:p w:rsidR="00BC6E9F" w:rsidRDefault="00407681">
      <w:pPr>
        <w:pStyle w:val="Bodytext0"/>
        <w:shd w:val="clear" w:color="auto" w:fill="auto"/>
        <w:spacing w:after="0" w:line="271" w:lineRule="exact"/>
        <w:ind w:left="20" w:right="40" w:firstLine="0"/>
        <w:jc w:val="both"/>
      </w:pPr>
      <w:r>
        <w:rPr>
          <w:rStyle w:val="Bodytextb"/>
        </w:rPr>
        <w:t>Τα συμπτώματα τους αρχίζουν αμέσως μετά τη γέννηση και είναι συνήθως υποτονία, υποπλασία μυών, σκελετικές ανωμαλίες κ.ά. Δεν είναι εξελικτικές</w:t>
      </w:r>
      <w:r>
        <w:rPr>
          <w:rStyle w:val="Bodytextb"/>
        </w:rPr>
        <w:t xml:space="preserve"> και προϊόντος του χρόνου βελτιώνονται. Χαρακτηρίζονται ως καλοήθεις. Η διάγνωση γίνεται οριστικά με τη βοήθεια ηλεκτρονικού μικροσκοπίου καιιστοχημικώς.</w:t>
      </w:r>
    </w:p>
    <w:p w:rsidR="00BC6E9F" w:rsidRDefault="00407681">
      <w:pPr>
        <w:pStyle w:val="Bodytext0"/>
        <w:numPr>
          <w:ilvl w:val="0"/>
          <w:numId w:val="113"/>
        </w:numPr>
        <w:shd w:val="clear" w:color="auto" w:fill="auto"/>
        <w:tabs>
          <w:tab w:val="left" w:pos="1437"/>
          <w:tab w:val="left" w:leader="dot" w:pos="6313"/>
        </w:tabs>
        <w:spacing w:after="297" w:line="271" w:lineRule="exact"/>
        <w:ind w:left="20" w:firstLine="0"/>
        <w:jc w:val="both"/>
      </w:pPr>
      <w:r>
        <w:rPr>
          <w:rStyle w:val="Bodytextb"/>
        </w:rPr>
        <w:t>ΠΟΣΟΣΤΟ ΑΝΑΠΗΡΙΑΣ</w:t>
      </w:r>
      <w:r>
        <w:rPr>
          <w:rStyle w:val="Bodytextb"/>
        </w:rPr>
        <w:tab/>
        <w:t>25-67%</w:t>
      </w:r>
    </w:p>
    <w:p w:rsidR="00BC6E9F" w:rsidRDefault="00407681">
      <w:pPr>
        <w:pStyle w:val="Bodytext40"/>
        <w:numPr>
          <w:ilvl w:val="0"/>
          <w:numId w:val="127"/>
        </w:numPr>
        <w:shd w:val="clear" w:color="auto" w:fill="auto"/>
        <w:tabs>
          <w:tab w:val="left" w:pos="633"/>
        </w:tabs>
        <w:spacing w:after="21" w:line="200" w:lineRule="exact"/>
        <w:ind w:left="380"/>
        <w:jc w:val="left"/>
      </w:pPr>
      <w:r>
        <w:rPr>
          <w:rStyle w:val="Bodytext410ptBold"/>
          <w:i/>
          <w:iCs/>
        </w:rPr>
        <w:t>Μεταβολικές και ενδοκρινικές</w:t>
      </w:r>
    </w:p>
    <w:p w:rsidR="00BC6E9F" w:rsidRDefault="00407681">
      <w:pPr>
        <w:pStyle w:val="Bodytext0"/>
        <w:numPr>
          <w:ilvl w:val="0"/>
          <w:numId w:val="111"/>
        </w:numPr>
        <w:shd w:val="clear" w:color="auto" w:fill="auto"/>
        <w:tabs>
          <w:tab w:val="left" w:pos="214"/>
        </w:tabs>
        <w:spacing w:after="0" w:line="271" w:lineRule="exact"/>
        <w:ind w:left="20" w:right="40" w:firstLine="0"/>
        <w:jc w:val="both"/>
      </w:pPr>
      <w:r>
        <w:rPr>
          <w:rStyle w:val="Bodytextb"/>
        </w:rPr>
        <w:t xml:space="preserve">Από διαταραχές μεταβολισμού υδατανθράκων </w:t>
      </w:r>
      <w:r>
        <w:rPr>
          <w:rStyle w:val="Bodytextb"/>
        </w:rPr>
        <w:t>(γλυκογονιάσεις) ή των λιποειδών (ανεπάρκεια καρνιτίνης, ΟΡΤ).</w:t>
      </w:r>
    </w:p>
    <w:p w:rsidR="00BC6E9F" w:rsidRDefault="00407681">
      <w:pPr>
        <w:pStyle w:val="Bodytext0"/>
        <w:numPr>
          <w:ilvl w:val="0"/>
          <w:numId w:val="111"/>
        </w:numPr>
        <w:shd w:val="clear" w:color="auto" w:fill="auto"/>
        <w:tabs>
          <w:tab w:val="left" w:pos="214"/>
        </w:tabs>
        <w:spacing w:after="0" w:line="271" w:lineRule="exact"/>
        <w:ind w:left="20" w:right="40" w:firstLine="0"/>
        <w:jc w:val="both"/>
      </w:pPr>
      <w:r>
        <w:rPr>
          <w:rStyle w:val="Bodytextb"/>
        </w:rPr>
        <w:t>Στα πλαίσια παθήσεων ενδοκρινών αδένων επηρεάζεται και η λειτουργία των μυών (υπερ- ή υποθυρεοειδισμός κ.ά.)</w:t>
      </w:r>
    </w:p>
    <w:p w:rsidR="00BC6E9F" w:rsidRDefault="00407681">
      <w:pPr>
        <w:pStyle w:val="Bodytext0"/>
        <w:numPr>
          <w:ilvl w:val="0"/>
          <w:numId w:val="113"/>
        </w:numPr>
        <w:shd w:val="clear" w:color="auto" w:fill="auto"/>
        <w:tabs>
          <w:tab w:val="left" w:pos="1437"/>
        </w:tabs>
        <w:spacing w:after="0" w:line="271" w:lineRule="exact"/>
        <w:ind w:left="20" w:firstLine="0"/>
        <w:jc w:val="both"/>
      </w:pPr>
      <w:r>
        <w:rPr>
          <w:rStyle w:val="Bodytextb"/>
        </w:rPr>
        <w:t>ΠΟΣΟΣΤΟ ΑΝΑΠΗΡΙΑΣ</w:t>
      </w:r>
    </w:p>
    <w:p w:rsidR="00BC6E9F" w:rsidRDefault="00407681">
      <w:pPr>
        <w:pStyle w:val="Bodytext0"/>
        <w:numPr>
          <w:ilvl w:val="0"/>
          <w:numId w:val="111"/>
        </w:numPr>
        <w:shd w:val="clear" w:color="auto" w:fill="auto"/>
        <w:tabs>
          <w:tab w:val="left" w:pos="214"/>
          <w:tab w:val="left" w:leader="dot" w:pos="7279"/>
        </w:tabs>
        <w:spacing w:after="0" w:line="280" w:lineRule="exact"/>
        <w:ind w:left="20" w:firstLine="0"/>
        <w:jc w:val="both"/>
      </w:pPr>
      <w:r>
        <w:rPr>
          <w:rStyle w:val="Bodytextb"/>
        </w:rPr>
        <w:t>Οι μεταβολικές συνήθως προκαλούν σχετικώς ελαφρές διαταραχές</w:t>
      </w:r>
      <w:r>
        <w:rPr>
          <w:rStyle w:val="Bodytextb"/>
        </w:rPr>
        <w:tab/>
        <w:t>15-25</w:t>
      </w:r>
      <w:r>
        <w:rPr>
          <w:rStyle w:val="Bodytextb"/>
        </w:rPr>
        <w:t>%</w:t>
      </w:r>
    </w:p>
    <w:p w:rsidR="00BC6E9F" w:rsidRDefault="00407681">
      <w:pPr>
        <w:pStyle w:val="Bodytext0"/>
        <w:numPr>
          <w:ilvl w:val="0"/>
          <w:numId w:val="111"/>
        </w:numPr>
        <w:shd w:val="clear" w:color="auto" w:fill="auto"/>
        <w:tabs>
          <w:tab w:val="left" w:pos="210"/>
          <w:tab w:val="left" w:leader="dot" w:pos="7283"/>
        </w:tabs>
        <w:spacing w:after="0" w:line="280" w:lineRule="exact"/>
        <w:ind w:left="20" w:firstLine="0"/>
        <w:jc w:val="both"/>
      </w:pPr>
      <w:r>
        <w:rPr>
          <w:rStyle w:val="Bodytextb"/>
        </w:rPr>
        <w:t>Σπανιότερα προκαλούν μονιμότερες παρέσεις</w:t>
      </w:r>
      <w:r>
        <w:rPr>
          <w:rStyle w:val="Bodytextb"/>
        </w:rPr>
        <w:tab/>
        <w:t xml:space="preserve"> 35-50%</w:t>
      </w:r>
    </w:p>
    <w:p w:rsidR="00BC6E9F" w:rsidRDefault="00407681">
      <w:pPr>
        <w:pStyle w:val="Bodytext0"/>
        <w:shd w:val="clear" w:color="auto" w:fill="auto"/>
        <w:spacing w:after="38" w:line="280" w:lineRule="exact"/>
        <w:ind w:left="20" w:firstLine="0"/>
        <w:jc w:val="both"/>
      </w:pPr>
      <w:r>
        <w:rPr>
          <w:rStyle w:val="Bodytextb"/>
        </w:rPr>
        <w:t>Οι ενδοκρινικές είναι αναστρέψιμες και υποχωρούν μετά τη θεραπεία του ενδοκρινικού προβλήματος.</w:t>
      </w:r>
    </w:p>
    <w:p w:rsidR="00BC6E9F" w:rsidRDefault="00407681">
      <w:pPr>
        <w:pStyle w:val="Bodytext0"/>
        <w:numPr>
          <w:ilvl w:val="0"/>
          <w:numId w:val="124"/>
        </w:numPr>
        <w:shd w:val="clear" w:color="auto" w:fill="auto"/>
        <w:tabs>
          <w:tab w:val="left" w:pos="1149"/>
        </w:tabs>
        <w:spacing w:after="0" w:line="533" w:lineRule="exact"/>
        <w:ind w:left="20" w:right="5400" w:firstLine="0"/>
        <w:jc w:val="left"/>
      </w:pPr>
      <w:r>
        <w:rPr>
          <w:rStyle w:val="Bodytextb"/>
        </w:rPr>
        <w:t xml:space="preserve">Φλεγμονώδεις μυοπάθειες </w:t>
      </w:r>
      <w:r>
        <w:rPr>
          <w:rStyle w:val="BodytextBold"/>
        </w:rPr>
        <w:t>Πολυμυοσίτις</w:t>
      </w:r>
    </w:p>
    <w:p w:rsidR="00BC6E9F" w:rsidRDefault="00407681">
      <w:pPr>
        <w:pStyle w:val="Bodytext0"/>
        <w:shd w:val="clear" w:color="auto" w:fill="auto"/>
        <w:spacing w:after="0" w:line="271" w:lineRule="exact"/>
        <w:ind w:left="20" w:right="40" w:firstLine="0"/>
        <w:jc w:val="both"/>
      </w:pPr>
      <w:r>
        <w:rPr>
          <w:rStyle w:val="Bodytextb"/>
        </w:rPr>
        <w:t xml:space="preserve">Νόσος άγνωστης αιτιολογίας (επικρατεί η ανοσοβιολογική βάση της νόσου) </w:t>
      </w:r>
      <w:r>
        <w:rPr>
          <w:rStyle w:val="Bodytextb"/>
        </w:rPr>
        <w:t>με κλινικές εκδηλώσεις κυρίως από τους μύες (μυϊκή αδυναμία, κεντρομελικά, συνήθως μυϊκές ατοφίες και μυϊκή ευαισθησία) και το δέρμα στο 60% των περιπτώσεων (βλ. Παθήσεις δέρματος, Κεφ.2).</w:t>
      </w:r>
    </w:p>
    <w:p w:rsidR="00BC6E9F" w:rsidRDefault="00407681">
      <w:pPr>
        <w:pStyle w:val="Bodytext0"/>
        <w:shd w:val="clear" w:color="auto" w:fill="auto"/>
        <w:spacing w:after="0" w:line="271" w:lineRule="exact"/>
        <w:ind w:left="20" w:firstLine="0"/>
        <w:jc w:val="both"/>
      </w:pPr>
      <w:r>
        <w:rPr>
          <w:rStyle w:val="Bodytextb"/>
        </w:rPr>
        <w:t>Η νόσος μπορεί να διατρέχει οξέως και χρονίως.</w:t>
      </w:r>
    </w:p>
    <w:p w:rsidR="00BC6E9F" w:rsidRDefault="00407681">
      <w:pPr>
        <w:pStyle w:val="Bodytext0"/>
        <w:shd w:val="clear" w:color="auto" w:fill="auto"/>
        <w:spacing w:after="0" w:line="271" w:lineRule="exact"/>
        <w:ind w:left="20" w:firstLine="0"/>
        <w:jc w:val="both"/>
      </w:pPr>
      <w:r>
        <w:rPr>
          <w:rStyle w:val="Bodytextb"/>
        </w:rPr>
        <w:t>Στη διάγνωση βοηθά τ</w:t>
      </w:r>
      <w:r>
        <w:rPr>
          <w:rStyle w:val="Bodytextb"/>
        </w:rPr>
        <w:t>α χαρακτηριστικό ΗΜΓ και η βιοψία μυός.</w:t>
      </w:r>
    </w:p>
    <w:p w:rsidR="00BC6E9F" w:rsidRDefault="00407681">
      <w:pPr>
        <w:pStyle w:val="Bodytext0"/>
        <w:shd w:val="clear" w:color="auto" w:fill="auto"/>
        <w:spacing w:after="0" w:line="271" w:lineRule="exact"/>
        <w:ind w:left="20" w:firstLine="0"/>
        <w:jc w:val="both"/>
      </w:pPr>
      <w:r>
        <w:rPr>
          <w:rStyle w:val="Bodytext10ptBoldItalic0"/>
        </w:rPr>
        <w:t>Πρόγνωση:</w:t>
      </w:r>
      <w:r>
        <w:rPr>
          <w:rStyle w:val="Bodytextb"/>
        </w:rPr>
        <w:t xml:space="preserve"> Αρνητική όσο πρωιμότερη η έναρξή της.</w:t>
      </w:r>
    </w:p>
    <w:p w:rsidR="00BC6E9F" w:rsidRDefault="00407681">
      <w:pPr>
        <w:pStyle w:val="Bodytext0"/>
        <w:shd w:val="clear" w:color="auto" w:fill="auto"/>
        <w:spacing w:after="0" w:line="271" w:lineRule="exact"/>
        <w:ind w:left="20" w:right="40" w:firstLine="0"/>
        <w:jc w:val="both"/>
      </w:pPr>
      <w:r>
        <w:rPr>
          <w:rStyle w:val="Bodytextb"/>
        </w:rPr>
        <w:t>Η θεραπεία με κορτικοειδή έχει βελτιώσει αισθητά την πρόγνωση. Συχνά η πολυμυοσίτις εμφανίζεται με νόσο του συνδετικού ιστού(κολλαγόνου) ή με κακοήθη νεοπλασία.</w:t>
      </w:r>
    </w:p>
    <w:p w:rsidR="00BC6E9F" w:rsidRDefault="00407681">
      <w:pPr>
        <w:pStyle w:val="Bodytext0"/>
        <w:numPr>
          <w:ilvl w:val="0"/>
          <w:numId w:val="113"/>
        </w:numPr>
        <w:shd w:val="clear" w:color="auto" w:fill="auto"/>
        <w:tabs>
          <w:tab w:val="left" w:pos="1442"/>
        </w:tabs>
        <w:spacing w:after="0" w:line="271" w:lineRule="exact"/>
        <w:ind w:left="20" w:firstLine="0"/>
        <w:jc w:val="both"/>
      </w:pPr>
      <w:r>
        <w:rPr>
          <w:rStyle w:val="Bodytextb"/>
        </w:rPr>
        <w:t>ΠΟΣΟΣΤΟ</w:t>
      </w:r>
      <w:r>
        <w:rPr>
          <w:rStyle w:val="Bodytextb"/>
        </w:rPr>
        <w:t xml:space="preserve"> ΑΝΑΠΗΡΙΑΣ</w:t>
      </w:r>
    </w:p>
    <w:p w:rsidR="00BC6E9F" w:rsidRDefault="00407681">
      <w:pPr>
        <w:pStyle w:val="Bodytext0"/>
        <w:numPr>
          <w:ilvl w:val="0"/>
          <w:numId w:val="111"/>
        </w:numPr>
        <w:shd w:val="clear" w:color="auto" w:fill="auto"/>
        <w:tabs>
          <w:tab w:val="left" w:pos="561"/>
          <w:tab w:val="left" w:leader="dot" w:pos="5982"/>
        </w:tabs>
        <w:spacing w:after="63" w:line="220" w:lineRule="exact"/>
        <w:ind w:left="380" w:firstLine="0"/>
        <w:jc w:val="left"/>
      </w:pPr>
      <w:r>
        <w:rPr>
          <w:rStyle w:val="Bodytextb"/>
        </w:rPr>
        <w:t>Στα αρχικά στάδια</w:t>
      </w:r>
      <w:r>
        <w:rPr>
          <w:rStyle w:val="Bodytextb"/>
        </w:rPr>
        <w:tab/>
        <w:t>35-50%</w:t>
      </w:r>
    </w:p>
    <w:p w:rsidR="00BC6E9F" w:rsidRDefault="00407681">
      <w:pPr>
        <w:pStyle w:val="Bodytext0"/>
        <w:numPr>
          <w:ilvl w:val="0"/>
          <w:numId w:val="111"/>
        </w:numPr>
        <w:shd w:val="clear" w:color="auto" w:fill="auto"/>
        <w:tabs>
          <w:tab w:val="left" w:pos="561"/>
          <w:tab w:val="left" w:leader="dot" w:pos="5174"/>
        </w:tabs>
        <w:spacing w:after="0" w:line="220" w:lineRule="exact"/>
        <w:ind w:left="380" w:firstLine="0"/>
        <w:jc w:val="left"/>
        <w:sectPr w:rsidR="00BC6E9F">
          <w:headerReference w:type="even" r:id="rId119"/>
          <w:headerReference w:type="default" r:id="rId120"/>
          <w:headerReference w:type="first" r:id="rId121"/>
          <w:pgSz w:w="11909" w:h="16838"/>
          <w:pgMar w:top="1683" w:right="894" w:bottom="1145" w:left="1722" w:header="0" w:footer="3" w:gutter="0"/>
          <w:cols w:space="720"/>
          <w:noEndnote/>
          <w:titlePg/>
          <w:docGrid w:linePitch="360"/>
        </w:sectPr>
      </w:pPr>
      <w:r>
        <w:rPr>
          <w:rStyle w:val="Bodytextb"/>
        </w:rPr>
        <w:t>Στη συνέχεια</w:t>
      </w:r>
      <w:r>
        <w:rPr>
          <w:rStyle w:val="Bodytextb"/>
        </w:rPr>
        <w:tab/>
        <w:t>50-80% και άνω</w:t>
      </w:r>
    </w:p>
    <w:p w:rsidR="00BC6E9F" w:rsidRDefault="00407681">
      <w:pPr>
        <w:pStyle w:val="Bodytext110"/>
        <w:shd w:val="clear" w:color="auto" w:fill="auto"/>
        <w:spacing w:after="293" w:line="220" w:lineRule="exact"/>
        <w:ind w:left="2780"/>
      </w:pPr>
      <w:r>
        <w:lastRenderedPageBreak/>
        <w:t>ΟΡΘΟΠΕΔΙΚΕΣ</w:t>
      </w:r>
      <w:r>
        <w:t xml:space="preserve"> ΠΑΘΗΣΕΙΣ</w:t>
      </w:r>
    </w:p>
    <w:p w:rsidR="00BC6E9F" w:rsidRDefault="00407681">
      <w:pPr>
        <w:pStyle w:val="Heading50"/>
        <w:keepNext/>
        <w:keepLines/>
        <w:numPr>
          <w:ilvl w:val="0"/>
          <w:numId w:val="128"/>
        </w:numPr>
        <w:shd w:val="clear" w:color="auto" w:fill="auto"/>
        <w:tabs>
          <w:tab w:val="left" w:pos="341"/>
        </w:tabs>
        <w:spacing w:before="0" w:after="0" w:line="309" w:lineRule="exact"/>
        <w:jc w:val="left"/>
      </w:pPr>
      <w:bookmarkStart w:id="201" w:name="bookmark201"/>
      <w:r>
        <w:t>Παθήσεις της σπονδυλικής στήλης</w:t>
      </w:r>
      <w:bookmarkEnd w:id="201"/>
    </w:p>
    <w:p w:rsidR="00BC6E9F" w:rsidRDefault="00407681">
      <w:pPr>
        <w:pStyle w:val="Bodytext0"/>
        <w:shd w:val="clear" w:color="auto" w:fill="auto"/>
        <w:spacing w:after="0" w:line="309" w:lineRule="exact"/>
        <w:ind w:left="340" w:right="140" w:firstLine="0"/>
        <w:jc w:val="both"/>
      </w:pPr>
      <w:r>
        <w:rPr>
          <w:rStyle w:val="Bodytextb"/>
        </w:rPr>
        <w:t xml:space="preserve">Οι παθήσεις της σπονδυλικής στήλης μπορεί να είναι συγγενείς (π.χ. σ. ΚΙΐρρβΙ- Ρεΐΐ, δισχιδής ράχη, κ. ά.) ή επίκτητες (σπονδυλολίσθηση, κύφωση, ΚΜΔ κ.ά.), τραυματικής (κατάγματα, εξαρθρήματα κ.ά.), εκφυλιστικής </w:t>
      </w:r>
      <w:r>
        <w:rPr>
          <w:rStyle w:val="Bodytextb"/>
        </w:rPr>
        <w:t>(σπονδυλαρθρίτιδα κ.ά.) ή άλλης αιτιολογίας (μικροβιακές σπονδυλίτιδες, αγκυλοποιητική σπονδυλίτιδα κ.ά.)</w:t>
      </w:r>
    </w:p>
    <w:p w:rsidR="00BC6E9F" w:rsidRDefault="00407681">
      <w:pPr>
        <w:pStyle w:val="Bodytext0"/>
        <w:shd w:val="clear" w:color="auto" w:fill="auto"/>
        <w:spacing w:after="0" w:line="309" w:lineRule="exact"/>
        <w:ind w:left="340" w:right="140" w:firstLine="0"/>
        <w:jc w:val="both"/>
      </w:pPr>
      <w:r>
        <w:rPr>
          <w:rStyle w:val="Bodytextb"/>
        </w:rPr>
        <w:t>Ανεξάρτητα από την αιτία και τα προηγηθέντα μέσα αποκατάστασης -χειρουργικές επεμβάσεις με ή χωρίς υλικά οστεοσύνθεσης, το ποσοστό αναπηρίας υπολογίζε</w:t>
      </w:r>
      <w:r>
        <w:rPr>
          <w:rStyle w:val="Bodytextb"/>
        </w:rPr>
        <w:t>ται με βάση τη λειτουργικότητα που απομένει.</w:t>
      </w:r>
    </w:p>
    <w:p w:rsidR="00BC6E9F" w:rsidRDefault="00407681">
      <w:pPr>
        <w:pStyle w:val="Bodytext0"/>
        <w:shd w:val="clear" w:color="auto" w:fill="auto"/>
        <w:spacing w:after="178" w:line="309" w:lineRule="exact"/>
        <w:ind w:left="340" w:right="140" w:firstLine="0"/>
        <w:jc w:val="both"/>
      </w:pPr>
      <w:r>
        <w:rPr>
          <w:rStyle w:val="Bodytextb"/>
        </w:rPr>
        <w:t>Η λειτουργικότητα της σπονδυλικής στήλης εξαρτάται από την κινητικότητά της, την αρχιτεκτονική της και τη σταθερότητα των δομών της. Επομένως για να εκτιμηθεί η αναπηρία θα πρέπει να εξετασθούν τυχόν παραμορφώσε</w:t>
      </w:r>
      <w:r>
        <w:rPr>
          <w:rStyle w:val="Bodytextb"/>
        </w:rPr>
        <w:t>ις (βαθμός και έκταση αυτών) η κινητικότητα των διαφόρων τμημάτων της ΣΣ καθώς και τυχούσα αστάθεια. Ακτινολογικά ευρήματα εκφυλιστικών αλλοιώσεων συμβατών με την ηλικία και το επάγγελμα, προηγηθείσες χειρουργικές επεμβάσεις ή η ύπαρξη υλικών οστεοσύνθεσης</w:t>
      </w:r>
      <w:r>
        <w:rPr>
          <w:rStyle w:val="Bodytextb"/>
        </w:rPr>
        <w:t xml:space="preserve"> από μόνα τους δε δικαιολογούν ποσοστό αναπηρίας.</w:t>
      </w:r>
    </w:p>
    <w:tbl>
      <w:tblPr>
        <w:tblOverlap w:val="never"/>
        <w:tblW w:w="0" w:type="auto"/>
        <w:jc w:val="right"/>
        <w:tblLayout w:type="fixed"/>
        <w:tblCellMar>
          <w:left w:w="10" w:type="dxa"/>
          <w:right w:w="10" w:type="dxa"/>
        </w:tblCellMar>
        <w:tblLook w:val="04A0"/>
      </w:tblPr>
      <w:tblGrid>
        <w:gridCol w:w="6999"/>
        <w:gridCol w:w="1393"/>
      </w:tblGrid>
      <w:tr w:rsidR="00BC6E9F">
        <w:tblPrEx>
          <w:tblCellMar>
            <w:top w:w="0" w:type="dxa"/>
            <w:bottom w:w="0" w:type="dxa"/>
          </w:tblCellMar>
        </w:tblPrEx>
        <w:trPr>
          <w:trHeight w:hRule="exact" w:val="566"/>
          <w:jc w:val="right"/>
        </w:trPr>
        <w:tc>
          <w:tcPr>
            <w:tcW w:w="6999" w:type="dxa"/>
            <w:tcBorders>
              <w:top w:val="single" w:sz="4" w:space="0" w:color="auto"/>
              <w:left w:val="single" w:sz="4" w:space="0" w:color="auto"/>
            </w:tcBorders>
            <w:shd w:val="clear" w:color="auto" w:fill="FFFFFF"/>
          </w:tcPr>
          <w:p w:rsidR="00BC6E9F" w:rsidRDefault="00407681">
            <w:pPr>
              <w:pStyle w:val="Bodytext0"/>
              <w:framePr w:w="8392" w:wrap="notBeside" w:vAnchor="text" w:hAnchor="text" w:xAlign="right" w:y="1"/>
              <w:shd w:val="clear" w:color="auto" w:fill="auto"/>
              <w:spacing w:after="0" w:line="220" w:lineRule="exact"/>
              <w:ind w:left="120" w:firstLine="0"/>
              <w:jc w:val="left"/>
            </w:pPr>
            <w:r>
              <w:rPr>
                <w:rStyle w:val="Bodytextb"/>
              </w:rPr>
              <w:t>ΠΕΡΙΓΡΑΦΗ ΠΑΘΗΣΗΣ</w:t>
            </w:r>
          </w:p>
        </w:tc>
        <w:tc>
          <w:tcPr>
            <w:tcW w:w="1393" w:type="dxa"/>
            <w:tcBorders>
              <w:top w:val="single" w:sz="4" w:space="0" w:color="auto"/>
              <w:left w:val="single" w:sz="4" w:space="0" w:color="auto"/>
              <w:right w:val="single" w:sz="4" w:space="0" w:color="auto"/>
            </w:tcBorders>
            <w:shd w:val="clear" w:color="auto" w:fill="FFFFFF"/>
          </w:tcPr>
          <w:p w:rsidR="00BC6E9F" w:rsidRDefault="00407681">
            <w:pPr>
              <w:pStyle w:val="Bodytext0"/>
              <w:framePr w:w="8392" w:wrap="notBeside" w:vAnchor="text" w:hAnchor="text" w:xAlign="right" w:y="1"/>
              <w:shd w:val="clear" w:color="auto" w:fill="auto"/>
              <w:spacing w:after="0" w:line="220" w:lineRule="exact"/>
              <w:ind w:left="120" w:firstLine="0"/>
              <w:jc w:val="left"/>
            </w:pPr>
            <w:r>
              <w:rPr>
                <w:rStyle w:val="Bodytextb"/>
              </w:rPr>
              <w:t>ΠΟΣΟΣΤΟ</w:t>
            </w:r>
          </w:p>
        </w:tc>
      </w:tr>
      <w:tr w:rsidR="00BC6E9F">
        <w:tblPrEx>
          <w:tblCellMar>
            <w:top w:w="0" w:type="dxa"/>
            <w:bottom w:w="0" w:type="dxa"/>
          </w:tblCellMar>
        </w:tblPrEx>
        <w:trPr>
          <w:trHeight w:hRule="exact" w:val="823"/>
          <w:jc w:val="right"/>
        </w:trPr>
        <w:tc>
          <w:tcPr>
            <w:tcW w:w="6999" w:type="dxa"/>
            <w:tcBorders>
              <w:top w:val="single" w:sz="4" w:space="0" w:color="auto"/>
              <w:left w:val="single" w:sz="4" w:space="0" w:color="auto"/>
            </w:tcBorders>
            <w:shd w:val="clear" w:color="auto" w:fill="FFFFFF"/>
          </w:tcPr>
          <w:p w:rsidR="00BC6E9F" w:rsidRDefault="00407681">
            <w:pPr>
              <w:pStyle w:val="Bodytext0"/>
              <w:framePr w:w="8392" w:wrap="notBeside" w:vAnchor="text" w:hAnchor="text" w:xAlign="right" w:y="1"/>
              <w:shd w:val="clear" w:color="auto" w:fill="auto"/>
              <w:spacing w:after="0" w:line="276" w:lineRule="exact"/>
              <w:ind w:left="900" w:hanging="400"/>
              <w:jc w:val="left"/>
            </w:pPr>
            <w:r>
              <w:rPr>
                <w:rStyle w:val="Bodytextb"/>
              </w:rPr>
              <w:t>1.1. Χωρίς περιορισμό της κινητικότητας και χωρίς σημεία αστάθειας</w:t>
            </w:r>
          </w:p>
        </w:tc>
        <w:tc>
          <w:tcPr>
            <w:tcW w:w="1393" w:type="dxa"/>
            <w:tcBorders>
              <w:top w:val="single" w:sz="4" w:space="0" w:color="auto"/>
              <w:left w:val="single" w:sz="4" w:space="0" w:color="auto"/>
              <w:right w:val="single" w:sz="4" w:space="0" w:color="auto"/>
            </w:tcBorders>
            <w:shd w:val="clear" w:color="auto" w:fill="FFFFFF"/>
          </w:tcPr>
          <w:p w:rsidR="00BC6E9F" w:rsidRDefault="00407681">
            <w:pPr>
              <w:pStyle w:val="Bodytext0"/>
              <w:framePr w:w="8392" w:wrap="notBeside" w:vAnchor="text" w:hAnchor="text" w:xAlign="right" w:y="1"/>
              <w:shd w:val="clear" w:color="auto" w:fill="auto"/>
              <w:spacing w:after="0" w:line="220" w:lineRule="exact"/>
              <w:ind w:left="120" w:firstLine="0"/>
              <w:jc w:val="left"/>
            </w:pPr>
            <w:r>
              <w:rPr>
                <w:rStyle w:val="Bodytextb"/>
              </w:rPr>
              <w:t>0%</w:t>
            </w:r>
          </w:p>
        </w:tc>
      </w:tr>
      <w:tr w:rsidR="00BC6E9F">
        <w:tblPrEx>
          <w:tblCellMar>
            <w:top w:w="0" w:type="dxa"/>
            <w:bottom w:w="0" w:type="dxa"/>
          </w:tblCellMar>
        </w:tblPrEx>
        <w:trPr>
          <w:trHeight w:hRule="exact" w:val="1080"/>
          <w:jc w:val="right"/>
        </w:trPr>
        <w:tc>
          <w:tcPr>
            <w:tcW w:w="6999" w:type="dxa"/>
            <w:tcBorders>
              <w:top w:val="single" w:sz="4" w:space="0" w:color="auto"/>
              <w:left w:val="single" w:sz="4" w:space="0" w:color="auto"/>
            </w:tcBorders>
            <w:shd w:val="clear" w:color="auto" w:fill="FFFFFF"/>
          </w:tcPr>
          <w:p w:rsidR="00BC6E9F" w:rsidRDefault="00407681">
            <w:pPr>
              <w:pStyle w:val="Bodytext0"/>
              <w:framePr w:w="8392" w:wrap="notBeside" w:vAnchor="text" w:hAnchor="text" w:xAlign="right" w:y="1"/>
              <w:shd w:val="clear" w:color="auto" w:fill="auto"/>
              <w:spacing w:after="0" w:line="271" w:lineRule="exact"/>
              <w:ind w:left="900" w:hanging="400"/>
              <w:jc w:val="left"/>
            </w:pPr>
            <w:r>
              <w:rPr>
                <w:rStyle w:val="Bodytextb"/>
              </w:rPr>
              <w:t xml:space="preserve">1.2. Με ελαφρού βαθμού λειτουργικές επιπτώσεις (παραμόρφωση, δυσκαμψία ή αστάθεια μικρού βαθμού, συχνά αλλά </w:t>
            </w:r>
            <w:r>
              <w:rPr>
                <w:rStyle w:val="Bodytextb"/>
              </w:rPr>
              <w:t>μικρής διάρκειας επώδυνα σύνδρομα)</w:t>
            </w:r>
          </w:p>
        </w:tc>
        <w:tc>
          <w:tcPr>
            <w:tcW w:w="1393" w:type="dxa"/>
            <w:tcBorders>
              <w:top w:val="single" w:sz="4" w:space="0" w:color="auto"/>
              <w:left w:val="single" w:sz="4" w:space="0" w:color="auto"/>
              <w:right w:val="single" w:sz="4" w:space="0" w:color="auto"/>
            </w:tcBorders>
            <w:shd w:val="clear" w:color="auto" w:fill="FFFFFF"/>
          </w:tcPr>
          <w:p w:rsidR="00BC6E9F" w:rsidRDefault="00407681">
            <w:pPr>
              <w:pStyle w:val="Bodytext0"/>
              <w:framePr w:w="8392" w:wrap="notBeside" w:vAnchor="text" w:hAnchor="text" w:xAlign="right" w:y="1"/>
              <w:shd w:val="clear" w:color="auto" w:fill="auto"/>
              <w:spacing w:after="0" w:line="220" w:lineRule="exact"/>
              <w:ind w:left="120" w:firstLine="0"/>
              <w:jc w:val="left"/>
            </w:pPr>
            <w:r>
              <w:rPr>
                <w:rStyle w:val="Bodytextb"/>
              </w:rPr>
              <w:t>10%</w:t>
            </w:r>
          </w:p>
        </w:tc>
      </w:tr>
      <w:tr w:rsidR="00BC6E9F">
        <w:tblPrEx>
          <w:tblCellMar>
            <w:top w:w="0" w:type="dxa"/>
            <w:bottom w:w="0" w:type="dxa"/>
          </w:tblCellMar>
        </w:tblPrEx>
        <w:trPr>
          <w:trHeight w:hRule="exact" w:val="1646"/>
          <w:jc w:val="right"/>
        </w:trPr>
        <w:tc>
          <w:tcPr>
            <w:tcW w:w="6999" w:type="dxa"/>
            <w:tcBorders>
              <w:top w:val="single" w:sz="4" w:space="0" w:color="auto"/>
              <w:left w:val="single" w:sz="4" w:space="0" w:color="auto"/>
            </w:tcBorders>
            <w:shd w:val="clear" w:color="auto" w:fill="FFFFFF"/>
          </w:tcPr>
          <w:p w:rsidR="00BC6E9F" w:rsidRDefault="00407681">
            <w:pPr>
              <w:pStyle w:val="Bodytext0"/>
              <w:framePr w:w="8392" w:wrap="notBeside" w:vAnchor="text" w:hAnchor="text" w:xAlign="right" w:y="1"/>
              <w:shd w:val="clear" w:color="auto" w:fill="auto"/>
              <w:spacing w:after="0" w:line="271" w:lineRule="exact"/>
              <w:ind w:left="900" w:hanging="400"/>
              <w:jc w:val="left"/>
            </w:pPr>
            <w:r>
              <w:rPr>
                <w:rStyle w:val="Bodytextb"/>
              </w:rPr>
              <w:t>1.3. Με μέτριου βαθμού λειτουργικές επιπτώσεις σε ένα τμήμα της ΣΣ (σοβαρότερες παραμορφώσεις, συχνότερες υποτροπές επώδυνων συνδρόμων με διάρκεια έως 15 ημέρες, μετρίου βαθμού επηρεασμός της κινητικότητας ή της σταθ</w:t>
            </w:r>
            <w:r>
              <w:rPr>
                <w:rStyle w:val="Bodytextb"/>
              </w:rPr>
              <w:t>ερότητας της ΣΣ)</w:t>
            </w:r>
          </w:p>
        </w:tc>
        <w:tc>
          <w:tcPr>
            <w:tcW w:w="1393" w:type="dxa"/>
            <w:tcBorders>
              <w:top w:val="single" w:sz="4" w:space="0" w:color="auto"/>
              <w:left w:val="single" w:sz="4" w:space="0" w:color="auto"/>
              <w:right w:val="single" w:sz="4" w:space="0" w:color="auto"/>
            </w:tcBorders>
            <w:shd w:val="clear" w:color="auto" w:fill="FFFFFF"/>
          </w:tcPr>
          <w:p w:rsidR="00BC6E9F" w:rsidRDefault="00407681">
            <w:pPr>
              <w:pStyle w:val="Bodytext0"/>
              <w:framePr w:w="8392" w:wrap="notBeside" w:vAnchor="text" w:hAnchor="text" w:xAlign="right" w:y="1"/>
              <w:shd w:val="clear" w:color="auto" w:fill="auto"/>
              <w:spacing w:after="0" w:line="220" w:lineRule="exact"/>
              <w:ind w:left="120" w:firstLine="0"/>
              <w:jc w:val="left"/>
            </w:pPr>
            <w:r>
              <w:rPr>
                <w:rStyle w:val="Bodytextb"/>
              </w:rPr>
              <w:t>20%</w:t>
            </w:r>
          </w:p>
        </w:tc>
      </w:tr>
      <w:tr w:rsidR="00BC6E9F">
        <w:tblPrEx>
          <w:tblCellMar>
            <w:top w:w="0" w:type="dxa"/>
            <w:bottom w:w="0" w:type="dxa"/>
          </w:tblCellMar>
        </w:tblPrEx>
        <w:trPr>
          <w:trHeight w:hRule="exact" w:val="1346"/>
          <w:jc w:val="right"/>
        </w:trPr>
        <w:tc>
          <w:tcPr>
            <w:tcW w:w="6999" w:type="dxa"/>
            <w:tcBorders>
              <w:top w:val="single" w:sz="4" w:space="0" w:color="auto"/>
              <w:left w:val="single" w:sz="4" w:space="0" w:color="auto"/>
            </w:tcBorders>
            <w:shd w:val="clear" w:color="auto" w:fill="FFFFFF"/>
          </w:tcPr>
          <w:p w:rsidR="00BC6E9F" w:rsidRDefault="00407681">
            <w:pPr>
              <w:pStyle w:val="Bodytext0"/>
              <w:framePr w:w="8392" w:wrap="notBeside" w:vAnchor="text" w:hAnchor="text" w:xAlign="right" w:y="1"/>
              <w:shd w:val="clear" w:color="auto" w:fill="auto"/>
              <w:spacing w:after="0" w:line="262" w:lineRule="exact"/>
              <w:ind w:left="900" w:hanging="400"/>
              <w:jc w:val="left"/>
            </w:pPr>
            <w:r>
              <w:rPr>
                <w:rStyle w:val="Bodytextb"/>
              </w:rPr>
              <w:t>1.4. Με σοβαρές λειτουργικές επιπτώσεις σε ένα τμήμα της ΣΣ (σοβαρές παραμορφώσεις, μεγάλου βαθμού δυσκαμψία ή αστάθεια, συχνά υποτροπιάζοντα επώδυνα σύνδρομα μεγάλης διάρκειας)</w:t>
            </w:r>
          </w:p>
        </w:tc>
        <w:tc>
          <w:tcPr>
            <w:tcW w:w="1393" w:type="dxa"/>
            <w:tcBorders>
              <w:top w:val="single" w:sz="4" w:space="0" w:color="auto"/>
              <w:left w:val="single" w:sz="4" w:space="0" w:color="auto"/>
              <w:right w:val="single" w:sz="4" w:space="0" w:color="auto"/>
            </w:tcBorders>
            <w:shd w:val="clear" w:color="auto" w:fill="FFFFFF"/>
          </w:tcPr>
          <w:p w:rsidR="00BC6E9F" w:rsidRDefault="00407681">
            <w:pPr>
              <w:pStyle w:val="Bodytext0"/>
              <w:framePr w:w="8392" w:wrap="notBeside" w:vAnchor="text" w:hAnchor="text" w:xAlign="right" w:y="1"/>
              <w:shd w:val="clear" w:color="auto" w:fill="auto"/>
              <w:spacing w:after="0" w:line="220" w:lineRule="exact"/>
              <w:ind w:left="120" w:firstLine="0"/>
              <w:jc w:val="left"/>
            </w:pPr>
            <w:r>
              <w:rPr>
                <w:rStyle w:val="Bodytextb"/>
              </w:rPr>
              <w:t>30%</w:t>
            </w:r>
          </w:p>
        </w:tc>
      </w:tr>
      <w:tr w:rsidR="00BC6E9F">
        <w:tblPrEx>
          <w:tblCellMar>
            <w:top w:w="0" w:type="dxa"/>
            <w:bottom w:w="0" w:type="dxa"/>
          </w:tblCellMar>
        </w:tblPrEx>
        <w:trPr>
          <w:trHeight w:hRule="exact" w:val="1089"/>
          <w:jc w:val="right"/>
        </w:trPr>
        <w:tc>
          <w:tcPr>
            <w:tcW w:w="6999" w:type="dxa"/>
            <w:tcBorders>
              <w:top w:val="single" w:sz="4" w:space="0" w:color="auto"/>
              <w:left w:val="single" w:sz="4" w:space="0" w:color="auto"/>
            </w:tcBorders>
            <w:shd w:val="clear" w:color="auto" w:fill="FFFFFF"/>
          </w:tcPr>
          <w:p w:rsidR="00BC6E9F" w:rsidRDefault="00407681">
            <w:pPr>
              <w:pStyle w:val="Bodytext0"/>
              <w:framePr w:w="8392" w:wrap="notBeside" w:vAnchor="text" w:hAnchor="text" w:xAlign="right" w:y="1"/>
              <w:shd w:val="clear" w:color="auto" w:fill="auto"/>
              <w:spacing w:after="0" w:line="266" w:lineRule="exact"/>
              <w:ind w:left="900" w:hanging="400"/>
              <w:jc w:val="left"/>
            </w:pPr>
            <w:r>
              <w:rPr>
                <w:rStyle w:val="Bodytextb"/>
              </w:rPr>
              <w:t xml:space="preserve">1.5. Με μετρίου ή σοβαρού βαθμού έκπτωση της </w:t>
            </w:r>
            <w:r>
              <w:rPr>
                <w:rStyle w:val="Bodytextb"/>
              </w:rPr>
              <w:t>λειτουργικότητας σε περισσότερα τμήματα της ΣΣ αναλόγως και του επαγγέλματος</w:t>
            </w:r>
          </w:p>
        </w:tc>
        <w:tc>
          <w:tcPr>
            <w:tcW w:w="1393" w:type="dxa"/>
            <w:tcBorders>
              <w:top w:val="single" w:sz="4" w:space="0" w:color="auto"/>
              <w:left w:val="single" w:sz="4" w:space="0" w:color="auto"/>
              <w:right w:val="single" w:sz="4" w:space="0" w:color="auto"/>
            </w:tcBorders>
            <w:shd w:val="clear" w:color="auto" w:fill="FFFFFF"/>
          </w:tcPr>
          <w:p w:rsidR="00BC6E9F" w:rsidRDefault="00407681">
            <w:pPr>
              <w:pStyle w:val="Bodytext0"/>
              <w:framePr w:w="8392" w:wrap="notBeside" w:vAnchor="text" w:hAnchor="text" w:xAlign="right" w:y="1"/>
              <w:shd w:val="clear" w:color="auto" w:fill="auto"/>
              <w:spacing w:after="0" w:line="220" w:lineRule="exact"/>
              <w:ind w:left="120" w:firstLine="0"/>
              <w:jc w:val="left"/>
            </w:pPr>
            <w:r>
              <w:rPr>
                <w:rStyle w:val="Bodytextb"/>
              </w:rPr>
              <w:t>30%- 40%</w:t>
            </w:r>
          </w:p>
        </w:tc>
      </w:tr>
      <w:tr w:rsidR="00BC6E9F">
        <w:tblPrEx>
          <w:tblCellMar>
            <w:top w:w="0" w:type="dxa"/>
            <w:bottom w:w="0" w:type="dxa"/>
          </w:tblCellMar>
        </w:tblPrEx>
        <w:trPr>
          <w:trHeight w:hRule="exact" w:val="823"/>
          <w:jc w:val="right"/>
        </w:trPr>
        <w:tc>
          <w:tcPr>
            <w:tcW w:w="6999" w:type="dxa"/>
            <w:tcBorders>
              <w:top w:val="single" w:sz="4" w:space="0" w:color="auto"/>
              <w:left w:val="single" w:sz="4" w:space="0" w:color="auto"/>
            </w:tcBorders>
            <w:shd w:val="clear" w:color="auto" w:fill="FFFFFF"/>
          </w:tcPr>
          <w:p w:rsidR="00BC6E9F" w:rsidRDefault="00407681">
            <w:pPr>
              <w:pStyle w:val="Bodytext0"/>
              <w:framePr w:w="8392" w:wrap="notBeside" w:vAnchor="text" w:hAnchor="text" w:xAlign="right" w:y="1"/>
              <w:shd w:val="clear" w:color="auto" w:fill="auto"/>
              <w:spacing w:after="0" w:line="271" w:lineRule="exact"/>
              <w:ind w:left="900" w:hanging="400"/>
              <w:jc w:val="left"/>
            </w:pPr>
            <w:r>
              <w:rPr>
                <w:rStyle w:val="Bodytextb"/>
              </w:rPr>
              <w:t>1.6. Με μόνιμες παραμορφώσεις μεγάλου μέρους της ΣΣ και κατάργηση της κινητικότητας αυτής</w:t>
            </w:r>
          </w:p>
        </w:tc>
        <w:tc>
          <w:tcPr>
            <w:tcW w:w="1393" w:type="dxa"/>
            <w:tcBorders>
              <w:top w:val="single" w:sz="4" w:space="0" w:color="auto"/>
              <w:left w:val="single" w:sz="4" w:space="0" w:color="auto"/>
              <w:right w:val="single" w:sz="4" w:space="0" w:color="auto"/>
            </w:tcBorders>
            <w:shd w:val="clear" w:color="auto" w:fill="FFFFFF"/>
          </w:tcPr>
          <w:p w:rsidR="00BC6E9F" w:rsidRDefault="00407681">
            <w:pPr>
              <w:pStyle w:val="Bodytext0"/>
              <w:framePr w:w="8392" w:wrap="notBeside" w:vAnchor="text" w:hAnchor="text" w:xAlign="right" w:y="1"/>
              <w:shd w:val="clear" w:color="auto" w:fill="auto"/>
              <w:spacing w:after="0" w:line="220" w:lineRule="exact"/>
              <w:ind w:left="120" w:firstLine="0"/>
              <w:jc w:val="left"/>
            </w:pPr>
            <w:r>
              <w:rPr>
                <w:rStyle w:val="Bodytextb"/>
              </w:rPr>
              <w:t>50%</w:t>
            </w:r>
          </w:p>
        </w:tc>
      </w:tr>
      <w:tr w:rsidR="00BC6E9F">
        <w:tblPrEx>
          <w:tblCellMar>
            <w:top w:w="0" w:type="dxa"/>
            <w:bottom w:w="0" w:type="dxa"/>
          </w:tblCellMar>
        </w:tblPrEx>
        <w:trPr>
          <w:trHeight w:hRule="exact" w:val="580"/>
          <w:jc w:val="right"/>
        </w:trPr>
        <w:tc>
          <w:tcPr>
            <w:tcW w:w="6999" w:type="dxa"/>
            <w:tcBorders>
              <w:top w:val="single" w:sz="4" w:space="0" w:color="auto"/>
              <w:left w:val="single" w:sz="4" w:space="0" w:color="auto"/>
              <w:bottom w:val="single" w:sz="4" w:space="0" w:color="auto"/>
            </w:tcBorders>
            <w:shd w:val="clear" w:color="auto" w:fill="FFFFFF"/>
          </w:tcPr>
          <w:p w:rsidR="00BC6E9F" w:rsidRDefault="00407681">
            <w:pPr>
              <w:pStyle w:val="Bodytext0"/>
              <w:framePr w:w="8392" w:wrap="notBeside" w:vAnchor="text" w:hAnchor="text" w:xAlign="right" w:y="1"/>
              <w:shd w:val="clear" w:color="auto" w:fill="auto"/>
              <w:spacing w:after="0" w:line="220" w:lineRule="exact"/>
              <w:ind w:left="900" w:hanging="400"/>
              <w:jc w:val="left"/>
            </w:pPr>
            <w:r>
              <w:rPr>
                <w:rStyle w:val="Bodytextb"/>
              </w:rPr>
              <w:t>1.7. Με δυσχέρεια στήριξης του κορμού και δυσχέρεια βάδισης</w:t>
            </w:r>
          </w:p>
        </w:tc>
        <w:tc>
          <w:tcPr>
            <w:tcW w:w="1393" w:type="dxa"/>
            <w:tcBorders>
              <w:top w:val="single" w:sz="4" w:space="0" w:color="auto"/>
              <w:left w:val="single" w:sz="4" w:space="0" w:color="auto"/>
              <w:bottom w:val="single" w:sz="4" w:space="0" w:color="auto"/>
              <w:right w:val="single" w:sz="4" w:space="0" w:color="auto"/>
            </w:tcBorders>
            <w:shd w:val="clear" w:color="auto" w:fill="FFFFFF"/>
          </w:tcPr>
          <w:p w:rsidR="00BC6E9F" w:rsidRDefault="00407681">
            <w:pPr>
              <w:pStyle w:val="Bodytext0"/>
              <w:framePr w:w="8392" w:wrap="notBeside" w:vAnchor="text" w:hAnchor="text" w:xAlign="right" w:y="1"/>
              <w:shd w:val="clear" w:color="auto" w:fill="auto"/>
              <w:spacing w:after="0" w:line="220" w:lineRule="exact"/>
              <w:ind w:left="120" w:firstLine="0"/>
              <w:jc w:val="left"/>
            </w:pPr>
            <w:r>
              <w:rPr>
                <w:rStyle w:val="Bodytextb"/>
              </w:rPr>
              <w:t>67%</w:t>
            </w:r>
          </w:p>
        </w:tc>
      </w:tr>
    </w:tbl>
    <w:p w:rsidR="00BC6E9F" w:rsidRDefault="00BC6E9F">
      <w:pPr>
        <w:rPr>
          <w:sz w:val="2"/>
          <w:szCs w:val="2"/>
        </w:rPr>
      </w:pPr>
    </w:p>
    <w:p w:rsidR="00BC6E9F" w:rsidRDefault="00407681">
      <w:pPr>
        <w:pStyle w:val="Bodytext0"/>
        <w:shd w:val="clear" w:color="auto" w:fill="auto"/>
        <w:spacing w:after="0" w:line="257" w:lineRule="exact"/>
        <w:ind w:left="100" w:right="360" w:firstLine="0"/>
        <w:jc w:val="both"/>
      </w:pPr>
      <w:r>
        <w:rPr>
          <w:rStyle w:val="Bodytextb"/>
        </w:rPr>
        <w:t xml:space="preserve">Όταν </w:t>
      </w:r>
      <w:r>
        <w:rPr>
          <w:rStyle w:val="Bodytextb"/>
        </w:rPr>
        <w:t>συνυπάρχει πίεση νευρικών στοιχείων ή άλλων οργάνων με αποτέλεσμα αισθητικές, κινητικές ή άλλες διαταραχές στο ποσοστό θα πρέπει να προστίθεται και η επιπρόσθετη βλάβη.</w:t>
      </w:r>
    </w:p>
    <w:p w:rsidR="00BC6E9F" w:rsidRDefault="00407681">
      <w:pPr>
        <w:pStyle w:val="Bodytext0"/>
        <w:shd w:val="clear" w:color="auto" w:fill="auto"/>
        <w:spacing w:after="189" w:line="257" w:lineRule="exact"/>
        <w:ind w:left="100" w:right="360" w:firstLine="0"/>
        <w:jc w:val="both"/>
      </w:pPr>
      <w:r>
        <w:rPr>
          <w:rStyle w:val="Bodytextb"/>
        </w:rPr>
        <w:t xml:space="preserve">Η νευρογενής διαλείπουσα χωλότητα λόγω σπονδυλικής στένωσης εκτιμάται όπως η αγγειακή </w:t>
      </w:r>
      <w:r>
        <w:rPr>
          <w:rStyle w:val="Bodytextb"/>
        </w:rPr>
        <w:lastRenderedPageBreak/>
        <w:t>δ</w:t>
      </w:r>
      <w:r>
        <w:rPr>
          <w:rStyle w:val="Bodytextb"/>
        </w:rPr>
        <w:t>ιαλείπουσα χωλότητα.</w:t>
      </w:r>
    </w:p>
    <w:p w:rsidR="00BC6E9F" w:rsidRDefault="00407681">
      <w:pPr>
        <w:pStyle w:val="Tablecaption20"/>
        <w:framePr w:w="8541" w:wrap="notBeside" w:vAnchor="text" w:hAnchor="text" w:xAlign="center" w:y="1"/>
        <w:shd w:val="clear" w:color="auto" w:fill="auto"/>
        <w:tabs>
          <w:tab w:val="left" w:leader="underscore" w:pos="7425"/>
          <w:tab w:val="left" w:leader="underscore" w:pos="8631"/>
        </w:tabs>
        <w:spacing w:line="220" w:lineRule="exact"/>
      </w:pPr>
      <w:r>
        <w:t xml:space="preserve">2. </w:t>
      </w:r>
      <w:r>
        <w:rPr>
          <w:rStyle w:val="Tablecaption21"/>
          <w:b/>
          <w:bCs/>
        </w:rPr>
        <w:t>Παθήσεις του πυελικού δακτυλίου</w:t>
      </w:r>
      <w:r>
        <w:tab/>
      </w:r>
      <w:r>
        <w:tab/>
      </w:r>
    </w:p>
    <w:tbl>
      <w:tblPr>
        <w:tblOverlap w:val="never"/>
        <w:tblW w:w="0" w:type="auto"/>
        <w:jc w:val="center"/>
        <w:tblLayout w:type="fixed"/>
        <w:tblCellMar>
          <w:left w:w="10" w:type="dxa"/>
          <w:right w:w="10" w:type="dxa"/>
        </w:tblCellMar>
        <w:tblLook w:val="04A0"/>
      </w:tblPr>
      <w:tblGrid>
        <w:gridCol w:w="7200"/>
        <w:gridCol w:w="1341"/>
      </w:tblGrid>
      <w:tr w:rsidR="00BC6E9F">
        <w:tblPrEx>
          <w:tblCellMar>
            <w:top w:w="0" w:type="dxa"/>
            <w:bottom w:w="0" w:type="dxa"/>
          </w:tblCellMar>
        </w:tblPrEx>
        <w:trPr>
          <w:trHeight w:hRule="exact" w:val="545"/>
          <w:jc w:val="center"/>
        </w:trPr>
        <w:tc>
          <w:tcPr>
            <w:tcW w:w="7200" w:type="dxa"/>
            <w:tcBorders>
              <w:top w:val="single" w:sz="4" w:space="0" w:color="auto"/>
              <w:left w:val="single" w:sz="4" w:space="0" w:color="auto"/>
            </w:tcBorders>
            <w:shd w:val="clear" w:color="auto" w:fill="FFFFFF"/>
          </w:tcPr>
          <w:p w:rsidR="00BC6E9F" w:rsidRDefault="00407681">
            <w:pPr>
              <w:pStyle w:val="Bodytext0"/>
              <w:framePr w:w="8541" w:wrap="notBeside" w:vAnchor="text" w:hAnchor="text" w:xAlign="center" w:y="1"/>
              <w:shd w:val="clear" w:color="auto" w:fill="auto"/>
              <w:spacing w:after="0" w:line="220" w:lineRule="exact"/>
              <w:ind w:left="120" w:firstLine="0"/>
              <w:jc w:val="left"/>
            </w:pPr>
            <w:r>
              <w:rPr>
                <w:rStyle w:val="Bodytextb"/>
              </w:rPr>
              <w:t>ΠΕΡΙΓΡΑΦΗ ΠΑΘΗΣΗΣ</w:t>
            </w:r>
          </w:p>
        </w:tc>
        <w:tc>
          <w:tcPr>
            <w:tcW w:w="1341" w:type="dxa"/>
            <w:tcBorders>
              <w:top w:val="single" w:sz="4" w:space="0" w:color="auto"/>
              <w:left w:val="single" w:sz="4" w:space="0" w:color="auto"/>
              <w:right w:val="single" w:sz="4" w:space="0" w:color="auto"/>
            </w:tcBorders>
            <w:shd w:val="clear" w:color="auto" w:fill="FFFFFF"/>
          </w:tcPr>
          <w:p w:rsidR="00BC6E9F" w:rsidRDefault="00407681">
            <w:pPr>
              <w:pStyle w:val="Bodytext0"/>
              <w:framePr w:w="8541" w:wrap="notBeside" w:vAnchor="text" w:hAnchor="text" w:xAlign="center" w:y="1"/>
              <w:shd w:val="clear" w:color="auto" w:fill="auto"/>
              <w:spacing w:after="0" w:line="220" w:lineRule="exact"/>
              <w:ind w:left="120" w:firstLine="0"/>
              <w:jc w:val="left"/>
            </w:pPr>
            <w:r>
              <w:rPr>
                <w:rStyle w:val="Bodytextb"/>
              </w:rPr>
              <w:t>ΠΟΣΟΣΤΟ</w:t>
            </w:r>
          </w:p>
        </w:tc>
      </w:tr>
      <w:tr w:rsidR="00BC6E9F">
        <w:tblPrEx>
          <w:tblCellMar>
            <w:top w:w="0" w:type="dxa"/>
            <w:bottom w:w="0" w:type="dxa"/>
          </w:tblCellMar>
        </w:tblPrEx>
        <w:trPr>
          <w:trHeight w:hRule="exact" w:val="540"/>
          <w:jc w:val="center"/>
        </w:trPr>
        <w:tc>
          <w:tcPr>
            <w:tcW w:w="7200" w:type="dxa"/>
            <w:tcBorders>
              <w:top w:val="single" w:sz="4" w:space="0" w:color="auto"/>
              <w:left w:val="single" w:sz="4" w:space="0" w:color="auto"/>
            </w:tcBorders>
            <w:shd w:val="clear" w:color="auto" w:fill="FFFFFF"/>
          </w:tcPr>
          <w:p w:rsidR="00BC6E9F" w:rsidRDefault="00407681">
            <w:pPr>
              <w:pStyle w:val="Bodytext0"/>
              <w:framePr w:w="8541" w:wrap="notBeside" w:vAnchor="text" w:hAnchor="text" w:xAlign="center" w:y="1"/>
              <w:shd w:val="clear" w:color="auto" w:fill="auto"/>
              <w:spacing w:after="0" w:line="220" w:lineRule="exact"/>
              <w:ind w:left="120" w:firstLine="0"/>
              <w:jc w:val="left"/>
            </w:pPr>
            <w:r>
              <w:rPr>
                <w:rStyle w:val="Bodytextb"/>
              </w:rPr>
              <w:t>2.1. Κακώσεις χωρίς λειτουργική επιβάρυνση</w:t>
            </w:r>
          </w:p>
        </w:tc>
        <w:tc>
          <w:tcPr>
            <w:tcW w:w="1341" w:type="dxa"/>
            <w:tcBorders>
              <w:top w:val="single" w:sz="4" w:space="0" w:color="auto"/>
              <w:left w:val="single" w:sz="4" w:space="0" w:color="auto"/>
              <w:right w:val="single" w:sz="4" w:space="0" w:color="auto"/>
            </w:tcBorders>
            <w:shd w:val="clear" w:color="auto" w:fill="FFFFFF"/>
          </w:tcPr>
          <w:p w:rsidR="00BC6E9F" w:rsidRDefault="00407681">
            <w:pPr>
              <w:pStyle w:val="Bodytext0"/>
              <w:framePr w:w="8541" w:wrap="notBeside" w:vAnchor="text" w:hAnchor="text" w:xAlign="center" w:y="1"/>
              <w:shd w:val="clear" w:color="auto" w:fill="auto"/>
              <w:spacing w:after="0" w:line="220" w:lineRule="exact"/>
              <w:ind w:left="120" w:firstLine="0"/>
              <w:jc w:val="left"/>
            </w:pPr>
            <w:r>
              <w:rPr>
                <w:rStyle w:val="Bodytextb"/>
              </w:rPr>
              <w:t>0%</w:t>
            </w:r>
          </w:p>
        </w:tc>
      </w:tr>
      <w:tr w:rsidR="00BC6E9F">
        <w:tblPrEx>
          <w:tblCellMar>
            <w:top w:w="0" w:type="dxa"/>
            <w:bottom w:w="0" w:type="dxa"/>
          </w:tblCellMar>
        </w:tblPrEx>
        <w:trPr>
          <w:trHeight w:hRule="exact" w:val="792"/>
          <w:jc w:val="center"/>
        </w:trPr>
        <w:tc>
          <w:tcPr>
            <w:tcW w:w="7200" w:type="dxa"/>
            <w:tcBorders>
              <w:top w:val="single" w:sz="4" w:space="0" w:color="auto"/>
              <w:left w:val="single" w:sz="4" w:space="0" w:color="auto"/>
            </w:tcBorders>
            <w:shd w:val="clear" w:color="auto" w:fill="FFFFFF"/>
          </w:tcPr>
          <w:p w:rsidR="00BC6E9F" w:rsidRDefault="00407681">
            <w:pPr>
              <w:pStyle w:val="Bodytext0"/>
              <w:framePr w:w="8541" w:wrap="notBeside" w:vAnchor="text" w:hAnchor="text" w:xAlign="center" w:y="1"/>
              <w:shd w:val="clear" w:color="auto" w:fill="auto"/>
              <w:spacing w:after="0" w:line="261" w:lineRule="exact"/>
              <w:ind w:left="120" w:firstLine="0"/>
              <w:jc w:val="left"/>
            </w:pPr>
            <w:r>
              <w:rPr>
                <w:rStyle w:val="Bodytextb"/>
              </w:rPr>
              <w:t>2.2. Κακώσεις ή παθήσεις με ελαφρού βαθμού ενοχλήματα (σταθερός πυελικός δακτύλιος)</w:t>
            </w:r>
          </w:p>
        </w:tc>
        <w:tc>
          <w:tcPr>
            <w:tcW w:w="1341" w:type="dxa"/>
            <w:tcBorders>
              <w:top w:val="single" w:sz="4" w:space="0" w:color="auto"/>
              <w:left w:val="single" w:sz="4" w:space="0" w:color="auto"/>
              <w:right w:val="single" w:sz="4" w:space="0" w:color="auto"/>
            </w:tcBorders>
            <w:shd w:val="clear" w:color="auto" w:fill="FFFFFF"/>
          </w:tcPr>
          <w:p w:rsidR="00BC6E9F" w:rsidRDefault="00407681">
            <w:pPr>
              <w:pStyle w:val="Bodytext0"/>
              <w:framePr w:w="8541" w:wrap="notBeside" w:vAnchor="text" w:hAnchor="text" w:xAlign="center" w:y="1"/>
              <w:shd w:val="clear" w:color="auto" w:fill="auto"/>
              <w:spacing w:after="0" w:line="220" w:lineRule="exact"/>
              <w:ind w:left="120" w:firstLine="0"/>
              <w:jc w:val="left"/>
            </w:pPr>
            <w:r>
              <w:rPr>
                <w:rStyle w:val="Bodytextb"/>
              </w:rPr>
              <w:t>10%</w:t>
            </w:r>
          </w:p>
        </w:tc>
      </w:tr>
      <w:tr w:rsidR="00BC6E9F">
        <w:tblPrEx>
          <w:tblCellMar>
            <w:top w:w="0" w:type="dxa"/>
            <w:bottom w:w="0" w:type="dxa"/>
          </w:tblCellMar>
        </w:tblPrEx>
        <w:trPr>
          <w:trHeight w:hRule="exact" w:val="792"/>
          <w:jc w:val="center"/>
        </w:trPr>
        <w:tc>
          <w:tcPr>
            <w:tcW w:w="7200" w:type="dxa"/>
            <w:tcBorders>
              <w:top w:val="single" w:sz="4" w:space="0" w:color="auto"/>
              <w:left w:val="single" w:sz="4" w:space="0" w:color="auto"/>
            </w:tcBorders>
            <w:shd w:val="clear" w:color="auto" w:fill="FFFFFF"/>
          </w:tcPr>
          <w:p w:rsidR="00BC6E9F" w:rsidRDefault="00407681">
            <w:pPr>
              <w:pStyle w:val="Bodytext0"/>
              <w:framePr w:w="8541" w:wrap="notBeside" w:vAnchor="text" w:hAnchor="text" w:xAlign="center" w:y="1"/>
              <w:shd w:val="clear" w:color="auto" w:fill="auto"/>
              <w:spacing w:after="0" w:line="261" w:lineRule="exact"/>
              <w:ind w:left="120" w:firstLine="0"/>
              <w:jc w:val="left"/>
            </w:pPr>
            <w:r>
              <w:rPr>
                <w:rStyle w:val="Bodytextb"/>
              </w:rPr>
              <w:t xml:space="preserve">2.3. Με μετρίου βαθμού λειτουργική </w:t>
            </w:r>
            <w:r>
              <w:rPr>
                <w:rStyle w:val="Bodytextb"/>
              </w:rPr>
              <w:t>επιβάρυνση (π.χ. αστάθεια πυελικού δακτυλίου με δευτεροπαθείς εκφυλιστικές αλλοιώσεις)</w:t>
            </w:r>
          </w:p>
        </w:tc>
        <w:tc>
          <w:tcPr>
            <w:tcW w:w="1341" w:type="dxa"/>
            <w:tcBorders>
              <w:top w:val="single" w:sz="4" w:space="0" w:color="auto"/>
              <w:left w:val="single" w:sz="4" w:space="0" w:color="auto"/>
              <w:right w:val="single" w:sz="4" w:space="0" w:color="auto"/>
            </w:tcBorders>
            <w:shd w:val="clear" w:color="auto" w:fill="FFFFFF"/>
          </w:tcPr>
          <w:p w:rsidR="00BC6E9F" w:rsidRDefault="00407681">
            <w:pPr>
              <w:pStyle w:val="Bodytext0"/>
              <w:framePr w:w="8541" w:wrap="notBeside" w:vAnchor="text" w:hAnchor="text" w:xAlign="center" w:y="1"/>
              <w:shd w:val="clear" w:color="auto" w:fill="auto"/>
              <w:spacing w:after="0" w:line="220" w:lineRule="exact"/>
              <w:ind w:left="120" w:firstLine="0"/>
              <w:jc w:val="left"/>
            </w:pPr>
            <w:r>
              <w:rPr>
                <w:rStyle w:val="Bodytextb"/>
              </w:rPr>
              <w:t>20%</w:t>
            </w:r>
          </w:p>
        </w:tc>
      </w:tr>
      <w:tr w:rsidR="00BC6E9F">
        <w:tblPrEx>
          <w:tblCellMar>
            <w:top w:w="0" w:type="dxa"/>
            <w:bottom w:w="0" w:type="dxa"/>
          </w:tblCellMar>
        </w:tblPrEx>
        <w:trPr>
          <w:trHeight w:hRule="exact" w:val="549"/>
          <w:jc w:val="center"/>
        </w:trPr>
        <w:tc>
          <w:tcPr>
            <w:tcW w:w="7200" w:type="dxa"/>
            <w:tcBorders>
              <w:top w:val="single" w:sz="4" w:space="0" w:color="auto"/>
              <w:left w:val="single" w:sz="4" w:space="0" w:color="auto"/>
              <w:bottom w:val="single" w:sz="4" w:space="0" w:color="auto"/>
            </w:tcBorders>
            <w:shd w:val="clear" w:color="auto" w:fill="FFFFFF"/>
          </w:tcPr>
          <w:p w:rsidR="00BC6E9F" w:rsidRDefault="00407681">
            <w:pPr>
              <w:pStyle w:val="Bodytext0"/>
              <w:framePr w:w="8541" w:wrap="notBeside" w:vAnchor="text" w:hAnchor="text" w:xAlign="center" w:y="1"/>
              <w:shd w:val="clear" w:color="auto" w:fill="auto"/>
              <w:spacing w:after="0" w:line="220" w:lineRule="exact"/>
              <w:ind w:left="120" w:firstLine="0"/>
              <w:jc w:val="left"/>
            </w:pPr>
            <w:r>
              <w:rPr>
                <w:rStyle w:val="Bodytextb"/>
              </w:rPr>
              <w:t>2.4. Με σοβαρού βαθμού λειτουργική επιβάρυνση και παραμόρφωση</w:t>
            </w:r>
          </w:p>
        </w:tc>
        <w:tc>
          <w:tcPr>
            <w:tcW w:w="1341" w:type="dxa"/>
            <w:tcBorders>
              <w:top w:val="single" w:sz="4" w:space="0" w:color="auto"/>
              <w:left w:val="single" w:sz="4" w:space="0" w:color="auto"/>
              <w:bottom w:val="single" w:sz="4" w:space="0" w:color="auto"/>
              <w:right w:val="single" w:sz="4" w:space="0" w:color="auto"/>
            </w:tcBorders>
            <w:shd w:val="clear" w:color="auto" w:fill="FFFFFF"/>
          </w:tcPr>
          <w:p w:rsidR="00BC6E9F" w:rsidRDefault="00407681">
            <w:pPr>
              <w:pStyle w:val="Bodytext0"/>
              <w:framePr w:w="8541" w:wrap="notBeside" w:vAnchor="text" w:hAnchor="text" w:xAlign="center" w:y="1"/>
              <w:shd w:val="clear" w:color="auto" w:fill="auto"/>
              <w:spacing w:after="0" w:line="220" w:lineRule="exact"/>
              <w:ind w:left="120" w:firstLine="0"/>
              <w:jc w:val="left"/>
            </w:pPr>
            <w:r>
              <w:rPr>
                <w:rStyle w:val="Bodytextb"/>
              </w:rPr>
              <w:t>30%</w:t>
            </w:r>
          </w:p>
        </w:tc>
      </w:tr>
    </w:tbl>
    <w:p w:rsidR="00BC6E9F" w:rsidRDefault="00BC6E9F">
      <w:pPr>
        <w:rPr>
          <w:sz w:val="2"/>
          <w:szCs w:val="2"/>
        </w:rPr>
      </w:pPr>
    </w:p>
    <w:p w:rsidR="00BC6E9F" w:rsidRDefault="00407681">
      <w:pPr>
        <w:pStyle w:val="Bodytext0"/>
        <w:shd w:val="clear" w:color="auto" w:fill="auto"/>
        <w:spacing w:before="198" w:after="244" w:line="261" w:lineRule="exact"/>
        <w:ind w:left="100" w:right="1400" w:firstLine="0"/>
        <w:jc w:val="left"/>
      </w:pPr>
      <w:r>
        <w:rPr>
          <w:rStyle w:val="Bodytextb"/>
        </w:rPr>
        <w:t xml:space="preserve">Τυχόν συνοδά νευρολογικά, ουρολογικά ή γυναικολογικά προβλήματα θα πρέπει να συνεκτιμηθούν.3. </w:t>
      </w:r>
      <w:r>
        <w:rPr>
          <w:rStyle w:val="Bodytextb"/>
        </w:rPr>
        <w:t>Παθήσεις και βλάβες των άκρων</w:t>
      </w:r>
    </w:p>
    <w:p w:rsidR="00BC6E9F" w:rsidRDefault="00407681">
      <w:pPr>
        <w:pStyle w:val="Heading50"/>
        <w:keepNext/>
        <w:keepLines/>
        <w:numPr>
          <w:ilvl w:val="0"/>
          <w:numId w:val="112"/>
        </w:numPr>
        <w:shd w:val="clear" w:color="auto" w:fill="auto"/>
        <w:tabs>
          <w:tab w:val="left" w:pos="384"/>
        </w:tabs>
        <w:spacing w:before="0" w:after="0" w:line="257" w:lineRule="exact"/>
        <w:ind w:left="100"/>
      </w:pPr>
      <w:bookmarkStart w:id="202" w:name="bookmark202"/>
      <w:r>
        <w:t>Παθήσεις και βλάβες του άνω άκρου</w:t>
      </w:r>
      <w:bookmarkEnd w:id="202"/>
    </w:p>
    <w:p w:rsidR="00BC6E9F" w:rsidRDefault="00407681">
      <w:pPr>
        <w:pStyle w:val="Bodytext0"/>
        <w:numPr>
          <w:ilvl w:val="0"/>
          <w:numId w:val="129"/>
        </w:numPr>
        <w:shd w:val="clear" w:color="auto" w:fill="auto"/>
        <w:tabs>
          <w:tab w:val="left" w:pos="433"/>
        </w:tabs>
        <w:spacing w:after="0" w:line="257" w:lineRule="exact"/>
        <w:ind w:left="100" w:firstLine="0"/>
        <w:jc w:val="both"/>
      </w:pPr>
      <w:r>
        <w:rPr>
          <w:rStyle w:val="Bodytextb"/>
        </w:rPr>
        <w:t>Ακρωτηριασμοί</w:t>
      </w:r>
    </w:p>
    <w:p w:rsidR="00BC6E9F" w:rsidRDefault="00407681">
      <w:pPr>
        <w:pStyle w:val="Bodytext0"/>
        <w:shd w:val="clear" w:color="auto" w:fill="auto"/>
        <w:tabs>
          <w:tab w:val="left" w:leader="underscore" w:pos="7521"/>
          <w:tab w:val="left" w:leader="underscore" w:pos="8736"/>
        </w:tabs>
        <w:spacing w:after="0" w:line="257" w:lineRule="exact"/>
        <w:ind w:left="100" w:right="360" w:firstLine="0"/>
        <w:jc w:val="both"/>
      </w:pPr>
      <w:r>
        <w:rPr>
          <w:rStyle w:val="Bodytextb"/>
        </w:rPr>
        <w:t xml:space="preserve">Οι περιπτώσεις ακρωτηριασμών αφορούν μόνιμες και μη αναστρέψιμες βλάβες, κατά συνέπεια </w:t>
      </w:r>
      <w:r>
        <w:rPr>
          <w:rStyle w:val="Bodytextc"/>
        </w:rPr>
        <w:t>τα ποσοστά αναπηρίας χορηγούνται δια βίου.</w:t>
      </w:r>
      <w:r>
        <w:rPr>
          <w:rStyle w:val="Bodytextb"/>
        </w:rPr>
        <w:tab/>
      </w:r>
      <w:r>
        <w:rPr>
          <w:rStyle w:val="Bodytextb"/>
        </w:rPr>
        <w:tab/>
      </w:r>
    </w:p>
    <w:tbl>
      <w:tblPr>
        <w:tblOverlap w:val="never"/>
        <w:tblW w:w="0" w:type="auto"/>
        <w:jc w:val="center"/>
        <w:tblLayout w:type="fixed"/>
        <w:tblCellMar>
          <w:left w:w="10" w:type="dxa"/>
          <w:right w:w="10" w:type="dxa"/>
        </w:tblCellMar>
        <w:tblLook w:val="04A0"/>
      </w:tblPr>
      <w:tblGrid>
        <w:gridCol w:w="7542"/>
        <w:gridCol w:w="1346"/>
      </w:tblGrid>
      <w:tr w:rsidR="00BC6E9F">
        <w:tblPrEx>
          <w:tblCellMar>
            <w:top w:w="0" w:type="dxa"/>
            <w:bottom w:w="0" w:type="dxa"/>
          </w:tblCellMar>
        </w:tblPrEx>
        <w:trPr>
          <w:trHeight w:hRule="exact" w:val="549"/>
          <w:jc w:val="center"/>
        </w:trPr>
        <w:tc>
          <w:tcPr>
            <w:tcW w:w="7542" w:type="dxa"/>
            <w:tcBorders>
              <w:top w:val="single" w:sz="4" w:space="0" w:color="auto"/>
              <w:left w:val="single" w:sz="4" w:space="0" w:color="auto"/>
            </w:tcBorders>
            <w:shd w:val="clear" w:color="auto" w:fill="FFFFFF"/>
          </w:tcPr>
          <w:p w:rsidR="00BC6E9F" w:rsidRDefault="00407681">
            <w:pPr>
              <w:pStyle w:val="Bodytext0"/>
              <w:framePr w:w="8888" w:wrap="notBeside" w:vAnchor="text" w:hAnchor="text" w:xAlign="center" w:y="1"/>
              <w:shd w:val="clear" w:color="auto" w:fill="auto"/>
              <w:spacing w:after="0" w:line="220" w:lineRule="exact"/>
              <w:ind w:left="120" w:firstLine="0"/>
              <w:jc w:val="left"/>
            </w:pPr>
            <w:r>
              <w:rPr>
                <w:rStyle w:val="Bodytextb"/>
              </w:rPr>
              <w:t>ΠΕΡΙΓΡΑΦΗ ΠΑΘΗΣΗΣ</w:t>
            </w:r>
          </w:p>
        </w:tc>
        <w:tc>
          <w:tcPr>
            <w:tcW w:w="1346" w:type="dxa"/>
            <w:tcBorders>
              <w:top w:val="single" w:sz="4" w:space="0" w:color="auto"/>
              <w:left w:val="single" w:sz="4" w:space="0" w:color="auto"/>
              <w:right w:val="single" w:sz="4" w:space="0" w:color="auto"/>
            </w:tcBorders>
            <w:shd w:val="clear" w:color="auto" w:fill="FFFFFF"/>
          </w:tcPr>
          <w:p w:rsidR="00BC6E9F" w:rsidRDefault="00407681">
            <w:pPr>
              <w:pStyle w:val="Bodytext0"/>
              <w:framePr w:w="8888" w:wrap="notBeside" w:vAnchor="text" w:hAnchor="text" w:xAlign="center" w:y="1"/>
              <w:shd w:val="clear" w:color="auto" w:fill="auto"/>
              <w:spacing w:after="0" w:line="220" w:lineRule="exact"/>
              <w:ind w:left="100" w:firstLine="0"/>
              <w:jc w:val="left"/>
            </w:pPr>
            <w:r>
              <w:rPr>
                <w:rStyle w:val="Bodytextb"/>
              </w:rPr>
              <w:t>ΠΟΣΟΣΤΟ</w:t>
            </w:r>
          </w:p>
        </w:tc>
      </w:tr>
      <w:tr w:rsidR="00BC6E9F">
        <w:tblPrEx>
          <w:tblCellMar>
            <w:top w:w="0" w:type="dxa"/>
            <w:bottom w:w="0" w:type="dxa"/>
          </w:tblCellMar>
        </w:tblPrEx>
        <w:trPr>
          <w:trHeight w:hRule="exact" w:val="540"/>
          <w:jc w:val="center"/>
        </w:trPr>
        <w:tc>
          <w:tcPr>
            <w:tcW w:w="7542" w:type="dxa"/>
            <w:vMerge w:val="restart"/>
            <w:tcBorders>
              <w:top w:val="single" w:sz="4" w:space="0" w:color="auto"/>
              <w:left w:val="single" w:sz="4" w:space="0" w:color="auto"/>
            </w:tcBorders>
            <w:shd w:val="clear" w:color="auto" w:fill="FFFFFF"/>
          </w:tcPr>
          <w:p w:rsidR="00BC6E9F" w:rsidRDefault="00407681">
            <w:pPr>
              <w:pStyle w:val="Bodytext0"/>
              <w:framePr w:w="8888" w:wrap="notBeside" w:vAnchor="text" w:hAnchor="text" w:xAlign="center" w:y="1"/>
              <w:shd w:val="clear" w:color="auto" w:fill="auto"/>
              <w:spacing w:after="0" w:line="536" w:lineRule="exact"/>
              <w:ind w:left="120" w:firstLine="0"/>
              <w:jc w:val="left"/>
            </w:pPr>
            <w:r>
              <w:rPr>
                <w:rStyle w:val="Bodytextb"/>
              </w:rPr>
              <w:t xml:space="preserve">3. 1.1. </w:t>
            </w:r>
            <w:r>
              <w:rPr>
                <w:rStyle w:val="Bodytextb"/>
              </w:rPr>
              <w:t>Ακρωτηριασμός και των δυο άνω άκρων 3.1.2. Ακρωτηριασμός ενός άνω και ενός κάτω άκρου</w:t>
            </w:r>
          </w:p>
        </w:tc>
        <w:tc>
          <w:tcPr>
            <w:tcW w:w="1346" w:type="dxa"/>
            <w:tcBorders>
              <w:top w:val="single" w:sz="4" w:space="0" w:color="auto"/>
              <w:left w:val="single" w:sz="4" w:space="0" w:color="auto"/>
              <w:right w:val="single" w:sz="4" w:space="0" w:color="auto"/>
            </w:tcBorders>
            <w:shd w:val="clear" w:color="auto" w:fill="FFFFFF"/>
          </w:tcPr>
          <w:p w:rsidR="00BC6E9F" w:rsidRDefault="00407681">
            <w:pPr>
              <w:pStyle w:val="Bodytext0"/>
              <w:framePr w:w="8888" w:wrap="notBeside" w:vAnchor="text" w:hAnchor="text" w:xAlign="center" w:y="1"/>
              <w:shd w:val="clear" w:color="auto" w:fill="auto"/>
              <w:spacing w:after="0" w:line="220" w:lineRule="exact"/>
              <w:ind w:left="100" w:firstLine="0"/>
              <w:jc w:val="left"/>
            </w:pPr>
            <w:r>
              <w:rPr>
                <w:rStyle w:val="Bodytextb"/>
              </w:rPr>
              <w:t>&gt;80%</w:t>
            </w:r>
          </w:p>
        </w:tc>
      </w:tr>
      <w:tr w:rsidR="00BC6E9F">
        <w:tblPrEx>
          <w:tblCellMar>
            <w:top w:w="0" w:type="dxa"/>
            <w:bottom w:w="0" w:type="dxa"/>
          </w:tblCellMar>
        </w:tblPrEx>
        <w:trPr>
          <w:trHeight w:hRule="exact" w:val="531"/>
          <w:jc w:val="center"/>
        </w:trPr>
        <w:tc>
          <w:tcPr>
            <w:tcW w:w="7542" w:type="dxa"/>
            <w:vMerge/>
            <w:tcBorders>
              <w:left w:val="single" w:sz="4" w:space="0" w:color="auto"/>
            </w:tcBorders>
            <w:shd w:val="clear" w:color="auto" w:fill="FFFFFF"/>
          </w:tcPr>
          <w:p w:rsidR="00BC6E9F" w:rsidRDefault="00BC6E9F">
            <w:pPr>
              <w:framePr w:w="8888" w:wrap="notBeside" w:vAnchor="text" w:hAnchor="text" w:xAlign="center" w:y="1"/>
            </w:pPr>
          </w:p>
        </w:tc>
        <w:tc>
          <w:tcPr>
            <w:tcW w:w="1346" w:type="dxa"/>
            <w:tcBorders>
              <w:top w:val="single" w:sz="4" w:space="0" w:color="auto"/>
              <w:left w:val="single" w:sz="4" w:space="0" w:color="auto"/>
              <w:right w:val="single" w:sz="4" w:space="0" w:color="auto"/>
            </w:tcBorders>
            <w:shd w:val="clear" w:color="auto" w:fill="FFFFFF"/>
          </w:tcPr>
          <w:p w:rsidR="00BC6E9F" w:rsidRDefault="00407681">
            <w:pPr>
              <w:pStyle w:val="Bodytext0"/>
              <w:framePr w:w="8888" w:wrap="notBeside" w:vAnchor="text" w:hAnchor="text" w:xAlign="center" w:y="1"/>
              <w:shd w:val="clear" w:color="auto" w:fill="auto"/>
              <w:spacing w:after="0" w:line="220" w:lineRule="exact"/>
              <w:ind w:left="100" w:firstLine="0"/>
              <w:jc w:val="left"/>
            </w:pPr>
            <w:r>
              <w:rPr>
                <w:rStyle w:val="Bodytextb"/>
              </w:rPr>
              <w:t>&gt;80%</w:t>
            </w:r>
          </w:p>
        </w:tc>
      </w:tr>
      <w:tr w:rsidR="00BC6E9F">
        <w:tblPrEx>
          <w:tblCellMar>
            <w:top w:w="0" w:type="dxa"/>
            <w:bottom w:w="0" w:type="dxa"/>
          </w:tblCellMar>
        </w:tblPrEx>
        <w:trPr>
          <w:trHeight w:hRule="exact" w:val="783"/>
          <w:jc w:val="center"/>
        </w:trPr>
        <w:tc>
          <w:tcPr>
            <w:tcW w:w="7542" w:type="dxa"/>
            <w:tcBorders>
              <w:top w:val="single" w:sz="4" w:space="0" w:color="auto"/>
              <w:left w:val="single" w:sz="4" w:space="0" w:color="auto"/>
            </w:tcBorders>
            <w:shd w:val="clear" w:color="auto" w:fill="FFFFFF"/>
          </w:tcPr>
          <w:p w:rsidR="00BC6E9F" w:rsidRDefault="00407681">
            <w:pPr>
              <w:pStyle w:val="Bodytext0"/>
              <w:framePr w:w="8888" w:wrap="notBeside" w:vAnchor="text" w:hAnchor="text" w:xAlign="center" w:y="1"/>
              <w:shd w:val="clear" w:color="auto" w:fill="auto"/>
              <w:spacing w:after="0" w:line="257" w:lineRule="exact"/>
              <w:ind w:left="120" w:firstLine="0"/>
              <w:jc w:val="left"/>
            </w:pPr>
            <w:r>
              <w:rPr>
                <w:rStyle w:val="Bodytextb"/>
              </w:rPr>
              <w:t>3. 1.3. Ακρωτηριασμός ενός άνω άκρου από την άρθρωση του ώμου (απεξάρθρωση)</w:t>
            </w:r>
          </w:p>
        </w:tc>
        <w:tc>
          <w:tcPr>
            <w:tcW w:w="1346" w:type="dxa"/>
            <w:tcBorders>
              <w:top w:val="single" w:sz="4" w:space="0" w:color="auto"/>
              <w:left w:val="single" w:sz="4" w:space="0" w:color="auto"/>
              <w:right w:val="single" w:sz="4" w:space="0" w:color="auto"/>
            </w:tcBorders>
            <w:shd w:val="clear" w:color="auto" w:fill="FFFFFF"/>
          </w:tcPr>
          <w:p w:rsidR="00BC6E9F" w:rsidRDefault="00407681">
            <w:pPr>
              <w:pStyle w:val="Bodytext0"/>
              <w:framePr w:w="8888" w:wrap="notBeside" w:vAnchor="text" w:hAnchor="text" w:xAlign="center" w:y="1"/>
              <w:shd w:val="clear" w:color="auto" w:fill="auto"/>
              <w:spacing w:after="0" w:line="220" w:lineRule="exact"/>
              <w:ind w:left="100" w:firstLine="0"/>
              <w:jc w:val="left"/>
            </w:pPr>
            <w:r>
              <w:rPr>
                <w:rStyle w:val="Bodytextb"/>
              </w:rPr>
              <w:t>80%</w:t>
            </w:r>
          </w:p>
        </w:tc>
      </w:tr>
      <w:tr w:rsidR="00BC6E9F">
        <w:tblPrEx>
          <w:tblCellMar>
            <w:top w:w="0" w:type="dxa"/>
            <w:bottom w:w="0" w:type="dxa"/>
          </w:tblCellMar>
        </w:tblPrEx>
        <w:trPr>
          <w:trHeight w:hRule="exact" w:val="788"/>
          <w:jc w:val="center"/>
        </w:trPr>
        <w:tc>
          <w:tcPr>
            <w:tcW w:w="7542" w:type="dxa"/>
            <w:tcBorders>
              <w:top w:val="single" w:sz="4" w:space="0" w:color="auto"/>
              <w:left w:val="single" w:sz="4" w:space="0" w:color="auto"/>
            </w:tcBorders>
            <w:shd w:val="clear" w:color="auto" w:fill="FFFFFF"/>
          </w:tcPr>
          <w:p w:rsidR="00BC6E9F" w:rsidRDefault="00407681">
            <w:pPr>
              <w:pStyle w:val="Bodytext0"/>
              <w:framePr w:w="8888" w:wrap="notBeside" w:vAnchor="text" w:hAnchor="text" w:xAlign="center" w:y="1"/>
              <w:shd w:val="clear" w:color="auto" w:fill="auto"/>
              <w:spacing w:after="0" w:line="257" w:lineRule="exact"/>
              <w:ind w:left="120" w:firstLine="0"/>
              <w:jc w:val="left"/>
            </w:pPr>
            <w:r>
              <w:rPr>
                <w:rStyle w:val="Bodytextb"/>
              </w:rPr>
              <w:t>3. 1.4.Ακρωτηριασμός ενός άνω άκρου στο βραχιόνιο ή την άρθρωση του αγκώνα ή</w:t>
            </w:r>
            <w:r>
              <w:rPr>
                <w:rStyle w:val="Bodytextb"/>
              </w:rPr>
              <w:t xml:space="preserve"> κεντρικότερα της κατάφυσης του δικεφάλου.</w:t>
            </w:r>
          </w:p>
        </w:tc>
        <w:tc>
          <w:tcPr>
            <w:tcW w:w="1346" w:type="dxa"/>
            <w:tcBorders>
              <w:top w:val="single" w:sz="4" w:space="0" w:color="auto"/>
              <w:left w:val="single" w:sz="4" w:space="0" w:color="auto"/>
              <w:right w:val="single" w:sz="4" w:space="0" w:color="auto"/>
            </w:tcBorders>
            <w:shd w:val="clear" w:color="auto" w:fill="FFFFFF"/>
          </w:tcPr>
          <w:p w:rsidR="00BC6E9F" w:rsidRDefault="00407681">
            <w:pPr>
              <w:pStyle w:val="Bodytext0"/>
              <w:framePr w:w="8888" w:wrap="notBeside" w:vAnchor="text" w:hAnchor="text" w:xAlign="center" w:y="1"/>
              <w:shd w:val="clear" w:color="auto" w:fill="auto"/>
              <w:spacing w:after="0" w:line="220" w:lineRule="exact"/>
              <w:ind w:left="100" w:firstLine="0"/>
              <w:jc w:val="left"/>
            </w:pPr>
            <w:r>
              <w:rPr>
                <w:rStyle w:val="Bodytextb"/>
              </w:rPr>
              <w:t>67%</w:t>
            </w:r>
          </w:p>
        </w:tc>
      </w:tr>
      <w:tr w:rsidR="00BC6E9F">
        <w:tblPrEx>
          <w:tblCellMar>
            <w:top w:w="0" w:type="dxa"/>
            <w:bottom w:w="0" w:type="dxa"/>
          </w:tblCellMar>
        </w:tblPrEx>
        <w:trPr>
          <w:trHeight w:hRule="exact" w:val="788"/>
          <w:jc w:val="center"/>
        </w:trPr>
        <w:tc>
          <w:tcPr>
            <w:tcW w:w="7542" w:type="dxa"/>
            <w:tcBorders>
              <w:top w:val="single" w:sz="4" w:space="0" w:color="auto"/>
              <w:left w:val="single" w:sz="4" w:space="0" w:color="auto"/>
            </w:tcBorders>
            <w:shd w:val="clear" w:color="auto" w:fill="FFFFFF"/>
          </w:tcPr>
          <w:p w:rsidR="00BC6E9F" w:rsidRDefault="00407681">
            <w:pPr>
              <w:pStyle w:val="Bodytext0"/>
              <w:framePr w:w="8888" w:wrap="notBeside" w:vAnchor="text" w:hAnchor="text" w:xAlign="center" w:y="1"/>
              <w:shd w:val="clear" w:color="auto" w:fill="auto"/>
              <w:spacing w:after="0" w:line="220" w:lineRule="exact"/>
              <w:ind w:left="120" w:firstLine="0"/>
              <w:jc w:val="left"/>
            </w:pPr>
            <w:r>
              <w:rPr>
                <w:rStyle w:val="Bodytextb"/>
              </w:rPr>
              <w:t>3. 1.5. Ακρωτηριασμός ενός άνω άκρου στο αντιβράχιο ή την πηχεοκαρπική</w:t>
            </w:r>
          </w:p>
        </w:tc>
        <w:tc>
          <w:tcPr>
            <w:tcW w:w="1346" w:type="dxa"/>
            <w:tcBorders>
              <w:top w:val="single" w:sz="4" w:space="0" w:color="auto"/>
              <w:left w:val="single" w:sz="4" w:space="0" w:color="auto"/>
              <w:right w:val="single" w:sz="4" w:space="0" w:color="auto"/>
            </w:tcBorders>
            <w:shd w:val="clear" w:color="auto" w:fill="FFFFFF"/>
          </w:tcPr>
          <w:p w:rsidR="00BC6E9F" w:rsidRDefault="00407681">
            <w:pPr>
              <w:pStyle w:val="Bodytext0"/>
              <w:framePr w:w="8888" w:wrap="notBeside" w:vAnchor="text" w:hAnchor="text" w:xAlign="center" w:y="1"/>
              <w:shd w:val="clear" w:color="auto" w:fill="auto"/>
              <w:spacing w:after="0" w:line="220" w:lineRule="exact"/>
              <w:ind w:left="100" w:firstLine="0"/>
              <w:jc w:val="left"/>
            </w:pPr>
            <w:r>
              <w:rPr>
                <w:rStyle w:val="Bodytextb"/>
              </w:rPr>
              <w:t>50%</w:t>
            </w:r>
          </w:p>
        </w:tc>
      </w:tr>
      <w:tr w:rsidR="00BC6E9F">
        <w:tblPrEx>
          <w:tblCellMar>
            <w:top w:w="0" w:type="dxa"/>
            <w:bottom w:w="0" w:type="dxa"/>
          </w:tblCellMar>
        </w:tblPrEx>
        <w:trPr>
          <w:trHeight w:hRule="exact" w:val="522"/>
          <w:jc w:val="center"/>
        </w:trPr>
        <w:tc>
          <w:tcPr>
            <w:tcW w:w="7542" w:type="dxa"/>
            <w:tcBorders>
              <w:top w:val="single" w:sz="4" w:space="0" w:color="auto"/>
              <w:left w:val="single" w:sz="4" w:space="0" w:color="auto"/>
            </w:tcBorders>
            <w:shd w:val="clear" w:color="auto" w:fill="FFFFFF"/>
          </w:tcPr>
          <w:p w:rsidR="00BC6E9F" w:rsidRDefault="00407681">
            <w:pPr>
              <w:pStyle w:val="Bodytext0"/>
              <w:framePr w:w="8888" w:wrap="notBeside" w:vAnchor="text" w:hAnchor="text" w:xAlign="center" w:y="1"/>
              <w:shd w:val="clear" w:color="auto" w:fill="auto"/>
              <w:spacing w:after="0" w:line="220" w:lineRule="exact"/>
              <w:ind w:left="120" w:firstLine="0"/>
              <w:jc w:val="left"/>
            </w:pPr>
            <w:r>
              <w:rPr>
                <w:rStyle w:val="Bodytextb"/>
              </w:rPr>
              <w:t>3.1.6. Ακρωτηριασμός ενός αντίχειρα</w:t>
            </w:r>
          </w:p>
        </w:tc>
        <w:tc>
          <w:tcPr>
            <w:tcW w:w="1346" w:type="dxa"/>
            <w:tcBorders>
              <w:top w:val="single" w:sz="4" w:space="0" w:color="auto"/>
              <w:left w:val="single" w:sz="4" w:space="0" w:color="auto"/>
              <w:right w:val="single" w:sz="4" w:space="0" w:color="auto"/>
            </w:tcBorders>
            <w:shd w:val="clear" w:color="auto" w:fill="FFFFFF"/>
          </w:tcPr>
          <w:p w:rsidR="00BC6E9F" w:rsidRDefault="00407681">
            <w:pPr>
              <w:pStyle w:val="Bodytext0"/>
              <w:framePr w:w="8888" w:wrap="notBeside" w:vAnchor="text" w:hAnchor="text" w:xAlign="center" w:y="1"/>
              <w:shd w:val="clear" w:color="auto" w:fill="auto"/>
              <w:spacing w:after="0" w:line="220" w:lineRule="exact"/>
              <w:ind w:left="100" w:firstLine="0"/>
              <w:jc w:val="left"/>
            </w:pPr>
            <w:r>
              <w:rPr>
                <w:rStyle w:val="Bodytextb"/>
              </w:rPr>
              <w:t>25%</w:t>
            </w:r>
          </w:p>
        </w:tc>
      </w:tr>
      <w:tr w:rsidR="00BC6E9F">
        <w:tblPrEx>
          <w:tblCellMar>
            <w:top w:w="0" w:type="dxa"/>
            <w:bottom w:w="0" w:type="dxa"/>
          </w:tblCellMar>
        </w:tblPrEx>
        <w:trPr>
          <w:trHeight w:hRule="exact" w:val="536"/>
          <w:jc w:val="center"/>
        </w:trPr>
        <w:tc>
          <w:tcPr>
            <w:tcW w:w="7542" w:type="dxa"/>
            <w:tcBorders>
              <w:top w:val="single" w:sz="4" w:space="0" w:color="auto"/>
              <w:left w:val="single" w:sz="4" w:space="0" w:color="auto"/>
            </w:tcBorders>
            <w:shd w:val="clear" w:color="auto" w:fill="FFFFFF"/>
          </w:tcPr>
          <w:p w:rsidR="00BC6E9F" w:rsidRDefault="00407681">
            <w:pPr>
              <w:pStyle w:val="Bodytext0"/>
              <w:framePr w:w="8888" w:wrap="notBeside" w:vAnchor="text" w:hAnchor="text" w:xAlign="center" w:y="1"/>
              <w:shd w:val="clear" w:color="auto" w:fill="auto"/>
              <w:spacing w:after="0" w:line="220" w:lineRule="exact"/>
              <w:ind w:left="120" w:firstLine="0"/>
              <w:jc w:val="left"/>
            </w:pPr>
            <w:r>
              <w:rPr>
                <w:rStyle w:val="Bodytextb"/>
              </w:rPr>
              <w:t>3.1.7. Ακρωτηριασμός και των δυο αντιχειρων</w:t>
            </w:r>
          </w:p>
        </w:tc>
        <w:tc>
          <w:tcPr>
            <w:tcW w:w="1346" w:type="dxa"/>
            <w:tcBorders>
              <w:top w:val="single" w:sz="4" w:space="0" w:color="auto"/>
              <w:left w:val="single" w:sz="4" w:space="0" w:color="auto"/>
              <w:right w:val="single" w:sz="4" w:space="0" w:color="auto"/>
            </w:tcBorders>
            <w:shd w:val="clear" w:color="auto" w:fill="FFFFFF"/>
          </w:tcPr>
          <w:p w:rsidR="00BC6E9F" w:rsidRDefault="00407681">
            <w:pPr>
              <w:pStyle w:val="Bodytext0"/>
              <w:framePr w:w="8888" w:wrap="notBeside" w:vAnchor="text" w:hAnchor="text" w:xAlign="center" w:y="1"/>
              <w:shd w:val="clear" w:color="auto" w:fill="auto"/>
              <w:spacing w:after="0" w:line="220" w:lineRule="exact"/>
              <w:ind w:left="100" w:firstLine="0"/>
              <w:jc w:val="left"/>
            </w:pPr>
            <w:r>
              <w:rPr>
                <w:rStyle w:val="Bodytextb"/>
              </w:rPr>
              <w:t>40%</w:t>
            </w:r>
          </w:p>
        </w:tc>
      </w:tr>
      <w:tr w:rsidR="00BC6E9F">
        <w:tblPrEx>
          <w:tblCellMar>
            <w:top w:w="0" w:type="dxa"/>
            <w:bottom w:w="0" w:type="dxa"/>
          </w:tblCellMar>
        </w:tblPrEx>
        <w:trPr>
          <w:trHeight w:hRule="exact" w:val="540"/>
          <w:jc w:val="center"/>
        </w:trPr>
        <w:tc>
          <w:tcPr>
            <w:tcW w:w="7542" w:type="dxa"/>
            <w:tcBorders>
              <w:top w:val="single" w:sz="4" w:space="0" w:color="auto"/>
              <w:left w:val="single" w:sz="4" w:space="0" w:color="auto"/>
            </w:tcBorders>
            <w:shd w:val="clear" w:color="auto" w:fill="FFFFFF"/>
          </w:tcPr>
          <w:p w:rsidR="00BC6E9F" w:rsidRDefault="00407681">
            <w:pPr>
              <w:pStyle w:val="Bodytext0"/>
              <w:framePr w:w="8888" w:wrap="notBeside" w:vAnchor="text" w:hAnchor="text" w:xAlign="center" w:y="1"/>
              <w:shd w:val="clear" w:color="auto" w:fill="auto"/>
              <w:spacing w:after="0" w:line="220" w:lineRule="exact"/>
              <w:ind w:left="120" w:firstLine="0"/>
              <w:jc w:val="left"/>
            </w:pPr>
            <w:r>
              <w:rPr>
                <w:rStyle w:val="Bodytextb"/>
              </w:rPr>
              <w:t>3. 1.8. Ακρωτηριασμός ενός αντίχειρα με το</w:t>
            </w:r>
            <w:r>
              <w:rPr>
                <w:rStyle w:val="Bodytextb"/>
              </w:rPr>
              <w:t xml:space="preserve"> σύστοιχο μετακάρπιο</w:t>
            </w:r>
          </w:p>
        </w:tc>
        <w:tc>
          <w:tcPr>
            <w:tcW w:w="1346" w:type="dxa"/>
            <w:tcBorders>
              <w:top w:val="single" w:sz="4" w:space="0" w:color="auto"/>
              <w:left w:val="single" w:sz="4" w:space="0" w:color="auto"/>
              <w:right w:val="single" w:sz="4" w:space="0" w:color="auto"/>
            </w:tcBorders>
            <w:shd w:val="clear" w:color="auto" w:fill="FFFFFF"/>
          </w:tcPr>
          <w:p w:rsidR="00BC6E9F" w:rsidRDefault="00407681">
            <w:pPr>
              <w:pStyle w:val="Bodytext0"/>
              <w:framePr w:w="8888" w:wrap="notBeside" w:vAnchor="text" w:hAnchor="text" w:xAlign="center" w:y="1"/>
              <w:shd w:val="clear" w:color="auto" w:fill="auto"/>
              <w:spacing w:after="0" w:line="220" w:lineRule="exact"/>
              <w:ind w:left="100" w:firstLine="0"/>
              <w:jc w:val="left"/>
            </w:pPr>
            <w:r>
              <w:rPr>
                <w:rStyle w:val="Bodytextb"/>
              </w:rPr>
              <w:t>30%</w:t>
            </w:r>
          </w:p>
        </w:tc>
      </w:tr>
      <w:tr w:rsidR="00BC6E9F">
        <w:tblPrEx>
          <w:tblCellMar>
            <w:top w:w="0" w:type="dxa"/>
            <w:bottom w:w="0" w:type="dxa"/>
          </w:tblCellMar>
        </w:tblPrEx>
        <w:trPr>
          <w:trHeight w:hRule="exact" w:val="810"/>
          <w:jc w:val="center"/>
        </w:trPr>
        <w:tc>
          <w:tcPr>
            <w:tcW w:w="7542" w:type="dxa"/>
            <w:tcBorders>
              <w:top w:val="single" w:sz="4" w:space="0" w:color="auto"/>
              <w:left w:val="single" w:sz="4" w:space="0" w:color="auto"/>
              <w:bottom w:val="single" w:sz="4" w:space="0" w:color="auto"/>
            </w:tcBorders>
            <w:shd w:val="clear" w:color="auto" w:fill="FFFFFF"/>
          </w:tcPr>
          <w:p w:rsidR="00BC6E9F" w:rsidRDefault="00407681">
            <w:pPr>
              <w:pStyle w:val="Bodytext0"/>
              <w:framePr w:w="8888" w:wrap="notBeside" w:vAnchor="text" w:hAnchor="text" w:xAlign="center" w:y="1"/>
              <w:shd w:val="clear" w:color="auto" w:fill="auto"/>
              <w:spacing w:after="0" w:line="266" w:lineRule="exact"/>
              <w:ind w:left="120" w:firstLine="0"/>
              <w:jc w:val="left"/>
            </w:pPr>
            <w:r>
              <w:rPr>
                <w:rStyle w:val="Bodytextb"/>
              </w:rPr>
              <w:t>3.1.9. Ακρωτηριασμός ενός άλλου δακτύλου της άκρας χειρός (πλην του αντίχειρα) και του σύστοιχου μετακαρπίου</w:t>
            </w:r>
          </w:p>
        </w:tc>
        <w:tc>
          <w:tcPr>
            <w:tcW w:w="1346" w:type="dxa"/>
            <w:tcBorders>
              <w:top w:val="single" w:sz="4" w:space="0" w:color="auto"/>
              <w:left w:val="single" w:sz="4" w:space="0" w:color="auto"/>
              <w:bottom w:val="single" w:sz="4" w:space="0" w:color="auto"/>
              <w:right w:val="single" w:sz="4" w:space="0" w:color="auto"/>
            </w:tcBorders>
            <w:shd w:val="clear" w:color="auto" w:fill="FFFFFF"/>
          </w:tcPr>
          <w:p w:rsidR="00BC6E9F" w:rsidRDefault="00407681">
            <w:pPr>
              <w:pStyle w:val="Bodytext0"/>
              <w:framePr w:w="8888" w:wrap="notBeside" w:vAnchor="text" w:hAnchor="text" w:xAlign="center" w:y="1"/>
              <w:shd w:val="clear" w:color="auto" w:fill="auto"/>
              <w:spacing w:after="0" w:line="220" w:lineRule="exact"/>
              <w:ind w:left="100" w:firstLine="0"/>
              <w:jc w:val="left"/>
            </w:pPr>
            <w:r>
              <w:rPr>
                <w:rStyle w:val="Bodytextb"/>
              </w:rPr>
              <w:t>10%</w:t>
            </w:r>
          </w:p>
        </w:tc>
      </w:tr>
    </w:tbl>
    <w:p w:rsidR="00BC6E9F" w:rsidRDefault="00BC6E9F">
      <w:pPr>
        <w:rPr>
          <w:sz w:val="2"/>
          <w:szCs w:val="2"/>
        </w:rPr>
      </w:pPr>
    </w:p>
    <w:tbl>
      <w:tblPr>
        <w:tblOverlap w:val="never"/>
        <w:tblW w:w="0" w:type="auto"/>
        <w:jc w:val="center"/>
        <w:tblLayout w:type="fixed"/>
        <w:tblCellMar>
          <w:left w:w="10" w:type="dxa"/>
          <w:right w:w="10" w:type="dxa"/>
        </w:tblCellMar>
        <w:tblLook w:val="04A0"/>
      </w:tblPr>
      <w:tblGrid>
        <w:gridCol w:w="7458"/>
        <w:gridCol w:w="1338"/>
      </w:tblGrid>
      <w:tr w:rsidR="00BC6E9F">
        <w:tblPrEx>
          <w:tblCellMar>
            <w:top w:w="0" w:type="dxa"/>
            <w:bottom w:w="0" w:type="dxa"/>
          </w:tblCellMar>
        </w:tblPrEx>
        <w:trPr>
          <w:trHeight w:hRule="exact" w:val="533"/>
          <w:jc w:val="center"/>
        </w:trPr>
        <w:tc>
          <w:tcPr>
            <w:tcW w:w="7458" w:type="dxa"/>
            <w:tcBorders>
              <w:top w:val="single" w:sz="4" w:space="0" w:color="auto"/>
              <w:left w:val="single" w:sz="4" w:space="0" w:color="auto"/>
            </w:tcBorders>
            <w:shd w:val="clear" w:color="auto" w:fill="FFFFFF"/>
          </w:tcPr>
          <w:p w:rsidR="00BC6E9F" w:rsidRDefault="00407681">
            <w:pPr>
              <w:pStyle w:val="Bodytext0"/>
              <w:framePr w:w="8796" w:wrap="notBeside" w:vAnchor="text" w:hAnchor="text" w:xAlign="center" w:y="1"/>
              <w:shd w:val="clear" w:color="auto" w:fill="auto"/>
              <w:spacing w:after="0" w:line="220" w:lineRule="exact"/>
              <w:ind w:left="120" w:firstLine="0"/>
              <w:jc w:val="left"/>
            </w:pPr>
            <w:r>
              <w:rPr>
                <w:rStyle w:val="Bodytextb"/>
              </w:rPr>
              <w:lastRenderedPageBreak/>
              <w:t>ΠΕΡΙΓΡΑΦΗ ΠΑΘΗΣΗΣ</w:t>
            </w:r>
          </w:p>
        </w:tc>
        <w:tc>
          <w:tcPr>
            <w:tcW w:w="1338" w:type="dxa"/>
            <w:tcBorders>
              <w:top w:val="single" w:sz="4" w:space="0" w:color="auto"/>
              <w:left w:val="single" w:sz="4" w:space="0" w:color="auto"/>
              <w:right w:val="single" w:sz="4" w:space="0" w:color="auto"/>
            </w:tcBorders>
            <w:shd w:val="clear" w:color="auto" w:fill="FFFFFF"/>
          </w:tcPr>
          <w:p w:rsidR="00BC6E9F" w:rsidRDefault="00407681">
            <w:pPr>
              <w:pStyle w:val="Bodytext0"/>
              <w:framePr w:w="8796" w:wrap="notBeside" w:vAnchor="text" w:hAnchor="text" w:xAlign="center" w:y="1"/>
              <w:shd w:val="clear" w:color="auto" w:fill="auto"/>
              <w:spacing w:after="0" w:line="220" w:lineRule="exact"/>
              <w:ind w:left="100" w:firstLine="0"/>
              <w:jc w:val="left"/>
            </w:pPr>
            <w:r>
              <w:rPr>
                <w:rStyle w:val="Bodytextb"/>
              </w:rPr>
              <w:t>ΠΟΣΟΣΤΟ</w:t>
            </w:r>
          </w:p>
        </w:tc>
      </w:tr>
      <w:tr w:rsidR="00BC6E9F">
        <w:tblPrEx>
          <w:tblCellMar>
            <w:top w:w="0" w:type="dxa"/>
            <w:bottom w:w="0" w:type="dxa"/>
          </w:tblCellMar>
        </w:tblPrEx>
        <w:trPr>
          <w:trHeight w:hRule="exact" w:val="520"/>
          <w:jc w:val="center"/>
        </w:trPr>
        <w:tc>
          <w:tcPr>
            <w:tcW w:w="7458" w:type="dxa"/>
            <w:tcBorders>
              <w:top w:val="single" w:sz="4" w:space="0" w:color="auto"/>
              <w:left w:val="single" w:sz="4" w:space="0" w:color="auto"/>
            </w:tcBorders>
            <w:shd w:val="clear" w:color="auto" w:fill="FFFFFF"/>
          </w:tcPr>
          <w:p w:rsidR="00BC6E9F" w:rsidRDefault="00407681">
            <w:pPr>
              <w:pStyle w:val="Bodytext0"/>
              <w:framePr w:w="8796" w:wrap="notBeside" w:vAnchor="text" w:hAnchor="text" w:xAlign="center" w:y="1"/>
              <w:shd w:val="clear" w:color="auto" w:fill="auto"/>
              <w:spacing w:after="0" w:line="220" w:lineRule="exact"/>
              <w:ind w:left="120" w:firstLine="0"/>
              <w:jc w:val="left"/>
            </w:pPr>
            <w:r>
              <w:rPr>
                <w:rStyle w:val="Bodytextb"/>
              </w:rPr>
              <w:t>3. 1.10. Ακρωτηριασμός του αντίχειρα και ενός άλλου δακτύλου (στο ίδιο χέρι)</w:t>
            </w:r>
          </w:p>
        </w:tc>
        <w:tc>
          <w:tcPr>
            <w:tcW w:w="1338" w:type="dxa"/>
            <w:tcBorders>
              <w:top w:val="single" w:sz="4" w:space="0" w:color="auto"/>
              <w:left w:val="single" w:sz="4" w:space="0" w:color="auto"/>
              <w:right w:val="single" w:sz="4" w:space="0" w:color="auto"/>
            </w:tcBorders>
            <w:shd w:val="clear" w:color="auto" w:fill="FFFFFF"/>
          </w:tcPr>
          <w:p w:rsidR="00BC6E9F" w:rsidRDefault="00407681">
            <w:pPr>
              <w:pStyle w:val="Bodytext0"/>
              <w:framePr w:w="8796" w:wrap="notBeside" w:vAnchor="text" w:hAnchor="text" w:xAlign="center" w:y="1"/>
              <w:shd w:val="clear" w:color="auto" w:fill="auto"/>
              <w:spacing w:after="0" w:line="220" w:lineRule="exact"/>
              <w:ind w:left="100" w:firstLine="0"/>
              <w:jc w:val="left"/>
            </w:pPr>
            <w:r>
              <w:rPr>
                <w:rStyle w:val="Bodytextb"/>
              </w:rPr>
              <w:t>30%</w:t>
            </w:r>
          </w:p>
        </w:tc>
      </w:tr>
      <w:tr w:rsidR="00BC6E9F">
        <w:tblPrEx>
          <w:tblCellMar>
            <w:top w:w="0" w:type="dxa"/>
            <w:bottom w:w="0" w:type="dxa"/>
          </w:tblCellMar>
        </w:tblPrEx>
        <w:trPr>
          <w:trHeight w:hRule="exact" w:val="529"/>
          <w:jc w:val="center"/>
        </w:trPr>
        <w:tc>
          <w:tcPr>
            <w:tcW w:w="7458" w:type="dxa"/>
            <w:tcBorders>
              <w:top w:val="single" w:sz="4" w:space="0" w:color="auto"/>
              <w:left w:val="single" w:sz="4" w:space="0" w:color="auto"/>
            </w:tcBorders>
            <w:shd w:val="clear" w:color="auto" w:fill="FFFFFF"/>
          </w:tcPr>
          <w:p w:rsidR="00BC6E9F" w:rsidRDefault="00407681">
            <w:pPr>
              <w:pStyle w:val="Bodytext0"/>
              <w:framePr w:w="8796" w:wrap="notBeside" w:vAnchor="text" w:hAnchor="text" w:xAlign="center" w:y="1"/>
              <w:shd w:val="clear" w:color="auto" w:fill="auto"/>
              <w:spacing w:after="0" w:line="220" w:lineRule="exact"/>
              <w:ind w:left="120" w:firstLine="0"/>
              <w:jc w:val="left"/>
            </w:pPr>
            <w:r>
              <w:rPr>
                <w:rStyle w:val="Bodytextb"/>
              </w:rPr>
              <w:t>3..1.11. Ακρωτηριασμός δείκτη και μέσου ή δείκτη και παράμεσου</w:t>
            </w:r>
          </w:p>
        </w:tc>
        <w:tc>
          <w:tcPr>
            <w:tcW w:w="1338" w:type="dxa"/>
            <w:tcBorders>
              <w:top w:val="single" w:sz="4" w:space="0" w:color="auto"/>
              <w:left w:val="single" w:sz="4" w:space="0" w:color="auto"/>
              <w:right w:val="single" w:sz="4" w:space="0" w:color="auto"/>
            </w:tcBorders>
            <w:shd w:val="clear" w:color="auto" w:fill="FFFFFF"/>
          </w:tcPr>
          <w:p w:rsidR="00BC6E9F" w:rsidRDefault="00407681">
            <w:pPr>
              <w:pStyle w:val="Bodytext0"/>
              <w:framePr w:w="8796" w:wrap="notBeside" w:vAnchor="text" w:hAnchor="text" w:xAlign="center" w:y="1"/>
              <w:shd w:val="clear" w:color="auto" w:fill="auto"/>
              <w:spacing w:after="0" w:line="220" w:lineRule="exact"/>
              <w:ind w:left="100" w:firstLine="0"/>
              <w:jc w:val="left"/>
            </w:pPr>
            <w:r>
              <w:rPr>
                <w:rStyle w:val="Bodytextb"/>
              </w:rPr>
              <w:t>30%</w:t>
            </w:r>
          </w:p>
        </w:tc>
      </w:tr>
      <w:tr w:rsidR="00BC6E9F">
        <w:tblPrEx>
          <w:tblCellMar>
            <w:top w:w="0" w:type="dxa"/>
            <w:bottom w:w="0" w:type="dxa"/>
          </w:tblCellMar>
        </w:tblPrEx>
        <w:trPr>
          <w:trHeight w:hRule="exact" w:val="529"/>
          <w:jc w:val="center"/>
        </w:trPr>
        <w:tc>
          <w:tcPr>
            <w:tcW w:w="7458" w:type="dxa"/>
            <w:tcBorders>
              <w:top w:val="single" w:sz="4" w:space="0" w:color="auto"/>
              <w:left w:val="single" w:sz="4" w:space="0" w:color="auto"/>
            </w:tcBorders>
            <w:shd w:val="clear" w:color="auto" w:fill="FFFFFF"/>
          </w:tcPr>
          <w:p w:rsidR="00BC6E9F" w:rsidRDefault="00407681">
            <w:pPr>
              <w:pStyle w:val="Bodytext0"/>
              <w:framePr w:w="8796" w:wrap="notBeside" w:vAnchor="text" w:hAnchor="text" w:xAlign="center" w:y="1"/>
              <w:shd w:val="clear" w:color="auto" w:fill="auto"/>
              <w:spacing w:after="0" w:line="220" w:lineRule="exact"/>
              <w:ind w:left="120" w:firstLine="0"/>
              <w:jc w:val="left"/>
            </w:pPr>
            <w:r>
              <w:rPr>
                <w:rStyle w:val="Bodytextb"/>
              </w:rPr>
              <w:t>3. 1.12.Κάθε άλλος συνδυασμός ακρωτηριασμού δύο δακτύλων</w:t>
            </w:r>
          </w:p>
        </w:tc>
        <w:tc>
          <w:tcPr>
            <w:tcW w:w="1338" w:type="dxa"/>
            <w:tcBorders>
              <w:top w:val="single" w:sz="4" w:space="0" w:color="auto"/>
              <w:left w:val="single" w:sz="4" w:space="0" w:color="auto"/>
              <w:right w:val="single" w:sz="4" w:space="0" w:color="auto"/>
            </w:tcBorders>
            <w:shd w:val="clear" w:color="auto" w:fill="FFFFFF"/>
          </w:tcPr>
          <w:p w:rsidR="00BC6E9F" w:rsidRDefault="00407681">
            <w:pPr>
              <w:pStyle w:val="Bodytext0"/>
              <w:framePr w:w="8796" w:wrap="notBeside" w:vAnchor="text" w:hAnchor="text" w:xAlign="center" w:y="1"/>
              <w:shd w:val="clear" w:color="auto" w:fill="auto"/>
              <w:spacing w:after="0" w:line="220" w:lineRule="exact"/>
              <w:ind w:left="100" w:firstLine="0"/>
              <w:jc w:val="left"/>
            </w:pPr>
            <w:r>
              <w:rPr>
                <w:rStyle w:val="Bodytextb"/>
              </w:rPr>
              <w:t>25%</w:t>
            </w:r>
          </w:p>
        </w:tc>
      </w:tr>
      <w:tr w:rsidR="00BC6E9F">
        <w:tblPrEx>
          <w:tblCellMar>
            <w:top w:w="0" w:type="dxa"/>
            <w:bottom w:w="0" w:type="dxa"/>
          </w:tblCellMar>
        </w:tblPrEx>
        <w:trPr>
          <w:trHeight w:hRule="exact" w:val="529"/>
          <w:jc w:val="center"/>
        </w:trPr>
        <w:tc>
          <w:tcPr>
            <w:tcW w:w="7458" w:type="dxa"/>
            <w:tcBorders>
              <w:top w:val="single" w:sz="4" w:space="0" w:color="auto"/>
              <w:left w:val="single" w:sz="4" w:space="0" w:color="auto"/>
            </w:tcBorders>
            <w:shd w:val="clear" w:color="auto" w:fill="FFFFFF"/>
          </w:tcPr>
          <w:p w:rsidR="00BC6E9F" w:rsidRDefault="00407681">
            <w:pPr>
              <w:pStyle w:val="Bodytext0"/>
              <w:framePr w:w="8796" w:wrap="notBeside" w:vAnchor="text" w:hAnchor="text" w:xAlign="center" w:y="1"/>
              <w:shd w:val="clear" w:color="auto" w:fill="auto"/>
              <w:spacing w:after="0" w:line="220" w:lineRule="exact"/>
              <w:ind w:left="120" w:firstLine="0"/>
              <w:jc w:val="left"/>
            </w:pPr>
            <w:r>
              <w:rPr>
                <w:rStyle w:val="Bodytextb"/>
              </w:rPr>
              <w:t>3.1.13. Ακρωτηριασμός τριών δακτύλων συμπεριλαμβανομένου του αντίχειρα</w:t>
            </w:r>
          </w:p>
        </w:tc>
        <w:tc>
          <w:tcPr>
            <w:tcW w:w="1338" w:type="dxa"/>
            <w:tcBorders>
              <w:top w:val="single" w:sz="4" w:space="0" w:color="auto"/>
              <w:left w:val="single" w:sz="4" w:space="0" w:color="auto"/>
              <w:right w:val="single" w:sz="4" w:space="0" w:color="auto"/>
            </w:tcBorders>
            <w:shd w:val="clear" w:color="auto" w:fill="FFFFFF"/>
          </w:tcPr>
          <w:p w:rsidR="00BC6E9F" w:rsidRDefault="00407681">
            <w:pPr>
              <w:pStyle w:val="Bodytext0"/>
              <w:framePr w:w="8796" w:wrap="notBeside" w:vAnchor="text" w:hAnchor="text" w:xAlign="center" w:y="1"/>
              <w:shd w:val="clear" w:color="auto" w:fill="auto"/>
              <w:spacing w:after="0" w:line="220" w:lineRule="exact"/>
              <w:ind w:left="100" w:firstLine="0"/>
              <w:jc w:val="left"/>
            </w:pPr>
            <w:r>
              <w:rPr>
                <w:rStyle w:val="Bodytextb"/>
              </w:rPr>
              <w:t>40%</w:t>
            </w:r>
          </w:p>
        </w:tc>
      </w:tr>
      <w:tr w:rsidR="00BC6E9F">
        <w:tblPrEx>
          <w:tblCellMar>
            <w:top w:w="0" w:type="dxa"/>
            <w:bottom w:w="0" w:type="dxa"/>
          </w:tblCellMar>
        </w:tblPrEx>
        <w:trPr>
          <w:trHeight w:hRule="exact" w:val="529"/>
          <w:jc w:val="center"/>
        </w:trPr>
        <w:tc>
          <w:tcPr>
            <w:tcW w:w="7458" w:type="dxa"/>
            <w:tcBorders>
              <w:top w:val="single" w:sz="4" w:space="0" w:color="auto"/>
              <w:left w:val="single" w:sz="4" w:space="0" w:color="auto"/>
            </w:tcBorders>
            <w:shd w:val="clear" w:color="auto" w:fill="FFFFFF"/>
          </w:tcPr>
          <w:p w:rsidR="00BC6E9F" w:rsidRDefault="00407681">
            <w:pPr>
              <w:pStyle w:val="Bodytext0"/>
              <w:framePr w:w="8796" w:wrap="notBeside" w:vAnchor="text" w:hAnchor="text" w:xAlign="center" w:y="1"/>
              <w:shd w:val="clear" w:color="auto" w:fill="auto"/>
              <w:spacing w:after="0" w:line="220" w:lineRule="exact"/>
              <w:ind w:left="120" w:firstLine="0"/>
              <w:jc w:val="left"/>
            </w:pPr>
            <w:r>
              <w:rPr>
                <w:rStyle w:val="Bodytextb"/>
              </w:rPr>
              <w:t>3. 1.14. Ακρωτηριασμός 11+ ΙΙΙ+ IV</w:t>
            </w:r>
          </w:p>
        </w:tc>
        <w:tc>
          <w:tcPr>
            <w:tcW w:w="1338" w:type="dxa"/>
            <w:tcBorders>
              <w:top w:val="single" w:sz="4" w:space="0" w:color="auto"/>
              <w:left w:val="single" w:sz="4" w:space="0" w:color="auto"/>
              <w:right w:val="single" w:sz="4" w:space="0" w:color="auto"/>
            </w:tcBorders>
            <w:shd w:val="clear" w:color="auto" w:fill="FFFFFF"/>
          </w:tcPr>
          <w:p w:rsidR="00BC6E9F" w:rsidRDefault="00407681">
            <w:pPr>
              <w:pStyle w:val="Bodytext0"/>
              <w:framePr w:w="8796" w:wrap="notBeside" w:vAnchor="text" w:hAnchor="text" w:xAlign="center" w:y="1"/>
              <w:shd w:val="clear" w:color="auto" w:fill="auto"/>
              <w:spacing w:after="0" w:line="220" w:lineRule="exact"/>
              <w:ind w:left="100" w:firstLine="0"/>
              <w:jc w:val="left"/>
            </w:pPr>
            <w:r>
              <w:rPr>
                <w:rStyle w:val="Bodytextb"/>
              </w:rPr>
              <w:t>40%</w:t>
            </w:r>
          </w:p>
        </w:tc>
      </w:tr>
      <w:tr w:rsidR="00BC6E9F">
        <w:tblPrEx>
          <w:tblCellMar>
            <w:top w:w="0" w:type="dxa"/>
            <w:bottom w:w="0" w:type="dxa"/>
          </w:tblCellMar>
        </w:tblPrEx>
        <w:trPr>
          <w:trHeight w:hRule="exact" w:val="524"/>
          <w:jc w:val="center"/>
        </w:trPr>
        <w:tc>
          <w:tcPr>
            <w:tcW w:w="7458" w:type="dxa"/>
            <w:tcBorders>
              <w:top w:val="single" w:sz="4" w:space="0" w:color="auto"/>
              <w:left w:val="single" w:sz="4" w:space="0" w:color="auto"/>
            </w:tcBorders>
            <w:shd w:val="clear" w:color="auto" w:fill="FFFFFF"/>
          </w:tcPr>
          <w:p w:rsidR="00BC6E9F" w:rsidRDefault="00407681">
            <w:pPr>
              <w:pStyle w:val="Bodytext0"/>
              <w:framePr w:w="8796" w:wrap="notBeside" w:vAnchor="text" w:hAnchor="text" w:xAlign="center" w:y="1"/>
              <w:shd w:val="clear" w:color="auto" w:fill="auto"/>
              <w:spacing w:after="0" w:line="220" w:lineRule="exact"/>
              <w:ind w:left="120" w:firstLine="0"/>
              <w:jc w:val="left"/>
            </w:pPr>
            <w:r>
              <w:rPr>
                <w:rStyle w:val="Bodytextb"/>
              </w:rPr>
              <w:t xml:space="preserve">3. 1.15. </w:t>
            </w:r>
            <w:r>
              <w:rPr>
                <w:rStyle w:val="Bodytextb"/>
              </w:rPr>
              <w:t>Αλλοι συνδυασμοί</w:t>
            </w:r>
          </w:p>
        </w:tc>
        <w:tc>
          <w:tcPr>
            <w:tcW w:w="1338" w:type="dxa"/>
            <w:tcBorders>
              <w:top w:val="single" w:sz="4" w:space="0" w:color="auto"/>
              <w:left w:val="single" w:sz="4" w:space="0" w:color="auto"/>
              <w:right w:val="single" w:sz="4" w:space="0" w:color="auto"/>
            </w:tcBorders>
            <w:shd w:val="clear" w:color="auto" w:fill="FFFFFF"/>
          </w:tcPr>
          <w:p w:rsidR="00BC6E9F" w:rsidRDefault="00407681">
            <w:pPr>
              <w:pStyle w:val="Bodytext0"/>
              <w:framePr w:w="8796" w:wrap="notBeside" w:vAnchor="text" w:hAnchor="text" w:xAlign="center" w:y="1"/>
              <w:shd w:val="clear" w:color="auto" w:fill="auto"/>
              <w:spacing w:after="0" w:line="220" w:lineRule="exact"/>
              <w:ind w:left="100" w:firstLine="0"/>
              <w:jc w:val="left"/>
            </w:pPr>
            <w:r>
              <w:rPr>
                <w:rStyle w:val="Bodytextb"/>
              </w:rPr>
              <w:t>30%</w:t>
            </w:r>
          </w:p>
        </w:tc>
      </w:tr>
      <w:tr w:rsidR="00BC6E9F">
        <w:tblPrEx>
          <w:tblCellMar>
            <w:top w:w="0" w:type="dxa"/>
            <w:bottom w:w="0" w:type="dxa"/>
          </w:tblCellMar>
        </w:tblPrEx>
        <w:trPr>
          <w:trHeight w:hRule="exact" w:val="796"/>
          <w:jc w:val="center"/>
        </w:trPr>
        <w:tc>
          <w:tcPr>
            <w:tcW w:w="7458" w:type="dxa"/>
            <w:tcBorders>
              <w:top w:val="single" w:sz="4" w:space="0" w:color="auto"/>
              <w:left w:val="single" w:sz="4" w:space="0" w:color="auto"/>
            </w:tcBorders>
            <w:shd w:val="clear" w:color="auto" w:fill="FFFFFF"/>
          </w:tcPr>
          <w:p w:rsidR="00BC6E9F" w:rsidRDefault="00407681">
            <w:pPr>
              <w:pStyle w:val="Bodytext0"/>
              <w:framePr w:w="8796" w:wrap="notBeside" w:vAnchor="text" w:hAnchor="text" w:xAlign="center" w:y="1"/>
              <w:shd w:val="clear" w:color="auto" w:fill="auto"/>
              <w:spacing w:after="0" w:line="262" w:lineRule="exact"/>
              <w:ind w:left="120" w:firstLine="0"/>
              <w:jc w:val="left"/>
            </w:pPr>
            <w:r>
              <w:rPr>
                <w:rStyle w:val="Bodytextb"/>
              </w:rPr>
              <w:t>3. 1.16. Ακρωτηριασμός τεσσάρων δακτύλων συμπεριλαμβανομένου του αντίχειρα</w:t>
            </w:r>
          </w:p>
        </w:tc>
        <w:tc>
          <w:tcPr>
            <w:tcW w:w="1338" w:type="dxa"/>
            <w:tcBorders>
              <w:top w:val="single" w:sz="4" w:space="0" w:color="auto"/>
              <w:left w:val="single" w:sz="4" w:space="0" w:color="auto"/>
              <w:right w:val="single" w:sz="4" w:space="0" w:color="auto"/>
            </w:tcBorders>
            <w:shd w:val="clear" w:color="auto" w:fill="FFFFFF"/>
          </w:tcPr>
          <w:p w:rsidR="00BC6E9F" w:rsidRDefault="00407681">
            <w:pPr>
              <w:pStyle w:val="Bodytext0"/>
              <w:framePr w:w="8796" w:wrap="notBeside" w:vAnchor="text" w:hAnchor="text" w:xAlign="center" w:y="1"/>
              <w:shd w:val="clear" w:color="auto" w:fill="auto"/>
              <w:spacing w:after="0" w:line="220" w:lineRule="exact"/>
              <w:ind w:left="100" w:firstLine="0"/>
              <w:jc w:val="left"/>
            </w:pPr>
            <w:r>
              <w:rPr>
                <w:rStyle w:val="Bodytextb"/>
              </w:rPr>
              <w:t>50%</w:t>
            </w:r>
          </w:p>
        </w:tc>
      </w:tr>
      <w:tr w:rsidR="00BC6E9F">
        <w:tblPrEx>
          <w:tblCellMar>
            <w:top w:w="0" w:type="dxa"/>
            <w:bottom w:w="0" w:type="dxa"/>
          </w:tblCellMar>
        </w:tblPrEx>
        <w:trPr>
          <w:trHeight w:hRule="exact" w:val="529"/>
          <w:jc w:val="center"/>
        </w:trPr>
        <w:tc>
          <w:tcPr>
            <w:tcW w:w="7458" w:type="dxa"/>
            <w:tcBorders>
              <w:top w:val="single" w:sz="4" w:space="0" w:color="auto"/>
              <w:left w:val="single" w:sz="4" w:space="0" w:color="auto"/>
            </w:tcBorders>
            <w:shd w:val="clear" w:color="auto" w:fill="FFFFFF"/>
          </w:tcPr>
          <w:p w:rsidR="00BC6E9F" w:rsidRDefault="00407681">
            <w:pPr>
              <w:pStyle w:val="Bodytext0"/>
              <w:framePr w:w="8796" w:wrap="notBeside" w:vAnchor="text" w:hAnchor="text" w:xAlign="center" w:y="1"/>
              <w:shd w:val="clear" w:color="auto" w:fill="auto"/>
              <w:spacing w:after="0" w:line="220" w:lineRule="exact"/>
              <w:ind w:left="120" w:firstLine="0"/>
              <w:jc w:val="left"/>
            </w:pPr>
            <w:r>
              <w:rPr>
                <w:rStyle w:val="Bodytextb"/>
              </w:rPr>
              <w:t>3. 1.17. Αλλοι συνδυασμοί</w:t>
            </w:r>
          </w:p>
        </w:tc>
        <w:tc>
          <w:tcPr>
            <w:tcW w:w="1338" w:type="dxa"/>
            <w:tcBorders>
              <w:top w:val="single" w:sz="4" w:space="0" w:color="auto"/>
              <w:left w:val="single" w:sz="4" w:space="0" w:color="auto"/>
              <w:right w:val="single" w:sz="4" w:space="0" w:color="auto"/>
            </w:tcBorders>
            <w:shd w:val="clear" w:color="auto" w:fill="FFFFFF"/>
          </w:tcPr>
          <w:p w:rsidR="00BC6E9F" w:rsidRDefault="00407681">
            <w:pPr>
              <w:pStyle w:val="Bodytext0"/>
              <w:framePr w:w="8796" w:wrap="notBeside" w:vAnchor="text" w:hAnchor="text" w:xAlign="center" w:y="1"/>
              <w:shd w:val="clear" w:color="auto" w:fill="auto"/>
              <w:spacing w:after="0" w:line="220" w:lineRule="exact"/>
              <w:ind w:left="100" w:firstLine="0"/>
              <w:jc w:val="left"/>
            </w:pPr>
            <w:r>
              <w:rPr>
                <w:rStyle w:val="Bodytextb"/>
              </w:rPr>
              <w:t>40%</w:t>
            </w:r>
          </w:p>
        </w:tc>
      </w:tr>
      <w:tr w:rsidR="00BC6E9F">
        <w:tblPrEx>
          <w:tblCellMar>
            <w:top w:w="0" w:type="dxa"/>
            <w:bottom w:w="0" w:type="dxa"/>
          </w:tblCellMar>
        </w:tblPrEx>
        <w:trPr>
          <w:trHeight w:hRule="exact" w:val="529"/>
          <w:jc w:val="center"/>
        </w:trPr>
        <w:tc>
          <w:tcPr>
            <w:tcW w:w="7458" w:type="dxa"/>
            <w:tcBorders>
              <w:top w:val="single" w:sz="4" w:space="0" w:color="auto"/>
              <w:left w:val="single" w:sz="4" w:space="0" w:color="auto"/>
            </w:tcBorders>
            <w:shd w:val="clear" w:color="auto" w:fill="FFFFFF"/>
          </w:tcPr>
          <w:p w:rsidR="00BC6E9F" w:rsidRDefault="00407681">
            <w:pPr>
              <w:pStyle w:val="Bodytext0"/>
              <w:framePr w:w="8796" w:wrap="notBeside" w:vAnchor="text" w:hAnchor="text" w:xAlign="center" w:y="1"/>
              <w:shd w:val="clear" w:color="auto" w:fill="auto"/>
              <w:spacing w:after="0" w:line="220" w:lineRule="exact"/>
              <w:ind w:left="120" w:firstLine="0"/>
              <w:jc w:val="left"/>
            </w:pPr>
            <w:r>
              <w:rPr>
                <w:rStyle w:val="Bodytextb"/>
              </w:rPr>
              <w:t>3. 1.18. Ακρωτηριασμός όλων των δακτύλων του ενός χεριού</w:t>
            </w:r>
          </w:p>
        </w:tc>
        <w:tc>
          <w:tcPr>
            <w:tcW w:w="1338" w:type="dxa"/>
            <w:tcBorders>
              <w:top w:val="single" w:sz="4" w:space="0" w:color="auto"/>
              <w:left w:val="single" w:sz="4" w:space="0" w:color="auto"/>
              <w:right w:val="single" w:sz="4" w:space="0" w:color="auto"/>
            </w:tcBorders>
            <w:shd w:val="clear" w:color="auto" w:fill="FFFFFF"/>
          </w:tcPr>
          <w:p w:rsidR="00BC6E9F" w:rsidRDefault="00407681">
            <w:pPr>
              <w:pStyle w:val="Bodytext0"/>
              <w:framePr w:w="8796" w:wrap="notBeside" w:vAnchor="text" w:hAnchor="text" w:xAlign="center" w:y="1"/>
              <w:shd w:val="clear" w:color="auto" w:fill="auto"/>
              <w:spacing w:after="0" w:line="220" w:lineRule="exact"/>
              <w:ind w:left="100" w:firstLine="0"/>
              <w:jc w:val="left"/>
            </w:pPr>
            <w:r>
              <w:rPr>
                <w:rStyle w:val="Bodytextb"/>
              </w:rPr>
              <w:t>50%</w:t>
            </w:r>
          </w:p>
        </w:tc>
      </w:tr>
      <w:tr w:rsidR="00BC6E9F">
        <w:tblPrEx>
          <w:tblCellMar>
            <w:top w:w="0" w:type="dxa"/>
            <w:bottom w:w="0" w:type="dxa"/>
          </w:tblCellMar>
        </w:tblPrEx>
        <w:trPr>
          <w:trHeight w:hRule="exact" w:val="538"/>
          <w:jc w:val="center"/>
        </w:trPr>
        <w:tc>
          <w:tcPr>
            <w:tcW w:w="7458" w:type="dxa"/>
            <w:tcBorders>
              <w:top w:val="single" w:sz="4" w:space="0" w:color="auto"/>
              <w:left w:val="single" w:sz="4" w:space="0" w:color="auto"/>
              <w:bottom w:val="single" w:sz="4" w:space="0" w:color="auto"/>
            </w:tcBorders>
            <w:shd w:val="clear" w:color="auto" w:fill="FFFFFF"/>
          </w:tcPr>
          <w:p w:rsidR="00BC6E9F" w:rsidRDefault="00407681">
            <w:pPr>
              <w:pStyle w:val="Bodytext0"/>
              <w:framePr w:w="8796" w:wrap="notBeside" w:vAnchor="text" w:hAnchor="text" w:xAlign="center" w:y="1"/>
              <w:shd w:val="clear" w:color="auto" w:fill="auto"/>
              <w:spacing w:after="0" w:line="220" w:lineRule="exact"/>
              <w:ind w:left="120" w:firstLine="0"/>
              <w:jc w:val="left"/>
            </w:pPr>
            <w:r>
              <w:rPr>
                <w:rStyle w:val="Bodytextb"/>
              </w:rPr>
              <w:t>3. 1.19. Ακρωτηριασμός όλων των δακτύλων και των δυο χεριών</w:t>
            </w:r>
          </w:p>
        </w:tc>
        <w:tc>
          <w:tcPr>
            <w:tcW w:w="1338" w:type="dxa"/>
            <w:tcBorders>
              <w:top w:val="single" w:sz="4" w:space="0" w:color="auto"/>
              <w:left w:val="single" w:sz="4" w:space="0" w:color="auto"/>
              <w:bottom w:val="single" w:sz="4" w:space="0" w:color="auto"/>
              <w:right w:val="single" w:sz="4" w:space="0" w:color="auto"/>
            </w:tcBorders>
            <w:shd w:val="clear" w:color="auto" w:fill="FFFFFF"/>
          </w:tcPr>
          <w:p w:rsidR="00BC6E9F" w:rsidRDefault="00407681">
            <w:pPr>
              <w:pStyle w:val="Bodytext0"/>
              <w:framePr w:w="8796" w:wrap="notBeside" w:vAnchor="text" w:hAnchor="text" w:xAlign="center" w:y="1"/>
              <w:shd w:val="clear" w:color="auto" w:fill="auto"/>
              <w:spacing w:after="0" w:line="220" w:lineRule="exact"/>
              <w:ind w:left="100" w:firstLine="0"/>
              <w:jc w:val="left"/>
            </w:pPr>
            <w:r>
              <w:rPr>
                <w:rStyle w:val="Bodytextb"/>
              </w:rPr>
              <w:t>80%</w:t>
            </w:r>
          </w:p>
        </w:tc>
      </w:tr>
    </w:tbl>
    <w:p w:rsidR="00BC6E9F" w:rsidRDefault="00BC6E9F">
      <w:pPr>
        <w:rPr>
          <w:sz w:val="2"/>
          <w:szCs w:val="2"/>
        </w:rPr>
      </w:pPr>
    </w:p>
    <w:p w:rsidR="00BC6E9F" w:rsidRDefault="00407681">
      <w:pPr>
        <w:pStyle w:val="Bodytext0"/>
        <w:shd w:val="clear" w:color="auto" w:fill="auto"/>
        <w:spacing w:before="198" w:after="240" w:line="258" w:lineRule="exact"/>
        <w:ind w:left="120" w:right="160" w:firstLine="0"/>
        <w:jc w:val="both"/>
      </w:pPr>
      <w:r>
        <w:rPr>
          <w:rStyle w:val="Bodytextb"/>
        </w:rPr>
        <w:t xml:space="preserve">Τα ποσοστά αυτά αφορούν στην απώλεια ολοκλήρου του δακτύλου. Στις περιπτώσεις που υπάρχουν κολοβώματα φαλάγγων δακτύλων το ποσοστό θα μειωθεί αναλόγως τη λειτουργικότητα του εναπομείναντος τμήματος σε σχέση με το επάγγελμα και την ηλικία του </w:t>
      </w:r>
      <w:r>
        <w:rPr>
          <w:rStyle w:val="Bodytextb"/>
        </w:rPr>
        <w:t>πάσχοντος.Με τον ίδιο τρόπο υπολογίζονται και οι φωκομελίες.</w:t>
      </w:r>
    </w:p>
    <w:p w:rsidR="00BC6E9F" w:rsidRDefault="00407681">
      <w:pPr>
        <w:pStyle w:val="Bodytext0"/>
        <w:numPr>
          <w:ilvl w:val="0"/>
          <w:numId w:val="130"/>
        </w:numPr>
        <w:shd w:val="clear" w:color="auto" w:fill="auto"/>
        <w:tabs>
          <w:tab w:val="left" w:pos="347"/>
        </w:tabs>
        <w:spacing w:after="0" w:line="258" w:lineRule="exact"/>
        <w:ind w:left="120" w:firstLine="0"/>
        <w:jc w:val="both"/>
      </w:pPr>
      <w:r>
        <w:rPr>
          <w:rStyle w:val="Bodytextb"/>
        </w:rPr>
        <w:t>2 Κατάγματα- Ψευδαρθρώσεις</w:t>
      </w:r>
    </w:p>
    <w:p w:rsidR="00BC6E9F" w:rsidRDefault="00407681">
      <w:pPr>
        <w:pStyle w:val="Bodytext0"/>
        <w:shd w:val="clear" w:color="auto" w:fill="auto"/>
        <w:spacing w:after="244" w:line="258" w:lineRule="exact"/>
        <w:ind w:left="120" w:right="160" w:firstLine="0"/>
        <w:jc w:val="both"/>
      </w:pPr>
      <w:r>
        <w:rPr>
          <w:rStyle w:val="BodytextBold"/>
        </w:rPr>
        <w:t xml:space="preserve">Τα κατάγματα- χειρουργηθέντα ή μη- εφόσον έχουν πωρωθεί σε λειτουργική θέση δεν δίνουν ποσοστό αναπηρίας. </w:t>
      </w:r>
      <w:r>
        <w:rPr>
          <w:rStyle w:val="Bodytextb"/>
        </w:rPr>
        <w:t>Ο όρος «λειτουργική θέση», δεν είναι απαραίτητα συνώνυμος με τ</w:t>
      </w:r>
      <w:r>
        <w:rPr>
          <w:rStyle w:val="Bodytextb"/>
        </w:rPr>
        <w:t>ον όρο «ανατομική θέση». Ποσοστό αναπηρίας αποδίδεται στις επιπλοκές των καταγμάτων (ψευδάρθρωση, βλάβη νεύρου ή αγγείου, μετατραυματική αρθρίτιδα κλπ) όταν ο χρόνος αποκατάστασης υπερβαίνει τους έξι μήνες ή όταν η βλάβη θεωρείται μη αναστρέψιμη.</w:t>
      </w:r>
    </w:p>
    <w:p w:rsidR="00BC6E9F" w:rsidRDefault="00407681">
      <w:pPr>
        <w:pStyle w:val="Bodytext0"/>
        <w:shd w:val="clear" w:color="auto" w:fill="auto"/>
        <w:spacing w:after="189" w:line="253" w:lineRule="exact"/>
        <w:ind w:left="120" w:right="160" w:firstLine="0"/>
        <w:jc w:val="both"/>
      </w:pPr>
      <w:r>
        <w:rPr>
          <w:rStyle w:val="Bodytextb"/>
        </w:rPr>
        <w:t xml:space="preserve">Στον </w:t>
      </w:r>
      <w:r>
        <w:rPr>
          <w:rStyle w:val="Bodytextb"/>
        </w:rPr>
        <w:t>ακόλουθο πίνακα αναφέρονται τα ποσοστά για τις ψευδαρθρώσεις και την πώρωση σε πλημμελή θέση. Οι λοιπές επιπλοκές θα πρέπει να αναζητηθούν στις αντίστοιχες παραγράφους σχετικά με τις βλάβες αγγείων και νεύρων ή τις αρθρίτιδες.</w:t>
      </w:r>
    </w:p>
    <w:tbl>
      <w:tblPr>
        <w:tblOverlap w:val="never"/>
        <w:tblW w:w="0" w:type="auto"/>
        <w:jc w:val="center"/>
        <w:tblLayout w:type="fixed"/>
        <w:tblCellMar>
          <w:left w:w="10" w:type="dxa"/>
          <w:right w:w="10" w:type="dxa"/>
        </w:tblCellMar>
        <w:tblLook w:val="04A0"/>
      </w:tblPr>
      <w:tblGrid>
        <w:gridCol w:w="7124"/>
        <w:gridCol w:w="1333"/>
      </w:tblGrid>
      <w:tr w:rsidR="00BC6E9F">
        <w:tblPrEx>
          <w:tblCellMar>
            <w:top w:w="0" w:type="dxa"/>
            <w:bottom w:w="0" w:type="dxa"/>
          </w:tblCellMar>
        </w:tblPrEx>
        <w:trPr>
          <w:trHeight w:hRule="exact" w:val="276"/>
          <w:jc w:val="center"/>
        </w:trPr>
        <w:tc>
          <w:tcPr>
            <w:tcW w:w="7124" w:type="dxa"/>
            <w:tcBorders>
              <w:top w:val="single" w:sz="4" w:space="0" w:color="auto"/>
              <w:left w:val="single" w:sz="4" w:space="0" w:color="auto"/>
            </w:tcBorders>
            <w:shd w:val="clear" w:color="auto" w:fill="FFFFFF"/>
          </w:tcPr>
          <w:p w:rsidR="00BC6E9F" w:rsidRDefault="00407681">
            <w:pPr>
              <w:pStyle w:val="Bodytext0"/>
              <w:framePr w:w="8458" w:wrap="notBeside" w:vAnchor="text" w:hAnchor="text" w:xAlign="center" w:y="1"/>
              <w:shd w:val="clear" w:color="auto" w:fill="auto"/>
              <w:spacing w:after="0" w:line="220" w:lineRule="exact"/>
              <w:ind w:firstLine="0"/>
              <w:jc w:val="both"/>
            </w:pPr>
            <w:r>
              <w:rPr>
                <w:rStyle w:val="Bodytextb"/>
              </w:rPr>
              <w:t>ΠΕΡΙΓΡΑΦΗ ΠΑΘΗΣΗΣ</w:t>
            </w:r>
          </w:p>
        </w:tc>
        <w:tc>
          <w:tcPr>
            <w:tcW w:w="1333" w:type="dxa"/>
            <w:tcBorders>
              <w:top w:val="single" w:sz="4" w:space="0" w:color="auto"/>
              <w:left w:val="single" w:sz="4" w:space="0" w:color="auto"/>
              <w:right w:val="single" w:sz="4" w:space="0" w:color="auto"/>
            </w:tcBorders>
            <w:shd w:val="clear" w:color="auto" w:fill="FFFFFF"/>
          </w:tcPr>
          <w:p w:rsidR="00BC6E9F" w:rsidRDefault="00407681">
            <w:pPr>
              <w:pStyle w:val="Bodytext0"/>
              <w:framePr w:w="8458" w:wrap="notBeside" w:vAnchor="text" w:hAnchor="text" w:xAlign="center" w:y="1"/>
              <w:shd w:val="clear" w:color="auto" w:fill="auto"/>
              <w:spacing w:after="0" w:line="220" w:lineRule="exact"/>
              <w:ind w:left="120" w:firstLine="0"/>
              <w:jc w:val="left"/>
            </w:pPr>
            <w:r>
              <w:rPr>
                <w:rStyle w:val="Bodytextb"/>
              </w:rPr>
              <w:t>ΠΟΣΟΣΤΟ</w:t>
            </w:r>
          </w:p>
        </w:tc>
      </w:tr>
      <w:tr w:rsidR="00BC6E9F">
        <w:tblPrEx>
          <w:tblCellMar>
            <w:top w:w="0" w:type="dxa"/>
            <w:bottom w:w="0" w:type="dxa"/>
          </w:tblCellMar>
        </w:tblPrEx>
        <w:trPr>
          <w:trHeight w:hRule="exact" w:val="773"/>
          <w:jc w:val="center"/>
        </w:trPr>
        <w:tc>
          <w:tcPr>
            <w:tcW w:w="7124" w:type="dxa"/>
            <w:tcBorders>
              <w:top w:val="single" w:sz="4" w:space="0" w:color="auto"/>
              <w:left w:val="single" w:sz="4" w:space="0" w:color="auto"/>
            </w:tcBorders>
            <w:shd w:val="clear" w:color="auto" w:fill="FFFFFF"/>
          </w:tcPr>
          <w:p w:rsidR="00BC6E9F" w:rsidRDefault="00407681">
            <w:pPr>
              <w:pStyle w:val="Bodytext0"/>
              <w:framePr w:w="8458" w:wrap="notBeside" w:vAnchor="text" w:hAnchor="text" w:xAlign="center" w:y="1"/>
              <w:shd w:val="clear" w:color="auto" w:fill="auto"/>
              <w:spacing w:after="0" w:line="258" w:lineRule="exact"/>
              <w:ind w:firstLine="0"/>
              <w:jc w:val="both"/>
            </w:pPr>
            <w:r>
              <w:rPr>
                <w:rStyle w:val="Bodytextb"/>
              </w:rPr>
              <w:t>3.2.1.Ψευδάρθρωση της κλείδας χωρίς περιορισμό της λειτουργικότητας του άνω άκρου</w:t>
            </w:r>
          </w:p>
        </w:tc>
        <w:tc>
          <w:tcPr>
            <w:tcW w:w="1333" w:type="dxa"/>
            <w:tcBorders>
              <w:top w:val="single" w:sz="4" w:space="0" w:color="auto"/>
              <w:left w:val="single" w:sz="4" w:space="0" w:color="auto"/>
              <w:right w:val="single" w:sz="4" w:space="0" w:color="auto"/>
            </w:tcBorders>
            <w:shd w:val="clear" w:color="auto" w:fill="FFFFFF"/>
          </w:tcPr>
          <w:p w:rsidR="00BC6E9F" w:rsidRDefault="00407681">
            <w:pPr>
              <w:pStyle w:val="Bodytext0"/>
              <w:framePr w:w="8458" w:wrap="notBeside" w:vAnchor="text" w:hAnchor="text" w:xAlign="center" w:y="1"/>
              <w:shd w:val="clear" w:color="auto" w:fill="auto"/>
              <w:spacing w:after="0" w:line="220" w:lineRule="exact"/>
              <w:ind w:left="120" w:firstLine="0"/>
              <w:jc w:val="left"/>
            </w:pPr>
            <w:r>
              <w:rPr>
                <w:rStyle w:val="Bodytextb"/>
              </w:rPr>
              <w:t>0%</w:t>
            </w:r>
          </w:p>
        </w:tc>
      </w:tr>
      <w:tr w:rsidR="00BC6E9F">
        <w:tblPrEx>
          <w:tblCellMar>
            <w:top w:w="0" w:type="dxa"/>
            <w:bottom w:w="0" w:type="dxa"/>
          </w:tblCellMar>
        </w:tblPrEx>
        <w:trPr>
          <w:trHeight w:hRule="exact" w:val="529"/>
          <w:jc w:val="center"/>
        </w:trPr>
        <w:tc>
          <w:tcPr>
            <w:tcW w:w="7124" w:type="dxa"/>
            <w:tcBorders>
              <w:top w:val="single" w:sz="4" w:space="0" w:color="auto"/>
              <w:left w:val="single" w:sz="4" w:space="0" w:color="auto"/>
            </w:tcBorders>
            <w:shd w:val="clear" w:color="auto" w:fill="FFFFFF"/>
          </w:tcPr>
          <w:p w:rsidR="00BC6E9F" w:rsidRDefault="00407681">
            <w:pPr>
              <w:pStyle w:val="Bodytext0"/>
              <w:framePr w:w="8458" w:wrap="notBeside" w:vAnchor="text" w:hAnchor="text" w:xAlign="center" w:y="1"/>
              <w:shd w:val="clear" w:color="auto" w:fill="auto"/>
              <w:spacing w:after="0" w:line="220" w:lineRule="exact"/>
              <w:ind w:firstLine="0"/>
              <w:jc w:val="both"/>
            </w:pPr>
            <w:r>
              <w:rPr>
                <w:rStyle w:val="Bodytextb"/>
              </w:rPr>
              <w:t>3. 2.2. Ψευδάρθρωση της κλείδας με λειτουργική επιβάρυνση του άνω άκρου</w:t>
            </w:r>
          </w:p>
        </w:tc>
        <w:tc>
          <w:tcPr>
            <w:tcW w:w="1333" w:type="dxa"/>
            <w:tcBorders>
              <w:top w:val="single" w:sz="4" w:space="0" w:color="auto"/>
              <w:left w:val="single" w:sz="4" w:space="0" w:color="auto"/>
              <w:right w:val="single" w:sz="4" w:space="0" w:color="auto"/>
            </w:tcBorders>
            <w:shd w:val="clear" w:color="auto" w:fill="FFFFFF"/>
          </w:tcPr>
          <w:p w:rsidR="00BC6E9F" w:rsidRDefault="00407681">
            <w:pPr>
              <w:pStyle w:val="Bodytext0"/>
              <w:framePr w:w="8458" w:wrap="notBeside" w:vAnchor="text" w:hAnchor="text" w:xAlign="center" w:y="1"/>
              <w:shd w:val="clear" w:color="auto" w:fill="auto"/>
              <w:spacing w:after="0" w:line="220" w:lineRule="exact"/>
              <w:ind w:left="120" w:firstLine="0"/>
              <w:jc w:val="left"/>
            </w:pPr>
            <w:r>
              <w:rPr>
                <w:rStyle w:val="Bodytextb"/>
              </w:rPr>
              <w:t>10%</w:t>
            </w:r>
          </w:p>
        </w:tc>
      </w:tr>
      <w:tr w:rsidR="00BC6E9F">
        <w:tblPrEx>
          <w:tblCellMar>
            <w:top w:w="0" w:type="dxa"/>
            <w:bottom w:w="0" w:type="dxa"/>
          </w:tblCellMar>
        </w:tblPrEx>
        <w:trPr>
          <w:trHeight w:hRule="exact" w:val="533"/>
          <w:jc w:val="center"/>
        </w:trPr>
        <w:tc>
          <w:tcPr>
            <w:tcW w:w="7124" w:type="dxa"/>
            <w:tcBorders>
              <w:top w:val="single" w:sz="4" w:space="0" w:color="auto"/>
              <w:left w:val="single" w:sz="4" w:space="0" w:color="auto"/>
            </w:tcBorders>
            <w:shd w:val="clear" w:color="auto" w:fill="FFFFFF"/>
          </w:tcPr>
          <w:p w:rsidR="00BC6E9F" w:rsidRDefault="00407681">
            <w:pPr>
              <w:pStyle w:val="Bodytext0"/>
              <w:framePr w:w="8458" w:wrap="notBeside" w:vAnchor="text" w:hAnchor="text" w:xAlign="center" w:y="1"/>
              <w:shd w:val="clear" w:color="auto" w:fill="auto"/>
              <w:spacing w:after="0" w:line="220" w:lineRule="exact"/>
              <w:ind w:firstLine="0"/>
              <w:jc w:val="both"/>
            </w:pPr>
            <w:r>
              <w:rPr>
                <w:rStyle w:val="Bodytextb"/>
              </w:rPr>
              <w:t>3. 2.3. Ψευδάρθρωση βραχιονίου</w:t>
            </w:r>
          </w:p>
        </w:tc>
        <w:tc>
          <w:tcPr>
            <w:tcW w:w="1333" w:type="dxa"/>
            <w:tcBorders>
              <w:top w:val="single" w:sz="4" w:space="0" w:color="auto"/>
              <w:left w:val="single" w:sz="4" w:space="0" w:color="auto"/>
              <w:right w:val="single" w:sz="4" w:space="0" w:color="auto"/>
            </w:tcBorders>
            <w:shd w:val="clear" w:color="auto" w:fill="FFFFFF"/>
          </w:tcPr>
          <w:p w:rsidR="00BC6E9F" w:rsidRDefault="00407681">
            <w:pPr>
              <w:pStyle w:val="Bodytext0"/>
              <w:framePr w:w="8458" w:wrap="notBeside" w:vAnchor="text" w:hAnchor="text" w:xAlign="center" w:y="1"/>
              <w:shd w:val="clear" w:color="auto" w:fill="auto"/>
              <w:spacing w:after="0" w:line="220" w:lineRule="exact"/>
              <w:ind w:left="120" w:firstLine="0"/>
              <w:jc w:val="left"/>
            </w:pPr>
            <w:r>
              <w:rPr>
                <w:rStyle w:val="Bodytextb"/>
              </w:rPr>
              <w:t>20%- 30%</w:t>
            </w:r>
          </w:p>
        </w:tc>
      </w:tr>
      <w:tr w:rsidR="00BC6E9F">
        <w:tblPrEx>
          <w:tblCellMar>
            <w:top w:w="0" w:type="dxa"/>
            <w:bottom w:w="0" w:type="dxa"/>
          </w:tblCellMar>
        </w:tblPrEx>
        <w:trPr>
          <w:trHeight w:hRule="exact" w:val="804"/>
          <w:jc w:val="center"/>
        </w:trPr>
        <w:tc>
          <w:tcPr>
            <w:tcW w:w="7124" w:type="dxa"/>
            <w:tcBorders>
              <w:top w:val="single" w:sz="4" w:space="0" w:color="auto"/>
              <w:left w:val="single" w:sz="4" w:space="0" w:color="auto"/>
              <w:bottom w:val="single" w:sz="4" w:space="0" w:color="auto"/>
            </w:tcBorders>
            <w:shd w:val="clear" w:color="auto" w:fill="FFFFFF"/>
          </w:tcPr>
          <w:p w:rsidR="00BC6E9F" w:rsidRDefault="00407681">
            <w:pPr>
              <w:pStyle w:val="Bodytext0"/>
              <w:framePr w:w="8458" w:wrap="notBeside" w:vAnchor="text" w:hAnchor="text" w:xAlign="center" w:y="1"/>
              <w:shd w:val="clear" w:color="auto" w:fill="auto"/>
              <w:spacing w:after="0" w:line="262" w:lineRule="exact"/>
              <w:ind w:firstLine="0"/>
              <w:jc w:val="both"/>
            </w:pPr>
            <w:r>
              <w:rPr>
                <w:rStyle w:val="Bodytextb"/>
              </w:rPr>
              <w:t>3. 2.4. Πώρωση κατάγματος βραχιονίου με βράχυνση του</w:t>
            </w:r>
            <w:r>
              <w:rPr>
                <w:rStyle w:val="Bodytextb"/>
              </w:rPr>
              <w:t xml:space="preserve"> άνω άκρου &gt;6 εκ ή στροφή &gt; 20 ή γωνίωση&gt;20 ή συνδυασμό αυτών</w:t>
            </w:r>
          </w:p>
        </w:tc>
        <w:tc>
          <w:tcPr>
            <w:tcW w:w="1333" w:type="dxa"/>
            <w:tcBorders>
              <w:top w:val="single" w:sz="4" w:space="0" w:color="auto"/>
              <w:left w:val="single" w:sz="4" w:space="0" w:color="auto"/>
              <w:bottom w:val="single" w:sz="4" w:space="0" w:color="auto"/>
              <w:right w:val="single" w:sz="4" w:space="0" w:color="auto"/>
            </w:tcBorders>
            <w:shd w:val="clear" w:color="auto" w:fill="FFFFFF"/>
          </w:tcPr>
          <w:p w:rsidR="00BC6E9F" w:rsidRDefault="00407681">
            <w:pPr>
              <w:pStyle w:val="Bodytext0"/>
              <w:framePr w:w="8458" w:wrap="notBeside" w:vAnchor="text" w:hAnchor="text" w:xAlign="center" w:y="1"/>
              <w:shd w:val="clear" w:color="auto" w:fill="auto"/>
              <w:spacing w:after="0" w:line="220" w:lineRule="exact"/>
              <w:ind w:left="120" w:firstLine="0"/>
              <w:jc w:val="left"/>
            </w:pPr>
            <w:r>
              <w:rPr>
                <w:rStyle w:val="Bodytextb"/>
              </w:rPr>
              <w:t>10%</w:t>
            </w:r>
          </w:p>
        </w:tc>
      </w:tr>
    </w:tbl>
    <w:p w:rsidR="00BC6E9F" w:rsidRDefault="00BC6E9F">
      <w:pPr>
        <w:rPr>
          <w:sz w:val="2"/>
          <w:szCs w:val="2"/>
        </w:rPr>
        <w:sectPr w:rsidR="00BC6E9F">
          <w:headerReference w:type="even" r:id="rId122"/>
          <w:headerReference w:type="default" r:id="rId123"/>
          <w:headerReference w:type="first" r:id="rId124"/>
          <w:pgSz w:w="11909" w:h="16838"/>
          <w:pgMar w:top="1683" w:right="894" w:bottom="1145" w:left="1722" w:header="0" w:footer="3" w:gutter="0"/>
          <w:cols w:space="720"/>
          <w:noEndnote/>
          <w:titlePg/>
          <w:docGrid w:linePitch="360"/>
        </w:sectPr>
      </w:pPr>
    </w:p>
    <w:tbl>
      <w:tblPr>
        <w:tblOverlap w:val="never"/>
        <w:tblW w:w="0" w:type="auto"/>
        <w:jc w:val="center"/>
        <w:tblLayout w:type="fixed"/>
        <w:tblCellMar>
          <w:left w:w="10" w:type="dxa"/>
          <w:right w:w="10" w:type="dxa"/>
        </w:tblCellMar>
        <w:tblLook w:val="04A0"/>
      </w:tblPr>
      <w:tblGrid>
        <w:gridCol w:w="7138"/>
        <w:gridCol w:w="1337"/>
      </w:tblGrid>
      <w:tr w:rsidR="00BC6E9F">
        <w:tblPrEx>
          <w:tblCellMar>
            <w:top w:w="0" w:type="dxa"/>
            <w:bottom w:w="0" w:type="dxa"/>
          </w:tblCellMar>
        </w:tblPrEx>
        <w:trPr>
          <w:trHeight w:hRule="exact" w:val="535"/>
          <w:jc w:val="center"/>
        </w:trPr>
        <w:tc>
          <w:tcPr>
            <w:tcW w:w="7138" w:type="dxa"/>
            <w:tcBorders>
              <w:top w:val="single" w:sz="4" w:space="0" w:color="auto"/>
              <w:left w:val="single" w:sz="4" w:space="0" w:color="auto"/>
            </w:tcBorders>
            <w:shd w:val="clear" w:color="auto" w:fill="FFFFFF"/>
          </w:tcPr>
          <w:p w:rsidR="00BC6E9F" w:rsidRDefault="00407681">
            <w:pPr>
              <w:pStyle w:val="Bodytext0"/>
              <w:framePr w:w="8475" w:wrap="notBeside" w:vAnchor="text" w:hAnchor="text" w:xAlign="center" w:y="1"/>
              <w:shd w:val="clear" w:color="auto" w:fill="auto"/>
              <w:spacing w:after="0" w:line="220" w:lineRule="exact"/>
              <w:ind w:left="120" w:firstLine="0"/>
              <w:jc w:val="left"/>
            </w:pPr>
            <w:r>
              <w:rPr>
                <w:rStyle w:val="Bodytextb"/>
              </w:rPr>
              <w:lastRenderedPageBreak/>
              <w:t>ΠΕΡΙΓΡΑΦΗ ΠΑΘΗΣΗΣ</w:t>
            </w:r>
          </w:p>
        </w:tc>
        <w:tc>
          <w:tcPr>
            <w:tcW w:w="1337" w:type="dxa"/>
            <w:tcBorders>
              <w:top w:val="single" w:sz="4" w:space="0" w:color="auto"/>
              <w:left w:val="single" w:sz="4" w:space="0" w:color="auto"/>
              <w:right w:val="single" w:sz="4" w:space="0" w:color="auto"/>
            </w:tcBorders>
            <w:shd w:val="clear" w:color="auto" w:fill="FFFFFF"/>
          </w:tcPr>
          <w:p w:rsidR="00BC6E9F" w:rsidRDefault="00407681">
            <w:pPr>
              <w:pStyle w:val="Bodytext0"/>
              <w:framePr w:w="8475" w:wrap="notBeside" w:vAnchor="text" w:hAnchor="text" w:xAlign="center" w:y="1"/>
              <w:shd w:val="clear" w:color="auto" w:fill="auto"/>
              <w:spacing w:after="0" w:line="220" w:lineRule="exact"/>
              <w:ind w:left="120" w:firstLine="0"/>
              <w:jc w:val="left"/>
            </w:pPr>
            <w:r>
              <w:rPr>
                <w:rStyle w:val="Bodytextb"/>
              </w:rPr>
              <w:t>ΠΟΣΟΣΤΟ</w:t>
            </w:r>
          </w:p>
        </w:tc>
      </w:tr>
      <w:tr w:rsidR="00BC6E9F">
        <w:tblPrEx>
          <w:tblCellMar>
            <w:top w:w="0" w:type="dxa"/>
            <w:bottom w:w="0" w:type="dxa"/>
          </w:tblCellMar>
        </w:tblPrEx>
        <w:trPr>
          <w:trHeight w:hRule="exact" w:val="522"/>
          <w:jc w:val="center"/>
        </w:trPr>
        <w:tc>
          <w:tcPr>
            <w:tcW w:w="7138" w:type="dxa"/>
            <w:tcBorders>
              <w:top w:val="single" w:sz="4" w:space="0" w:color="auto"/>
              <w:left w:val="single" w:sz="4" w:space="0" w:color="auto"/>
            </w:tcBorders>
            <w:shd w:val="clear" w:color="auto" w:fill="FFFFFF"/>
          </w:tcPr>
          <w:p w:rsidR="00BC6E9F" w:rsidRDefault="00407681">
            <w:pPr>
              <w:pStyle w:val="Bodytext0"/>
              <w:framePr w:w="8475" w:wrap="notBeside" w:vAnchor="text" w:hAnchor="text" w:xAlign="center" w:y="1"/>
              <w:shd w:val="clear" w:color="auto" w:fill="auto"/>
              <w:spacing w:after="0" w:line="220" w:lineRule="exact"/>
              <w:ind w:left="120" w:firstLine="0"/>
              <w:jc w:val="left"/>
            </w:pPr>
            <w:r>
              <w:rPr>
                <w:rStyle w:val="Bodytextb"/>
              </w:rPr>
              <w:t>3. 2.5. Ψευδάρθρωση αντιβραχίου</w:t>
            </w:r>
          </w:p>
        </w:tc>
        <w:tc>
          <w:tcPr>
            <w:tcW w:w="1337" w:type="dxa"/>
            <w:tcBorders>
              <w:top w:val="single" w:sz="4" w:space="0" w:color="auto"/>
              <w:left w:val="single" w:sz="4" w:space="0" w:color="auto"/>
              <w:right w:val="single" w:sz="4" w:space="0" w:color="auto"/>
            </w:tcBorders>
            <w:shd w:val="clear" w:color="auto" w:fill="FFFFFF"/>
          </w:tcPr>
          <w:p w:rsidR="00BC6E9F" w:rsidRDefault="00407681">
            <w:pPr>
              <w:pStyle w:val="Bodytext0"/>
              <w:framePr w:w="8475" w:wrap="notBeside" w:vAnchor="text" w:hAnchor="text" w:xAlign="center" w:y="1"/>
              <w:shd w:val="clear" w:color="auto" w:fill="auto"/>
              <w:spacing w:after="0" w:line="220" w:lineRule="exact"/>
              <w:ind w:left="120" w:firstLine="0"/>
              <w:jc w:val="left"/>
            </w:pPr>
            <w:r>
              <w:rPr>
                <w:rStyle w:val="Bodytextb"/>
              </w:rPr>
              <w:t>10%- 20%</w:t>
            </w:r>
          </w:p>
        </w:tc>
      </w:tr>
      <w:tr w:rsidR="00BC6E9F">
        <w:tblPrEx>
          <w:tblCellMar>
            <w:top w:w="0" w:type="dxa"/>
            <w:bottom w:w="0" w:type="dxa"/>
          </w:tblCellMar>
        </w:tblPrEx>
        <w:trPr>
          <w:trHeight w:hRule="exact" w:val="789"/>
          <w:jc w:val="center"/>
        </w:trPr>
        <w:tc>
          <w:tcPr>
            <w:tcW w:w="7138" w:type="dxa"/>
            <w:tcBorders>
              <w:top w:val="single" w:sz="4" w:space="0" w:color="auto"/>
              <w:left w:val="single" w:sz="4" w:space="0" w:color="auto"/>
            </w:tcBorders>
            <w:shd w:val="clear" w:color="auto" w:fill="FFFFFF"/>
          </w:tcPr>
          <w:p w:rsidR="00BC6E9F" w:rsidRDefault="00407681">
            <w:pPr>
              <w:pStyle w:val="Bodytext0"/>
              <w:framePr w:w="8475" w:wrap="notBeside" w:vAnchor="text" w:hAnchor="text" w:xAlign="center" w:y="1"/>
              <w:shd w:val="clear" w:color="auto" w:fill="auto"/>
              <w:spacing w:after="0" w:line="263" w:lineRule="exact"/>
              <w:ind w:left="120" w:firstLine="0"/>
              <w:jc w:val="left"/>
            </w:pPr>
            <w:r>
              <w:rPr>
                <w:rStyle w:val="Bodytextb"/>
              </w:rPr>
              <w:t>3. 2.6. Πώρωση κατάγματος αντιβραχίου σε γωνίωση &gt;15 ή βράχυνση&gt; 3 εκ ή συνδυασμό αυτών</w:t>
            </w:r>
          </w:p>
        </w:tc>
        <w:tc>
          <w:tcPr>
            <w:tcW w:w="1337" w:type="dxa"/>
            <w:tcBorders>
              <w:top w:val="single" w:sz="4" w:space="0" w:color="auto"/>
              <w:left w:val="single" w:sz="4" w:space="0" w:color="auto"/>
              <w:right w:val="single" w:sz="4" w:space="0" w:color="auto"/>
            </w:tcBorders>
            <w:shd w:val="clear" w:color="auto" w:fill="FFFFFF"/>
          </w:tcPr>
          <w:p w:rsidR="00BC6E9F" w:rsidRDefault="00407681">
            <w:pPr>
              <w:pStyle w:val="Bodytext0"/>
              <w:framePr w:w="8475" w:wrap="notBeside" w:vAnchor="text" w:hAnchor="text" w:xAlign="center" w:y="1"/>
              <w:shd w:val="clear" w:color="auto" w:fill="auto"/>
              <w:spacing w:after="0" w:line="220" w:lineRule="exact"/>
              <w:ind w:left="120" w:firstLine="0"/>
              <w:jc w:val="left"/>
            </w:pPr>
            <w:r>
              <w:rPr>
                <w:rStyle w:val="Bodytextb"/>
              </w:rPr>
              <w:t>5%</w:t>
            </w:r>
          </w:p>
        </w:tc>
      </w:tr>
      <w:tr w:rsidR="00BC6E9F">
        <w:tblPrEx>
          <w:tblCellMar>
            <w:top w:w="0" w:type="dxa"/>
            <w:bottom w:w="0" w:type="dxa"/>
          </w:tblCellMar>
        </w:tblPrEx>
        <w:trPr>
          <w:trHeight w:hRule="exact" w:val="535"/>
          <w:jc w:val="center"/>
        </w:trPr>
        <w:tc>
          <w:tcPr>
            <w:tcW w:w="7138" w:type="dxa"/>
            <w:tcBorders>
              <w:top w:val="single" w:sz="4" w:space="0" w:color="auto"/>
              <w:left w:val="single" w:sz="4" w:space="0" w:color="auto"/>
            </w:tcBorders>
            <w:shd w:val="clear" w:color="auto" w:fill="FFFFFF"/>
          </w:tcPr>
          <w:p w:rsidR="00BC6E9F" w:rsidRDefault="00407681">
            <w:pPr>
              <w:pStyle w:val="Bodytext0"/>
              <w:framePr w:w="8475" w:wrap="notBeside" w:vAnchor="text" w:hAnchor="text" w:xAlign="center" w:y="1"/>
              <w:shd w:val="clear" w:color="auto" w:fill="auto"/>
              <w:spacing w:after="0" w:line="220" w:lineRule="exact"/>
              <w:ind w:left="120" w:firstLine="0"/>
              <w:jc w:val="left"/>
            </w:pPr>
            <w:r>
              <w:rPr>
                <w:rStyle w:val="Bodytextb"/>
              </w:rPr>
              <w:t>3. 2.7. Ψευδάρθρωση σκαφοειδούς οστού</w:t>
            </w:r>
          </w:p>
        </w:tc>
        <w:tc>
          <w:tcPr>
            <w:tcW w:w="1337" w:type="dxa"/>
            <w:tcBorders>
              <w:top w:val="single" w:sz="4" w:space="0" w:color="auto"/>
              <w:left w:val="single" w:sz="4" w:space="0" w:color="auto"/>
              <w:right w:val="single" w:sz="4" w:space="0" w:color="auto"/>
            </w:tcBorders>
            <w:shd w:val="clear" w:color="auto" w:fill="FFFFFF"/>
          </w:tcPr>
          <w:p w:rsidR="00BC6E9F" w:rsidRDefault="00407681">
            <w:pPr>
              <w:pStyle w:val="Bodytext0"/>
              <w:framePr w:w="8475" w:wrap="notBeside" w:vAnchor="text" w:hAnchor="text" w:xAlign="center" w:y="1"/>
              <w:shd w:val="clear" w:color="auto" w:fill="auto"/>
              <w:spacing w:after="0" w:line="220" w:lineRule="exact"/>
              <w:ind w:left="120" w:firstLine="0"/>
              <w:jc w:val="left"/>
            </w:pPr>
            <w:r>
              <w:rPr>
                <w:rStyle w:val="Bodytextb"/>
              </w:rPr>
              <w:t>10%</w:t>
            </w:r>
          </w:p>
        </w:tc>
      </w:tr>
      <w:tr w:rsidR="00BC6E9F">
        <w:tblPrEx>
          <w:tblCellMar>
            <w:top w:w="0" w:type="dxa"/>
            <w:bottom w:w="0" w:type="dxa"/>
          </w:tblCellMar>
        </w:tblPrEx>
        <w:trPr>
          <w:trHeight w:hRule="exact" w:val="1311"/>
          <w:jc w:val="center"/>
        </w:trPr>
        <w:tc>
          <w:tcPr>
            <w:tcW w:w="7138" w:type="dxa"/>
            <w:tcBorders>
              <w:top w:val="single" w:sz="4" w:space="0" w:color="auto"/>
              <w:left w:val="single" w:sz="4" w:space="0" w:color="auto"/>
              <w:bottom w:val="single" w:sz="4" w:space="0" w:color="auto"/>
            </w:tcBorders>
            <w:shd w:val="clear" w:color="auto" w:fill="FFFFFF"/>
          </w:tcPr>
          <w:p w:rsidR="00BC6E9F" w:rsidRDefault="00407681">
            <w:pPr>
              <w:pStyle w:val="Bodytext0"/>
              <w:framePr w:w="8475" w:wrap="notBeside" w:vAnchor="text" w:hAnchor="text" w:xAlign="center" w:y="1"/>
              <w:shd w:val="clear" w:color="auto" w:fill="auto"/>
              <w:spacing w:after="0" w:line="254" w:lineRule="exact"/>
              <w:ind w:left="120" w:firstLine="0"/>
              <w:jc w:val="left"/>
            </w:pPr>
            <w:r>
              <w:rPr>
                <w:rStyle w:val="Bodytextb"/>
              </w:rPr>
              <w:t>3. 2.8. Οστεΐτιδα - οστεομυελίτιδα</w:t>
            </w:r>
          </w:p>
          <w:p w:rsidR="00BC6E9F" w:rsidRDefault="00407681">
            <w:pPr>
              <w:pStyle w:val="Bodytext0"/>
              <w:framePr w:w="8475" w:wrap="notBeside" w:vAnchor="text" w:hAnchor="text" w:xAlign="center" w:y="1"/>
              <w:shd w:val="clear" w:color="auto" w:fill="auto"/>
              <w:spacing w:after="0" w:line="254" w:lineRule="exact"/>
              <w:ind w:left="120" w:firstLine="0"/>
              <w:jc w:val="left"/>
            </w:pPr>
            <w:r>
              <w:rPr>
                <w:rStyle w:val="Bodytextb"/>
              </w:rPr>
              <w:t>α)1-5 έτη από την</w:t>
            </w:r>
            <w:r>
              <w:rPr>
                <w:rStyle w:val="Bodytextb"/>
              </w:rPr>
              <w:t xml:space="preserve"> τελευταία υποτροπή, ελαφρές οστικές αλλοιώσεις β) με μέτριες οστικές αλλοιώσεις και μονήρες συρίγγιο ανενεργό γ )με μόνιμο ενεργό συρίγγιο, σοβαρές οστικές βλάβες, μυατροφίες κλπ)</w:t>
            </w:r>
          </w:p>
        </w:tc>
        <w:tc>
          <w:tcPr>
            <w:tcW w:w="1337" w:type="dxa"/>
            <w:tcBorders>
              <w:top w:val="single" w:sz="4" w:space="0" w:color="auto"/>
              <w:left w:val="single" w:sz="4" w:space="0" w:color="auto"/>
              <w:bottom w:val="single" w:sz="4" w:space="0" w:color="auto"/>
              <w:right w:val="single" w:sz="4" w:space="0" w:color="auto"/>
            </w:tcBorders>
            <w:shd w:val="clear" w:color="auto" w:fill="FFFFFF"/>
          </w:tcPr>
          <w:p w:rsidR="00BC6E9F" w:rsidRDefault="00407681">
            <w:pPr>
              <w:pStyle w:val="Bodytext0"/>
              <w:framePr w:w="8475" w:wrap="notBeside" w:vAnchor="text" w:hAnchor="text" w:xAlign="center" w:y="1"/>
              <w:shd w:val="clear" w:color="auto" w:fill="auto"/>
              <w:spacing w:after="0" w:line="259" w:lineRule="exact"/>
              <w:ind w:left="120" w:firstLine="0"/>
              <w:jc w:val="left"/>
            </w:pPr>
            <w:r>
              <w:rPr>
                <w:rStyle w:val="Bodytextb"/>
              </w:rPr>
              <w:t>0%</w:t>
            </w:r>
          </w:p>
          <w:p w:rsidR="00BC6E9F" w:rsidRDefault="00407681">
            <w:pPr>
              <w:pStyle w:val="Bodytext0"/>
              <w:framePr w:w="8475" w:wrap="notBeside" w:vAnchor="text" w:hAnchor="text" w:xAlign="center" w:y="1"/>
              <w:shd w:val="clear" w:color="auto" w:fill="auto"/>
              <w:spacing w:after="0" w:line="259" w:lineRule="exact"/>
              <w:ind w:left="120" w:firstLine="0"/>
              <w:jc w:val="left"/>
            </w:pPr>
            <w:r>
              <w:rPr>
                <w:rStyle w:val="Bodytextb"/>
              </w:rPr>
              <w:t>10%</w:t>
            </w:r>
          </w:p>
          <w:p w:rsidR="00BC6E9F" w:rsidRDefault="00407681">
            <w:pPr>
              <w:pStyle w:val="Bodytext0"/>
              <w:framePr w:w="8475" w:wrap="notBeside" w:vAnchor="text" w:hAnchor="text" w:xAlign="center" w:y="1"/>
              <w:shd w:val="clear" w:color="auto" w:fill="auto"/>
              <w:spacing w:after="0" w:line="259" w:lineRule="exact"/>
              <w:ind w:left="120" w:firstLine="0"/>
              <w:jc w:val="left"/>
            </w:pPr>
            <w:r>
              <w:rPr>
                <w:rStyle w:val="Bodytextb"/>
              </w:rPr>
              <w:t>25%</w:t>
            </w:r>
          </w:p>
        </w:tc>
      </w:tr>
    </w:tbl>
    <w:p w:rsidR="00BC6E9F" w:rsidRDefault="00BC6E9F">
      <w:pPr>
        <w:rPr>
          <w:sz w:val="2"/>
          <w:szCs w:val="2"/>
        </w:rPr>
      </w:pPr>
    </w:p>
    <w:p w:rsidR="00BC6E9F" w:rsidRDefault="00407681">
      <w:pPr>
        <w:pStyle w:val="Bodytext0"/>
        <w:numPr>
          <w:ilvl w:val="1"/>
          <w:numId w:val="130"/>
        </w:numPr>
        <w:shd w:val="clear" w:color="auto" w:fill="auto"/>
        <w:tabs>
          <w:tab w:val="left" w:pos="526"/>
        </w:tabs>
        <w:spacing w:before="190" w:after="0" w:line="263" w:lineRule="exact"/>
        <w:ind w:left="80" w:firstLine="0"/>
        <w:jc w:val="left"/>
      </w:pPr>
      <w:r>
        <w:rPr>
          <w:rStyle w:val="Bodytextb"/>
        </w:rPr>
        <w:t>Παθήσεις των αρθρώσεων του άνω άκρου</w:t>
      </w:r>
    </w:p>
    <w:p w:rsidR="00BC6E9F" w:rsidRDefault="00407681">
      <w:pPr>
        <w:pStyle w:val="Bodytext0"/>
        <w:shd w:val="clear" w:color="auto" w:fill="auto"/>
        <w:spacing w:after="187" w:line="263" w:lineRule="exact"/>
        <w:ind w:left="80" w:right="520" w:firstLine="0"/>
        <w:jc w:val="left"/>
      </w:pPr>
      <w:r>
        <w:rPr>
          <w:rStyle w:val="Bodytextb"/>
        </w:rPr>
        <w:t xml:space="preserve">Το ποσοστό υπολογίζεται </w:t>
      </w:r>
      <w:r>
        <w:rPr>
          <w:rStyle w:val="Bodytextb"/>
        </w:rPr>
        <w:t>με βάση τη σταθερότητα και το εύρος κίνησης της άρθρωσης ανεξάρτητα από το αίτιο που προκαλεί τη βλάβη.</w:t>
      </w:r>
    </w:p>
    <w:tbl>
      <w:tblPr>
        <w:tblOverlap w:val="never"/>
        <w:tblW w:w="0" w:type="auto"/>
        <w:jc w:val="center"/>
        <w:tblLayout w:type="fixed"/>
        <w:tblCellMar>
          <w:left w:w="10" w:type="dxa"/>
          <w:right w:w="10" w:type="dxa"/>
        </w:tblCellMar>
        <w:tblLook w:val="04A0"/>
      </w:tblPr>
      <w:tblGrid>
        <w:gridCol w:w="7040"/>
        <w:gridCol w:w="1257"/>
      </w:tblGrid>
      <w:tr w:rsidR="00BC6E9F">
        <w:tblPrEx>
          <w:tblCellMar>
            <w:top w:w="0" w:type="dxa"/>
            <w:bottom w:w="0" w:type="dxa"/>
          </w:tblCellMar>
        </w:tblPrEx>
        <w:trPr>
          <w:trHeight w:hRule="exact" w:val="539"/>
          <w:jc w:val="center"/>
        </w:trPr>
        <w:tc>
          <w:tcPr>
            <w:tcW w:w="7040" w:type="dxa"/>
            <w:tcBorders>
              <w:top w:val="single" w:sz="4" w:space="0" w:color="auto"/>
              <w:left w:val="single" w:sz="4" w:space="0" w:color="auto"/>
            </w:tcBorders>
            <w:shd w:val="clear" w:color="auto" w:fill="FFFFFF"/>
          </w:tcPr>
          <w:p w:rsidR="00BC6E9F" w:rsidRDefault="00407681">
            <w:pPr>
              <w:pStyle w:val="Bodytext0"/>
              <w:framePr w:w="8297" w:wrap="notBeside" w:vAnchor="text" w:hAnchor="text" w:xAlign="center" w:y="1"/>
              <w:shd w:val="clear" w:color="auto" w:fill="auto"/>
              <w:spacing w:after="0" w:line="220" w:lineRule="exact"/>
              <w:ind w:left="120" w:firstLine="0"/>
              <w:jc w:val="left"/>
            </w:pPr>
            <w:r>
              <w:rPr>
                <w:rStyle w:val="Bodytextb"/>
              </w:rPr>
              <w:t>ΠΕΡΙΓΡΑΦΗ ΠΑΘΗΣΗΣ</w:t>
            </w:r>
          </w:p>
        </w:tc>
        <w:tc>
          <w:tcPr>
            <w:tcW w:w="1257" w:type="dxa"/>
            <w:tcBorders>
              <w:top w:val="single" w:sz="4" w:space="0" w:color="auto"/>
              <w:left w:val="single" w:sz="4" w:space="0" w:color="auto"/>
              <w:right w:val="single" w:sz="4" w:space="0" w:color="auto"/>
            </w:tcBorders>
            <w:shd w:val="clear" w:color="auto" w:fill="FFFFFF"/>
          </w:tcPr>
          <w:p w:rsidR="00BC6E9F" w:rsidRDefault="00407681">
            <w:pPr>
              <w:pStyle w:val="Bodytext0"/>
              <w:framePr w:w="8297" w:wrap="notBeside" w:vAnchor="text" w:hAnchor="text" w:xAlign="center" w:y="1"/>
              <w:shd w:val="clear" w:color="auto" w:fill="auto"/>
              <w:spacing w:after="0" w:line="220" w:lineRule="exact"/>
              <w:ind w:left="100" w:firstLine="0"/>
              <w:jc w:val="left"/>
            </w:pPr>
            <w:r>
              <w:rPr>
                <w:rStyle w:val="Bodytextb"/>
              </w:rPr>
              <w:t>ΠΟΣΟΣΤΟ</w:t>
            </w:r>
          </w:p>
        </w:tc>
      </w:tr>
      <w:tr w:rsidR="00BC6E9F">
        <w:tblPrEx>
          <w:tblCellMar>
            <w:top w:w="0" w:type="dxa"/>
            <w:bottom w:w="0" w:type="dxa"/>
          </w:tblCellMar>
        </w:tblPrEx>
        <w:trPr>
          <w:trHeight w:hRule="exact" w:val="789"/>
          <w:jc w:val="center"/>
        </w:trPr>
        <w:tc>
          <w:tcPr>
            <w:tcW w:w="7040" w:type="dxa"/>
            <w:tcBorders>
              <w:top w:val="single" w:sz="4" w:space="0" w:color="auto"/>
              <w:left w:val="single" w:sz="4" w:space="0" w:color="auto"/>
            </w:tcBorders>
            <w:shd w:val="clear" w:color="auto" w:fill="FFFFFF"/>
          </w:tcPr>
          <w:p w:rsidR="00BC6E9F" w:rsidRDefault="00407681">
            <w:pPr>
              <w:pStyle w:val="Bodytext0"/>
              <w:framePr w:w="8297" w:wrap="notBeside" w:vAnchor="text" w:hAnchor="text" w:xAlign="center" w:y="1"/>
              <w:shd w:val="clear" w:color="auto" w:fill="auto"/>
              <w:spacing w:after="0" w:line="259" w:lineRule="exact"/>
              <w:ind w:left="120" w:firstLine="0"/>
              <w:jc w:val="left"/>
            </w:pPr>
            <w:r>
              <w:rPr>
                <w:rStyle w:val="Bodytextb"/>
              </w:rPr>
              <w:t>3. 3.1. Αρθρόδεση ή αγκύλωση του ώμου σε λειτουργική θέση (κάμψη 30, απαγωγή 45, έξω στροφή 20)</w:t>
            </w:r>
          </w:p>
        </w:tc>
        <w:tc>
          <w:tcPr>
            <w:tcW w:w="1257" w:type="dxa"/>
            <w:tcBorders>
              <w:top w:val="single" w:sz="4" w:space="0" w:color="auto"/>
              <w:left w:val="single" w:sz="4" w:space="0" w:color="auto"/>
              <w:right w:val="single" w:sz="4" w:space="0" w:color="auto"/>
            </w:tcBorders>
            <w:shd w:val="clear" w:color="auto" w:fill="FFFFFF"/>
          </w:tcPr>
          <w:p w:rsidR="00BC6E9F" w:rsidRDefault="00407681">
            <w:pPr>
              <w:pStyle w:val="Bodytext0"/>
              <w:framePr w:w="8297" w:wrap="notBeside" w:vAnchor="text" w:hAnchor="text" w:xAlign="center" w:y="1"/>
              <w:shd w:val="clear" w:color="auto" w:fill="auto"/>
              <w:spacing w:after="0" w:line="220" w:lineRule="exact"/>
              <w:ind w:left="100" w:firstLine="0"/>
              <w:jc w:val="left"/>
            </w:pPr>
            <w:r>
              <w:rPr>
                <w:rStyle w:val="Bodytextb"/>
              </w:rPr>
              <w:t>30%</w:t>
            </w:r>
          </w:p>
        </w:tc>
      </w:tr>
      <w:tr w:rsidR="00BC6E9F">
        <w:tblPrEx>
          <w:tblCellMar>
            <w:top w:w="0" w:type="dxa"/>
            <w:bottom w:w="0" w:type="dxa"/>
          </w:tblCellMar>
        </w:tblPrEx>
        <w:trPr>
          <w:trHeight w:hRule="exact" w:val="789"/>
          <w:jc w:val="center"/>
        </w:trPr>
        <w:tc>
          <w:tcPr>
            <w:tcW w:w="7040" w:type="dxa"/>
            <w:tcBorders>
              <w:top w:val="single" w:sz="4" w:space="0" w:color="auto"/>
              <w:left w:val="single" w:sz="4" w:space="0" w:color="auto"/>
            </w:tcBorders>
            <w:shd w:val="clear" w:color="auto" w:fill="FFFFFF"/>
          </w:tcPr>
          <w:p w:rsidR="00BC6E9F" w:rsidRDefault="00407681">
            <w:pPr>
              <w:pStyle w:val="Bodytext0"/>
              <w:framePr w:w="8297" w:wrap="notBeside" w:vAnchor="text" w:hAnchor="text" w:xAlign="center" w:y="1"/>
              <w:shd w:val="clear" w:color="auto" w:fill="auto"/>
              <w:spacing w:after="0" w:line="259" w:lineRule="exact"/>
              <w:ind w:left="120" w:firstLine="0"/>
              <w:jc w:val="left"/>
            </w:pPr>
            <w:r>
              <w:rPr>
                <w:rStyle w:val="Bodytextb"/>
              </w:rPr>
              <w:t xml:space="preserve">3. 3.2. Αγκύλωση ή </w:t>
            </w:r>
            <w:r>
              <w:rPr>
                <w:rStyle w:val="Bodytextb"/>
              </w:rPr>
              <w:t>αρθρόδεση του ώμου σε μη λειτουργική θέση χωρίς ενεργητικές κινήσεις της ωμοπλάτης</w:t>
            </w:r>
          </w:p>
        </w:tc>
        <w:tc>
          <w:tcPr>
            <w:tcW w:w="1257" w:type="dxa"/>
            <w:tcBorders>
              <w:top w:val="single" w:sz="4" w:space="0" w:color="auto"/>
              <w:left w:val="single" w:sz="4" w:space="0" w:color="auto"/>
              <w:right w:val="single" w:sz="4" w:space="0" w:color="auto"/>
            </w:tcBorders>
            <w:shd w:val="clear" w:color="auto" w:fill="FFFFFF"/>
          </w:tcPr>
          <w:p w:rsidR="00BC6E9F" w:rsidRDefault="00407681">
            <w:pPr>
              <w:pStyle w:val="Bodytext0"/>
              <w:framePr w:w="8297" w:wrap="notBeside" w:vAnchor="text" w:hAnchor="text" w:xAlign="center" w:y="1"/>
              <w:shd w:val="clear" w:color="auto" w:fill="auto"/>
              <w:spacing w:after="0" w:line="220" w:lineRule="exact"/>
              <w:ind w:left="100" w:firstLine="0"/>
              <w:jc w:val="left"/>
            </w:pPr>
            <w:r>
              <w:rPr>
                <w:rStyle w:val="Bodytextb"/>
              </w:rPr>
              <w:t>40%</w:t>
            </w:r>
          </w:p>
        </w:tc>
      </w:tr>
      <w:tr w:rsidR="00BC6E9F">
        <w:tblPrEx>
          <w:tblCellMar>
            <w:top w:w="0" w:type="dxa"/>
            <w:bottom w:w="0" w:type="dxa"/>
          </w:tblCellMar>
        </w:tblPrEx>
        <w:trPr>
          <w:trHeight w:hRule="exact" w:val="1048"/>
          <w:jc w:val="center"/>
        </w:trPr>
        <w:tc>
          <w:tcPr>
            <w:tcW w:w="7040" w:type="dxa"/>
            <w:tcBorders>
              <w:top w:val="single" w:sz="4" w:space="0" w:color="auto"/>
              <w:left w:val="single" w:sz="4" w:space="0" w:color="auto"/>
            </w:tcBorders>
            <w:shd w:val="clear" w:color="auto" w:fill="FFFFFF"/>
          </w:tcPr>
          <w:p w:rsidR="00BC6E9F" w:rsidRDefault="00407681">
            <w:pPr>
              <w:pStyle w:val="Bodytext0"/>
              <w:framePr w:w="8297" w:wrap="notBeside" w:vAnchor="text" w:hAnchor="text" w:xAlign="center" w:y="1"/>
              <w:shd w:val="clear" w:color="auto" w:fill="auto"/>
              <w:spacing w:after="0" w:line="259" w:lineRule="exact"/>
              <w:ind w:left="120" w:firstLine="0"/>
              <w:jc w:val="left"/>
            </w:pPr>
            <w:r>
              <w:rPr>
                <w:rStyle w:val="Bodytextb"/>
              </w:rPr>
              <w:t>3. 3.3. Δυσκαμψία του ώμου- αρθρίτιδα: α)κάμψη και απαγωγή &gt;90 προσαγωγή &gt;20 Β)κάμψη και απαγωγή &lt;90, προσαγωγή&lt;20</w:t>
            </w:r>
          </w:p>
        </w:tc>
        <w:tc>
          <w:tcPr>
            <w:tcW w:w="1257" w:type="dxa"/>
            <w:tcBorders>
              <w:top w:val="single" w:sz="4" w:space="0" w:color="auto"/>
              <w:left w:val="single" w:sz="4" w:space="0" w:color="auto"/>
              <w:right w:val="single" w:sz="4" w:space="0" w:color="auto"/>
            </w:tcBorders>
            <w:shd w:val="clear" w:color="auto" w:fill="FFFFFF"/>
          </w:tcPr>
          <w:p w:rsidR="00BC6E9F" w:rsidRDefault="00407681">
            <w:pPr>
              <w:pStyle w:val="Bodytext0"/>
              <w:framePr w:w="8297" w:wrap="notBeside" w:vAnchor="text" w:hAnchor="text" w:xAlign="center" w:y="1"/>
              <w:shd w:val="clear" w:color="auto" w:fill="auto"/>
              <w:spacing w:after="60" w:line="220" w:lineRule="exact"/>
              <w:ind w:left="100" w:firstLine="0"/>
              <w:jc w:val="left"/>
            </w:pPr>
            <w:r>
              <w:rPr>
                <w:rStyle w:val="Bodytextb"/>
              </w:rPr>
              <w:t>10%</w:t>
            </w:r>
          </w:p>
          <w:p w:rsidR="00BC6E9F" w:rsidRDefault="00407681">
            <w:pPr>
              <w:pStyle w:val="Bodytext0"/>
              <w:framePr w:w="8297" w:wrap="notBeside" w:vAnchor="text" w:hAnchor="text" w:xAlign="center" w:y="1"/>
              <w:shd w:val="clear" w:color="auto" w:fill="auto"/>
              <w:spacing w:before="60" w:after="0" w:line="220" w:lineRule="exact"/>
              <w:ind w:left="100" w:firstLine="0"/>
              <w:jc w:val="left"/>
            </w:pPr>
            <w:r>
              <w:rPr>
                <w:rStyle w:val="Bodytextb"/>
              </w:rPr>
              <w:t>20%</w:t>
            </w:r>
          </w:p>
        </w:tc>
      </w:tr>
      <w:tr w:rsidR="00BC6E9F">
        <w:tblPrEx>
          <w:tblCellMar>
            <w:top w:w="0" w:type="dxa"/>
            <w:bottom w:w="0" w:type="dxa"/>
          </w:tblCellMar>
        </w:tblPrEx>
        <w:trPr>
          <w:trHeight w:hRule="exact" w:val="522"/>
          <w:jc w:val="center"/>
        </w:trPr>
        <w:tc>
          <w:tcPr>
            <w:tcW w:w="7040" w:type="dxa"/>
            <w:tcBorders>
              <w:top w:val="single" w:sz="4" w:space="0" w:color="auto"/>
              <w:left w:val="single" w:sz="4" w:space="0" w:color="auto"/>
            </w:tcBorders>
            <w:shd w:val="clear" w:color="auto" w:fill="FFFFFF"/>
          </w:tcPr>
          <w:p w:rsidR="00BC6E9F" w:rsidRDefault="00407681">
            <w:pPr>
              <w:pStyle w:val="Bodytext0"/>
              <w:framePr w:w="8297" w:wrap="notBeside" w:vAnchor="text" w:hAnchor="text" w:xAlign="center" w:y="1"/>
              <w:shd w:val="clear" w:color="auto" w:fill="auto"/>
              <w:spacing w:after="0" w:line="220" w:lineRule="exact"/>
              <w:ind w:left="120" w:firstLine="0"/>
              <w:jc w:val="left"/>
            </w:pPr>
            <w:r>
              <w:rPr>
                <w:rStyle w:val="Bodytextb"/>
              </w:rPr>
              <w:t>3. 3.4. Αστάθεια του ώμου</w:t>
            </w:r>
          </w:p>
        </w:tc>
        <w:tc>
          <w:tcPr>
            <w:tcW w:w="1257" w:type="dxa"/>
            <w:tcBorders>
              <w:top w:val="single" w:sz="4" w:space="0" w:color="auto"/>
              <w:left w:val="single" w:sz="4" w:space="0" w:color="auto"/>
              <w:right w:val="single" w:sz="4" w:space="0" w:color="auto"/>
            </w:tcBorders>
            <w:shd w:val="clear" w:color="auto" w:fill="FFFFFF"/>
          </w:tcPr>
          <w:p w:rsidR="00BC6E9F" w:rsidRDefault="00407681">
            <w:pPr>
              <w:pStyle w:val="Bodytext0"/>
              <w:framePr w:w="8297" w:wrap="notBeside" w:vAnchor="text" w:hAnchor="text" w:xAlign="center" w:y="1"/>
              <w:shd w:val="clear" w:color="auto" w:fill="auto"/>
              <w:spacing w:after="0" w:line="220" w:lineRule="exact"/>
              <w:ind w:left="100" w:firstLine="0"/>
              <w:jc w:val="left"/>
            </w:pPr>
            <w:r>
              <w:rPr>
                <w:rStyle w:val="Bodytextb"/>
              </w:rPr>
              <w:t>10%</w:t>
            </w:r>
          </w:p>
        </w:tc>
      </w:tr>
      <w:tr w:rsidR="00BC6E9F">
        <w:tblPrEx>
          <w:tblCellMar>
            <w:top w:w="0" w:type="dxa"/>
            <w:bottom w:w="0" w:type="dxa"/>
          </w:tblCellMar>
        </w:tblPrEx>
        <w:trPr>
          <w:trHeight w:hRule="exact" w:val="1043"/>
          <w:jc w:val="center"/>
        </w:trPr>
        <w:tc>
          <w:tcPr>
            <w:tcW w:w="7040" w:type="dxa"/>
            <w:tcBorders>
              <w:top w:val="single" w:sz="4" w:space="0" w:color="auto"/>
              <w:left w:val="single" w:sz="4" w:space="0" w:color="auto"/>
            </w:tcBorders>
            <w:shd w:val="clear" w:color="auto" w:fill="FFFFFF"/>
          </w:tcPr>
          <w:p w:rsidR="00BC6E9F" w:rsidRDefault="00407681">
            <w:pPr>
              <w:pStyle w:val="Bodytext0"/>
              <w:framePr w:w="8297" w:wrap="notBeside" w:vAnchor="text" w:hAnchor="text" w:xAlign="center" w:y="1"/>
              <w:shd w:val="clear" w:color="auto" w:fill="auto"/>
              <w:spacing w:after="0" w:line="259" w:lineRule="exact"/>
              <w:ind w:left="1620" w:hanging="1520"/>
              <w:jc w:val="left"/>
            </w:pPr>
            <w:r>
              <w:rPr>
                <w:rStyle w:val="Bodytextb"/>
              </w:rPr>
              <w:t xml:space="preserve">3.3.5. Ολική </w:t>
            </w:r>
            <w:r>
              <w:rPr>
                <w:rStyle w:val="Bodytextb"/>
              </w:rPr>
              <w:t>αρθροπλαστική ώμου καλώς λειτουργούσα Ετερόπλευρα Αμφοτερόπλευρα</w:t>
            </w:r>
          </w:p>
        </w:tc>
        <w:tc>
          <w:tcPr>
            <w:tcW w:w="1257" w:type="dxa"/>
            <w:tcBorders>
              <w:top w:val="single" w:sz="4" w:space="0" w:color="auto"/>
              <w:left w:val="single" w:sz="4" w:space="0" w:color="auto"/>
              <w:right w:val="single" w:sz="4" w:space="0" w:color="auto"/>
            </w:tcBorders>
            <w:shd w:val="clear" w:color="auto" w:fill="FFFFFF"/>
          </w:tcPr>
          <w:p w:rsidR="00BC6E9F" w:rsidRDefault="00407681">
            <w:pPr>
              <w:pStyle w:val="Bodytext0"/>
              <w:framePr w:w="8297" w:wrap="notBeside" w:vAnchor="text" w:hAnchor="text" w:xAlign="center" w:y="1"/>
              <w:shd w:val="clear" w:color="auto" w:fill="auto"/>
              <w:spacing w:after="60" w:line="220" w:lineRule="exact"/>
              <w:ind w:left="100" w:firstLine="0"/>
              <w:jc w:val="left"/>
            </w:pPr>
            <w:r>
              <w:rPr>
                <w:rStyle w:val="Bodytextb"/>
              </w:rPr>
              <w:t>20%</w:t>
            </w:r>
          </w:p>
          <w:p w:rsidR="00BC6E9F" w:rsidRDefault="00407681">
            <w:pPr>
              <w:pStyle w:val="Bodytext0"/>
              <w:framePr w:w="8297" w:wrap="notBeside" w:vAnchor="text" w:hAnchor="text" w:xAlign="center" w:y="1"/>
              <w:shd w:val="clear" w:color="auto" w:fill="auto"/>
              <w:spacing w:before="60" w:after="0" w:line="220" w:lineRule="exact"/>
              <w:ind w:left="100" w:firstLine="0"/>
              <w:jc w:val="left"/>
            </w:pPr>
            <w:r>
              <w:rPr>
                <w:rStyle w:val="Bodytextb"/>
              </w:rPr>
              <w:t>40%</w:t>
            </w:r>
          </w:p>
        </w:tc>
      </w:tr>
      <w:tr w:rsidR="00BC6E9F">
        <w:tblPrEx>
          <w:tblCellMar>
            <w:top w:w="0" w:type="dxa"/>
            <w:bottom w:w="0" w:type="dxa"/>
          </w:tblCellMar>
        </w:tblPrEx>
        <w:trPr>
          <w:trHeight w:hRule="exact" w:val="780"/>
          <w:jc w:val="center"/>
        </w:trPr>
        <w:tc>
          <w:tcPr>
            <w:tcW w:w="7040" w:type="dxa"/>
            <w:tcBorders>
              <w:top w:val="single" w:sz="4" w:space="0" w:color="auto"/>
              <w:left w:val="single" w:sz="4" w:space="0" w:color="auto"/>
            </w:tcBorders>
            <w:shd w:val="clear" w:color="auto" w:fill="FFFFFF"/>
          </w:tcPr>
          <w:p w:rsidR="00BC6E9F" w:rsidRDefault="00407681">
            <w:pPr>
              <w:pStyle w:val="Bodytext0"/>
              <w:framePr w:w="8297" w:wrap="notBeside" w:vAnchor="text" w:hAnchor="text" w:xAlign="center" w:y="1"/>
              <w:shd w:val="clear" w:color="auto" w:fill="auto"/>
              <w:spacing w:after="0" w:line="259" w:lineRule="exact"/>
              <w:ind w:left="120" w:firstLine="0"/>
              <w:jc w:val="left"/>
            </w:pPr>
            <w:r>
              <w:rPr>
                <w:rStyle w:val="Bodytextb"/>
              </w:rPr>
              <w:t>3..3.6. Αρθρόδεση ή αγκύλωση του αγκώνα σε λειτουργική θέση (80-100 κάμψη, με την πηχεοκαρπική σε ουδέτερη θέση υπτιασμού- πρηνισμού)</w:t>
            </w:r>
          </w:p>
        </w:tc>
        <w:tc>
          <w:tcPr>
            <w:tcW w:w="1257" w:type="dxa"/>
            <w:tcBorders>
              <w:top w:val="single" w:sz="4" w:space="0" w:color="auto"/>
              <w:left w:val="single" w:sz="4" w:space="0" w:color="auto"/>
              <w:right w:val="single" w:sz="4" w:space="0" w:color="auto"/>
            </w:tcBorders>
            <w:shd w:val="clear" w:color="auto" w:fill="FFFFFF"/>
          </w:tcPr>
          <w:p w:rsidR="00BC6E9F" w:rsidRDefault="00407681">
            <w:pPr>
              <w:pStyle w:val="Bodytext0"/>
              <w:framePr w:w="8297" w:wrap="notBeside" w:vAnchor="text" w:hAnchor="text" w:xAlign="center" w:y="1"/>
              <w:shd w:val="clear" w:color="auto" w:fill="auto"/>
              <w:spacing w:after="0" w:line="220" w:lineRule="exact"/>
              <w:ind w:left="100" w:firstLine="0"/>
              <w:jc w:val="left"/>
            </w:pPr>
            <w:r>
              <w:rPr>
                <w:rStyle w:val="Bodytextb"/>
              </w:rPr>
              <w:t>25%</w:t>
            </w:r>
          </w:p>
        </w:tc>
      </w:tr>
      <w:tr w:rsidR="00BC6E9F">
        <w:tblPrEx>
          <w:tblCellMar>
            <w:top w:w="0" w:type="dxa"/>
            <w:bottom w:w="0" w:type="dxa"/>
          </w:tblCellMar>
        </w:tblPrEx>
        <w:trPr>
          <w:trHeight w:hRule="exact" w:val="522"/>
          <w:jc w:val="center"/>
        </w:trPr>
        <w:tc>
          <w:tcPr>
            <w:tcW w:w="7040" w:type="dxa"/>
            <w:tcBorders>
              <w:top w:val="single" w:sz="4" w:space="0" w:color="auto"/>
              <w:left w:val="single" w:sz="4" w:space="0" w:color="auto"/>
            </w:tcBorders>
            <w:shd w:val="clear" w:color="auto" w:fill="FFFFFF"/>
          </w:tcPr>
          <w:p w:rsidR="00BC6E9F" w:rsidRDefault="00407681">
            <w:pPr>
              <w:pStyle w:val="Bodytext0"/>
              <w:framePr w:w="8297" w:wrap="notBeside" w:vAnchor="text" w:hAnchor="text" w:xAlign="center" w:y="1"/>
              <w:shd w:val="clear" w:color="auto" w:fill="auto"/>
              <w:spacing w:after="0" w:line="220" w:lineRule="exact"/>
              <w:ind w:left="120" w:firstLine="0"/>
              <w:jc w:val="left"/>
            </w:pPr>
            <w:r>
              <w:rPr>
                <w:rStyle w:val="Bodytextb"/>
              </w:rPr>
              <w:t xml:space="preserve">3. 3.7. Αρθρόδεση ή αγκύλωση του αγκώνα σε </w:t>
            </w:r>
            <w:r>
              <w:rPr>
                <w:rStyle w:val="Bodytextb"/>
              </w:rPr>
              <w:t>μη λειτουργική θέση</w:t>
            </w:r>
          </w:p>
        </w:tc>
        <w:tc>
          <w:tcPr>
            <w:tcW w:w="1257" w:type="dxa"/>
            <w:tcBorders>
              <w:top w:val="single" w:sz="4" w:space="0" w:color="auto"/>
              <w:left w:val="single" w:sz="4" w:space="0" w:color="auto"/>
              <w:right w:val="single" w:sz="4" w:space="0" w:color="auto"/>
            </w:tcBorders>
            <w:shd w:val="clear" w:color="auto" w:fill="FFFFFF"/>
          </w:tcPr>
          <w:p w:rsidR="00BC6E9F" w:rsidRDefault="00407681">
            <w:pPr>
              <w:pStyle w:val="Bodytext0"/>
              <w:framePr w:w="8297" w:wrap="notBeside" w:vAnchor="text" w:hAnchor="text" w:xAlign="center" w:y="1"/>
              <w:shd w:val="clear" w:color="auto" w:fill="auto"/>
              <w:spacing w:after="0" w:line="220" w:lineRule="exact"/>
              <w:ind w:left="100" w:firstLine="0"/>
              <w:jc w:val="left"/>
            </w:pPr>
            <w:r>
              <w:rPr>
                <w:rStyle w:val="Bodytextb"/>
              </w:rPr>
              <w:t>40%</w:t>
            </w:r>
          </w:p>
        </w:tc>
      </w:tr>
      <w:tr w:rsidR="00BC6E9F">
        <w:tblPrEx>
          <w:tblCellMar>
            <w:top w:w="0" w:type="dxa"/>
            <w:bottom w:w="0" w:type="dxa"/>
          </w:tblCellMar>
        </w:tblPrEx>
        <w:trPr>
          <w:trHeight w:hRule="exact" w:val="1306"/>
          <w:jc w:val="center"/>
        </w:trPr>
        <w:tc>
          <w:tcPr>
            <w:tcW w:w="7040" w:type="dxa"/>
            <w:tcBorders>
              <w:top w:val="single" w:sz="4" w:space="0" w:color="auto"/>
              <w:left w:val="single" w:sz="4" w:space="0" w:color="auto"/>
            </w:tcBorders>
            <w:shd w:val="clear" w:color="auto" w:fill="FFFFFF"/>
          </w:tcPr>
          <w:p w:rsidR="00BC6E9F" w:rsidRDefault="00407681">
            <w:pPr>
              <w:pStyle w:val="Bodytext0"/>
              <w:framePr w:w="8297" w:wrap="notBeside" w:vAnchor="text" w:hAnchor="text" w:xAlign="center" w:y="1"/>
              <w:shd w:val="clear" w:color="auto" w:fill="auto"/>
              <w:spacing w:after="0" w:line="259" w:lineRule="exact"/>
              <w:ind w:left="120" w:firstLine="0"/>
              <w:jc w:val="left"/>
            </w:pPr>
            <w:r>
              <w:rPr>
                <w:rStyle w:val="Bodytextb"/>
              </w:rPr>
              <w:t>3. 3.8. Δυσκαμψία αγκώνα- αρθρίτιδα α) έλλειμμα έκτασης &lt;60, κάμψη έως 120</w:t>
            </w:r>
          </w:p>
          <w:p w:rsidR="00BC6E9F" w:rsidRDefault="00407681">
            <w:pPr>
              <w:pStyle w:val="Bodytext0"/>
              <w:framePr w:w="8297" w:wrap="notBeside" w:vAnchor="text" w:hAnchor="text" w:xAlign="center" w:y="1"/>
              <w:shd w:val="clear" w:color="auto" w:fill="auto"/>
              <w:spacing w:after="0" w:line="259" w:lineRule="exact"/>
              <w:ind w:left="120" w:firstLine="0"/>
              <w:jc w:val="left"/>
            </w:pPr>
            <w:r>
              <w:rPr>
                <w:rStyle w:val="Bodytextb"/>
              </w:rPr>
              <w:t>β)έλλειμμα έκτασης &gt;60, περιορισμός της κάμψης έως 90 (ανάλογα με τον περιορισμό του υπτιασμού- πρηνισμού του αντιβραχίου)</w:t>
            </w:r>
          </w:p>
        </w:tc>
        <w:tc>
          <w:tcPr>
            <w:tcW w:w="1257" w:type="dxa"/>
            <w:tcBorders>
              <w:top w:val="single" w:sz="4" w:space="0" w:color="auto"/>
              <w:left w:val="single" w:sz="4" w:space="0" w:color="auto"/>
              <w:right w:val="single" w:sz="4" w:space="0" w:color="auto"/>
            </w:tcBorders>
            <w:shd w:val="clear" w:color="auto" w:fill="FFFFFF"/>
          </w:tcPr>
          <w:p w:rsidR="00BC6E9F" w:rsidRDefault="00407681">
            <w:pPr>
              <w:pStyle w:val="Bodytext0"/>
              <w:framePr w:w="8297" w:wrap="notBeside" w:vAnchor="text" w:hAnchor="text" w:xAlign="center" w:y="1"/>
              <w:shd w:val="clear" w:color="auto" w:fill="auto"/>
              <w:spacing w:after="300" w:line="220" w:lineRule="exact"/>
              <w:ind w:left="100" w:firstLine="0"/>
              <w:jc w:val="left"/>
            </w:pPr>
            <w:r>
              <w:rPr>
                <w:rStyle w:val="Bodytextb"/>
              </w:rPr>
              <w:t>10%</w:t>
            </w:r>
          </w:p>
          <w:p w:rsidR="00BC6E9F" w:rsidRDefault="00407681">
            <w:pPr>
              <w:pStyle w:val="Bodytext0"/>
              <w:framePr w:w="8297" w:wrap="notBeside" w:vAnchor="text" w:hAnchor="text" w:xAlign="center" w:y="1"/>
              <w:shd w:val="clear" w:color="auto" w:fill="auto"/>
              <w:spacing w:before="300" w:after="0" w:line="200" w:lineRule="exact"/>
              <w:ind w:left="100" w:firstLine="0"/>
              <w:jc w:val="left"/>
            </w:pPr>
            <w:r>
              <w:rPr>
                <w:rStyle w:val="Bodytext10ptBoldItalic0"/>
              </w:rPr>
              <w:t>20%-25%</w:t>
            </w:r>
          </w:p>
        </w:tc>
      </w:tr>
      <w:tr w:rsidR="00BC6E9F">
        <w:tblPrEx>
          <w:tblCellMar>
            <w:top w:w="0" w:type="dxa"/>
            <w:bottom w:w="0" w:type="dxa"/>
          </w:tblCellMar>
        </w:tblPrEx>
        <w:trPr>
          <w:trHeight w:hRule="exact" w:val="535"/>
          <w:jc w:val="center"/>
        </w:trPr>
        <w:tc>
          <w:tcPr>
            <w:tcW w:w="7040" w:type="dxa"/>
            <w:tcBorders>
              <w:top w:val="single" w:sz="4" w:space="0" w:color="auto"/>
              <w:left w:val="single" w:sz="4" w:space="0" w:color="auto"/>
            </w:tcBorders>
            <w:shd w:val="clear" w:color="auto" w:fill="FFFFFF"/>
          </w:tcPr>
          <w:p w:rsidR="00BC6E9F" w:rsidRDefault="00407681">
            <w:pPr>
              <w:pStyle w:val="Bodytext0"/>
              <w:framePr w:w="8297" w:wrap="notBeside" w:vAnchor="text" w:hAnchor="text" w:xAlign="center" w:y="1"/>
              <w:shd w:val="clear" w:color="auto" w:fill="auto"/>
              <w:spacing w:after="0" w:line="220" w:lineRule="exact"/>
              <w:ind w:left="120" w:firstLine="0"/>
              <w:jc w:val="left"/>
            </w:pPr>
            <w:r>
              <w:rPr>
                <w:rStyle w:val="Bodytextb"/>
              </w:rPr>
              <w:t xml:space="preserve">3.3.9. Καθήλωση του </w:t>
            </w:r>
            <w:r>
              <w:rPr>
                <w:rStyle w:val="Bodytextb"/>
              </w:rPr>
              <w:t>αντιβραχίου σε υπτιασμό</w:t>
            </w:r>
          </w:p>
        </w:tc>
        <w:tc>
          <w:tcPr>
            <w:tcW w:w="1257" w:type="dxa"/>
            <w:tcBorders>
              <w:top w:val="single" w:sz="4" w:space="0" w:color="auto"/>
              <w:left w:val="single" w:sz="4" w:space="0" w:color="auto"/>
              <w:right w:val="single" w:sz="4" w:space="0" w:color="auto"/>
            </w:tcBorders>
            <w:shd w:val="clear" w:color="auto" w:fill="FFFFFF"/>
          </w:tcPr>
          <w:p w:rsidR="00BC6E9F" w:rsidRDefault="00407681">
            <w:pPr>
              <w:pStyle w:val="Bodytext0"/>
              <w:framePr w:w="8297" w:wrap="notBeside" w:vAnchor="text" w:hAnchor="text" w:xAlign="center" w:y="1"/>
              <w:shd w:val="clear" w:color="auto" w:fill="auto"/>
              <w:spacing w:after="0" w:line="220" w:lineRule="exact"/>
              <w:ind w:left="100" w:firstLine="0"/>
              <w:jc w:val="left"/>
            </w:pPr>
            <w:r>
              <w:rPr>
                <w:rStyle w:val="Bodytextb"/>
              </w:rPr>
              <w:t>30%</w:t>
            </w:r>
          </w:p>
        </w:tc>
      </w:tr>
      <w:tr w:rsidR="00BC6E9F">
        <w:tblPrEx>
          <w:tblCellMar>
            <w:top w:w="0" w:type="dxa"/>
            <w:bottom w:w="0" w:type="dxa"/>
          </w:tblCellMar>
        </w:tblPrEx>
        <w:trPr>
          <w:trHeight w:hRule="exact" w:val="539"/>
          <w:jc w:val="center"/>
        </w:trPr>
        <w:tc>
          <w:tcPr>
            <w:tcW w:w="7040" w:type="dxa"/>
            <w:tcBorders>
              <w:top w:val="single" w:sz="4" w:space="0" w:color="auto"/>
              <w:left w:val="single" w:sz="4" w:space="0" w:color="auto"/>
              <w:bottom w:val="single" w:sz="4" w:space="0" w:color="auto"/>
            </w:tcBorders>
            <w:shd w:val="clear" w:color="auto" w:fill="FFFFFF"/>
          </w:tcPr>
          <w:p w:rsidR="00BC6E9F" w:rsidRDefault="00407681">
            <w:pPr>
              <w:pStyle w:val="Bodytext0"/>
              <w:framePr w:w="8297" w:wrap="notBeside" w:vAnchor="text" w:hAnchor="text" w:xAlign="center" w:y="1"/>
              <w:shd w:val="clear" w:color="auto" w:fill="auto"/>
              <w:spacing w:after="0" w:line="220" w:lineRule="exact"/>
              <w:ind w:left="120" w:firstLine="0"/>
              <w:jc w:val="left"/>
            </w:pPr>
            <w:r>
              <w:rPr>
                <w:rStyle w:val="Bodytextb"/>
              </w:rPr>
              <w:t>3. 3.10. Καθήλωση του αντιβραχίου σε πρηνισμό</w:t>
            </w:r>
          </w:p>
        </w:tc>
        <w:tc>
          <w:tcPr>
            <w:tcW w:w="1257" w:type="dxa"/>
            <w:tcBorders>
              <w:top w:val="single" w:sz="4" w:space="0" w:color="auto"/>
              <w:left w:val="single" w:sz="4" w:space="0" w:color="auto"/>
              <w:bottom w:val="single" w:sz="4" w:space="0" w:color="auto"/>
              <w:right w:val="single" w:sz="4" w:space="0" w:color="auto"/>
            </w:tcBorders>
            <w:shd w:val="clear" w:color="auto" w:fill="FFFFFF"/>
          </w:tcPr>
          <w:p w:rsidR="00BC6E9F" w:rsidRDefault="00407681">
            <w:pPr>
              <w:pStyle w:val="Bodytext0"/>
              <w:framePr w:w="8297" w:wrap="notBeside" w:vAnchor="text" w:hAnchor="text" w:xAlign="center" w:y="1"/>
              <w:shd w:val="clear" w:color="auto" w:fill="auto"/>
              <w:spacing w:after="0" w:line="220" w:lineRule="exact"/>
              <w:ind w:left="100" w:firstLine="0"/>
              <w:jc w:val="left"/>
            </w:pPr>
            <w:r>
              <w:rPr>
                <w:rStyle w:val="Bodytextb"/>
              </w:rPr>
              <w:t>20%</w:t>
            </w:r>
          </w:p>
        </w:tc>
      </w:tr>
    </w:tbl>
    <w:p w:rsidR="00BC6E9F" w:rsidRDefault="00BC6E9F">
      <w:pPr>
        <w:rPr>
          <w:sz w:val="2"/>
          <w:szCs w:val="2"/>
        </w:rPr>
      </w:pPr>
    </w:p>
    <w:tbl>
      <w:tblPr>
        <w:tblOverlap w:val="never"/>
        <w:tblW w:w="0" w:type="auto"/>
        <w:jc w:val="center"/>
        <w:tblLayout w:type="fixed"/>
        <w:tblCellMar>
          <w:left w:w="10" w:type="dxa"/>
          <w:right w:w="10" w:type="dxa"/>
        </w:tblCellMar>
        <w:tblLook w:val="04A0"/>
      </w:tblPr>
      <w:tblGrid>
        <w:gridCol w:w="7186"/>
        <w:gridCol w:w="1290"/>
      </w:tblGrid>
      <w:tr w:rsidR="00BC6E9F">
        <w:tblPrEx>
          <w:tblCellMar>
            <w:top w:w="0" w:type="dxa"/>
            <w:bottom w:w="0" w:type="dxa"/>
          </w:tblCellMar>
        </w:tblPrEx>
        <w:trPr>
          <w:trHeight w:hRule="exact" w:val="542"/>
          <w:jc w:val="center"/>
        </w:trPr>
        <w:tc>
          <w:tcPr>
            <w:tcW w:w="7186" w:type="dxa"/>
            <w:tcBorders>
              <w:top w:val="single" w:sz="4" w:space="0" w:color="auto"/>
              <w:left w:val="single" w:sz="4" w:space="0" w:color="auto"/>
            </w:tcBorders>
            <w:shd w:val="clear" w:color="auto" w:fill="FFFFFF"/>
          </w:tcPr>
          <w:p w:rsidR="00BC6E9F" w:rsidRDefault="00407681">
            <w:pPr>
              <w:pStyle w:val="Bodytext0"/>
              <w:framePr w:w="8476" w:wrap="notBeside" w:vAnchor="text" w:hAnchor="text" w:xAlign="center" w:y="1"/>
              <w:shd w:val="clear" w:color="auto" w:fill="auto"/>
              <w:spacing w:after="0" w:line="220" w:lineRule="exact"/>
              <w:ind w:left="120" w:firstLine="0"/>
              <w:jc w:val="left"/>
            </w:pPr>
            <w:r>
              <w:rPr>
                <w:rStyle w:val="Bodytextb"/>
              </w:rPr>
              <w:lastRenderedPageBreak/>
              <w:t>ΠΕΡΙΓΡΑΦΗ ΠΑΘΗΣΗΣ</w:t>
            </w:r>
          </w:p>
        </w:tc>
        <w:tc>
          <w:tcPr>
            <w:tcW w:w="1290" w:type="dxa"/>
            <w:tcBorders>
              <w:top w:val="single" w:sz="4" w:space="0" w:color="auto"/>
              <w:left w:val="single" w:sz="4" w:space="0" w:color="auto"/>
              <w:right w:val="single" w:sz="4" w:space="0" w:color="auto"/>
            </w:tcBorders>
            <w:shd w:val="clear" w:color="auto" w:fill="FFFFFF"/>
          </w:tcPr>
          <w:p w:rsidR="00BC6E9F" w:rsidRDefault="00407681">
            <w:pPr>
              <w:pStyle w:val="Bodytext0"/>
              <w:framePr w:w="8476" w:wrap="notBeside" w:vAnchor="text" w:hAnchor="text" w:xAlign="center" w:y="1"/>
              <w:shd w:val="clear" w:color="auto" w:fill="auto"/>
              <w:spacing w:after="0" w:line="220" w:lineRule="exact"/>
              <w:ind w:left="120" w:firstLine="0"/>
              <w:jc w:val="left"/>
            </w:pPr>
            <w:r>
              <w:rPr>
                <w:rStyle w:val="Bodytextb"/>
              </w:rPr>
              <w:t>ΠΟΣΟΣΤΟ</w:t>
            </w:r>
          </w:p>
        </w:tc>
      </w:tr>
      <w:tr w:rsidR="00BC6E9F">
        <w:tblPrEx>
          <w:tblCellMar>
            <w:top w:w="0" w:type="dxa"/>
            <w:bottom w:w="0" w:type="dxa"/>
          </w:tblCellMar>
        </w:tblPrEx>
        <w:trPr>
          <w:trHeight w:hRule="exact" w:val="529"/>
          <w:jc w:val="center"/>
        </w:trPr>
        <w:tc>
          <w:tcPr>
            <w:tcW w:w="7186" w:type="dxa"/>
            <w:tcBorders>
              <w:top w:val="single" w:sz="4" w:space="0" w:color="auto"/>
              <w:left w:val="single" w:sz="4" w:space="0" w:color="auto"/>
            </w:tcBorders>
            <w:shd w:val="clear" w:color="auto" w:fill="FFFFFF"/>
          </w:tcPr>
          <w:p w:rsidR="00BC6E9F" w:rsidRDefault="00407681">
            <w:pPr>
              <w:pStyle w:val="Bodytext0"/>
              <w:framePr w:w="8476" w:wrap="notBeside" w:vAnchor="text" w:hAnchor="text" w:xAlign="center" w:y="1"/>
              <w:shd w:val="clear" w:color="auto" w:fill="auto"/>
              <w:spacing w:after="0" w:line="220" w:lineRule="exact"/>
              <w:ind w:left="120" w:firstLine="0"/>
              <w:jc w:val="left"/>
            </w:pPr>
            <w:r>
              <w:rPr>
                <w:rStyle w:val="Bodytextb"/>
              </w:rPr>
              <w:t>3. 3.11. Καθήλωση του αντιβραχίου σε λειτουργική θέση</w:t>
            </w:r>
          </w:p>
        </w:tc>
        <w:tc>
          <w:tcPr>
            <w:tcW w:w="1290" w:type="dxa"/>
            <w:tcBorders>
              <w:top w:val="single" w:sz="4" w:space="0" w:color="auto"/>
              <w:left w:val="single" w:sz="4" w:space="0" w:color="auto"/>
              <w:right w:val="single" w:sz="4" w:space="0" w:color="auto"/>
            </w:tcBorders>
            <w:shd w:val="clear" w:color="auto" w:fill="FFFFFF"/>
          </w:tcPr>
          <w:p w:rsidR="00BC6E9F" w:rsidRDefault="00407681">
            <w:pPr>
              <w:pStyle w:val="Bodytext0"/>
              <w:framePr w:w="8476" w:wrap="notBeside" w:vAnchor="text" w:hAnchor="text" w:xAlign="center" w:y="1"/>
              <w:shd w:val="clear" w:color="auto" w:fill="auto"/>
              <w:spacing w:after="0" w:line="220" w:lineRule="exact"/>
              <w:ind w:left="120" w:firstLine="0"/>
              <w:jc w:val="left"/>
            </w:pPr>
            <w:r>
              <w:rPr>
                <w:rStyle w:val="Bodytextb"/>
              </w:rPr>
              <w:t>10%</w:t>
            </w:r>
          </w:p>
        </w:tc>
      </w:tr>
      <w:tr w:rsidR="00BC6E9F">
        <w:tblPrEx>
          <w:tblCellMar>
            <w:top w:w="0" w:type="dxa"/>
            <w:bottom w:w="0" w:type="dxa"/>
          </w:tblCellMar>
        </w:tblPrEx>
        <w:trPr>
          <w:trHeight w:hRule="exact" w:val="1071"/>
          <w:jc w:val="center"/>
        </w:trPr>
        <w:tc>
          <w:tcPr>
            <w:tcW w:w="7186" w:type="dxa"/>
            <w:tcBorders>
              <w:top w:val="single" w:sz="4" w:space="0" w:color="auto"/>
              <w:left w:val="single" w:sz="4" w:space="0" w:color="auto"/>
            </w:tcBorders>
            <w:shd w:val="clear" w:color="auto" w:fill="FFFFFF"/>
          </w:tcPr>
          <w:p w:rsidR="00BC6E9F" w:rsidRDefault="00407681">
            <w:pPr>
              <w:pStyle w:val="Bodytext0"/>
              <w:framePr w:w="8476" w:wrap="notBeside" w:vAnchor="text" w:hAnchor="text" w:xAlign="center" w:y="1"/>
              <w:shd w:val="clear" w:color="auto" w:fill="auto"/>
              <w:spacing w:after="0" w:line="264" w:lineRule="exact"/>
              <w:ind w:left="120" w:firstLine="0"/>
              <w:jc w:val="left"/>
            </w:pPr>
            <w:r>
              <w:rPr>
                <w:rStyle w:val="Bodytextb"/>
              </w:rPr>
              <w:t xml:space="preserve">3.3.12. Ολική αρθροπλαστική αγκώνα καλώς λειτουργούσα ετερόπλευρα αμφοτερόπλευρα σε </w:t>
            </w:r>
            <w:r>
              <w:rPr>
                <w:rStyle w:val="Bodytextb"/>
              </w:rPr>
              <w:t>διαφορετική περίπτωση όπως στη δυσκαμψία του αγκώνα.</w:t>
            </w:r>
          </w:p>
        </w:tc>
        <w:tc>
          <w:tcPr>
            <w:tcW w:w="1290" w:type="dxa"/>
            <w:tcBorders>
              <w:top w:val="single" w:sz="4" w:space="0" w:color="auto"/>
              <w:left w:val="single" w:sz="4" w:space="0" w:color="auto"/>
              <w:right w:val="single" w:sz="4" w:space="0" w:color="auto"/>
            </w:tcBorders>
            <w:shd w:val="clear" w:color="auto" w:fill="FFFFFF"/>
          </w:tcPr>
          <w:p w:rsidR="00BC6E9F" w:rsidRDefault="00407681">
            <w:pPr>
              <w:pStyle w:val="Bodytext0"/>
              <w:framePr w:w="8476" w:wrap="notBeside" w:vAnchor="text" w:hAnchor="text" w:xAlign="center" w:y="1"/>
              <w:shd w:val="clear" w:color="auto" w:fill="auto"/>
              <w:spacing w:after="60" w:line="220" w:lineRule="exact"/>
              <w:ind w:left="120" w:firstLine="0"/>
              <w:jc w:val="left"/>
            </w:pPr>
            <w:r>
              <w:rPr>
                <w:rStyle w:val="Bodytextb"/>
              </w:rPr>
              <w:t>15%</w:t>
            </w:r>
          </w:p>
          <w:p w:rsidR="00BC6E9F" w:rsidRDefault="00407681">
            <w:pPr>
              <w:pStyle w:val="Bodytext0"/>
              <w:framePr w:w="8476" w:wrap="notBeside" w:vAnchor="text" w:hAnchor="text" w:xAlign="center" w:y="1"/>
              <w:shd w:val="clear" w:color="auto" w:fill="auto"/>
              <w:spacing w:before="60" w:after="0" w:line="220" w:lineRule="exact"/>
              <w:ind w:left="120" w:firstLine="0"/>
              <w:jc w:val="left"/>
            </w:pPr>
            <w:r>
              <w:rPr>
                <w:rStyle w:val="Bodytextb"/>
              </w:rPr>
              <w:t>30%</w:t>
            </w:r>
          </w:p>
        </w:tc>
      </w:tr>
      <w:tr w:rsidR="00BC6E9F">
        <w:tblPrEx>
          <w:tblCellMar>
            <w:top w:w="0" w:type="dxa"/>
            <w:bottom w:w="0" w:type="dxa"/>
          </w:tblCellMar>
        </w:tblPrEx>
        <w:trPr>
          <w:trHeight w:hRule="exact" w:val="807"/>
          <w:jc w:val="center"/>
        </w:trPr>
        <w:tc>
          <w:tcPr>
            <w:tcW w:w="7186" w:type="dxa"/>
            <w:tcBorders>
              <w:top w:val="single" w:sz="4" w:space="0" w:color="auto"/>
              <w:left w:val="single" w:sz="4" w:space="0" w:color="auto"/>
            </w:tcBorders>
            <w:shd w:val="clear" w:color="auto" w:fill="FFFFFF"/>
          </w:tcPr>
          <w:p w:rsidR="00BC6E9F" w:rsidRDefault="00407681">
            <w:pPr>
              <w:pStyle w:val="Bodytext0"/>
              <w:framePr w:w="8476" w:wrap="notBeside" w:vAnchor="text" w:hAnchor="text" w:xAlign="center" w:y="1"/>
              <w:shd w:val="clear" w:color="auto" w:fill="auto"/>
              <w:spacing w:after="0" w:line="269" w:lineRule="exact"/>
              <w:ind w:left="120" w:firstLine="0"/>
              <w:jc w:val="left"/>
            </w:pPr>
            <w:r>
              <w:rPr>
                <w:rStyle w:val="Bodytextb"/>
              </w:rPr>
              <w:t>3. 3.13. Αγκύλωση ή αρθρόδεση πηχεοκαρπικής σε λειτουργική θέση (έως 30 έκταση)</w:t>
            </w:r>
          </w:p>
        </w:tc>
        <w:tc>
          <w:tcPr>
            <w:tcW w:w="1290" w:type="dxa"/>
            <w:tcBorders>
              <w:top w:val="single" w:sz="4" w:space="0" w:color="auto"/>
              <w:left w:val="single" w:sz="4" w:space="0" w:color="auto"/>
              <w:right w:val="single" w:sz="4" w:space="0" w:color="auto"/>
            </w:tcBorders>
            <w:shd w:val="clear" w:color="auto" w:fill="FFFFFF"/>
          </w:tcPr>
          <w:p w:rsidR="00BC6E9F" w:rsidRDefault="00407681">
            <w:pPr>
              <w:pStyle w:val="Bodytext0"/>
              <w:framePr w:w="8476" w:wrap="notBeside" w:vAnchor="text" w:hAnchor="text" w:xAlign="center" w:y="1"/>
              <w:shd w:val="clear" w:color="auto" w:fill="auto"/>
              <w:spacing w:after="0" w:line="220" w:lineRule="exact"/>
              <w:ind w:left="120" w:firstLine="0"/>
              <w:jc w:val="left"/>
            </w:pPr>
            <w:r>
              <w:rPr>
                <w:rStyle w:val="Bodytextb"/>
              </w:rPr>
              <w:t>0%-10%</w:t>
            </w:r>
          </w:p>
        </w:tc>
      </w:tr>
      <w:tr w:rsidR="00BC6E9F">
        <w:tblPrEx>
          <w:tblCellMar>
            <w:top w:w="0" w:type="dxa"/>
            <w:bottom w:w="0" w:type="dxa"/>
          </w:tblCellMar>
        </w:tblPrEx>
        <w:trPr>
          <w:trHeight w:hRule="exact" w:val="533"/>
          <w:jc w:val="center"/>
        </w:trPr>
        <w:tc>
          <w:tcPr>
            <w:tcW w:w="7186" w:type="dxa"/>
            <w:tcBorders>
              <w:top w:val="single" w:sz="4" w:space="0" w:color="auto"/>
              <w:left w:val="single" w:sz="4" w:space="0" w:color="auto"/>
            </w:tcBorders>
            <w:shd w:val="clear" w:color="auto" w:fill="FFFFFF"/>
          </w:tcPr>
          <w:p w:rsidR="00BC6E9F" w:rsidRDefault="00407681">
            <w:pPr>
              <w:pStyle w:val="Bodytext0"/>
              <w:framePr w:w="8476" w:wrap="notBeside" w:vAnchor="text" w:hAnchor="text" w:xAlign="center" w:y="1"/>
              <w:shd w:val="clear" w:color="auto" w:fill="auto"/>
              <w:spacing w:after="0" w:line="220" w:lineRule="exact"/>
              <w:ind w:left="120" w:firstLine="0"/>
              <w:jc w:val="left"/>
            </w:pPr>
            <w:r>
              <w:rPr>
                <w:rStyle w:val="Bodytextb"/>
              </w:rPr>
              <w:t>3. 3.14. Αγκύλωση ή αρθρόδεση πηχεοκαρπικής σε μη λειτουργική θέση</w:t>
            </w:r>
          </w:p>
        </w:tc>
        <w:tc>
          <w:tcPr>
            <w:tcW w:w="1290" w:type="dxa"/>
            <w:tcBorders>
              <w:top w:val="single" w:sz="4" w:space="0" w:color="auto"/>
              <w:left w:val="single" w:sz="4" w:space="0" w:color="auto"/>
              <w:right w:val="single" w:sz="4" w:space="0" w:color="auto"/>
            </w:tcBorders>
            <w:shd w:val="clear" w:color="auto" w:fill="FFFFFF"/>
          </w:tcPr>
          <w:p w:rsidR="00BC6E9F" w:rsidRDefault="00407681">
            <w:pPr>
              <w:pStyle w:val="Bodytext0"/>
              <w:framePr w:w="8476" w:wrap="notBeside" w:vAnchor="text" w:hAnchor="text" w:xAlign="center" w:y="1"/>
              <w:shd w:val="clear" w:color="auto" w:fill="auto"/>
              <w:spacing w:after="0" w:line="220" w:lineRule="exact"/>
              <w:ind w:left="120" w:firstLine="0"/>
              <w:jc w:val="left"/>
            </w:pPr>
            <w:r>
              <w:rPr>
                <w:rStyle w:val="Bodytextb"/>
              </w:rPr>
              <w:t>20%</w:t>
            </w:r>
          </w:p>
        </w:tc>
      </w:tr>
      <w:tr w:rsidR="00BC6E9F">
        <w:tblPrEx>
          <w:tblCellMar>
            <w:top w:w="0" w:type="dxa"/>
            <w:bottom w:w="0" w:type="dxa"/>
          </w:tblCellMar>
        </w:tblPrEx>
        <w:trPr>
          <w:trHeight w:hRule="exact" w:val="1075"/>
          <w:jc w:val="center"/>
        </w:trPr>
        <w:tc>
          <w:tcPr>
            <w:tcW w:w="7186" w:type="dxa"/>
            <w:tcBorders>
              <w:top w:val="single" w:sz="4" w:space="0" w:color="auto"/>
              <w:left w:val="single" w:sz="4" w:space="0" w:color="auto"/>
            </w:tcBorders>
            <w:shd w:val="clear" w:color="auto" w:fill="FFFFFF"/>
          </w:tcPr>
          <w:p w:rsidR="00BC6E9F" w:rsidRDefault="00407681">
            <w:pPr>
              <w:pStyle w:val="Bodytext0"/>
              <w:framePr w:w="8476" w:wrap="notBeside" w:vAnchor="text" w:hAnchor="text" w:xAlign="center" w:y="1"/>
              <w:shd w:val="clear" w:color="auto" w:fill="auto"/>
              <w:spacing w:after="0" w:line="264" w:lineRule="exact"/>
              <w:ind w:left="120" w:firstLine="0"/>
              <w:jc w:val="left"/>
            </w:pPr>
            <w:r>
              <w:rPr>
                <w:rStyle w:val="Bodytextb"/>
              </w:rPr>
              <w:t xml:space="preserve">3.3.15. Δυσκαμψία πηχεοκαρπικής - </w:t>
            </w:r>
            <w:r>
              <w:rPr>
                <w:rStyle w:val="Bodytextb"/>
              </w:rPr>
              <w:t>αρθρίτιδα, με ή χωρίς παραμόρφωση, με ή χωρίς διαταραχή της αρχιτεκτονικής του καρπού αναλόγως τη λειτουργικότητα και το επάγγελμα</w:t>
            </w:r>
          </w:p>
        </w:tc>
        <w:tc>
          <w:tcPr>
            <w:tcW w:w="1290" w:type="dxa"/>
            <w:tcBorders>
              <w:top w:val="single" w:sz="4" w:space="0" w:color="auto"/>
              <w:left w:val="single" w:sz="4" w:space="0" w:color="auto"/>
              <w:right w:val="single" w:sz="4" w:space="0" w:color="auto"/>
            </w:tcBorders>
            <w:shd w:val="clear" w:color="auto" w:fill="FFFFFF"/>
          </w:tcPr>
          <w:p w:rsidR="00BC6E9F" w:rsidRDefault="00407681">
            <w:pPr>
              <w:pStyle w:val="Bodytext0"/>
              <w:framePr w:w="8476" w:wrap="notBeside" w:vAnchor="text" w:hAnchor="text" w:xAlign="center" w:y="1"/>
              <w:shd w:val="clear" w:color="auto" w:fill="auto"/>
              <w:spacing w:after="0" w:line="220" w:lineRule="exact"/>
              <w:ind w:left="120" w:firstLine="0"/>
              <w:jc w:val="left"/>
            </w:pPr>
            <w:r>
              <w:rPr>
                <w:rStyle w:val="Bodytextb"/>
              </w:rPr>
              <w:t>10%-20%</w:t>
            </w:r>
          </w:p>
        </w:tc>
      </w:tr>
      <w:tr w:rsidR="00BC6E9F">
        <w:tblPrEx>
          <w:tblCellMar>
            <w:top w:w="0" w:type="dxa"/>
            <w:bottom w:w="0" w:type="dxa"/>
          </w:tblCellMar>
        </w:tblPrEx>
        <w:trPr>
          <w:trHeight w:hRule="exact" w:val="538"/>
          <w:jc w:val="center"/>
        </w:trPr>
        <w:tc>
          <w:tcPr>
            <w:tcW w:w="7186" w:type="dxa"/>
            <w:tcBorders>
              <w:top w:val="single" w:sz="4" w:space="0" w:color="auto"/>
              <w:left w:val="single" w:sz="4" w:space="0" w:color="auto"/>
            </w:tcBorders>
            <w:shd w:val="clear" w:color="auto" w:fill="FFFFFF"/>
          </w:tcPr>
          <w:p w:rsidR="00BC6E9F" w:rsidRDefault="00407681">
            <w:pPr>
              <w:pStyle w:val="Bodytext0"/>
              <w:framePr w:w="8476" w:wrap="notBeside" w:vAnchor="text" w:hAnchor="text" w:xAlign="center" w:y="1"/>
              <w:shd w:val="clear" w:color="auto" w:fill="auto"/>
              <w:spacing w:after="0" w:line="220" w:lineRule="exact"/>
              <w:ind w:left="120" w:firstLine="0"/>
              <w:jc w:val="left"/>
            </w:pPr>
            <w:r>
              <w:rPr>
                <w:rStyle w:val="Bodytextb"/>
              </w:rPr>
              <w:t>3.3.16. Δυσκαμψία του αντίχειρα</w:t>
            </w:r>
          </w:p>
        </w:tc>
        <w:tc>
          <w:tcPr>
            <w:tcW w:w="1290" w:type="dxa"/>
            <w:tcBorders>
              <w:top w:val="single" w:sz="4" w:space="0" w:color="auto"/>
              <w:left w:val="single" w:sz="4" w:space="0" w:color="auto"/>
              <w:right w:val="single" w:sz="4" w:space="0" w:color="auto"/>
            </w:tcBorders>
            <w:shd w:val="clear" w:color="auto" w:fill="FFFFFF"/>
          </w:tcPr>
          <w:p w:rsidR="00BC6E9F" w:rsidRDefault="00407681">
            <w:pPr>
              <w:pStyle w:val="Bodytext0"/>
              <w:framePr w:w="8476" w:wrap="notBeside" w:vAnchor="text" w:hAnchor="text" w:xAlign="center" w:y="1"/>
              <w:shd w:val="clear" w:color="auto" w:fill="auto"/>
              <w:spacing w:after="0" w:line="220" w:lineRule="exact"/>
              <w:ind w:left="120" w:firstLine="0"/>
              <w:jc w:val="left"/>
            </w:pPr>
            <w:r>
              <w:rPr>
                <w:rStyle w:val="Bodytextb"/>
              </w:rPr>
              <w:t>0%</w:t>
            </w:r>
          </w:p>
        </w:tc>
      </w:tr>
      <w:tr w:rsidR="00BC6E9F">
        <w:tblPrEx>
          <w:tblCellMar>
            <w:top w:w="0" w:type="dxa"/>
            <w:bottom w:w="0" w:type="dxa"/>
          </w:tblCellMar>
        </w:tblPrEx>
        <w:trPr>
          <w:trHeight w:hRule="exact" w:val="538"/>
          <w:jc w:val="center"/>
        </w:trPr>
        <w:tc>
          <w:tcPr>
            <w:tcW w:w="7186" w:type="dxa"/>
            <w:tcBorders>
              <w:top w:val="single" w:sz="4" w:space="0" w:color="auto"/>
              <w:left w:val="single" w:sz="4" w:space="0" w:color="auto"/>
            </w:tcBorders>
            <w:shd w:val="clear" w:color="auto" w:fill="FFFFFF"/>
          </w:tcPr>
          <w:p w:rsidR="00BC6E9F" w:rsidRDefault="00407681">
            <w:pPr>
              <w:pStyle w:val="Bodytext0"/>
              <w:framePr w:w="8476" w:wrap="notBeside" w:vAnchor="text" w:hAnchor="text" w:xAlign="center" w:y="1"/>
              <w:shd w:val="clear" w:color="auto" w:fill="auto"/>
              <w:spacing w:after="0" w:line="220" w:lineRule="exact"/>
              <w:ind w:left="120" w:firstLine="0"/>
              <w:jc w:val="left"/>
            </w:pPr>
            <w:r>
              <w:rPr>
                <w:rStyle w:val="Bodytextb"/>
              </w:rPr>
              <w:t>3. 3.17. Αγκύλωση ή αρθρόδεση του αντίχειρα σε λειτουργική θέση</w:t>
            </w:r>
          </w:p>
        </w:tc>
        <w:tc>
          <w:tcPr>
            <w:tcW w:w="1290" w:type="dxa"/>
            <w:tcBorders>
              <w:top w:val="single" w:sz="4" w:space="0" w:color="auto"/>
              <w:left w:val="single" w:sz="4" w:space="0" w:color="auto"/>
              <w:right w:val="single" w:sz="4" w:space="0" w:color="auto"/>
            </w:tcBorders>
            <w:shd w:val="clear" w:color="auto" w:fill="FFFFFF"/>
          </w:tcPr>
          <w:p w:rsidR="00BC6E9F" w:rsidRDefault="00407681">
            <w:pPr>
              <w:pStyle w:val="Bodytext0"/>
              <w:framePr w:w="8476" w:wrap="notBeside" w:vAnchor="text" w:hAnchor="text" w:xAlign="center" w:y="1"/>
              <w:shd w:val="clear" w:color="auto" w:fill="auto"/>
              <w:spacing w:after="0" w:line="220" w:lineRule="exact"/>
              <w:ind w:left="120" w:firstLine="0"/>
              <w:jc w:val="left"/>
            </w:pPr>
            <w:r>
              <w:rPr>
                <w:rStyle w:val="Bodytextb"/>
              </w:rPr>
              <w:t>10%</w:t>
            </w:r>
          </w:p>
        </w:tc>
      </w:tr>
      <w:tr w:rsidR="00BC6E9F">
        <w:tblPrEx>
          <w:tblCellMar>
            <w:top w:w="0" w:type="dxa"/>
            <w:bottom w:w="0" w:type="dxa"/>
          </w:tblCellMar>
        </w:tblPrEx>
        <w:trPr>
          <w:trHeight w:hRule="exact" w:val="533"/>
          <w:jc w:val="center"/>
        </w:trPr>
        <w:tc>
          <w:tcPr>
            <w:tcW w:w="7186" w:type="dxa"/>
            <w:tcBorders>
              <w:top w:val="single" w:sz="4" w:space="0" w:color="auto"/>
              <w:left w:val="single" w:sz="4" w:space="0" w:color="auto"/>
            </w:tcBorders>
            <w:shd w:val="clear" w:color="auto" w:fill="FFFFFF"/>
          </w:tcPr>
          <w:p w:rsidR="00BC6E9F" w:rsidRDefault="00407681">
            <w:pPr>
              <w:pStyle w:val="Bodytext0"/>
              <w:framePr w:w="8476" w:wrap="notBeside" w:vAnchor="text" w:hAnchor="text" w:xAlign="center" w:y="1"/>
              <w:shd w:val="clear" w:color="auto" w:fill="auto"/>
              <w:spacing w:after="0" w:line="220" w:lineRule="exact"/>
              <w:ind w:left="120" w:firstLine="0"/>
              <w:jc w:val="left"/>
            </w:pPr>
            <w:r>
              <w:rPr>
                <w:rStyle w:val="Bodytextb"/>
              </w:rPr>
              <w:t xml:space="preserve">3. </w:t>
            </w:r>
            <w:r>
              <w:rPr>
                <w:rStyle w:val="Bodytextb"/>
              </w:rPr>
              <w:t>3.18.Αγκύλωση ή αρθρόδεση ενός δακτύλου σε λειτουργική θέση</w:t>
            </w:r>
          </w:p>
        </w:tc>
        <w:tc>
          <w:tcPr>
            <w:tcW w:w="1290" w:type="dxa"/>
            <w:tcBorders>
              <w:top w:val="single" w:sz="4" w:space="0" w:color="auto"/>
              <w:left w:val="single" w:sz="4" w:space="0" w:color="auto"/>
              <w:right w:val="single" w:sz="4" w:space="0" w:color="auto"/>
            </w:tcBorders>
            <w:shd w:val="clear" w:color="auto" w:fill="FFFFFF"/>
          </w:tcPr>
          <w:p w:rsidR="00BC6E9F" w:rsidRDefault="00407681">
            <w:pPr>
              <w:pStyle w:val="Bodytext0"/>
              <w:framePr w:w="8476" w:wrap="notBeside" w:vAnchor="text" w:hAnchor="text" w:xAlign="center" w:y="1"/>
              <w:shd w:val="clear" w:color="auto" w:fill="auto"/>
              <w:spacing w:after="0" w:line="220" w:lineRule="exact"/>
              <w:ind w:left="120" w:firstLine="0"/>
              <w:jc w:val="left"/>
            </w:pPr>
            <w:r>
              <w:rPr>
                <w:rStyle w:val="Bodytextb"/>
              </w:rPr>
              <w:t>5%-10%</w:t>
            </w:r>
          </w:p>
        </w:tc>
      </w:tr>
      <w:tr w:rsidR="00BC6E9F">
        <w:tblPrEx>
          <w:tblCellMar>
            <w:top w:w="0" w:type="dxa"/>
            <w:bottom w:w="0" w:type="dxa"/>
          </w:tblCellMar>
        </w:tblPrEx>
        <w:trPr>
          <w:trHeight w:hRule="exact" w:val="1340"/>
          <w:jc w:val="center"/>
        </w:trPr>
        <w:tc>
          <w:tcPr>
            <w:tcW w:w="7186" w:type="dxa"/>
            <w:tcBorders>
              <w:top w:val="single" w:sz="4" w:space="0" w:color="auto"/>
              <w:left w:val="single" w:sz="4" w:space="0" w:color="auto"/>
            </w:tcBorders>
            <w:shd w:val="clear" w:color="auto" w:fill="FFFFFF"/>
          </w:tcPr>
          <w:p w:rsidR="00BC6E9F" w:rsidRDefault="00407681">
            <w:pPr>
              <w:pStyle w:val="Bodytext0"/>
              <w:framePr w:w="8476" w:wrap="notBeside" w:vAnchor="text" w:hAnchor="text" w:xAlign="center" w:y="1"/>
              <w:shd w:val="clear" w:color="auto" w:fill="auto"/>
              <w:spacing w:after="0" w:line="264" w:lineRule="exact"/>
              <w:ind w:firstLine="0"/>
              <w:jc w:val="both"/>
            </w:pPr>
            <w:r>
              <w:rPr>
                <w:rStyle w:val="Bodytextb"/>
              </w:rPr>
              <w:t>3.3.19. Αγκύλωση ή αρθρόδεση ενός δακτύλου σε πλήρη έκταση ή τέλεια κάμψη, ισοδυναμούσα με αχρησία αυτού, υπολογίζεται ως απώλεια αυτού του δακτύλου.</w:t>
            </w:r>
          </w:p>
        </w:tc>
        <w:tc>
          <w:tcPr>
            <w:tcW w:w="1290" w:type="dxa"/>
            <w:tcBorders>
              <w:top w:val="single" w:sz="4" w:space="0" w:color="auto"/>
              <w:left w:val="single" w:sz="4" w:space="0" w:color="auto"/>
              <w:right w:val="single" w:sz="4" w:space="0" w:color="auto"/>
            </w:tcBorders>
            <w:shd w:val="clear" w:color="auto" w:fill="FFFFFF"/>
          </w:tcPr>
          <w:p w:rsidR="00BC6E9F" w:rsidRDefault="00BC6E9F">
            <w:pPr>
              <w:framePr w:w="8476" w:wrap="notBeside" w:vAnchor="text" w:hAnchor="text" w:xAlign="center" w:y="1"/>
              <w:rPr>
                <w:sz w:val="10"/>
                <w:szCs w:val="10"/>
              </w:rPr>
            </w:pPr>
          </w:p>
        </w:tc>
      </w:tr>
      <w:tr w:rsidR="00BC6E9F">
        <w:tblPrEx>
          <w:tblCellMar>
            <w:top w:w="0" w:type="dxa"/>
            <w:bottom w:w="0" w:type="dxa"/>
          </w:tblCellMar>
        </w:tblPrEx>
        <w:trPr>
          <w:trHeight w:hRule="exact" w:val="1604"/>
          <w:jc w:val="center"/>
        </w:trPr>
        <w:tc>
          <w:tcPr>
            <w:tcW w:w="7186" w:type="dxa"/>
            <w:tcBorders>
              <w:top w:val="single" w:sz="4" w:space="0" w:color="auto"/>
              <w:left w:val="single" w:sz="4" w:space="0" w:color="auto"/>
              <w:bottom w:val="single" w:sz="4" w:space="0" w:color="auto"/>
            </w:tcBorders>
            <w:shd w:val="clear" w:color="auto" w:fill="FFFFFF"/>
          </w:tcPr>
          <w:p w:rsidR="00BC6E9F" w:rsidRDefault="00407681">
            <w:pPr>
              <w:pStyle w:val="Bodytext0"/>
              <w:framePr w:w="8476" w:wrap="notBeside" w:vAnchor="text" w:hAnchor="text" w:xAlign="center" w:y="1"/>
              <w:shd w:val="clear" w:color="auto" w:fill="auto"/>
              <w:spacing w:after="0" w:line="260" w:lineRule="exact"/>
              <w:ind w:left="120" w:firstLine="0"/>
              <w:jc w:val="left"/>
            </w:pPr>
            <w:r>
              <w:rPr>
                <w:rStyle w:val="Bodytextb"/>
              </w:rPr>
              <w:t xml:space="preserve">3.3.20. Δυσκαμψία των δακτύλων, </w:t>
            </w:r>
            <w:r>
              <w:rPr>
                <w:rStyle w:val="Bodytextb"/>
              </w:rPr>
              <w:t>αρθρίτιδα: λαμβάνεται υπ’ όψη (αθροιστικά)</w:t>
            </w:r>
          </w:p>
          <w:p w:rsidR="00BC6E9F" w:rsidRDefault="00407681">
            <w:pPr>
              <w:pStyle w:val="Bodytext0"/>
              <w:framePr w:w="8476" w:wrap="notBeside" w:vAnchor="text" w:hAnchor="text" w:xAlign="center" w:y="1"/>
              <w:shd w:val="clear" w:color="auto" w:fill="auto"/>
              <w:spacing w:after="0" w:line="260" w:lineRule="exact"/>
              <w:ind w:firstLine="0"/>
              <w:jc w:val="both"/>
            </w:pPr>
            <w:r>
              <w:rPr>
                <w:rStyle w:val="Bodytextb"/>
              </w:rPr>
              <w:t>α) η συλληπτική ικανότητα αδρών αντικειμένων (15%) β) η συλληπτική ικανότητα λεπτών αντικειμένων (10%) γ) ο σχηματισμός και η δύναμη της πυγμής (10%)</w:t>
            </w:r>
          </w:p>
        </w:tc>
        <w:tc>
          <w:tcPr>
            <w:tcW w:w="1290" w:type="dxa"/>
            <w:tcBorders>
              <w:top w:val="single" w:sz="4" w:space="0" w:color="auto"/>
              <w:left w:val="single" w:sz="4" w:space="0" w:color="auto"/>
              <w:bottom w:val="single" w:sz="4" w:space="0" w:color="auto"/>
              <w:right w:val="single" w:sz="4" w:space="0" w:color="auto"/>
            </w:tcBorders>
            <w:shd w:val="clear" w:color="auto" w:fill="FFFFFF"/>
          </w:tcPr>
          <w:p w:rsidR="00BC6E9F" w:rsidRDefault="00407681">
            <w:pPr>
              <w:pStyle w:val="Bodytext0"/>
              <w:framePr w:w="8476" w:wrap="notBeside" w:vAnchor="text" w:hAnchor="text" w:xAlign="center" w:y="1"/>
              <w:shd w:val="clear" w:color="auto" w:fill="auto"/>
              <w:spacing w:after="0" w:line="220" w:lineRule="exact"/>
              <w:ind w:left="120" w:firstLine="0"/>
              <w:jc w:val="left"/>
            </w:pPr>
            <w:r>
              <w:rPr>
                <w:rStyle w:val="Bodytextb"/>
              </w:rPr>
              <w:t>0%-35%</w:t>
            </w:r>
          </w:p>
        </w:tc>
      </w:tr>
    </w:tbl>
    <w:p w:rsidR="00BC6E9F" w:rsidRDefault="00BC6E9F">
      <w:pPr>
        <w:spacing w:line="240" w:lineRule="exact"/>
        <w:rPr>
          <w:sz w:val="2"/>
          <w:szCs w:val="2"/>
        </w:rPr>
      </w:pPr>
    </w:p>
    <w:p w:rsidR="00BC6E9F" w:rsidRDefault="00407681">
      <w:pPr>
        <w:pStyle w:val="Tablecaption0"/>
        <w:framePr w:w="8558" w:wrap="notBeside" w:vAnchor="text" w:hAnchor="text" w:xAlign="center" w:y="1"/>
        <w:shd w:val="clear" w:color="auto" w:fill="auto"/>
        <w:spacing w:line="220" w:lineRule="exact"/>
      </w:pPr>
      <w:r>
        <w:rPr>
          <w:rStyle w:val="Tablecaption1"/>
        </w:rPr>
        <w:t>3.4. Βλάβες νεύρων του άνω άκρου</w:t>
      </w:r>
    </w:p>
    <w:tbl>
      <w:tblPr>
        <w:tblOverlap w:val="never"/>
        <w:tblW w:w="0" w:type="auto"/>
        <w:jc w:val="center"/>
        <w:tblLayout w:type="fixed"/>
        <w:tblCellMar>
          <w:left w:w="10" w:type="dxa"/>
          <w:right w:w="10" w:type="dxa"/>
        </w:tblCellMar>
        <w:tblLook w:val="04A0"/>
      </w:tblPr>
      <w:tblGrid>
        <w:gridCol w:w="7191"/>
        <w:gridCol w:w="1367"/>
      </w:tblGrid>
      <w:tr w:rsidR="00BC6E9F">
        <w:tblPrEx>
          <w:tblCellMar>
            <w:top w:w="0" w:type="dxa"/>
            <w:bottom w:w="0" w:type="dxa"/>
          </w:tblCellMar>
        </w:tblPrEx>
        <w:trPr>
          <w:trHeight w:hRule="exact" w:val="542"/>
          <w:jc w:val="center"/>
        </w:trPr>
        <w:tc>
          <w:tcPr>
            <w:tcW w:w="7191" w:type="dxa"/>
            <w:tcBorders>
              <w:top w:val="single" w:sz="4" w:space="0" w:color="auto"/>
              <w:left w:val="single" w:sz="4" w:space="0" w:color="auto"/>
            </w:tcBorders>
            <w:shd w:val="clear" w:color="auto" w:fill="FFFFFF"/>
          </w:tcPr>
          <w:p w:rsidR="00BC6E9F" w:rsidRDefault="00407681">
            <w:pPr>
              <w:pStyle w:val="Bodytext0"/>
              <w:framePr w:w="8558" w:wrap="notBeside" w:vAnchor="text" w:hAnchor="text" w:xAlign="center" w:y="1"/>
              <w:shd w:val="clear" w:color="auto" w:fill="auto"/>
              <w:spacing w:after="0" w:line="220" w:lineRule="exact"/>
              <w:ind w:left="120" w:firstLine="0"/>
              <w:jc w:val="left"/>
            </w:pPr>
            <w:r>
              <w:rPr>
                <w:rStyle w:val="Bodytextb"/>
              </w:rPr>
              <w:t>ΠΕΡΙΓΡΑΦΗ ΠΑΘΗΣΗΣ</w:t>
            </w:r>
          </w:p>
        </w:tc>
        <w:tc>
          <w:tcPr>
            <w:tcW w:w="1367" w:type="dxa"/>
            <w:tcBorders>
              <w:top w:val="single" w:sz="4" w:space="0" w:color="auto"/>
              <w:left w:val="single" w:sz="4" w:space="0" w:color="auto"/>
              <w:right w:val="single" w:sz="4" w:space="0" w:color="auto"/>
            </w:tcBorders>
            <w:shd w:val="clear" w:color="auto" w:fill="FFFFFF"/>
          </w:tcPr>
          <w:p w:rsidR="00BC6E9F" w:rsidRDefault="00407681">
            <w:pPr>
              <w:pStyle w:val="Bodytext0"/>
              <w:framePr w:w="8558" w:wrap="notBeside" w:vAnchor="text" w:hAnchor="text" w:xAlign="center" w:y="1"/>
              <w:shd w:val="clear" w:color="auto" w:fill="auto"/>
              <w:spacing w:after="0" w:line="220" w:lineRule="exact"/>
              <w:ind w:left="120" w:firstLine="0"/>
              <w:jc w:val="left"/>
            </w:pPr>
            <w:r>
              <w:rPr>
                <w:rStyle w:val="Bodytextb"/>
              </w:rPr>
              <w:t>ΠΟΣΟΣΤΟ</w:t>
            </w:r>
          </w:p>
        </w:tc>
      </w:tr>
      <w:tr w:rsidR="00BC6E9F">
        <w:tblPrEx>
          <w:tblCellMar>
            <w:top w:w="0" w:type="dxa"/>
            <w:bottom w:w="0" w:type="dxa"/>
          </w:tblCellMar>
        </w:tblPrEx>
        <w:trPr>
          <w:trHeight w:hRule="exact" w:val="788"/>
          <w:jc w:val="center"/>
        </w:trPr>
        <w:tc>
          <w:tcPr>
            <w:tcW w:w="7191" w:type="dxa"/>
            <w:tcBorders>
              <w:top w:val="single" w:sz="4" w:space="0" w:color="auto"/>
              <w:left w:val="single" w:sz="4" w:space="0" w:color="auto"/>
            </w:tcBorders>
            <w:shd w:val="clear" w:color="auto" w:fill="FFFFFF"/>
          </w:tcPr>
          <w:p w:rsidR="00BC6E9F" w:rsidRDefault="00407681">
            <w:pPr>
              <w:pStyle w:val="Bodytext0"/>
              <w:framePr w:w="8558" w:wrap="notBeside" w:vAnchor="text" w:hAnchor="text" w:xAlign="center" w:y="1"/>
              <w:shd w:val="clear" w:color="auto" w:fill="auto"/>
              <w:spacing w:after="0" w:line="260" w:lineRule="exact"/>
              <w:ind w:left="120" w:firstLine="0"/>
              <w:jc w:val="left"/>
            </w:pPr>
            <w:r>
              <w:rPr>
                <w:rStyle w:val="Bodytextb"/>
              </w:rPr>
              <w:t>3. 4.1. Παράλυση ή διατομή βραχιονίου πλέγματος (μαιευτική παράλυση, εξελκυσμός κλπ)</w:t>
            </w:r>
          </w:p>
        </w:tc>
        <w:tc>
          <w:tcPr>
            <w:tcW w:w="1367" w:type="dxa"/>
            <w:tcBorders>
              <w:top w:val="single" w:sz="4" w:space="0" w:color="auto"/>
              <w:left w:val="single" w:sz="4" w:space="0" w:color="auto"/>
              <w:right w:val="single" w:sz="4" w:space="0" w:color="auto"/>
            </w:tcBorders>
            <w:shd w:val="clear" w:color="auto" w:fill="FFFFFF"/>
          </w:tcPr>
          <w:p w:rsidR="00BC6E9F" w:rsidRDefault="00407681">
            <w:pPr>
              <w:pStyle w:val="Bodytext0"/>
              <w:framePr w:w="8558" w:wrap="notBeside" w:vAnchor="text" w:hAnchor="text" w:xAlign="center" w:y="1"/>
              <w:shd w:val="clear" w:color="auto" w:fill="auto"/>
              <w:spacing w:after="0" w:line="220" w:lineRule="exact"/>
              <w:ind w:left="120" w:firstLine="0"/>
              <w:jc w:val="left"/>
            </w:pPr>
            <w:r>
              <w:rPr>
                <w:rStyle w:val="Bodytextb"/>
              </w:rPr>
              <w:t>67%</w:t>
            </w:r>
          </w:p>
        </w:tc>
      </w:tr>
      <w:tr w:rsidR="00BC6E9F">
        <w:tblPrEx>
          <w:tblCellMar>
            <w:top w:w="0" w:type="dxa"/>
            <w:bottom w:w="0" w:type="dxa"/>
          </w:tblCellMar>
        </w:tblPrEx>
        <w:trPr>
          <w:trHeight w:hRule="exact" w:val="538"/>
          <w:jc w:val="center"/>
        </w:trPr>
        <w:tc>
          <w:tcPr>
            <w:tcW w:w="7191" w:type="dxa"/>
            <w:tcBorders>
              <w:top w:val="single" w:sz="4" w:space="0" w:color="auto"/>
              <w:left w:val="single" w:sz="4" w:space="0" w:color="auto"/>
            </w:tcBorders>
            <w:shd w:val="clear" w:color="auto" w:fill="FFFFFF"/>
          </w:tcPr>
          <w:p w:rsidR="00BC6E9F" w:rsidRDefault="00407681">
            <w:pPr>
              <w:pStyle w:val="Bodytext0"/>
              <w:framePr w:w="8558" w:wrap="notBeside" w:vAnchor="text" w:hAnchor="text" w:xAlign="center" w:y="1"/>
              <w:shd w:val="clear" w:color="auto" w:fill="auto"/>
              <w:spacing w:after="0" w:line="220" w:lineRule="exact"/>
              <w:ind w:left="120" w:firstLine="0"/>
              <w:jc w:val="left"/>
            </w:pPr>
            <w:r>
              <w:rPr>
                <w:rStyle w:val="Bodytextb"/>
              </w:rPr>
              <w:t>3. 4.2.Παράλυση ή διατομή ανωτέρου τύπου (ϋικΛεηηε-ΕΛ)</w:t>
            </w:r>
          </w:p>
        </w:tc>
        <w:tc>
          <w:tcPr>
            <w:tcW w:w="1367" w:type="dxa"/>
            <w:tcBorders>
              <w:top w:val="single" w:sz="4" w:space="0" w:color="auto"/>
              <w:left w:val="single" w:sz="4" w:space="0" w:color="auto"/>
              <w:right w:val="single" w:sz="4" w:space="0" w:color="auto"/>
            </w:tcBorders>
            <w:shd w:val="clear" w:color="auto" w:fill="FFFFFF"/>
          </w:tcPr>
          <w:p w:rsidR="00BC6E9F" w:rsidRDefault="00407681">
            <w:pPr>
              <w:pStyle w:val="Bodytext0"/>
              <w:framePr w:w="8558" w:wrap="notBeside" w:vAnchor="text" w:hAnchor="text" w:xAlign="center" w:y="1"/>
              <w:shd w:val="clear" w:color="auto" w:fill="auto"/>
              <w:spacing w:after="0" w:line="220" w:lineRule="exact"/>
              <w:ind w:left="120" w:firstLine="0"/>
              <w:jc w:val="left"/>
            </w:pPr>
            <w:r>
              <w:rPr>
                <w:rStyle w:val="Bodytextb"/>
              </w:rPr>
              <w:t>50%</w:t>
            </w:r>
          </w:p>
        </w:tc>
      </w:tr>
      <w:tr w:rsidR="00BC6E9F">
        <w:tblPrEx>
          <w:tblCellMar>
            <w:top w:w="0" w:type="dxa"/>
            <w:bottom w:w="0" w:type="dxa"/>
          </w:tblCellMar>
        </w:tblPrEx>
        <w:trPr>
          <w:trHeight w:hRule="exact" w:val="538"/>
          <w:jc w:val="center"/>
        </w:trPr>
        <w:tc>
          <w:tcPr>
            <w:tcW w:w="7191" w:type="dxa"/>
            <w:tcBorders>
              <w:top w:val="single" w:sz="4" w:space="0" w:color="auto"/>
              <w:left w:val="single" w:sz="4" w:space="0" w:color="auto"/>
            </w:tcBorders>
            <w:shd w:val="clear" w:color="auto" w:fill="FFFFFF"/>
          </w:tcPr>
          <w:p w:rsidR="00BC6E9F" w:rsidRDefault="00407681">
            <w:pPr>
              <w:pStyle w:val="Bodytext0"/>
              <w:framePr w:w="8558" w:wrap="notBeside" w:vAnchor="text" w:hAnchor="text" w:xAlign="center" w:y="1"/>
              <w:shd w:val="clear" w:color="auto" w:fill="auto"/>
              <w:spacing w:after="0" w:line="220" w:lineRule="exact"/>
              <w:ind w:left="120" w:firstLine="0"/>
              <w:jc w:val="left"/>
            </w:pPr>
            <w:r>
              <w:rPr>
                <w:rStyle w:val="Bodytextb"/>
              </w:rPr>
              <w:t>3. 4.3. Παράλυση ή διατομή κατωτέρου τύπου (Κ1υηιρ1&lt;€)</w:t>
            </w:r>
          </w:p>
        </w:tc>
        <w:tc>
          <w:tcPr>
            <w:tcW w:w="1367" w:type="dxa"/>
            <w:tcBorders>
              <w:top w:val="single" w:sz="4" w:space="0" w:color="auto"/>
              <w:left w:val="single" w:sz="4" w:space="0" w:color="auto"/>
              <w:right w:val="single" w:sz="4" w:space="0" w:color="auto"/>
            </w:tcBorders>
            <w:shd w:val="clear" w:color="auto" w:fill="FFFFFF"/>
          </w:tcPr>
          <w:p w:rsidR="00BC6E9F" w:rsidRDefault="00407681">
            <w:pPr>
              <w:pStyle w:val="Bodytext0"/>
              <w:framePr w:w="8558" w:wrap="notBeside" w:vAnchor="text" w:hAnchor="text" w:xAlign="center" w:y="1"/>
              <w:shd w:val="clear" w:color="auto" w:fill="auto"/>
              <w:spacing w:after="0" w:line="220" w:lineRule="exact"/>
              <w:ind w:left="120" w:firstLine="0"/>
              <w:jc w:val="left"/>
            </w:pPr>
            <w:r>
              <w:rPr>
                <w:rStyle w:val="Bodytextb"/>
              </w:rPr>
              <w:t>50%</w:t>
            </w:r>
          </w:p>
        </w:tc>
      </w:tr>
      <w:tr w:rsidR="00BC6E9F">
        <w:tblPrEx>
          <w:tblCellMar>
            <w:top w:w="0" w:type="dxa"/>
            <w:bottom w:w="0" w:type="dxa"/>
          </w:tblCellMar>
        </w:tblPrEx>
        <w:trPr>
          <w:trHeight w:hRule="exact" w:val="547"/>
          <w:jc w:val="center"/>
        </w:trPr>
        <w:tc>
          <w:tcPr>
            <w:tcW w:w="7191" w:type="dxa"/>
            <w:tcBorders>
              <w:top w:val="single" w:sz="4" w:space="0" w:color="auto"/>
              <w:left w:val="single" w:sz="4" w:space="0" w:color="auto"/>
            </w:tcBorders>
            <w:shd w:val="clear" w:color="auto" w:fill="FFFFFF"/>
          </w:tcPr>
          <w:p w:rsidR="00BC6E9F" w:rsidRDefault="00407681">
            <w:pPr>
              <w:pStyle w:val="Bodytext0"/>
              <w:framePr w:w="8558" w:wrap="notBeside" w:vAnchor="text" w:hAnchor="text" w:xAlign="center" w:y="1"/>
              <w:shd w:val="clear" w:color="auto" w:fill="auto"/>
              <w:spacing w:after="0" w:line="220" w:lineRule="exact"/>
              <w:ind w:left="120" w:firstLine="0"/>
              <w:jc w:val="left"/>
            </w:pPr>
            <w:r>
              <w:rPr>
                <w:rStyle w:val="Bodytextb"/>
              </w:rPr>
              <w:t xml:space="preserve">3. 4.4. Παράλυση ή διατομή </w:t>
            </w:r>
            <w:r>
              <w:rPr>
                <w:rStyle w:val="Bodytextb"/>
              </w:rPr>
              <w:t>μασχαλιαίου νεύρου</w:t>
            </w:r>
          </w:p>
        </w:tc>
        <w:tc>
          <w:tcPr>
            <w:tcW w:w="1367" w:type="dxa"/>
            <w:tcBorders>
              <w:top w:val="single" w:sz="4" w:space="0" w:color="auto"/>
              <w:left w:val="single" w:sz="4" w:space="0" w:color="auto"/>
              <w:right w:val="single" w:sz="4" w:space="0" w:color="auto"/>
            </w:tcBorders>
            <w:shd w:val="clear" w:color="auto" w:fill="FFFFFF"/>
          </w:tcPr>
          <w:p w:rsidR="00BC6E9F" w:rsidRDefault="00407681">
            <w:pPr>
              <w:pStyle w:val="Bodytext0"/>
              <w:framePr w:w="8558" w:wrap="notBeside" w:vAnchor="text" w:hAnchor="text" w:xAlign="center" w:y="1"/>
              <w:shd w:val="clear" w:color="auto" w:fill="auto"/>
              <w:spacing w:after="0" w:line="220" w:lineRule="exact"/>
              <w:ind w:left="120" w:firstLine="0"/>
              <w:jc w:val="left"/>
            </w:pPr>
            <w:r>
              <w:rPr>
                <w:rStyle w:val="Bodytextb"/>
              </w:rPr>
              <w:t>20%</w:t>
            </w:r>
          </w:p>
        </w:tc>
      </w:tr>
      <w:tr w:rsidR="00BC6E9F">
        <w:tblPrEx>
          <w:tblCellMar>
            <w:top w:w="0" w:type="dxa"/>
            <w:bottom w:w="0" w:type="dxa"/>
          </w:tblCellMar>
        </w:tblPrEx>
        <w:trPr>
          <w:trHeight w:hRule="exact" w:val="561"/>
          <w:jc w:val="center"/>
        </w:trPr>
        <w:tc>
          <w:tcPr>
            <w:tcW w:w="7191" w:type="dxa"/>
            <w:tcBorders>
              <w:top w:val="single" w:sz="4" w:space="0" w:color="auto"/>
              <w:left w:val="single" w:sz="4" w:space="0" w:color="auto"/>
              <w:bottom w:val="single" w:sz="4" w:space="0" w:color="auto"/>
            </w:tcBorders>
            <w:shd w:val="clear" w:color="auto" w:fill="FFFFFF"/>
          </w:tcPr>
          <w:p w:rsidR="00BC6E9F" w:rsidRDefault="00407681">
            <w:pPr>
              <w:pStyle w:val="Bodytext0"/>
              <w:framePr w:w="8558" w:wrap="notBeside" w:vAnchor="text" w:hAnchor="text" w:xAlign="center" w:y="1"/>
              <w:shd w:val="clear" w:color="auto" w:fill="auto"/>
              <w:spacing w:after="0" w:line="220" w:lineRule="exact"/>
              <w:ind w:left="120" w:firstLine="0"/>
              <w:jc w:val="left"/>
            </w:pPr>
            <w:r>
              <w:rPr>
                <w:rStyle w:val="Bodytextb"/>
              </w:rPr>
              <w:t>3. 4.5. Παράλυση ή διατομή υποπλατίου νεύρου</w:t>
            </w:r>
          </w:p>
        </w:tc>
        <w:tc>
          <w:tcPr>
            <w:tcW w:w="1367" w:type="dxa"/>
            <w:tcBorders>
              <w:top w:val="single" w:sz="4" w:space="0" w:color="auto"/>
              <w:left w:val="single" w:sz="4" w:space="0" w:color="auto"/>
              <w:bottom w:val="single" w:sz="4" w:space="0" w:color="auto"/>
              <w:right w:val="single" w:sz="4" w:space="0" w:color="auto"/>
            </w:tcBorders>
            <w:shd w:val="clear" w:color="auto" w:fill="FFFFFF"/>
          </w:tcPr>
          <w:p w:rsidR="00BC6E9F" w:rsidRDefault="00407681">
            <w:pPr>
              <w:pStyle w:val="Bodytext0"/>
              <w:framePr w:w="8558" w:wrap="notBeside" w:vAnchor="text" w:hAnchor="text" w:xAlign="center" w:y="1"/>
              <w:shd w:val="clear" w:color="auto" w:fill="auto"/>
              <w:spacing w:after="0" w:line="220" w:lineRule="exact"/>
              <w:ind w:left="120" w:firstLine="0"/>
              <w:jc w:val="left"/>
            </w:pPr>
            <w:r>
              <w:rPr>
                <w:rStyle w:val="Bodytextb"/>
              </w:rPr>
              <w:t>10%</w:t>
            </w:r>
          </w:p>
        </w:tc>
      </w:tr>
    </w:tbl>
    <w:p w:rsidR="00BC6E9F" w:rsidRDefault="00BC6E9F">
      <w:pPr>
        <w:rPr>
          <w:sz w:val="2"/>
          <w:szCs w:val="2"/>
        </w:rPr>
      </w:pPr>
    </w:p>
    <w:tbl>
      <w:tblPr>
        <w:tblOverlap w:val="never"/>
        <w:tblW w:w="0" w:type="auto"/>
        <w:jc w:val="center"/>
        <w:tblLayout w:type="fixed"/>
        <w:tblCellMar>
          <w:left w:w="10" w:type="dxa"/>
          <w:right w:w="10" w:type="dxa"/>
        </w:tblCellMar>
        <w:tblLook w:val="04A0"/>
      </w:tblPr>
      <w:tblGrid>
        <w:gridCol w:w="7074"/>
        <w:gridCol w:w="1422"/>
      </w:tblGrid>
      <w:tr w:rsidR="00BC6E9F">
        <w:tblPrEx>
          <w:tblCellMar>
            <w:top w:w="0" w:type="dxa"/>
            <w:bottom w:w="0" w:type="dxa"/>
          </w:tblCellMar>
        </w:tblPrEx>
        <w:trPr>
          <w:trHeight w:hRule="exact" w:val="534"/>
          <w:jc w:val="center"/>
        </w:trPr>
        <w:tc>
          <w:tcPr>
            <w:tcW w:w="7074" w:type="dxa"/>
            <w:tcBorders>
              <w:top w:val="single" w:sz="4" w:space="0" w:color="auto"/>
              <w:left w:val="single" w:sz="4" w:space="0" w:color="auto"/>
            </w:tcBorders>
            <w:shd w:val="clear" w:color="auto" w:fill="FFFFFF"/>
          </w:tcPr>
          <w:p w:rsidR="00BC6E9F" w:rsidRDefault="00407681">
            <w:pPr>
              <w:pStyle w:val="Bodytext0"/>
              <w:framePr w:w="8496" w:wrap="notBeside" w:vAnchor="text" w:hAnchor="text" w:xAlign="center" w:y="1"/>
              <w:shd w:val="clear" w:color="auto" w:fill="auto"/>
              <w:spacing w:after="0" w:line="220" w:lineRule="exact"/>
              <w:ind w:left="120" w:firstLine="0"/>
              <w:jc w:val="left"/>
            </w:pPr>
            <w:r>
              <w:rPr>
                <w:rStyle w:val="Bodytextb"/>
              </w:rPr>
              <w:lastRenderedPageBreak/>
              <w:t>ΠΕΡΙΓΡΑΦΗ ΠΑΘΗΣΗΣ</w:t>
            </w:r>
          </w:p>
        </w:tc>
        <w:tc>
          <w:tcPr>
            <w:tcW w:w="1422" w:type="dxa"/>
            <w:tcBorders>
              <w:top w:val="single" w:sz="4" w:space="0" w:color="auto"/>
              <w:left w:val="single" w:sz="4" w:space="0" w:color="auto"/>
            </w:tcBorders>
            <w:shd w:val="clear" w:color="auto" w:fill="FFFFFF"/>
          </w:tcPr>
          <w:p w:rsidR="00BC6E9F" w:rsidRDefault="00407681">
            <w:pPr>
              <w:pStyle w:val="Bodytext0"/>
              <w:framePr w:w="8496" w:wrap="notBeside" w:vAnchor="text" w:hAnchor="text" w:xAlign="center" w:y="1"/>
              <w:shd w:val="clear" w:color="auto" w:fill="auto"/>
              <w:spacing w:after="0" w:line="220" w:lineRule="exact"/>
              <w:ind w:left="120" w:firstLine="0"/>
              <w:jc w:val="left"/>
            </w:pPr>
            <w:r>
              <w:rPr>
                <w:rStyle w:val="Bodytextb"/>
              </w:rPr>
              <w:t>ΠΟΣΟΣΤΟ |</w:t>
            </w:r>
          </w:p>
        </w:tc>
      </w:tr>
      <w:tr w:rsidR="00BC6E9F">
        <w:tblPrEx>
          <w:tblCellMar>
            <w:top w:w="0" w:type="dxa"/>
            <w:bottom w:w="0" w:type="dxa"/>
          </w:tblCellMar>
        </w:tblPrEx>
        <w:trPr>
          <w:trHeight w:hRule="exact" w:val="525"/>
          <w:jc w:val="center"/>
        </w:trPr>
        <w:tc>
          <w:tcPr>
            <w:tcW w:w="7074" w:type="dxa"/>
            <w:tcBorders>
              <w:top w:val="single" w:sz="4" w:space="0" w:color="auto"/>
              <w:left w:val="single" w:sz="4" w:space="0" w:color="auto"/>
            </w:tcBorders>
            <w:shd w:val="clear" w:color="auto" w:fill="FFFFFF"/>
          </w:tcPr>
          <w:p w:rsidR="00BC6E9F" w:rsidRDefault="00407681">
            <w:pPr>
              <w:pStyle w:val="Bodytext0"/>
              <w:framePr w:w="8496" w:wrap="notBeside" w:vAnchor="text" w:hAnchor="text" w:xAlign="center" w:y="1"/>
              <w:shd w:val="clear" w:color="auto" w:fill="auto"/>
              <w:spacing w:after="0" w:line="220" w:lineRule="exact"/>
              <w:ind w:left="120" w:firstLine="0"/>
              <w:jc w:val="left"/>
            </w:pPr>
            <w:r>
              <w:rPr>
                <w:rStyle w:val="Bodytextb"/>
              </w:rPr>
              <w:t>3. 4.6. Παράλυση ή διατομή μυοδερματικού νεύρου</w:t>
            </w:r>
          </w:p>
        </w:tc>
        <w:tc>
          <w:tcPr>
            <w:tcW w:w="1422" w:type="dxa"/>
            <w:tcBorders>
              <w:top w:val="single" w:sz="4" w:space="0" w:color="auto"/>
              <w:left w:val="single" w:sz="4" w:space="0" w:color="auto"/>
              <w:right w:val="single" w:sz="4" w:space="0" w:color="auto"/>
            </w:tcBorders>
            <w:shd w:val="clear" w:color="auto" w:fill="FFFFFF"/>
          </w:tcPr>
          <w:p w:rsidR="00BC6E9F" w:rsidRDefault="00407681">
            <w:pPr>
              <w:pStyle w:val="Bodytext0"/>
              <w:framePr w:w="8496" w:wrap="notBeside" w:vAnchor="text" w:hAnchor="text" w:xAlign="center" w:y="1"/>
              <w:shd w:val="clear" w:color="auto" w:fill="auto"/>
              <w:spacing w:after="0" w:line="220" w:lineRule="exact"/>
              <w:ind w:left="120" w:firstLine="0"/>
              <w:jc w:val="left"/>
            </w:pPr>
            <w:r>
              <w:rPr>
                <w:rStyle w:val="Bodytextb"/>
              </w:rPr>
              <w:t>15%</w:t>
            </w:r>
          </w:p>
        </w:tc>
      </w:tr>
      <w:tr w:rsidR="00BC6E9F">
        <w:tblPrEx>
          <w:tblCellMar>
            <w:top w:w="0" w:type="dxa"/>
            <w:bottom w:w="0" w:type="dxa"/>
          </w:tblCellMar>
        </w:tblPrEx>
        <w:trPr>
          <w:trHeight w:hRule="exact" w:val="1059"/>
          <w:jc w:val="center"/>
        </w:trPr>
        <w:tc>
          <w:tcPr>
            <w:tcW w:w="7074" w:type="dxa"/>
            <w:tcBorders>
              <w:top w:val="single" w:sz="4" w:space="0" w:color="auto"/>
              <w:left w:val="single" w:sz="4" w:space="0" w:color="auto"/>
            </w:tcBorders>
            <w:shd w:val="clear" w:color="auto" w:fill="FFFFFF"/>
          </w:tcPr>
          <w:p w:rsidR="00BC6E9F" w:rsidRDefault="00407681">
            <w:pPr>
              <w:pStyle w:val="Bodytext0"/>
              <w:framePr w:w="8496" w:wrap="notBeside" w:vAnchor="text" w:hAnchor="text" w:xAlign="center" w:y="1"/>
              <w:shd w:val="clear" w:color="auto" w:fill="auto"/>
              <w:spacing w:after="0" w:line="260" w:lineRule="exact"/>
              <w:ind w:left="120" w:firstLine="0"/>
              <w:jc w:val="left"/>
            </w:pPr>
            <w:r>
              <w:rPr>
                <w:rStyle w:val="Bodytextb"/>
              </w:rPr>
              <w:t>3.4.7. Παράλυση ή διατομή κερκιδικού νεύρου α) κεντρική</w:t>
            </w:r>
          </w:p>
          <w:p w:rsidR="00BC6E9F" w:rsidRDefault="00407681">
            <w:pPr>
              <w:pStyle w:val="Bodytext0"/>
              <w:framePr w:w="8496" w:wrap="notBeside" w:vAnchor="text" w:hAnchor="text" w:xAlign="center" w:y="1"/>
              <w:shd w:val="clear" w:color="auto" w:fill="auto"/>
              <w:spacing w:after="0" w:line="260" w:lineRule="exact"/>
              <w:ind w:left="120" w:firstLine="0"/>
              <w:jc w:val="left"/>
            </w:pPr>
            <w:r>
              <w:rPr>
                <w:rStyle w:val="Bodytextb"/>
              </w:rPr>
              <w:t xml:space="preserve">β) περιφερική (διατήρηση νεύρωσης </w:t>
            </w:r>
            <w:r>
              <w:rPr>
                <w:rStyle w:val="Bodytextb"/>
              </w:rPr>
              <w:t>τρικεφάλου)</w:t>
            </w:r>
          </w:p>
        </w:tc>
        <w:tc>
          <w:tcPr>
            <w:tcW w:w="1422" w:type="dxa"/>
            <w:tcBorders>
              <w:top w:val="single" w:sz="4" w:space="0" w:color="auto"/>
              <w:left w:val="single" w:sz="4" w:space="0" w:color="auto"/>
              <w:right w:val="single" w:sz="4" w:space="0" w:color="auto"/>
            </w:tcBorders>
            <w:shd w:val="clear" w:color="auto" w:fill="FFFFFF"/>
          </w:tcPr>
          <w:p w:rsidR="00BC6E9F" w:rsidRDefault="00407681">
            <w:pPr>
              <w:pStyle w:val="Bodytext0"/>
              <w:framePr w:w="8496" w:wrap="notBeside" w:vAnchor="text" w:hAnchor="text" w:xAlign="center" w:y="1"/>
              <w:shd w:val="clear" w:color="auto" w:fill="auto"/>
              <w:spacing w:after="60" w:line="220" w:lineRule="exact"/>
              <w:ind w:left="120" w:firstLine="0"/>
              <w:jc w:val="left"/>
            </w:pPr>
            <w:r>
              <w:rPr>
                <w:rStyle w:val="Bodytextb"/>
              </w:rPr>
              <w:t>30%</w:t>
            </w:r>
          </w:p>
          <w:p w:rsidR="00BC6E9F" w:rsidRDefault="00407681">
            <w:pPr>
              <w:pStyle w:val="Bodytext0"/>
              <w:framePr w:w="8496" w:wrap="notBeside" w:vAnchor="text" w:hAnchor="text" w:xAlign="center" w:y="1"/>
              <w:shd w:val="clear" w:color="auto" w:fill="auto"/>
              <w:spacing w:before="60" w:after="0" w:line="220" w:lineRule="exact"/>
              <w:ind w:left="120" w:firstLine="0"/>
              <w:jc w:val="left"/>
            </w:pPr>
            <w:r>
              <w:rPr>
                <w:rStyle w:val="Bodytextb"/>
              </w:rPr>
              <w:t>20%</w:t>
            </w:r>
          </w:p>
        </w:tc>
      </w:tr>
      <w:tr w:rsidR="00BC6E9F">
        <w:tblPrEx>
          <w:tblCellMar>
            <w:top w:w="0" w:type="dxa"/>
            <w:bottom w:w="0" w:type="dxa"/>
          </w:tblCellMar>
        </w:tblPrEx>
        <w:trPr>
          <w:trHeight w:hRule="exact" w:val="525"/>
          <w:jc w:val="center"/>
        </w:trPr>
        <w:tc>
          <w:tcPr>
            <w:tcW w:w="7074" w:type="dxa"/>
            <w:tcBorders>
              <w:top w:val="single" w:sz="4" w:space="0" w:color="auto"/>
              <w:left w:val="single" w:sz="4" w:space="0" w:color="auto"/>
            </w:tcBorders>
            <w:shd w:val="clear" w:color="auto" w:fill="FFFFFF"/>
          </w:tcPr>
          <w:p w:rsidR="00BC6E9F" w:rsidRDefault="00407681">
            <w:pPr>
              <w:pStyle w:val="Bodytext0"/>
              <w:framePr w:w="8496" w:wrap="notBeside" w:vAnchor="text" w:hAnchor="text" w:xAlign="center" w:y="1"/>
              <w:shd w:val="clear" w:color="auto" w:fill="auto"/>
              <w:spacing w:after="0" w:line="220" w:lineRule="exact"/>
              <w:ind w:left="120" w:firstLine="0"/>
              <w:jc w:val="left"/>
            </w:pPr>
            <w:r>
              <w:rPr>
                <w:rStyle w:val="Bodytextb"/>
              </w:rPr>
              <w:t>3. 4.8. Παράλυση ή διατομή ή διατομή ωλενίου νεύρου</w:t>
            </w:r>
          </w:p>
        </w:tc>
        <w:tc>
          <w:tcPr>
            <w:tcW w:w="1422" w:type="dxa"/>
            <w:tcBorders>
              <w:top w:val="single" w:sz="4" w:space="0" w:color="auto"/>
              <w:left w:val="single" w:sz="4" w:space="0" w:color="auto"/>
              <w:right w:val="single" w:sz="4" w:space="0" w:color="auto"/>
            </w:tcBorders>
            <w:shd w:val="clear" w:color="auto" w:fill="FFFFFF"/>
          </w:tcPr>
          <w:p w:rsidR="00BC6E9F" w:rsidRDefault="00407681">
            <w:pPr>
              <w:pStyle w:val="Bodytext0"/>
              <w:framePr w:w="8496" w:wrap="notBeside" w:vAnchor="text" w:hAnchor="text" w:xAlign="center" w:y="1"/>
              <w:shd w:val="clear" w:color="auto" w:fill="auto"/>
              <w:spacing w:after="0" w:line="220" w:lineRule="exact"/>
              <w:ind w:left="120" w:firstLine="0"/>
              <w:jc w:val="left"/>
            </w:pPr>
            <w:r>
              <w:rPr>
                <w:rStyle w:val="Bodytextb"/>
              </w:rPr>
              <w:t>25%</w:t>
            </w:r>
          </w:p>
        </w:tc>
      </w:tr>
      <w:tr w:rsidR="00BC6E9F">
        <w:tblPrEx>
          <w:tblCellMar>
            <w:top w:w="0" w:type="dxa"/>
            <w:bottom w:w="0" w:type="dxa"/>
          </w:tblCellMar>
        </w:tblPrEx>
        <w:trPr>
          <w:trHeight w:hRule="exact" w:val="1050"/>
          <w:jc w:val="center"/>
        </w:trPr>
        <w:tc>
          <w:tcPr>
            <w:tcW w:w="7074" w:type="dxa"/>
            <w:tcBorders>
              <w:top w:val="single" w:sz="4" w:space="0" w:color="auto"/>
              <w:left w:val="single" w:sz="4" w:space="0" w:color="auto"/>
            </w:tcBorders>
            <w:shd w:val="clear" w:color="auto" w:fill="FFFFFF"/>
          </w:tcPr>
          <w:p w:rsidR="00BC6E9F" w:rsidRDefault="00407681">
            <w:pPr>
              <w:pStyle w:val="Bodytext0"/>
              <w:framePr w:w="8496" w:wrap="notBeside" w:vAnchor="text" w:hAnchor="text" w:xAlign="center" w:y="1"/>
              <w:shd w:val="clear" w:color="auto" w:fill="auto"/>
              <w:spacing w:after="0" w:line="260" w:lineRule="exact"/>
              <w:ind w:left="120" w:firstLine="0"/>
              <w:jc w:val="left"/>
            </w:pPr>
            <w:r>
              <w:rPr>
                <w:rStyle w:val="Bodytextb"/>
              </w:rPr>
              <w:t>3.4.9. Παράλυση ή διατομή μέσου νεύρου</w:t>
            </w:r>
          </w:p>
          <w:p w:rsidR="00BC6E9F" w:rsidRDefault="00407681">
            <w:pPr>
              <w:pStyle w:val="Bodytext0"/>
              <w:framePr w:w="8496" w:wrap="notBeside" w:vAnchor="text" w:hAnchor="text" w:xAlign="center" w:y="1"/>
              <w:shd w:val="clear" w:color="auto" w:fill="auto"/>
              <w:spacing w:after="0" w:line="260" w:lineRule="exact"/>
              <w:ind w:left="1020" w:firstLine="0"/>
              <w:jc w:val="left"/>
            </w:pPr>
            <w:r>
              <w:rPr>
                <w:rStyle w:val="Bodytextb"/>
              </w:rPr>
              <w:t>κεντρική (από το βραχίονα ή το αντιβράχιο) Περιφερική (από τον καρπό)</w:t>
            </w:r>
          </w:p>
        </w:tc>
        <w:tc>
          <w:tcPr>
            <w:tcW w:w="1422" w:type="dxa"/>
            <w:tcBorders>
              <w:top w:val="single" w:sz="4" w:space="0" w:color="auto"/>
              <w:left w:val="single" w:sz="4" w:space="0" w:color="auto"/>
              <w:right w:val="single" w:sz="4" w:space="0" w:color="auto"/>
            </w:tcBorders>
            <w:shd w:val="clear" w:color="auto" w:fill="FFFFFF"/>
          </w:tcPr>
          <w:p w:rsidR="00BC6E9F" w:rsidRDefault="00407681">
            <w:pPr>
              <w:pStyle w:val="Bodytext0"/>
              <w:framePr w:w="8496" w:wrap="notBeside" w:vAnchor="text" w:hAnchor="text" w:xAlign="center" w:y="1"/>
              <w:shd w:val="clear" w:color="auto" w:fill="auto"/>
              <w:spacing w:after="60" w:line="220" w:lineRule="exact"/>
              <w:ind w:left="120" w:firstLine="0"/>
              <w:jc w:val="left"/>
            </w:pPr>
            <w:r>
              <w:rPr>
                <w:rStyle w:val="Bodytextb"/>
              </w:rPr>
              <w:t>35%</w:t>
            </w:r>
          </w:p>
          <w:p w:rsidR="00BC6E9F" w:rsidRDefault="00407681">
            <w:pPr>
              <w:pStyle w:val="Bodytext0"/>
              <w:framePr w:w="8496" w:wrap="notBeside" w:vAnchor="text" w:hAnchor="text" w:xAlign="center" w:y="1"/>
              <w:shd w:val="clear" w:color="auto" w:fill="auto"/>
              <w:spacing w:before="60" w:after="0" w:line="220" w:lineRule="exact"/>
              <w:ind w:left="120" w:firstLine="0"/>
              <w:jc w:val="left"/>
            </w:pPr>
            <w:r>
              <w:rPr>
                <w:rStyle w:val="Bodytextb"/>
              </w:rPr>
              <w:t>15%</w:t>
            </w:r>
          </w:p>
        </w:tc>
      </w:tr>
      <w:tr w:rsidR="00BC6E9F">
        <w:tblPrEx>
          <w:tblCellMar>
            <w:top w:w="0" w:type="dxa"/>
            <w:bottom w:w="0" w:type="dxa"/>
          </w:tblCellMar>
        </w:tblPrEx>
        <w:trPr>
          <w:trHeight w:hRule="exact" w:val="534"/>
          <w:jc w:val="center"/>
        </w:trPr>
        <w:tc>
          <w:tcPr>
            <w:tcW w:w="7074" w:type="dxa"/>
            <w:tcBorders>
              <w:top w:val="single" w:sz="4" w:space="0" w:color="auto"/>
              <w:left w:val="single" w:sz="4" w:space="0" w:color="auto"/>
            </w:tcBorders>
            <w:shd w:val="clear" w:color="auto" w:fill="FFFFFF"/>
          </w:tcPr>
          <w:p w:rsidR="00BC6E9F" w:rsidRDefault="00407681">
            <w:pPr>
              <w:pStyle w:val="Bodytext0"/>
              <w:framePr w:w="8496" w:wrap="notBeside" w:vAnchor="text" w:hAnchor="text" w:xAlign="center" w:y="1"/>
              <w:shd w:val="clear" w:color="auto" w:fill="auto"/>
              <w:spacing w:after="0" w:line="220" w:lineRule="exact"/>
              <w:ind w:left="120" w:firstLine="0"/>
              <w:jc w:val="left"/>
            </w:pPr>
            <w:r>
              <w:rPr>
                <w:rStyle w:val="Bodytextb"/>
              </w:rPr>
              <w:t xml:space="preserve">3. 4.10. Συνδυασμένη παράλυση ή διατομή κερκιδικού και </w:t>
            </w:r>
            <w:r>
              <w:rPr>
                <w:rStyle w:val="Bodytextb"/>
              </w:rPr>
              <w:t>μασχαλιαίου</w:t>
            </w:r>
          </w:p>
        </w:tc>
        <w:tc>
          <w:tcPr>
            <w:tcW w:w="1422" w:type="dxa"/>
            <w:tcBorders>
              <w:top w:val="single" w:sz="4" w:space="0" w:color="auto"/>
              <w:left w:val="single" w:sz="4" w:space="0" w:color="auto"/>
              <w:right w:val="single" w:sz="4" w:space="0" w:color="auto"/>
            </w:tcBorders>
            <w:shd w:val="clear" w:color="auto" w:fill="FFFFFF"/>
          </w:tcPr>
          <w:p w:rsidR="00BC6E9F" w:rsidRDefault="00407681">
            <w:pPr>
              <w:pStyle w:val="Bodytext0"/>
              <w:framePr w:w="8496" w:wrap="notBeside" w:vAnchor="text" w:hAnchor="text" w:xAlign="center" w:y="1"/>
              <w:shd w:val="clear" w:color="auto" w:fill="auto"/>
              <w:spacing w:after="0" w:line="220" w:lineRule="exact"/>
              <w:ind w:left="120" w:firstLine="0"/>
              <w:jc w:val="left"/>
            </w:pPr>
            <w:r>
              <w:rPr>
                <w:rStyle w:val="Bodytextb"/>
              </w:rPr>
              <w:t>40%</w:t>
            </w:r>
          </w:p>
        </w:tc>
      </w:tr>
      <w:tr w:rsidR="00BC6E9F">
        <w:tblPrEx>
          <w:tblCellMar>
            <w:top w:w="0" w:type="dxa"/>
            <w:bottom w:w="0" w:type="dxa"/>
          </w:tblCellMar>
        </w:tblPrEx>
        <w:trPr>
          <w:trHeight w:hRule="exact" w:val="529"/>
          <w:jc w:val="center"/>
        </w:trPr>
        <w:tc>
          <w:tcPr>
            <w:tcW w:w="7074" w:type="dxa"/>
            <w:tcBorders>
              <w:top w:val="single" w:sz="4" w:space="0" w:color="auto"/>
              <w:left w:val="single" w:sz="4" w:space="0" w:color="auto"/>
            </w:tcBorders>
            <w:shd w:val="clear" w:color="auto" w:fill="FFFFFF"/>
          </w:tcPr>
          <w:p w:rsidR="00BC6E9F" w:rsidRDefault="00407681">
            <w:pPr>
              <w:pStyle w:val="Bodytext0"/>
              <w:framePr w:w="8496" w:wrap="notBeside" w:vAnchor="text" w:hAnchor="text" w:xAlign="center" w:y="1"/>
              <w:shd w:val="clear" w:color="auto" w:fill="auto"/>
              <w:spacing w:after="0" w:line="220" w:lineRule="exact"/>
              <w:ind w:left="120" w:firstLine="0"/>
              <w:jc w:val="left"/>
            </w:pPr>
            <w:r>
              <w:rPr>
                <w:rStyle w:val="Bodytextb"/>
              </w:rPr>
              <w:t>3.4.11. Συνδυασμένη παράλυση ή διατομή κερκιδικού και ωλενίου</w:t>
            </w:r>
          </w:p>
        </w:tc>
        <w:tc>
          <w:tcPr>
            <w:tcW w:w="1422" w:type="dxa"/>
            <w:tcBorders>
              <w:top w:val="single" w:sz="4" w:space="0" w:color="auto"/>
              <w:left w:val="single" w:sz="4" w:space="0" w:color="auto"/>
              <w:right w:val="single" w:sz="4" w:space="0" w:color="auto"/>
            </w:tcBorders>
            <w:shd w:val="clear" w:color="auto" w:fill="FFFFFF"/>
          </w:tcPr>
          <w:p w:rsidR="00BC6E9F" w:rsidRDefault="00407681">
            <w:pPr>
              <w:pStyle w:val="Bodytext0"/>
              <w:framePr w:w="8496" w:wrap="notBeside" w:vAnchor="text" w:hAnchor="text" w:xAlign="center" w:y="1"/>
              <w:shd w:val="clear" w:color="auto" w:fill="auto"/>
              <w:spacing w:after="0" w:line="220" w:lineRule="exact"/>
              <w:ind w:left="120" w:firstLine="0"/>
              <w:jc w:val="left"/>
            </w:pPr>
            <w:r>
              <w:rPr>
                <w:rStyle w:val="Bodytextb"/>
              </w:rPr>
              <w:t>50%</w:t>
            </w:r>
          </w:p>
        </w:tc>
      </w:tr>
      <w:tr w:rsidR="00BC6E9F">
        <w:tblPrEx>
          <w:tblCellMar>
            <w:top w:w="0" w:type="dxa"/>
            <w:bottom w:w="0" w:type="dxa"/>
          </w:tblCellMar>
        </w:tblPrEx>
        <w:trPr>
          <w:trHeight w:hRule="exact" w:val="534"/>
          <w:jc w:val="center"/>
        </w:trPr>
        <w:tc>
          <w:tcPr>
            <w:tcW w:w="7074" w:type="dxa"/>
            <w:tcBorders>
              <w:top w:val="single" w:sz="4" w:space="0" w:color="auto"/>
              <w:left w:val="single" w:sz="4" w:space="0" w:color="auto"/>
            </w:tcBorders>
            <w:shd w:val="clear" w:color="auto" w:fill="FFFFFF"/>
          </w:tcPr>
          <w:p w:rsidR="00BC6E9F" w:rsidRDefault="00407681">
            <w:pPr>
              <w:pStyle w:val="Bodytext0"/>
              <w:framePr w:w="8496" w:wrap="notBeside" w:vAnchor="text" w:hAnchor="text" w:xAlign="center" w:y="1"/>
              <w:shd w:val="clear" w:color="auto" w:fill="auto"/>
              <w:spacing w:after="0" w:line="220" w:lineRule="exact"/>
              <w:ind w:left="120" w:firstLine="0"/>
              <w:jc w:val="left"/>
            </w:pPr>
            <w:r>
              <w:rPr>
                <w:rStyle w:val="Bodytextb"/>
              </w:rPr>
              <w:t>3. 4.12. Συνδυασμένη παράλυση ή διατομή κερκιδικού και μέσου</w:t>
            </w:r>
          </w:p>
        </w:tc>
        <w:tc>
          <w:tcPr>
            <w:tcW w:w="1422" w:type="dxa"/>
            <w:tcBorders>
              <w:top w:val="single" w:sz="4" w:space="0" w:color="auto"/>
              <w:left w:val="single" w:sz="4" w:space="0" w:color="auto"/>
              <w:right w:val="single" w:sz="4" w:space="0" w:color="auto"/>
            </w:tcBorders>
            <w:shd w:val="clear" w:color="auto" w:fill="FFFFFF"/>
          </w:tcPr>
          <w:p w:rsidR="00BC6E9F" w:rsidRDefault="00407681">
            <w:pPr>
              <w:pStyle w:val="Bodytext0"/>
              <w:framePr w:w="8496" w:wrap="notBeside" w:vAnchor="text" w:hAnchor="text" w:xAlign="center" w:y="1"/>
              <w:shd w:val="clear" w:color="auto" w:fill="auto"/>
              <w:spacing w:after="0" w:line="220" w:lineRule="exact"/>
              <w:ind w:left="120" w:firstLine="0"/>
              <w:jc w:val="left"/>
            </w:pPr>
            <w:r>
              <w:rPr>
                <w:rStyle w:val="Bodytextb"/>
              </w:rPr>
              <w:t>50%</w:t>
            </w:r>
          </w:p>
        </w:tc>
      </w:tr>
      <w:tr w:rsidR="00BC6E9F">
        <w:tblPrEx>
          <w:tblCellMar>
            <w:top w:w="0" w:type="dxa"/>
            <w:bottom w:w="0" w:type="dxa"/>
          </w:tblCellMar>
        </w:tblPrEx>
        <w:trPr>
          <w:trHeight w:hRule="exact" w:val="538"/>
          <w:jc w:val="center"/>
        </w:trPr>
        <w:tc>
          <w:tcPr>
            <w:tcW w:w="7074" w:type="dxa"/>
            <w:tcBorders>
              <w:top w:val="single" w:sz="4" w:space="0" w:color="auto"/>
              <w:left w:val="single" w:sz="4" w:space="0" w:color="auto"/>
              <w:bottom w:val="single" w:sz="4" w:space="0" w:color="auto"/>
            </w:tcBorders>
            <w:shd w:val="clear" w:color="auto" w:fill="FFFFFF"/>
          </w:tcPr>
          <w:p w:rsidR="00BC6E9F" w:rsidRDefault="00407681">
            <w:pPr>
              <w:pStyle w:val="Bodytext0"/>
              <w:framePr w:w="8496" w:wrap="notBeside" w:vAnchor="text" w:hAnchor="text" w:xAlign="center" w:y="1"/>
              <w:shd w:val="clear" w:color="auto" w:fill="auto"/>
              <w:spacing w:after="0" w:line="220" w:lineRule="exact"/>
              <w:ind w:left="120" w:firstLine="0"/>
              <w:jc w:val="left"/>
            </w:pPr>
            <w:r>
              <w:rPr>
                <w:rStyle w:val="Bodytextb"/>
              </w:rPr>
              <w:t>3.4.13. Συνδυασμένη παράλυση ή διατομή μέσου και ωλενίου</w:t>
            </w:r>
          </w:p>
        </w:tc>
        <w:tc>
          <w:tcPr>
            <w:tcW w:w="1422" w:type="dxa"/>
            <w:tcBorders>
              <w:top w:val="single" w:sz="4" w:space="0" w:color="auto"/>
              <w:left w:val="single" w:sz="4" w:space="0" w:color="auto"/>
              <w:bottom w:val="single" w:sz="4" w:space="0" w:color="auto"/>
              <w:right w:val="single" w:sz="4" w:space="0" w:color="auto"/>
            </w:tcBorders>
            <w:shd w:val="clear" w:color="auto" w:fill="FFFFFF"/>
          </w:tcPr>
          <w:p w:rsidR="00BC6E9F" w:rsidRDefault="00407681">
            <w:pPr>
              <w:pStyle w:val="Bodytext0"/>
              <w:framePr w:w="8496" w:wrap="notBeside" w:vAnchor="text" w:hAnchor="text" w:xAlign="center" w:y="1"/>
              <w:shd w:val="clear" w:color="auto" w:fill="auto"/>
              <w:spacing w:after="0" w:line="220" w:lineRule="exact"/>
              <w:ind w:left="120" w:firstLine="0"/>
              <w:jc w:val="left"/>
            </w:pPr>
            <w:r>
              <w:rPr>
                <w:rStyle w:val="Bodytextb"/>
              </w:rPr>
              <w:t>50%</w:t>
            </w:r>
          </w:p>
        </w:tc>
      </w:tr>
    </w:tbl>
    <w:p w:rsidR="00BC6E9F" w:rsidRDefault="00BC6E9F">
      <w:pPr>
        <w:rPr>
          <w:sz w:val="2"/>
          <w:szCs w:val="2"/>
        </w:rPr>
      </w:pPr>
    </w:p>
    <w:p w:rsidR="00BC6E9F" w:rsidRDefault="00407681">
      <w:pPr>
        <w:pStyle w:val="Bodytext0"/>
        <w:shd w:val="clear" w:color="auto" w:fill="auto"/>
        <w:spacing w:before="198" w:after="240" w:line="260" w:lineRule="exact"/>
        <w:ind w:left="100" w:right="20" w:firstLine="0"/>
        <w:jc w:val="both"/>
      </w:pPr>
      <w:r>
        <w:rPr>
          <w:rStyle w:val="Bodytextb"/>
        </w:rPr>
        <w:t xml:space="preserve">Σε μερική διατομή ή πάρεση η εκτίμηση </w:t>
      </w:r>
      <w:r>
        <w:rPr>
          <w:rStyle w:val="Bodytextb"/>
        </w:rPr>
        <w:t>γίνεται ανάλογα με την υπολειπόμενη λειτουργικότητα των νευρούμενων μυών. Όταν συνυπάρχουν τροφικές αλλοιώσεις (άτονα έλκη) προστίθεται 10%.</w:t>
      </w:r>
    </w:p>
    <w:p w:rsidR="00BC6E9F" w:rsidRDefault="00407681">
      <w:pPr>
        <w:pStyle w:val="Bodytext0"/>
        <w:numPr>
          <w:ilvl w:val="0"/>
          <w:numId w:val="131"/>
        </w:numPr>
        <w:shd w:val="clear" w:color="auto" w:fill="auto"/>
        <w:tabs>
          <w:tab w:val="left" w:pos="333"/>
        </w:tabs>
        <w:spacing w:after="0" w:line="260" w:lineRule="exact"/>
        <w:ind w:left="100" w:firstLine="0"/>
        <w:jc w:val="both"/>
      </w:pPr>
      <w:r>
        <w:rPr>
          <w:rStyle w:val="Bodytextb"/>
        </w:rPr>
        <w:t>5. Ρήξεις μυών και τενόντων του άνω άκρου.</w:t>
      </w:r>
    </w:p>
    <w:p w:rsidR="00BC6E9F" w:rsidRDefault="00407681">
      <w:pPr>
        <w:pStyle w:val="Bodytext0"/>
        <w:shd w:val="clear" w:color="auto" w:fill="auto"/>
        <w:spacing w:after="244" w:line="260" w:lineRule="exact"/>
        <w:ind w:left="100" w:right="20" w:firstLine="0"/>
        <w:jc w:val="both"/>
      </w:pPr>
      <w:r>
        <w:rPr>
          <w:rStyle w:val="Bodytextb"/>
        </w:rPr>
        <w:t>Οι ρήξεις μυών και τενόντων αντιμετωπίζονται χειρουργικά και η υπολειπόμ</w:t>
      </w:r>
      <w:r>
        <w:rPr>
          <w:rStyle w:val="Bodytextb"/>
        </w:rPr>
        <w:t>ενη αναπηρία υπολογίζεται ως ισοδύναμη της έκπτωσης της λειτουργικότητας της εμπλεκόμενης άρθρωσης.</w:t>
      </w:r>
    </w:p>
    <w:p w:rsidR="00BC6E9F" w:rsidRDefault="00407681">
      <w:pPr>
        <w:pStyle w:val="Bodytext0"/>
        <w:numPr>
          <w:ilvl w:val="0"/>
          <w:numId w:val="132"/>
        </w:numPr>
        <w:shd w:val="clear" w:color="auto" w:fill="auto"/>
        <w:tabs>
          <w:tab w:val="left" w:pos="324"/>
        </w:tabs>
        <w:spacing w:after="0" w:line="256" w:lineRule="exact"/>
        <w:ind w:left="100" w:firstLine="0"/>
        <w:jc w:val="both"/>
      </w:pPr>
      <w:r>
        <w:rPr>
          <w:rStyle w:val="Bodytextb"/>
        </w:rPr>
        <w:t>6. Άλλες παθήσεις.</w:t>
      </w:r>
    </w:p>
    <w:p w:rsidR="00BC6E9F" w:rsidRDefault="00407681">
      <w:pPr>
        <w:pStyle w:val="Bodytext0"/>
        <w:shd w:val="clear" w:color="auto" w:fill="auto"/>
        <w:spacing w:after="0" w:line="256" w:lineRule="exact"/>
        <w:ind w:left="100" w:right="20" w:firstLine="0"/>
        <w:jc w:val="both"/>
      </w:pPr>
      <w:r>
        <w:rPr>
          <w:rStyle w:val="Bodytextb"/>
        </w:rPr>
        <w:t>Παθήσεις που αποκαθίστανται εύκολα με απλές χειρουργικές επεμβάσεις όπως το σύνδρομο καρπιαίου σωλήνος, οι στενωτικές τενοντοελυτρίτιδες,</w:t>
      </w:r>
      <w:r>
        <w:rPr>
          <w:rStyle w:val="Bodytextb"/>
        </w:rPr>
        <w:t xml:space="preserve"> γάγγλια κλπ, δεν περιγράφονται, διότι δεν προκαλούν καμμία αναπηρία.</w:t>
      </w:r>
    </w:p>
    <w:p w:rsidR="00BC6E9F" w:rsidRDefault="00407681">
      <w:pPr>
        <w:pStyle w:val="Bodytext0"/>
        <w:shd w:val="clear" w:color="auto" w:fill="auto"/>
        <w:spacing w:after="240" w:line="256" w:lineRule="exact"/>
        <w:ind w:left="100" w:right="20" w:firstLine="0"/>
        <w:jc w:val="both"/>
      </w:pPr>
      <w:r>
        <w:rPr>
          <w:rStyle w:val="Bodytextb"/>
        </w:rPr>
        <w:t>Το ποσοστό αναπηρίας που οφείλεται σε άλλες παθήσεις ή βλάβες του άνω άκρου που δεν αναφέρονται ξεχωριστά και έχουν προκαλέσει μη αναστρέψιμες βλάβες υπολογίζεται με βάση τη δυσκαμψία, τ</w:t>
      </w:r>
      <w:r>
        <w:rPr>
          <w:rStyle w:val="Bodytextb"/>
        </w:rPr>
        <w:t>ην παράλυση ή την έκπτωση της λειτουργικότητας που αυτές προκαλούν με αναγωγή στις αντίστοιχες αναπηρίες που αναφέρονται στους πίνακες.</w:t>
      </w:r>
    </w:p>
    <w:p w:rsidR="00BC6E9F" w:rsidRDefault="00407681">
      <w:pPr>
        <w:pStyle w:val="Heading50"/>
        <w:keepNext/>
        <w:keepLines/>
        <w:numPr>
          <w:ilvl w:val="0"/>
          <w:numId w:val="132"/>
        </w:numPr>
        <w:shd w:val="clear" w:color="auto" w:fill="auto"/>
        <w:tabs>
          <w:tab w:val="left" w:pos="329"/>
        </w:tabs>
        <w:spacing w:before="0" w:after="0" w:line="256" w:lineRule="exact"/>
        <w:ind w:left="100"/>
      </w:pPr>
      <w:bookmarkStart w:id="203" w:name="bookmark203"/>
      <w:r>
        <w:t>Παθήσεις και βλάβες κάτω άκρου</w:t>
      </w:r>
      <w:bookmarkEnd w:id="203"/>
    </w:p>
    <w:p w:rsidR="00BC6E9F" w:rsidRDefault="00407681">
      <w:pPr>
        <w:pStyle w:val="Bodytext0"/>
        <w:numPr>
          <w:ilvl w:val="1"/>
          <w:numId w:val="132"/>
        </w:numPr>
        <w:shd w:val="clear" w:color="auto" w:fill="auto"/>
        <w:tabs>
          <w:tab w:val="left" w:pos="499"/>
        </w:tabs>
        <w:spacing w:after="189" w:line="256" w:lineRule="exact"/>
        <w:ind w:left="100" w:firstLine="0"/>
        <w:jc w:val="both"/>
      </w:pPr>
      <w:r>
        <w:rPr>
          <w:rStyle w:val="Bodytextb"/>
        </w:rPr>
        <w:t>Ακρωτηριασμοί</w:t>
      </w:r>
    </w:p>
    <w:tbl>
      <w:tblPr>
        <w:tblOverlap w:val="never"/>
        <w:tblW w:w="0" w:type="auto"/>
        <w:jc w:val="center"/>
        <w:tblLayout w:type="fixed"/>
        <w:tblCellMar>
          <w:left w:w="10" w:type="dxa"/>
          <w:right w:w="10" w:type="dxa"/>
        </w:tblCellMar>
        <w:tblLook w:val="04A0"/>
      </w:tblPr>
      <w:tblGrid>
        <w:gridCol w:w="7348"/>
        <w:gridCol w:w="1341"/>
      </w:tblGrid>
      <w:tr w:rsidR="00BC6E9F">
        <w:tblPrEx>
          <w:tblCellMar>
            <w:top w:w="0" w:type="dxa"/>
            <w:bottom w:w="0" w:type="dxa"/>
          </w:tblCellMar>
        </w:tblPrEx>
        <w:trPr>
          <w:trHeight w:hRule="exact" w:val="543"/>
          <w:jc w:val="center"/>
        </w:trPr>
        <w:tc>
          <w:tcPr>
            <w:tcW w:w="7348" w:type="dxa"/>
            <w:tcBorders>
              <w:top w:val="single" w:sz="4" w:space="0" w:color="auto"/>
              <w:left w:val="single" w:sz="4" w:space="0" w:color="auto"/>
            </w:tcBorders>
            <w:shd w:val="clear" w:color="auto" w:fill="FFFFFF"/>
          </w:tcPr>
          <w:p w:rsidR="00BC6E9F" w:rsidRDefault="00407681">
            <w:pPr>
              <w:pStyle w:val="Bodytext0"/>
              <w:framePr w:w="8689" w:wrap="notBeside" w:vAnchor="text" w:hAnchor="text" w:xAlign="center" w:y="1"/>
              <w:shd w:val="clear" w:color="auto" w:fill="auto"/>
              <w:spacing w:after="0" w:line="220" w:lineRule="exact"/>
              <w:ind w:left="120" w:firstLine="0"/>
              <w:jc w:val="left"/>
            </w:pPr>
            <w:r>
              <w:rPr>
                <w:rStyle w:val="Bodytextb"/>
              </w:rPr>
              <w:t>ΠΕΡΙΓΡΑΦΗ ΠΑΘΗΣΗΣ</w:t>
            </w:r>
          </w:p>
        </w:tc>
        <w:tc>
          <w:tcPr>
            <w:tcW w:w="1341" w:type="dxa"/>
            <w:tcBorders>
              <w:top w:val="single" w:sz="4" w:space="0" w:color="auto"/>
              <w:left w:val="single" w:sz="4" w:space="0" w:color="auto"/>
              <w:right w:val="single" w:sz="4" w:space="0" w:color="auto"/>
            </w:tcBorders>
            <w:shd w:val="clear" w:color="auto" w:fill="FFFFFF"/>
          </w:tcPr>
          <w:p w:rsidR="00BC6E9F" w:rsidRDefault="00407681">
            <w:pPr>
              <w:pStyle w:val="Bodytext0"/>
              <w:framePr w:w="8689" w:wrap="notBeside" w:vAnchor="text" w:hAnchor="text" w:xAlign="center" w:y="1"/>
              <w:shd w:val="clear" w:color="auto" w:fill="auto"/>
              <w:spacing w:after="0" w:line="220" w:lineRule="exact"/>
              <w:ind w:left="100" w:firstLine="0"/>
              <w:jc w:val="left"/>
            </w:pPr>
            <w:r>
              <w:rPr>
                <w:rStyle w:val="Bodytextb"/>
              </w:rPr>
              <w:t>ΠΟΣΟΣΤΟ</w:t>
            </w:r>
          </w:p>
        </w:tc>
      </w:tr>
      <w:tr w:rsidR="00BC6E9F">
        <w:tblPrEx>
          <w:tblCellMar>
            <w:top w:w="0" w:type="dxa"/>
            <w:bottom w:w="0" w:type="dxa"/>
          </w:tblCellMar>
        </w:tblPrEx>
        <w:trPr>
          <w:trHeight w:hRule="exact" w:val="543"/>
          <w:jc w:val="center"/>
        </w:trPr>
        <w:tc>
          <w:tcPr>
            <w:tcW w:w="7348" w:type="dxa"/>
            <w:tcBorders>
              <w:top w:val="single" w:sz="4" w:space="0" w:color="auto"/>
              <w:left w:val="single" w:sz="4" w:space="0" w:color="auto"/>
            </w:tcBorders>
            <w:shd w:val="clear" w:color="auto" w:fill="FFFFFF"/>
          </w:tcPr>
          <w:p w:rsidR="00BC6E9F" w:rsidRDefault="00407681">
            <w:pPr>
              <w:pStyle w:val="Bodytext0"/>
              <w:framePr w:w="8689" w:wrap="notBeside" w:vAnchor="text" w:hAnchor="text" w:xAlign="center" w:y="1"/>
              <w:shd w:val="clear" w:color="auto" w:fill="auto"/>
              <w:spacing w:after="0" w:line="220" w:lineRule="exact"/>
              <w:ind w:left="120" w:firstLine="0"/>
              <w:jc w:val="left"/>
            </w:pPr>
            <w:r>
              <w:rPr>
                <w:rStyle w:val="Bodytextb"/>
              </w:rPr>
              <w:t xml:space="preserve">4.1.1 Μηριαίος ακρωτηριασμός και των δυο κάτω </w:t>
            </w:r>
            <w:r>
              <w:rPr>
                <w:rStyle w:val="Bodytextb"/>
              </w:rPr>
              <w:t>άκρων</w:t>
            </w:r>
          </w:p>
        </w:tc>
        <w:tc>
          <w:tcPr>
            <w:tcW w:w="1341" w:type="dxa"/>
            <w:tcBorders>
              <w:top w:val="single" w:sz="4" w:space="0" w:color="auto"/>
              <w:left w:val="single" w:sz="4" w:space="0" w:color="auto"/>
              <w:right w:val="single" w:sz="4" w:space="0" w:color="auto"/>
            </w:tcBorders>
            <w:shd w:val="clear" w:color="auto" w:fill="FFFFFF"/>
          </w:tcPr>
          <w:p w:rsidR="00BC6E9F" w:rsidRDefault="00407681">
            <w:pPr>
              <w:pStyle w:val="Bodytext0"/>
              <w:framePr w:w="8689" w:wrap="notBeside" w:vAnchor="text" w:hAnchor="text" w:xAlign="center" w:y="1"/>
              <w:shd w:val="clear" w:color="auto" w:fill="auto"/>
              <w:spacing w:after="0" w:line="220" w:lineRule="exact"/>
              <w:ind w:left="100" w:firstLine="0"/>
              <w:jc w:val="left"/>
            </w:pPr>
            <w:r>
              <w:rPr>
                <w:rStyle w:val="Bodytextb"/>
              </w:rPr>
              <w:t>&gt;80%</w:t>
            </w:r>
          </w:p>
        </w:tc>
      </w:tr>
      <w:tr w:rsidR="00BC6E9F">
        <w:tblPrEx>
          <w:tblCellMar>
            <w:top w:w="0" w:type="dxa"/>
            <w:bottom w:w="0" w:type="dxa"/>
          </w:tblCellMar>
        </w:tblPrEx>
        <w:trPr>
          <w:trHeight w:hRule="exact" w:val="1068"/>
          <w:jc w:val="center"/>
        </w:trPr>
        <w:tc>
          <w:tcPr>
            <w:tcW w:w="7348" w:type="dxa"/>
            <w:tcBorders>
              <w:top w:val="single" w:sz="4" w:space="0" w:color="auto"/>
              <w:left w:val="single" w:sz="4" w:space="0" w:color="auto"/>
              <w:bottom w:val="single" w:sz="4" w:space="0" w:color="auto"/>
            </w:tcBorders>
            <w:shd w:val="clear" w:color="auto" w:fill="FFFFFF"/>
          </w:tcPr>
          <w:p w:rsidR="00BC6E9F" w:rsidRDefault="00407681">
            <w:pPr>
              <w:pStyle w:val="Bodytext0"/>
              <w:framePr w:w="8689" w:wrap="notBeside" w:vAnchor="text" w:hAnchor="text" w:xAlign="center" w:y="1"/>
              <w:shd w:val="clear" w:color="auto" w:fill="auto"/>
              <w:spacing w:after="0" w:line="260" w:lineRule="exact"/>
              <w:ind w:left="120" w:firstLine="0"/>
              <w:jc w:val="left"/>
            </w:pPr>
            <w:r>
              <w:rPr>
                <w:rStyle w:val="Bodytextb"/>
              </w:rPr>
              <w:t>4.1.2 Ακρωτηριασμός ενός σκέλους από την άρθρωση του ισχίου (απεξάρθρωση του ισχίου) ή πολύ υψηλός ακρωτηριασμός που δεν επιτρέπει την εφαρμογή τεχνητού μέλους.</w:t>
            </w:r>
          </w:p>
        </w:tc>
        <w:tc>
          <w:tcPr>
            <w:tcW w:w="1341" w:type="dxa"/>
            <w:tcBorders>
              <w:top w:val="single" w:sz="4" w:space="0" w:color="auto"/>
              <w:left w:val="single" w:sz="4" w:space="0" w:color="auto"/>
              <w:bottom w:val="single" w:sz="4" w:space="0" w:color="auto"/>
              <w:right w:val="single" w:sz="4" w:space="0" w:color="auto"/>
            </w:tcBorders>
            <w:shd w:val="clear" w:color="auto" w:fill="FFFFFF"/>
          </w:tcPr>
          <w:p w:rsidR="00BC6E9F" w:rsidRDefault="00407681">
            <w:pPr>
              <w:pStyle w:val="Bodytext0"/>
              <w:framePr w:w="8689" w:wrap="notBeside" w:vAnchor="text" w:hAnchor="text" w:xAlign="center" w:y="1"/>
              <w:shd w:val="clear" w:color="auto" w:fill="auto"/>
              <w:spacing w:after="0" w:line="220" w:lineRule="exact"/>
              <w:ind w:left="100" w:firstLine="0"/>
              <w:jc w:val="left"/>
            </w:pPr>
            <w:r>
              <w:rPr>
                <w:rStyle w:val="Bodytextb"/>
              </w:rPr>
              <w:t>80%</w:t>
            </w:r>
          </w:p>
        </w:tc>
      </w:tr>
    </w:tbl>
    <w:p w:rsidR="00BC6E9F" w:rsidRDefault="00BC6E9F">
      <w:pPr>
        <w:rPr>
          <w:sz w:val="2"/>
          <w:szCs w:val="2"/>
        </w:rPr>
        <w:sectPr w:rsidR="00BC6E9F">
          <w:headerReference w:type="even" r:id="rId125"/>
          <w:headerReference w:type="default" r:id="rId126"/>
          <w:headerReference w:type="first" r:id="rId127"/>
          <w:pgSz w:w="11909" w:h="16838"/>
          <w:pgMar w:top="1683" w:right="894" w:bottom="1145" w:left="1722" w:header="0" w:footer="3" w:gutter="0"/>
          <w:cols w:space="720"/>
          <w:noEndnote/>
          <w:titlePg/>
          <w:docGrid w:linePitch="360"/>
        </w:sectPr>
      </w:pPr>
    </w:p>
    <w:tbl>
      <w:tblPr>
        <w:tblOverlap w:val="never"/>
        <w:tblW w:w="0" w:type="auto"/>
        <w:jc w:val="center"/>
        <w:tblLayout w:type="fixed"/>
        <w:tblCellMar>
          <w:left w:w="10" w:type="dxa"/>
          <w:right w:w="10" w:type="dxa"/>
        </w:tblCellMar>
        <w:tblLook w:val="04A0"/>
      </w:tblPr>
      <w:tblGrid>
        <w:gridCol w:w="7353"/>
        <w:gridCol w:w="1346"/>
      </w:tblGrid>
      <w:tr w:rsidR="00BC6E9F">
        <w:tblPrEx>
          <w:tblCellMar>
            <w:top w:w="0" w:type="dxa"/>
            <w:bottom w:w="0" w:type="dxa"/>
          </w:tblCellMar>
        </w:tblPrEx>
        <w:trPr>
          <w:trHeight w:hRule="exact" w:val="534"/>
          <w:jc w:val="center"/>
        </w:trPr>
        <w:tc>
          <w:tcPr>
            <w:tcW w:w="7353" w:type="dxa"/>
            <w:tcBorders>
              <w:top w:val="single" w:sz="4" w:space="0" w:color="auto"/>
              <w:left w:val="single" w:sz="4" w:space="0" w:color="auto"/>
            </w:tcBorders>
            <w:shd w:val="clear" w:color="auto" w:fill="FFFFFF"/>
          </w:tcPr>
          <w:p w:rsidR="00BC6E9F" w:rsidRDefault="00407681">
            <w:pPr>
              <w:pStyle w:val="Bodytext0"/>
              <w:framePr w:w="8698" w:wrap="notBeside" w:vAnchor="text" w:hAnchor="text" w:xAlign="center" w:y="1"/>
              <w:shd w:val="clear" w:color="auto" w:fill="auto"/>
              <w:spacing w:after="0" w:line="220" w:lineRule="exact"/>
              <w:ind w:left="120" w:firstLine="0"/>
              <w:jc w:val="left"/>
            </w:pPr>
            <w:r>
              <w:rPr>
                <w:rStyle w:val="Bodytextb"/>
              </w:rPr>
              <w:lastRenderedPageBreak/>
              <w:t>ΠΕΡΙΓΡΑΦΗ ΠΑΘΗΣΗΣ</w:t>
            </w:r>
          </w:p>
        </w:tc>
        <w:tc>
          <w:tcPr>
            <w:tcW w:w="1346" w:type="dxa"/>
            <w:tcBorders>
              <w:top w:val="single" w:sz="4" w:space="0" w:color="auto"/>
              <w:left w:val="single" w:sz="4" w:space="0" w:color="auto"/>
              <w:right w:val="single" w:sz="4" w:space="0" w:color="auto"/>
            </w:tcBorders>
            <w:shd w:val="clear" w:color="auto" w:fill="FFFFFF"/>
          </w:tcPr>
          <w:p w:rsidR="00BC6E9F" w:rsidRDefault="00407681">
            <w:pPr>
              <w:pStyle w:val="Bodytext0"/>
              <w:framePr w:w="8698" w:wrap="notBeside" w:vAnchor="text" w:hAnchor="text" w:xAlign="center" w:y="1"/>
              <w:shd w:val="clear" w:color="auto" w:fill="auto"/>
              <w:spacing w:after="0" w:line="220" w:lineRule="exact"/>
              <w:ind w:left="120" w:firstLine="0"/>
              <w:jc w:val="left"/>
            </w:pPr>
            <w:r>
              <w:rPr>
                <w:rStyle w:val="Bodytextb"/>
              </w:rPr>
              <w:t>ΠΟΣΟΣΤΟ</w:t>
            </w:r>
          </w:p>
        </w:tc>
      </w:tr>
      <w:tr w:rsidR="00BC6E9F">
        <w:tblPrEx>
          <w:tblCellMar>
            <w:top w:w="0" w:type="dxa"/>
            <w:bottom w:w="0" w:type="dxa"/>
          </w:tblCellMar>
        </w:tblPrEx>
        <w:trPr>
          <w:trHeight w:hRule="exact" w:val="529"/>
          <w:jc w:val="center"/>
        </w:trPr>
        <w:tc>
          <w:tcPr>
            <w:tcW w:w="7353" w:type="dxa"/>
            <w:tcBorders>
              <w:top w:val="single" w:sz="4" w:space="0" w:color="auto"/>
              <w:left w:val="single" w:sz="4" w:space="0" w:color="auto"/>
            </w:tcBorders>
            <w:shd w:val="clear" w:color="auto" w:fill="FFFFFF"/>
          </w:tcPr>
          <w:p w:rsidR="00BC6E9F" w:rsidRDefault="00407681">
            <w:pPr>
              <w:pStyle w:val="Bodytext0"/>
              <w:framePr w:w="8698" w:wrap="notBeside" w:vAnchor="text" w:hAnchor="text" w:xAlign="center" w:y="1"/>
              <w:shd w:val="clear" w:color="auto" w:fill="auto"/>
              <w:spacing w:after="0" w:line="220" w:lineRule="exact"/>
              <w:ind w:left="120" w:firstLine="0"/>
              <w:jc w:val="left"/>
            </w:pPr>
            <w:r>
              <w:rPr>
                <w:rStyle w:val="Bodytextb"/>
              </w:rPr>
              <w:t>4.1.3 Μηριαίος ακρωτηριασμός ενός σκέλους</w:t>
            </w:r>
          </w:p>
        </w:tc>
        <w:tc>
          <w:tcPr>
            <w:tcW w:w="1346" w:type="dxa"/>
            <w:tcBorders>
              <w:top w:val="single" w:sz="4" w:space="0" w:color="auto"/>
              <w:left w:val="single" w:sz="4" w:space="0" w:color="auto"/>
              <w:right w:val="single" w:sz="4" w:space="0" w:color="auto"/>
            </w:tcBorders>
            <w:shd w:val="clear" w:color="auto" w:fill="FFFFFF"/>
          </w:tcPr>
          <w:p w:rsidR="00BC6E9F" w:rsidRDefault="00407681">
            <w:pPr>
              <w:pStyle w:val="Bodytext0"/>
              <w:framePr w:w="8698" w:wrap="notBeside" w:vAnchor="text" w:hAnchor="text" w:xAlign="center" w:y="1"/>
              <w:shd w:val="clear" w:color="auto" w:fill="auto"/>
              <w:spacing w:after="0" w:line="220" w:lineRule="exact"/>
              <w:ind w:left="120" w:firstLine="0"/>
              <w:jc w:val="left"/>
            </w:pPr>
            <w:r>
              <w:rPr>
                <w:rStyle w:val="Bodytextb"/>
              </w:rPr>
              <w:t>67%</w:t>
            </w:r>
          </w:p>
        </w:tc>
      </w:tr>
      <w:tr w:rsidR="00BC6E9F">
        <w:tblPrEx>
          <w:tblCellMar>
            <w:top w:w="0" w:type="dxa"/>
            <w:bottom w:w="0" w:type="dxa"/>
          </w:tblCellMar>
        </w:tblPrEx>
        <w:trPr>
          <w:trHeight w:hRule="exact" w:val="534"/>
          <w:jc w:val="center"/>
        </w:trPr>
        <w:tc>
          <w:tcPr>
            <w:tcW w:w="7353" w:type="dxa"/>
            <w:tcBorders>
              <w:top w:val="single" w:sz="4" w:space="0" w:color="auto"/>
              <w:left w:val="single" w:sz="4" w:space="0" w:color="auto"/>
            </w:tcBorders>
            <w:shd w:val="clear" w:color="auto" w:fill="FFFFFF"/>
          </w:tcPr>
          <w:p w:rsidR="00BC6E9F" w:rsidRDefault="00407681">
            <w:pPr>
              <w:pStyle w:val="Bodytext0"/>
              <w:framePr w:w="8698" w:wrap="notBeside" w:vAnchor="text" w:hAnchor="text" w:xAlign="center" w:y="1"/>
              <w:shd w:val="clear" w:color="auto" w:fill="auto"/>
              <w:spacing w:after="0" w:line="220" w:lineRule="exact"/>
              <w:ind w:left="120" w:firstLine="0"/>
              <w:jc w:val="left"/>
            </w:pPr>
            <w:r>
              <w:rPr>
                <w:rStyle w:val="Bodytextb"/>
              </w:rPr>
              <w:t>4.1.4 Ακρωτηριασμός στο ύψος του γόνατος</w:t>
            </w:r>
          </w:p>
        </w:tc>
        <w:tc>
          <w:tcPr>
            <w:tcW w:w="1346" w:type="dxa"/>
            <w:tcBorders>
              <w:top w:val="single" w:sz="4" w:space="0" w:color="auto"/>
              <w:left w:val="single" w:sz="4" w:space="0" w:color="auto"/>
              <w:right w:val="single" w:sz="4" w:space="0" w:color="auto"/>
            </w:tcBorders>
            <w:shd w:val="clear" w:color="auto" w:fill="FFFFFF"/>
          </w:tcPr>
          <w:p w:rsidR="00BC6E9F" w:rsidRDefault="00407681">
            <w:pPr>
              <w:pStyle w:val="Bodytext0"/>
              <w:framePr w:w="8698" w:wrap="notBeside" w:vAnchor="text" w:hAnchor="text" w:xAlign="center" w:y="1"/>
              <w:shd w:val="clear" w:color="auto" w:fill="auto"/>
              <w:spacing w:after="0" w:line="220" w:lineRule="exact"/>
              <w:ind w:left="120" w:firstLine="0"/>
              <w:jc w:val="left"/>
            </w:pPr>
            <w:r>
              <w:rPr>
                <w:rStyle w:val="Bodytextb"/>
              </w:rPr>
              <w:t>67%</w:t>
            </w:r>
          </w:p>
        </w:tc>
      </w:tr>
      <w:tr w:rsidR="00BC6E9F">
        <w:tblPrEx>
          <w:tblCellMar>
            <w:top w:w="0" w:type="dxa"/>
            <w:bottom w:w="0" w:type="dxa"/>
          </w:tblCellMar>
        </w:tblPrEx>
        <w:trPr>
          <w:trHeight w:hRule="exact" w:val="1050"/>
          <w:jc w:val="center"/>
        </w:trPr>
        <w:tc>
          <w:tcPr>
            <w:tcW w:w="7353" w:type="dxa"/>
            <w:tcBorders>
              <w:top w:val="single" w:sz="4" w:space="0" w:color="auto"/>
              <w:left w:val="single" w:sz="4" w:space="0" w:color="auto"/>
            </w:tcBorders>
            <w:shd w:val="clear" w:color="auto" w:fill="FFFFFF"/>
          </w:tcPr>
          <w:p w:rsidR="00BC6E9F" w:rsidRDefault="00407681">
            <w:pPr>
              <w:pStyle w:val="Bodytext0"/>
              <w:framePr w:w="8698" w:wrap="notBeside" w:vAnchor="text" w:hAnchor="text" w:xAlign="center" w:y="1"/>
              <w:shd w:val="clear" w:color="auto" w:fill="auto"/>
              <w:spacing w:after="0" w:line="260" w:lineRule="exact"/>
              <w:ind w:left="900" w:hanging="800"/>
              <w:jc w:val="left"/>
            </w:pPr>
            <w:r>
              <w:rPr>
                <w:rStyle w:val="Bodytextb"/>
              </w:rPr>
              <w:t xml:space="preserve">4.1.5 Κνημιαίος </w:t>
            </w:r>
            <w:r>
              <w:rPr>
                <w:rStyle w:val="Bodytextb"/>
              </w:rPr>
              <w:t>ακρωτηριασμός Ετερόπλευρος Αμφοτερόπλευρος</w:t>
            </w:r>
          </w:p>
        </w:tc>
        <w:tc>
          <w:tcPr>
            <w:tcW w:w="1346" w:type="dxa"/>
            <w:tcBorders>
              <w:top w:val="single" w:sz="4" w:space="0" w:color="auto"/>
              <w:left w:val="single" w:sz="4" w:space="0" w:color="auto"/>
              <w:right w:val="single" w:sz="4" w:space="0" w:color="auto"/>
            </w:tcBorders>
            <w:shd w:val="clear" w:color="auto" w:fill="FFFFFF"/>
          </w:tcPr>
          <w:p w:rsidR="00BC6E9F" w:rsidRDefault="00407681">
            <w:pPr>
              <w:pStyle w:val="Bodytext0"/>
              <w:framePr w:w="8698" w:wrap="notBeside" w:vAnchor="text" w:hAnchor="text" w:xAlign="center" w:y="1"/>
              <w:shd w:val="clear" w:color="auto" w:fill="auto"/>
              <w:spacing w:after="60" w:line="220" w:lineRule="exact"/>
              <w:ind w:left="120" w:firstLine="0"/>
              <w:jc w:val="left"/>
            </w:pPr>
            <w:r>
              <w:rPr>
                <w:rStyle w:val="Bodytextb"/>
              </w:rPr>
              <w:t>50%</w:t>
            </w:r>
          </w:p>
          <w:p w:rsidR="00BC6E9F" w:rsidRDefault="00407681">
            <w:pPr>
              <w:pStyle w:val="Bodytext0"/>
              <w:framePr w:w="8698" w:wrap="notBeside" w:vAnchor="text" w:hAnchor="text" w:xAlign="center" w:y="1"/>
              <w:shd w:val="clear" w:color="auto" w:fill="auto"/>
              <w:spacing w:before="60" w:after="0" w:line="220" w:lineRule="exact"/>
              <w:ind w:left="120" w:firstLine="0"/>
              <w:jc w:val="left"/>
            </w:pPr>
            <w:r>
              <w:rPr>
                <w:rStyle w:val="Bodytextb"/>
              </w:rPr>
              <w:t>70%</w:t>
            </w:r>
          </w:p>
        </w:tc>
      </w:tr>
      <w:tr w:rsidR="00BC6E9F">
        <w:tblPrEx>
          <w:tblCellMar>
            <w:top w:w="0" w:type="dxa"/>
            <w:bottom w:w="0" w:type="dxa"/>
          </w:tblCellMar>
        </w:tblPrEx>
        <w:trPr>
          <w:trHeight w:hRule="exact" w:val="1314"/>
          <w:jc w:val="center"/>
        </w:trPr>
        <w:tc>
          <w:tcPr>
            <w:tcW w:w="7353" w:type="dxa"/>
            <w:tcBorders>
              <w:top w:val="single" w:sz="4" w:space="0" w:color="auto"/>
              <w:left w:val="single" w:sz="4" w:space="0" w:color="auto"/>
            </w:tcBorders>
            <w:shd w:val="clear" w:color="auto" w:fill="FFFFFF"/>
          </w:tcPr>
          <w:p w:rsidR="00BC6E9F" w:rsidRDefault="00407681">
            <w:pPr>
              <w:pStyle w:val="Bodytext0"/>
              <w:framePr w:w="8698" w:wrap="notBeside" w:vAnchor="text" w:hAnchor="text" w:xAlign="center" w:y="1"/>
              <w:shd w:val="clear" w:color="auto" w:fill="auto"/>
              <w:spacing w:after="0" w:line="260" w:lineRule="exact"/>
              <w:ind w:left="120" w:firstLine="0"/>
              <w:jc w:val="left"/>
            </w:pPr>
            <w:r>
              <w:rPr>
                <w:rStyle w:val="Bodytextb"/>
              </w:rPr>
              <w:t>4.1.6 Ακρωτηριασμός κατά ΟΗοραιΐ (δια του ταρσού) ή κατά Γίδίταης (ταρσομετατάρσιος)</w:t>
            </w:r>
          </w:p>
          <w:p w:rsidR="00BC6E9F" w:rsidRDefault="00407681">
            <w:pPr>
              <w:pStyle w:val="Bodytext0"/>
              <w:framePr w:w="8698" w:wrap="notBeside" w:vAnchor="text" w:hAnchor="text" w:xAlign="center" w:y="1"/>
              <w:shd w:val="clear" w:color="auto" w:fill="auto"/>
              <w:spacing w:after="0" w:line="260" w:lineRule="exact"/>
              <w:ind w:left="120" w:firstLine="0"/>
              <w:jc w:val="left"/>
            </w:pPr>
            <w:r>
              <w:rPr>
                <w:rStyle w:val="Bodytextb"/>
              </w:rPr>
              <w:t>Ετερόπλευρα</w:t>
            </w:r>
          </w:p>
          <w:p w:rsidR="00BC6E9F" w:rsidRDefault="00407681">
            <w:pPr>
              <w:pStyle w:val="Bodytext0"/>
              <w:framePr w:w="8698" w:wrap="notBeside" w:vAnchor="text" w:hAnchor="text" w:xAlign="center" w:y="1"/>
              <w:shd w:val="clear" w:color="auto" w:fill="auto"/>
              <w:spacing w:after="0" w:line="260" w:lineRule="exact"/>
              <w:ind w:left="120" w:firstLine="0"/>
              <w:jc w:val="left"/>
            </w:pPr>
            <w:r>
              <w:rPr>
                <w:rStyle w:val="Bodytextb"/>
              </w:rPr>
              <w:t>Αμφοτερόπλευρα</w:t>
            </w:r>
          </w:p>
        </w:tc>
        <w:tc>
          <w:tcPr>
            <w:tcW w:w="1346" w:type="dxa"/>
            <w:tcBorders>
              <w:top w:val="single" w:sz="4" w:space="0" w:color="auto"/>
              <w:left w:val="single" w:sz="4" w:space="0" w:color="auto"/>
              <w:right w:val="single" w:sz="4" w:space="0" w:color="auto"/>
            </w:tcBorders>
            <w:shd w:val="clear" w:color="auto" w:fill="FFFFFF"/>
          </w:tcPr>
          <w:p w:rsidR="00BC6E9F" w:rsidRDefault="00407681">
            <w:pPr>
              <w:pStyle w:val="Bodytext0"/>
              <w:framePr w:w="8698" w:wrap="notBeside" w:vAnchor="text" w:hAnchor="text" w:xAlign="center" w:y="1"/>
              <w:shd w:val="clear" w:color="auto" w:fill="auto"/>
              <w:spacing w:after="60" w:line="220" w:lineRule="exact"/>
              <w:ind w:left="120" w:firstLine="0"/>
              <w:jc w:val="left"/>
            </w:pPr>
            <w:r>
              <w:rPr>
                <w:rStyle w:val="Bodytextb"/>
              </w:rPr>
              <w:t>30%</w:t>
            </w:r>
          </w:p>
          <w:p w:rsidR="00BC6E9F" w:rsidRDefault="00407681">
            <w:pPr>
              <w:pStyle w:val="Bodytext0"/>
              <w:framePr w:w="8698" w:wrap="notBeside" w:vAnchor="text" w:hAnchor="text" w:xAlign="center" w:y="1"/>
              <w:shd w:val="clear" w:color="auto" w:fill="auto"/>
              <w:spacing w:before="60" w:after="0" w:line="220" w:lineRule="exact"/>
              <w:ind w:left="120" w:firstLine="0"/>
              <w:jc w:val="left"/>
            </w:pPr>
            <w:r>
              <w:rPr>
                <w:rStyle w:val="Bodytextb"/>
              </w:rPr>
              <w:t>50%</w:t>
            </w:r>
          </w:p>
        </w:tc>
      </w:tr>
      <w:tr w:rsidR="00BC6E9F">
        <w:tblPrEx>
          <w:tblCellMar>
            <w:top w:w="0" w:type="dxa"/>
            <w:bottom w:w="0" w:type="dxa"/>
          </w:tblCellMar>
        </w:tblPrEx>
        <w:trPr>
          <w:trHeight w:hRule="exact" w:val="534"/>
          <w:jc w:val="center"/>
        </w:trPr>
        <w:tc>
          <w:tcPr>
            <w:tcW w:w="7353" w:type="dxa"/>
            <w:tcBorders>
              <w:top w:val="single" w:sz="4" w:space="0" w:color="auto"/>
              <w:left w:val="single" w:sz="4" w:space="0" w:color="auto"/>
            </w:tcBorders>
            <w:shd w:val="clear" w:color="auto" w:fill="FFFFFF"/>
          </w:tcPr>
          <w:p w:rsidR="00BC6E9F" w:rsidRDefault="00407681">
            <w:pPr>
              <w:pStyle w:val="Bodytext0"/>
              <w:framePr w:w="8698" w:wrap="notBeside" w:vAnchor="text" w:hAnchor="text" w:xAlign="center" w:y="1"/>
              <w:shd w:val="clear" w:color="auto" w:fill="auto"/>
              <w:spacing w:after="0" w:line="220" w:lineRule="exact"/>
              <w:ind w:left="120" w:firstLine="0"/>
              <w:jc w:val="left"/>
            </w:pPr>
            <w:r>
              <w:rPr>
                <w:rStyle w:val="Bodytextb"/>
              </w:rPr>
              <w:t>4.1.7 Ακρωτηριασμός του μεγάλου δακτύλου</w:t>
            </w:r>
          </w:p>
        </w:tc>
        <w:tc>
          <w:tcPr>
            <w:tcW w:w="1346" w:type="dxa"/>
            <w:tcBorders>
              <w:top w:val="single" w:sz="4" w:space="0" w:color="auto"/>
              <w:left w:val="single" w:sz="4" w:space="0" w:color="auto"/>
              <w:right w:val="single" w:sz="4" w:space="0" w:color="auto"/>
            </w:tcBorders>
            <w:shd w:val="clear" w:color="auto" w:fill="FFFFFF"/>
          </w:tcPr>
          <w:p w:rsidR="00BC6E9F" w:rsidRDefault="00407681">
            <w:pPr>
              <w:pStyle w:val="Bodytext0"/>
              <w:framePr w:w="8698" w:wrap="notBeside" w:vAnchor="text" w:hAnchor="text" w:xAlign="center" w:y="1"/>
              <w:shd w:val="clear" w:color="auto" w:fill="auto"/>
              <w:spacing w:after="0" w:line="220" w:lineRule="exact"/>
              <w:ind w:left="120" w:firstLine="0"/>
              <w:jc w:val="left"/>
            </w:pPr>
            <w:r>
              <w:rPr>
                <w:rStyle w:val="Bodytextb"/>
              </w:rPr>
              <w:t>10%</w:t>
            </w:r>
          </w:p>
        </w:tc>
      </w:tr>
      <w:tr w:rsidR="00BC6E9F">
        <w:tblPrEx>
          <w:tblCellMar>
            <w:top w:w="0" w:type="dxa"/>
            <w:bottom w:w="0" w:type="dxa"/>
          </w:tblCellMar>
        </w:tblPrEx>
        <w:trPr>
          <w:trHeight w:hRule="exact" w:val="529"/>
          <w:jc w:val="center"/>
        </w:trPr>
        <w:tc>
          <w:tcPr>
            <w:tcW w:w="7353" w:type="dxa"/>
            <w:tcBorders>
              <w:top w:val="single" w:sz="4" w:space="0" w:color="auto"/>
              <w:left w:val="single" w:sz="4" w:space="0" w:color="auto"/>
            </w:tcBorders>
            <w:shd w:val="clear" w:color="auto" w:fill="FFFFFF"/>
          </w:tcPr>
          <w:p w:rsidR="00BC6E9F" w:rsidRDefault="00407681">
            <w:pPr>
              <w:pStyle w:val="Bodytext0"/>
              <w:framePr w:w="8698" w:wrap="notBeside" w:vAnchor="text" w:hAnchor="text" w:xAlign="center" w:y="1"/>
              <w:shd w:val="clear" w:color="auto" w:fill="auto"/>
              <w:spacing w:after="0" w:line="220" w:lineRule="exact"/>
              <w:ind w:left="120" w:firstLine="0"/>
              <w:jc w:val="left"/>
            </w:pPr>
            <w:r>
              <w:rPr>
                <w:rStyle w:val="Bodytextb"/>
              </w:rPr>
              <w:t xml:space="preserve">4.1.8 Ακρωτηριασμός του μεγάλου </w:t>
            </w:r>
            <w:r>
              <w:rPr>
                <w:rStyle w:val="Bodytextb"/>
              </w:rPr>
              <w:t>δακτύλου και του συστοίχου μεταταρσίου</w:t>
            </w:r>
          </w:p>
        </w:tc>
        <w:tc>
          <w:tcPr>
            <w:tcW w:w="1346" w:type="dxa"/>
            <w:tcBorders>
              <w:top w:val="single" w:sz="4" w:space="0" w:color="auto"/>
              <w:left w:val="single" w:sz="4" w:space="0" w:color="auto"/>
              <w:right w:val="single" w:sz="4" w:space="0" w:color="auto"/>
            </w:tcBorders>
            <w:shd w:val="clear" w:color="auto" w:fill="FFFFFF"/>
          </w:tcPr>
          <w:p w:rsidR="00BC6E9F" w:rsidRDefault="00407681">
            <w:pPr>
              <w:pStyle w:val="Bodytext0"/>
              <w:framePr w:w="8698" w:wrap="notBeside" w:vAnchor="text" w:hAnchor="text" w:xAlign="center" w:y="1"/>
              <w:shd w:val="clear" w:color="auto" w:fill="auto"/>
              <w:spacing w:after="0" w:line="220" w:lineRule="exact"/>
              <w:ind w:left="120" w:firstLine="0"/>
              <w:jc w:val="left"/>
            </w:pPr>
            <w:r>
              <w:rPr>
                <w:rStyle w:val="Bodytextb"/>
              </w:rPr>
              <w:t>15%</w:t>
            </w:r>
          </w:p>
        </w:tc>
      </w:tr>
      <w:tr w:rsidR="00BC6E9F">
        <w:tblPrEx>
          <w:tblCellMar>
            <w:top w:w="0" w:type="dxa"/>
            <w:bottom w:w="0" w:type="dxa"/>
          </w:tblCellMar>
        </w:tblPrEx>
        <w:trPr>
          <w:trHeight w:hRule="exact" w:val="790"/>
          <w:jc w:val="center"/>
        </w:trPr>
        <w:tc>
          <w:tcPr>
            <w:tcW w:w="7353" w:type="dxa"/>
            <w:tcBorders>
              <w:top w:val="single" w:sz="4" w:space="0" w:color="auto"/>
              <w:left w:val="single" w:sz="4" w:space="0" w:color="auto"/>
            </w:tcBorders>
            <w:shd w:val="clear" w:color="auto" w:fill="FFFFFF"/>
          </w:tcPr>
          <w:p w:rsidR="00BC6E9F" w:rsidRDefault="00407681">
            <w:pPr>
              <w:pStyle w:val="Bodytext0"/>
              <w:framePr w:w="8698" w:wrap="notBeside" w:vAnchor="text" w:hAnchor="text" w:xAlign="center" w:y="1"/>
              <w:shd w:val="clear" w:color="auto" w:fill="auto"/>
              <w:spacing w:after="0" w:line="265" w:lineRule="exact"/>
              <w:ind w:left="120" w:firstLine="0"/>
              <w:jc w:val="left"/>
            </w:pPr>
            <w:r>
              <w:rPr>
                <w:rStyle w:val="Bodytextb"/>
              </w:rPr>
              <w:t>4.1.9 Ακρωτηριασμός δυο ή τριών δακτύλων πλην του πρώτου και του πέμπτου</w:t>
            </w:r>
          </w:p>
        </w:tc>
        <w:tc>
          <w:tcPr>
            <w:tcW w:w="1346" w:type="dxa"/>
            <w:tcBorders>
              <w:top w:val="single" w:sz="4" w:space="0" w:color="auto"/>
              <w:left w:val="single" w:sz="4" w:space="0" w:color="auto"/>
              <w:right w:val="single" w:sz="4" w:space="0" w:color="auto"/>
            </w:tcBorders>
            <w:shd w:val="clear" w:color="auto" w:fill="FFFFFF"/>
          </w:tcPr>
          <w:p w:rsidR="00BC6E9F" w:rsidRDefault="00407681">
            <w:pPr>
              <w:pStyle w:val="Bodytext0"/>
              <w:framePr w:w="8698" w:wrap="notBeside" w:vAnchor="text" w:hAnchor="text" w:xAlign="center" w:y="1"/>
              <w:shd w:val="clear" w:color="auto" w:fill="auto"/>
              <w:spacing w:after="0" w:line="220" w:lineRule="exact"/>
              <w:ind w:left="120" w:firstLine="0"/>
              <w:jc w:val="left"/>
            </w:pPr>
            <w:r>
              <w:rPr>
                <w:rStyle w:val="Bodytextb"/>
              </w:rPr>
              <w:t>5%</w:t>
            </w:r>
          </w:p>
        </w:tc>
      </w:tr>
      <w:tr w:rsidR="00BC6E9F">
        <w:tblPrEx>
          <w:tblCellMar>
            <w:top w:w="0" w:type="dxa"/>
            <w:bottom w:w="0" w:type="dxa"/>
          </w:tblCellMar>
        </w:tblPrEx>
        <w:trPr>
          <w:trHeight w:hRule="exact" w:val="794"/>
          <w:jc w:val="center"/>
        </w:trPr>
        <w:tc>
          <w:tcPr>
            <w:tcW w:w="7353" w:type="dxa"/>
            <w:tcBorders>
              <w:top w:val="single" w:sz="4" w:space="0" w:color="auto"/>
              <w:left w:val="single" w:sz="4" w:space="0" w:color="auto"/>
            </w:tcBorders>
            <w:shd w:val="clear" w:color="auto" w:fill="FFFFFF"/>
          </w:tcPr>
          <w:p w:rsidR="00BC6E9F" w:rsidRDefault="00407681">
            <w:pPr>
              <w:pStyle w:val="Bodytext0"/>
              <w:framePr w:w="8698" w:wrap="notBeside" w:vAnchor="text" w:hAnchor="text" w:xAlign="center" w:y="1"/>
              <w:shd w:val="clear" w:color="auto" w:fill="auto"/>
              <w:spacing w:after="0" w:line="265" w:lineRule="exact"/>
              <w:ind w:left="120" w:firstLine="0"/>
              <w:jc w:val="left"/>
            </w:pPr>
            <w:r>
              <w:rPr>
                <w:rStyle w:val="Bodytextb"/>
              </w:rPr>
              <w:t>4.1.10 Ακρωτηριασμός δυο ή τριών δακτύλων συμπεριλαμβανομένου του πρώτου ή του πέμπτου ή και των δύο.</w:t>
            </w:r>
          </w:p>
        </w:tc>
        <w:tc>
          <w:tcPr>
            <w:tcW w:w="1346" w:type="dxa"/>
            <w:tcBorders>
              <w:top w:val="single" w:sz="4" w:space="0" w:color="auto"/>
              <w:left w:val="single" w:sz="4" w:space="0" w:color="auto"/>
              <w:right w:val="single" w:sz="4" w:space="0" w:color="auto"/>
            </w:tcBorders>
            <w:shd w:val="clear" w:color="auto" w:fill="FFFFFF"/>
          </w:tcPr>
          <w:p w:rsidR="00BC6E9F" w:rsidRDefault="00407681">
            <w:pPr>
              <w:pStyle w:val="Bodytext0"/>
              <w:framePr w:w="8698" w:wrap="notBeside" w:vAnchor="text" w:hAnchor="text" w:xAlign="center" w:y="1"/>
              <w:shd w:val="clear" w:color="auto" w:fill="auto"/>
              <w:spacing w:after="0" w:line="220" w:lineRule="exact"/>
              <w:ind w:left="120" w:firstLine="0"/>
              <w:jc w:val="left"/>
            </w:pPr>
            <w:r>
              <w:rPr>
                <w:rStyle w:val="Bodytextb"/>
              </w:rPr>
              <w:t>10%</w:t>
            </w:r>
          </w:p>
        </w:tc>
      </w:tr>
      <w:tr w:rsidR="00BC6E9F">
        <w:tblPrEx>
          <w:tblCellMar>
            <w:top w:w="0" w:type="dxa"/>
            <w:bottom w:w="0" w:type="dxa"/>
          </w:tblCellMar>
        </w:tblPrEx>
        <w:trPr>
          <w:trHeight w:hRule="exact" w:val="534"/>
          <w:jc w:val="center"/>
        </w:trPr>
        <w:tc>
          <w:tcPr>
            <w:tcW w:w="7353" w:type="dxa"/>
            <w:tcBorders>
              <w:top w:val="single" w:sz="4" w:space="0" w:color="auto"/>
              <w:left w:val="single" w:sz="4" w:space="0" w:color="auto"/>
            </w:tcBorders>
            <w:shd w:val="clear" w:color="auto" w:fill="FFFFFF"/>
          </w:tcPr>
          <w:p w:rsidR="00BC6E9F" w:rsidRDefault="00407681">
            <w:pPr>
              <w:pStyle w:val="Bodytext0"/>
              <w:framePr w:w="8698" w:wrap="notBeside" w:vAnchor="text" w:hAnchor="text" w:xAlign="center" w:y="1"/>
              <w:shd w:val="clear" w:color="auto" w:fill="auto"/>
              <w:spacing w:after="0" w:line="220" w:lineRule="exact"/>
              <w:ind w:left="120" w:firstLine="0"/>
              <w:jc w:val="left"/>
            </w:pPr>
            <w:r>
              <w:rPr>
                <w:rStyle w:val="Bodytextb"/>
              </w:rPr>
              <w:t xml:space="preserve">4.1.11 Ακρωτηριασμός </w:t>
            </w:r>
            <w:r>
              <w:rPr>
                <w:rStyle w:val="Bodytextb"/>
              </w:rPr>
              <w:t>τεσσάρων δακτύλων</w:t>
            </w:r>
          </w:p>
        </w:tc>
        <w:tc>
          <w:tcPr>
            <w:tcW w:w="1346" w:type="dxa"/>
            <w:tcBorders>
              <w:top w:val="single" w:sz="4" w:space="0" w:color="auto"/>
              <w:left w:val="single" w:sz="4" w:space="0" w:color="auto"/>
              <w:right w:val="single" w:sz="4" w:space="0" w:color="auto"/>
            </w:tcBorders>
            <w:shd w:val="clear" w:color="auto" w:fill="FFFFFF"/>
          </w:tcPr>
          <w:p w:rsidR="00BC6E9F" w:rsidRDefault="00407681">
            <w:pPr>
              <w:pStyle w:val="Bodytext0"/>
              <w:framePr w:w="8698" w:wrap="notBeside" w:vAnchor="text" w:hAnchor="text" w:xAlign="center" w:y="1"/>
              <w:shd w:val="clear" w:color="auto" w:fill="auto"/>
              <w:spacing w:after="0" w:line="220" w:lineRule="exact"/>
              <w:ind w:left="120" w:firstLine="0"/>
              <w:jc w:val="left"/>
            </w:pPr>
            <w:r>
              <w:rPr>
                <w:rStyle w:val="Bodytextb"/>
              </w:rPr>
              <w:t>15%</w:t>
            </w:r>
          </w:p>
        </w:tc>
      </w:tr>
      <w:tr w:rsidR="00BC6E9F">
        <w:tblPrEx>
          <w:tblCellMar>
            <w:top w:w="0" w:type="dxa"/>
            <w:bottom w:w="0" w:type="dxa"/>
          </w:tblCellMar>
        </w:tblPrEx>
        <w:trPr>
          <w:trHeight w:hRule="exact" w:val="1054"/>
          <w:jc w:val="center"/>
        </w:trPr>
        <w:tc>
          <w:tcPr>
            <w:tcW w:w="7353" w:type="dxa"/>
            <w:tcBorders>
              <w:top w:val="single" w:sz="4" w:space="0" w:color="auto"/>
              <w:left w:val="single" w:sz="4" w:space="0" w:color="auto"/>
              <w:bottom w:val="single" w:sz="4" w:space="0" w:color="auto"/>
            </w:tcBorders>
            <w:shd w:val="clear" w:color="auto" w:fill="FFFFFF"/>
          </w:tcPr>
          <w:p w:rsidR="00BC6E9F" w:rsidRDefault="00407681">
            <w:pPr>
              <w:pStyle w:val="Bodytext0"/>
              <w:framePr w:w="8698" w:wrap="notBeside" w:vAnchor="text" w:hAnchor="text" w:xAlign="center" w:y="1"/>
              <w:shd w:val="clear" w:color="auto" w:fill="auto"/>
              <w:spacing w:after="0" w:line="260" w:lineRule="exact"/>
              <w:ind w:left="120" w:firstLine="0"/>
              <w:jc w:val="left"/>
            </w:pPr>
            <w:r>
              <w:rPr>
                <w:rStyle w:val="Bodytextb"/>
              </w:rPr>
              <w:t>4.1.12 Ακρωτηριασμός όλων των δακτύλων</w:t>
            </w:r>
          </w:p>
          <w:p w:rsidR="00BC6E9F" w:rsidRDefault="00407681">
            <w:pPr>
              <w:pStyle w:val="Bodytext0"/>
              <w:framePr w:w="8698" w:wrap="notBeside" w:vAnchor="text" w:hAnchor="text" w:xAlign="center" w:y="1"/>
              <w:shd w:val="clear" w:color="auto" w:fill="auto"/>
              <w:spacing w:after="0" w:line="260" w:lineRule="exact"/>
              <w:ind w:left="120" w:firstLine="0"/>
              <w:jc w:val="left"/>
            </w:pPr>
            <w:r>
              <w:rPr>
                <w:rStyle w:val="Bodytextb"/>
              </w:rPr>
              <w:t>Ετερόπλευρα</w:t>
            </w:r>
          </w:p>
          <w:p w:rsidR="00BC6E9F" w:rsidRDefault="00407681">
            <w:pPr>
              <w:pStyle w:val="Bodytext0"/>
              <w:framePr w:w="8698" w:wrap="notBeside" w:vAnchor="text" w:hAnchor="text" w:xAlign="center" w:y="1"/>
              <w:shd w:val="clear" w:color="auto" w:fill="auto"/>
              <w:spacing w:after="0" w:line="260" w:lineRule="exact"/>
              <w:ind w:left="120" w:firstLine="0"/>
              <w:jc w:val="left"/>
            </w:pPr>
            <w:r>
              <w:rPr>
                <w:rStyle w:val="Bodytextb"/>
              </w:rPr>
              <w:t>Αμφοτερόπλευρα</w:t>
            </w:r>
          </w:p>
        </w:tc>
        <w:tc>
          <w:tcPr>
            <w:tcW w:w="1346" w:type="dxa"/>
            <w:tcBorders>
              <w:top w:val="single" w:sz="4" w:space="0" w:color="auto"/>
              <w:left w:val="single" w:sz="4" w:space="0" w:color="auto"/>
              <w:bottom w:val="single" w:sz="4" w:space="0" w:color="auto"/>
              <w:right w:val="single" w:sz="4" w:space="0" w:color="auto"/>
            </w:tcBorders>
            <w:shd w:val="clear" w:color="auto" w:fill="FFFFFF"/>
          </w:tcPr>
          <w:p w:rsidR="00BC6E9F" w:rsidRDefault="00407681">
            <w:pPr>
              <w:pStyle w:val="Bodytext0"/>
              <w:framePr w:w="8698" w:wrap="notBeside" w:vAnchor="text" w:hAnchor="text" w:xAlign="center" w:y="1"/>
              <w:shd w:val="clear" w:color="auto" w:fill="auto"/>
              <w:spacing w:after="60" w:line="220" w:lineRule="exact"/>
              <w:ind w:left="120" w:firstLine="0"/>
              <w:jc w:val="left"/>
            </w:pPr>
            <w:r>
              <w:rPr>
                <w:rStyle w:val="Bodytextb"/>
              </w:rPr>
              <w:t>20%</w:t>
            </w:r>
          </w:p>
          <w:p w:rsidR="00BC6E9F" w:rsidRDefault="00407681">
            <w:pPr>
              <w:pStyle w:val="Bodytext0"/>
              <w:framePr w:w="8698" w:wrap="notBeside" w:vAnchor="text" w:hAnchor="text" w:xAlign="center" w:y="1"/>
              <w:shd w:val="clear" w:color="auto" w:fill="auto"/>
              <w:spacing w:before="60" w:after="0" w:line="220" w:lineRule="exact"/>
              <w:ind w:left="120" w:firstLine="0"/>
              <w:jc w:val="left"/>
            </w:pPr>
            <w:r>
              <w:rPr>
                <w:rStyle w:val="Bodytextb"/>
              </w:rPr>
              <w:t>30%</w:t>
            </w:r>
          </w:p>
        </w:tc>
      </w:tr>
    </w:tbl>
    <w:p w:rsidR="00BC6E9F" w:rsidRDefault="00BC6E9F">
      <w:pPr>
        <w:rPr>
          <w:sz w:val="2"/>
          <w:szCs w:val="2"/>
        </w:rPr>
      </w:pPr>
    </w:p>
    <w:p w:rsidR="00BC6E9F" w:rsidRDefault="00407681">
      <w:pPr>
        <w:pStyle w:val="Bodytext0"/>
        <w:numPr>
          <w:ilvl w:val="0"/>
          <w:numId w:val="133"/>
        </w:numPr>
        <w:shd w:val="clear" w:color="auto" w:fill="auto"/>
        <w:tabs>
          <w:tab w:val="left" w:pos="880"/>
        </w:tabs>
        <w:spacing w:before="198" w:after="188" w:line="260" w:lineRule="exact"/>
        <w:ind w:left="140" w:right="20" w:firstLine="360"/>
        <w:jc w:val="left"/>
      </w:pPr>
      <w:r>
        <w:rPr>
          <w:rStyle w:val="Bodytextb"/>
        </w:rPr>
        <w:t xml:space="preserve">Κατάγματα- ψευδαρθρώσεις- οστεομυελίτιδα- οστεΐτιδα Τα κατάγματα- χειρουργηθέντα ή μη- εφόσον έχουν πωρωθεί σε λειτουργική θέση δε δίνουν ποσοστό αναπηρίας. </w:t>
      </w:r>
      <w:r>
        <w:rPr>
          <w:rStyle w:val="Bodytextb"/>
        </w:rPr>
        <w:t>Ποσοστό αναπηρίας αποδίδεται στις επιπλοκές των καταγμάτων (ψευδάρθρωση, βλάβη νεύρου ή αγγείου, μετατραυματική αρθρίτιδα κλπ) όταν ο χρόνος αποκατάστασης υπερβαίνει τους έξι μήνες ή όταν η βλάβη θεωρείται μη αναστρέψιμη.</w:t>
      </w:r>
    </w:p>
    <w:tbl>
      <w:tblPr>
        <w:tblOverlap w:val="never"/>
        <w:tblW w:w="0" w:type="auto"/>
        <w:jc w:val="center"/>
        <w:tblLayout w:type="fixed"/>
        <w:tblCellMar>
          <w:left w:w="10" w:type="dxa"/>
          <w:right w:w="10" w:type="dxa"/>
        </w:tblCellMar>
        <w:tblLook w:val="04A0"/>
      </w:tblPr>
      <w:tblGrid>
        <w:gridCol w:w="7187"/>
        <w:gridCol w:w="1341"/>
      </w:tblGrid>
      <w:tr w:rsidR="00BC6E9F">
        <w:tblPrEx>
          <w:tblCellMar>
            <w:top w:w="0" w:type="dxa"/>
            <w:bottom w:w="0" w:type="dxa"/>
          </w:tblCellMar>
        </w:tblPrEx>
        <w:trPr>
          <w:trHeight w:hRule="exact" w:val="534"/>
          <w:jc w:val="center"/>
        </w:trPr>
        <w:tc>
          <w:tcPr>
            <w:tcW w:w="7187" w:type="dxa"/>
            <w:tcBorders>
              <w:top w:val="single" w:sz="4" w:space="0" w:color="auto"/>
              <w:left w:val="single" w:sz="4" w:space="0" w:color="auto"/>
            </w:tcBorders>
            <w:shd w:val="clear" w:color="auto" w:fill="FFFFFF"/>
          </w:tcPr>
          <w:p w:rsidR="00BC6E9F" w:rsidRDefault="00407681">
            <w:pPr>
              <w:pStyle w:val="Bodytext0"/>
              <w:framePr w:w="8528" w:wrap="notBeside" w:vAnchor="text" w:hAnchor="text" w:xAlign="center" w:y="1"/>
              <w:shd w:val="clear" w:color="auto" w:fill="auto"/>
              <w:spacing w:after="0" w:line="220" w:lineRule="exact"/>
              <w:ind w:left="120" w:firstLine="0"/>
              <w:jc w:val="left"/>
            </w:pPr>
            <w:r>
              <w:rPr>
                <w:rStyle w:val="Bodytextb"/>
              </w:rPr>
              <w:t>ΠΕΡΙΓΡΑΦΗ ΠΑΘΗΣΗΣ</w:t>
            </w:r>
          </w:p>
        </w:tc>
        <w:tc>
          <w:tcPr>
            <w:tcW w:w="1341" w:type="dxa"/>
            <w:tcBorders>
              <w:top w:val="single" w:sz="4" w:space="0" w:color="auto"/>
              <w:left w:val="single" w:sz="4" w:space="0" w:color="auto"/>
              <w:right w:val="single" w:sz="4" w:space="0" w:color="auto"/>
            </w:tcBorders>
            <w:shd w:val="clear" w:color="auto" w:fill="FFFFFF"/>
          </w:tcPr>
          <w:p w:rsidR="00BC6E9F" w:rsidRDefault="00407681">
            <w:pPr>
              <w:pStyle w:val="Bodytext0"/>
              <w:framePr w:w="8528" w:wrap="notBeside" w:vAnchor="text" w:hAnchor="text" w:xAlign="center" w:y="1"/>
              <w:shd w:val="clear" w:color="auto" w:fill="auto"/>
              <w:spacing w:after="0" w:line="220" w:lineRule="exact"/>
              <w:ind w:left="120" w:firstLine="0"/>
              <w:jc w:val="left"/>
            </w:pPr>
            <w:r>
              <w:rPr>
                <w:rStyle w:val="Bodytextb"/>
              </w:rPr>
              <w:t>ΠΟΣΟΣΤΟ</w:t>
            </w:r>
          </w:p>
        </w:tc>
      </w:tr>
      <w:tr w:rsidR="00BC6E9F">
        <w:tblPrEx>
          <w:tblCellMar>
            <w:top w:w="0" w:type="dxa"/>
            <w:bottom w:w="0" w:type="dxa"/>
          </w:tblCellMar>
        </w:tblPrEx>
        <w:trPr>
          <w:trHeight w:hRule="exact" w:val="516"/>
          <w:jc w:val="center"/>
        </w:trPr>
        <w:tc>
          <w:tcPr>
            <w:tcW w:w="7187" w:type="dxa"/>
            <w:tcBorders>
              <w:top w:val="single" w:sz="4" w:space="0" w:color="auto"/>
              <w:left w:val="single" w:sz="4" w:space="0" w:color="auto"/>
            </w:tcBorders>
            <w:shd w:val="clear" w:color="auto" w:fill="FFFFFF"/>
          </w:tcPr>
          <w:p w:rsidR="00BC6E9F" w:rsidRDefault="00407681">
            <w:pPr>
              <w:pStyle w:val="Bodytext0"/>
              <w:framePr w:w="8528" w:wrap="notBeside" w:vAnchor="text" w:hAnchor="text" w:xAlign="center" w:y="1"/>
              <w:shd w:val="clear" w:color="auto" w:fill="auto"/>
              <w:spacing w:after="0" w:line="220" w:lineRule="exact"/>
              <w:ind w:left="120" w:firstLine="0"/>
              <w:jc w:val="left"/>
            </w:pPr>
            <w:r>
              <w:rPr>
                <w:rStyle w:val="Bodytextb"/>
              </w:rPr>
              <w:t xml:space="preserve">4.2.1 </w:t>
            </w:r>
            <w:r>
              <w:rPr>
                <w:rStyle w:val="Bodytextb"/>
              </w:rPr>
              <w:t>Ψευδάρθρωση μηριαίου</w:t>
            </w:r>
          </w:p>
        </w:tc>
        <w:tc>
          <w:tcPr>
            <w:tcW w:w="1341" w:type="dxa"/>
            <w:tcBorders>
              <w:top w:val="single" w:sz="4" w:space="0" w:color="auto"/>
              <w:left w:val="single" w:sz="4" w:space="0" w:color="auto"/>
              <w:right w:val="single" w:sz="4" w:space="0" w:color="auto"/>
            </w:tcBorders>
            <w:shd w:val="clear" w:color="auto" w:fill="FFFFFF"/>
          </w:tcPr>
          <w:p w:rsidR="00BC6E9F" w:rsidRDefault="00407681">
            <w:pPr>
              <w:pStyle w:val="Bodytext0"/>
              <w:framePr w:w="8528" w:wrap="notBeside" w:vAnchor="text" w:hAnchor="text" w:xAlign="center" w:y="1"/>
              <w:shd w:val="clear" w:color="auto" w:fill="auto"/>
              <w:spacing w:after="0" w:line="220" w:lineRule="exact"/>
              <w:ind w:left="120" w:firstLine="0"/>
              <w:jc w:val="left"/>
            </w:pPr>
            <w:r>
              <w:rPr>
                <w:rStyle w:val="Bodytextb"/>
              </w:rPr>
              <w:t>50%</w:t>
            </w:r>
          </w:p>
        </w:tc>
      </w:tr>
      <w:tr w:rsidR="00BC6E9F">
        <w:tblPrEx>
          <w:tblCellMar>
            <w:top w:w="0" w:type="dxa"/>
            <w:bottom w:w="0" w:type="dxa"/>
          </w:tblCellMar>
        </w:tblPrEx>
        <w:trPr>
          <w:trHeight w:hRule="exact" w:val="534"/>
          <w:jc w:val="center"/>
        </w:trPr>
        <w:tc>
          <w:tcPr>
            <w:tcW w:w="7187" w:type="dxa"/>
            <w:tcBorders>
              <w:top w:val="single" w:sz="4" w:space="0" w:color="auto"/>
              <w:left w:val="single" w:sz="4" w:space="0" w:color="auto"/>
            </w:tcBorders>
            <w:shd w:val="clear" w:color="auto" w:fill="FFFFFF"/>
          </w:tcPr>
          <w:p w:rsidR="00BC6E9F" w:rsidRDefault="00407681">
            <w:pPr>
              <w:pStyle w:val="Bodytext0"/>
              <w:framePr w:w="8528" w:wrap="notBeside" w:vAnchor="text" w:hAnchor="text" w:xAlign="center" w:y="1"/>
              <w:shd w:val="clear" w:color="auto" w:fill="auto"/>
              <w:spacing w:after="0" w:line="220" w:lineRule="exact"/>
              <w:ind w:left="120" w:firstLine="0"/>
              <w:jc w:val="left"/>
            </w:pPr>
            <w:r>
              <w:rPr>
                <w:rStyle w:val="Bodytextb"/>
              </w:rPr>
              <w:t>4.2.2 Ψευδάρθρωση κνήμης</w:t>
            </w:r>
          </w:p>
        </w:tc>
        <w:tc>
          <w:tcPr>
            <w:tcW w:w="1341" w:type="dxa"/>
            <w:tcBorders>
              <w:top w:val="single" w:sz="4" w:space="0" w:color="auto"/>
              <w:left w:val="single" w:sz="4" w:space="0" w:color="auto"/>
              <w:right w:val="single" w:sz="4" w:space="0" w:color="auto"/>
            </w:tcBorders>
            <w:shd w:val="clear" w:color="auto" w:fill="FFFFFF"/>
          </w:tcPr>
          <w:p w:rsidR="00BC6E9F" w:rsidRDefault="00407681">
            <w:pPr>
              <w:pStyle w:val="Bodytext0"/>
              <w:framePr w:w="8528" w:wrap="notBeside" w:vAnchor="text" w:hAnchor="text" w:xAlign="center" w:y="1"/>
              <w:shd w:val="clear" w:color="auto" w:fill="auto"/>
              <w:spacing w:after="0" w:line="220" w:lineRule="exact"/>
              <w:ind w:left="120" w:firstLine="0"/>
              <w:jc w:val="left"/>
            </w:pPr>
            <w:r>
              <w:rPr>
                <w:rStyle w:val="Bodytextb"/>
              </w:rPr>
              <w:t>30%</w:t>
            </w:r>
          </w:p>
        </w:tc>
      </w:tr>
      <w:tr w:rsidR="00BC6E9F">
        <w:tblPrEx>
          <w:tblCellMar>
            <w:top w:w="0" w:type="dxa"/>
            <w:bottom w:w="0" w:type="dxa"/>
          </w:tblCellMar>
        </w:tblPrEx>
        <w:trPr>
          <w:trHeight w:hRule="exact" w:val="1853"/>
          <w:jc w:val="center"/>
        </w:trPr>
        <w:tc>
          <w:tcPr>
            <w:tcW w:w="7187" w:type="dxa"/>
            <w:tcBorders>
              <w:top w:val="single" w:sz="4" w:space="0" w:color="auto"/>
              <w:left w:val="single" w:sz="4" w:space="0" w:color="auto"/>
              <w:bottom w:val="single" w:sz="4" w:space="0" w:color="auto"/>
            </w:tcBorders>
            <w:shd w:val="clear" w:color="auto" w:fill="FFFFFF"/>
          </w:tcPr>
          <w:p w:rsidR="00BC6E9F" w:rsidRDefault="00407681">
            <w:pPr>
              <w:pStyle w:val="Bodytext0"/>
              <w:framePr w:w="8528" w:wrap="notBeside" w:vAnchor="text" w:hAnchor="text" w:xAlign="center" w:y="1"/>
              <w:shd w:val="clear" w:color="auto" w:fill="auto"/>
              <w:spacing w:after="0" w:line="260" w:lineRule="exact"/>
              <w:ind w:left="120" w:firstLine="0"/>
              <w:jc w:val="left"/>
            </w:pPr>
            <w:r>
              <w:rPr>
                <w:rStyle w:val="Bodytextb"/>
              </w:rPr>
              <w:t>4.2.3. Ανισοσκελία έως 2 εκ.</w:t>
            </w:r>
          </w:p>
          <w:p w:rsidR="00BC6E9F" w:rsidRDefault="00407681">
            <w:pPr>
              <w:pStyle w:val="Bodytext0"/>
              <w:framePr w:w="8528" w:wrap="notBeside" w:vAnchor="text" w:hAnchor="text" w:xAlign="center" w:y="1"/>
              <w:shd w:val="clear" w:color="auto" w:fill="auto"/>
              <w:spacing w:after="0" w:line="260" w:lineRule="exact"/>
              <w:ind w:left="120" w:firstLine="0"/>
              <w:jc w:val="left"/>
            </w:pPr>
            <w:r>
              <w:rPr>
                <w:rStyle w:val="Bodytextb"/>
              </w:rPr>
              <w:t>3-4 εκ</w:t>
            </w:r>
          </w:p>
          <w:p w:rsidR="00BC6E9F" w:rsidRDefault="00407681">
            <w:pPr>
              <w:pStyle w:val="Bodytext0"/>
              <w:framePr w:w="8528" w:wrap="notBeside" w:vAnchor="text" w:hAnchor="text" w:xAlign="center" w:y="1"/>
              <w:numPr>
                <w:ilvl w:val="0"/>
                <w:numId w:val="134"/>
              </w:numPr>
              <w:shd w:val="clear" w:color="auto" w:fill="auto"/>
              <w:tabs>
                <w:tab w:val="left" w:pos="470"/>
              </w:tabs>
              <w:spacing w:after="0" w:line="260" w:lineRule="exact"/>
              <w:ind w:left="120" w:firstLine="0"/>
              <w:jc w:val="left"/>
            </w:pPr>
            <w:r>
              <w:rPr>
                <w:rStyle w:val="Bodytextb"/>
              </w:rPr>
              <w:t>6</w:t>
            </w:r>
            <w:r>
              <w:rPr>
                <w:rStyle w:val="Bodytextb"/>
              </w:rPr>
              <w:tab/>
              <w:t>εκ</w:t>
            </w:r>
          </w:p>
          <w:p w:rsidR="00BC6E9F" w:rsidRDefault="00407681">
            <w:pPr>
              <w:pStyle w:val="Bodytext0"/>
              <w:framePr w:w="8528" w:wrap="notBeside" w:vAnchor="text" w:hAnchor="text" w:xAlign="center" w:y="1"/>
              <w:numPr>
                <w:ilvl w:val="0"/>
                <w:numId w:val="134"/>
              </w:numPr>
              <w:shd w:val="clear" w:color="auto" w:fill="auto"/>
              <w:tabs>
                <w:tab w:val="left" w:pos="591"/>
              </w:tabs>
              <w:spacing w:after="0" w:line="260" w:lineRule="exact"/>
              <w:ind w:left="120" w:firstLine="0"/>
              <w:jc w:val="left"/>
            </w:pPr>
            <w:r>
              <w:rPr>
                <w:rStyle w:val="Bodytextb"/>
              </w:rPr>
              <w:t>10</w:t>
            </w:r>
            <w:r>
              <w:rPr>
                <w:rStyle w:val="Bodytextb"/>
              </w:rPr>
              <w:tab/>
              <w:t>εκ</w:t>
            </w:r>
          </w:p>
          <w:p w:rsidR="00BC6E9F" w:rsidRDefault="00407681">
            <w:pPr>
              <w:pStyle w:val="Bodytext0"/>
              <w:framePr w:w="8528" w:wrap="notBeside" w:vAnchor="text" w:hAnchor="text" w:xAlign="center" w:y="1"/>
              <w:shd w:val="clear" w:color="auto" w:fill="auto"/>
              <w:spacing w:after="0" w:line="260" w:lineRule="exact"/>
              <w:ind w:left="120" w:firstLine="0"/>
              <w:jc w:val="left"/>
            </w:pPr>
            <w:r>
              <w:rPr>
                <w:rStyle w:val="Bodytextb"/>
              </w:rPr>
              <w:t>&gt;10 εκ αναλόγως το επάγγελμα, τις συνοδές διαταραχές (ατροφίες κλπ) και τη δυνατότητα διόρθωσης</w:t>
            </w:r>
          </w:p>
        </w:tc>
        <w:tc>
          <w:tcPr>
            <w:tcW w:w="1341" w:type="dxa"/>
            <w:tcBorders>
              <w:top w:val="single" w:sz="4" w:space="0" w:color="auto"/>
              <w:left w:val="single" w:sz="4" w:space="0" w:color="auto"/>
              <w:bottom w:val="single" w:sz="4" w:space="0" w:color="auto"/>
              <w:right w:val="single" w:sz="4" w:space="0" w:color="auto"/>
            </w:tcBorders>
            <w:shd w:val="clear" w:color="auto" w:fill="FFFFFF"/>
          </w:tcPr>
          <w:p w:rsidR="00BC6E9F" w:rsidRDefault="00407681">
            <w:pPr>
              <w:pStyle w:val="Bodytext0"/>
              <w:framePr w:w="8528" w:wrap="notBeside" w:vAnchor="text" w:hAnchor="text" w:xAlign="center" w:y="1"/>
              <w:shd w:val="clear" w:color="auto" w:fill="auto"/>
              <w:spacing w:after="0" w:line="260" w:lineRule="exact"/>
              <w:ind w:left="120" w:firstLine="0"/>
              <w:jc w:val="left"/>
            </w:pPr>
            <w:r>
              <w:rPr>
                <w:rStyle w:val="Bodytextb"/>
              </w:rPr>
              <w:t>0%</w:t>
            </w:r>
          </w:p>
          <w:p w:rsidR="00BC6E9F" w:rsidRDefault="00407681">
            <w:pPr>
              <w:pStyle w:val="Bodytext0"/>
              <w:framePr w:w="8528" w:wrap="notBeside" w:vAnchor="text" w:hAnchor="text" w:xAlign="center" w:y="1"/>
              <w:shd w:val="clear" w:color="auto" w:fill="auto"/>
              <w:spacing w:after="0" w:line="260" w:lineRule="exact"/>
              <w:ind w:left="120" w:firstLine="0"/>
              <w:jc w:val="left"/>
            </w:pPr>
            <w:r>
              <w:rPr>
                <w:rStyle w:val="Bodytextb"/>
              </w:rPr>
              <w:t>10%</w:t>
            </w:r>
          </w:p>
          <w:p w:rsidR="00BC6E9F" w:rsidRDefault="00407681">
            <w:pPr>
              <w:pStyle w:val="Bodytext0"/>
              <w:framePr w:w="8528" w:wrap="notBeside" w:vAnchor="text" w:hAnchor="text" w:xAlign="center" w:y="1"/>
              <w:shd w:val="clear" w:color="auto" w:fill="auto"/>
              <w:spacing w:after="0" w:line="260" w:lineRule="exact"/>
              <w:ind w:left="120" w:firstLine="0"/>
              <w:jc w:val="left"/>
            </w:pPr>
            <w:r>
              <w:rPr>
                <w:rStyle w:val="Bodytextb"/>
              </w:rPr>
              <w:t>20%</w:t>
            </w:r>
          </w:p>
          <w:p w:rsidR="00BC6E9F" w:rsidRDefault="00407681">
            <w:pPr>
              <w:pStyle w:val="Bodytext0"/>
              <w:framePr w:w="8528" w:wrap="notBeside" w:vAnchor="text" w:hAnchor="text" w:xAlign="center" w:y="1"/>
              <w:shd w:val="clear" w:color="auto" w:fill="auto"/>
              <w:spacing w:after="240" w:line="260" w:lineRule="exact"/>
              <w:ind w:left="120" w:firstLine="0"/>
              <w:jc w:val="left"/>
            </w:pPr>
            <w:r>
              <w:rPr>
                <w:rStyle w:val="Bodytextb"/>
              </w:rPr>
              <w:t>30%</w:t>
            </w:r>
          </w:p>
          <w:p w:rsidR="00BC6E9F" w:rsidRDefault="00407681">
            <w:pPr>
              <w:pStyle w:val="Bodytext0"/>
              <w:framePr w:w="8528" w:wrap="notBeside" w:vAnchor="text" w:hAnchor="text" w:xAlign="center" w:y="1"/>
              <w:shd w:val="clear" w:color="auto" w:fill="auto"/>
              <w:spacing w:before="240" w:after="0" w:line="220" w:lineRule="exact"/>
              <w:ind w:left="120" w:firstLine="0"/>
              <w:jc w:val="left"/>
            </w:pPr>
            <w:r>
              <w:rPr>
                <w:rStyle w:val="Bodytextb"/>
              </w:rPr>
              <w:t>35-50%</w:t>
            </w:r>
          </w:p>
        </w:tc>
      </w:tr>
    </w:tbl>
    <w:p w:rsidR="00BC6E9F" w:rsidRDefault="00BC6E9F">
      <w:pPr>
        <w:rPr>
          <w:sz w:val="2"/>
          <w:szCs w:val="2"/>
        </w:rPr>
      </w:pPr>
    </w:p>
    <w:tbl>
      <w:tblPr>
        <w:tblOverlap w:val="never"/>
        <w:tblW w:w="0" w:type="auto"/>
        <w:jc w:val="center"/>
        <w:tblLayout w:type="fixed"/>
        <w:tblCellMar>
          <w:left w:w="10" w:type="dxa"/>
          <w:right w:w="10" w:type="dxa"/>
        </w:tblCellMar>
        <w:tblLook w:val="04A0"/>
      </w:tblPr>
      <w:tblGrid>
        <w:gridCol w:w="7187"/>
        <w:gridCol w:w="1341"/>
      </w:tblGrid>
      <w:tr w:rsidR="00BC6E9F">
        <w:tblPrEx>
          <w:tblCellMar>
            <w:top w:w="0" w:type="dxa"/>
            <w:bottom w:w="0" w:type="dxa"/>
          </w:tblCellMar>
        </w:tblPrEx>
        <w:trPr>
          <w:trHeight w:hRule="exact" w:val="543"/>
          <w:jc w:val="center"/>
        </w:trPr>
        <w:tc>
          <w:tcPr>
            <w:tcW w:w="7187" w:type="dxa"/>
            <w:tcBorders>
              <w:top w:val="single" w:sz="4" w:space="0" w:color="auto"/>
              <w:left w:val="single" w:sz="4" w:space="0" w:color="auto"/>
            </w:tcBorders>
            <w:shd w:val="clear" w:color="auto" w:fill="FFFFFF"/>
          </w:tcPr>
          <w:p w:rsidR="00BC6E9F" w:rsidRDefault="00407681">
            <w:pPr>
              <w:pStyle w:val="Bodytext0"/>
              <w:framePr w:w="8528" w:wrap="notBeside" w:vAnchor="text" w:hAnchor="text" w:xAlign="center" w:y="1"/>
              <w:shd w:val="clear" w:color="auto" w:fill="auto"/>
              <w:spacing w:after="0" w:line="220" w:lineRule="exact"/>
              <w:ind w:left="120" w:firstLine="0"/>
              <w:jc w:val="left"/>
            </w:pPr>
            <w:r>
              <w:rPr>
                <w:rStyle w:val="Bodytextb"/>
              </w:rPr>
              <w:lastRenderedPageBreak/>
              <w:t>ΠΕΡΙΓΡΑΦΗ ΠΑΘΗΣΗΣ</w:t>
            </w:r>
          </w:p>
        </w:tc>
        <w:tc>
          <w:tcPr>
            <w:tcW w:w="1341" w:type="dxa"/>
            <w:tcBorders>
              <w:top w:val="single" w:sz="4" w:space="0" w:color="auto"/>
              <w:left w:val="single" w:sz="4" w:space="0" w:color="auto"/>
              <w:right w:val="single" w:sz="4" w:space="0" w:color="auto"/>
            </w:tcBorders>
            <w:shd w:val="clear" w:color="auto" w:fill="FFFFFF"/>
          </w:tcPr>
          <w:p w:rsidR="00BC6E9F" w:rsidRDefault="00407681">
            <w:pPr>
              <w:pStyle w:val="Bodytext0"/>
              <w:framePr w:w="8528" w:wrap="notBeside" w:vAnchor="text" w:hAnchor="text" w:xAlign="center" w:y="1"/>
              <w:shd w:val="clear" w:color="auto" w:fill="auto"/>
              <w:spacing w:after="0" w:line="220" w:lineRule="exact"/>
              <w:ind w:left="100" w:firstLine="0"/>
              <w:jc w:val="left"/>
            </w:pPr>
            <w:r>
              <w:rPr>
                <w:rStyle w:val="Bodytextb"/>
              </w:rPr>
              <w:t>ΠΟΣΟΣΤΟ</w:t>
            </w:r>
          </w:p>
        </w:tc>
      </w:tr>
      <w:tr w:rsidR="00BC6E9F">
        <w:tblPrEx>
          <w:tblCellMar>
            <w:top w:w="0" w:type="dxa"/>
            <w:bottom w:w="0" w:type="dxa"/>
          </w:tblCellMar>
        </w:tblPrEx>
        <w:trPr>
          <w:trHeight w:hRule="exact" w:val="1319"/>
          <w:jc w:val="center"/>
        </w:trPr>
        <w:tc>
          <w:tcPr>
            <w:tcW w:w="7187" w:type="dxa"/>
            <w:tcBorders>
              <w:top w:val="single" w:sz="4" w:space="0" w:color="auto"/>
              <w:left w:val="single" w:sz="4" w:space="0" w:color="auto"/>
              <w:bottom w:val="single" w:sz="4" w:space="0" w:color="auto"/>
            </w:tcBorders>
            <w:shd w:val="clear" w:color="auto" w:fill="FFFFFF"/>
          </w:tcPr>
          <w:p w:rsidR="00BC6E9F" w:rsidRDefault="00407681">
            <w:pPr>
              <w:pStyle w:val="Bodytext0"/>
              <w:framePr w:w="8528" w:wrap="notBeside" w:vAnchor="text" w:hAnchor="text" w:xAlign="center" w:y="1"/>
              <w:shd w:val="clear" w:color="auto" w:fill="auto"/>
              <w:spacing w:after="0" w:line="260" w:lineRule="exact"/>
              <w:ind w:left="120" w:firstLine="0"/>
              <w:jc w:val="left"/>
            </w:pPr>
            <w:r>
              <w:rPr>
                <w:rStyle w:val="Bodytextb"/>
              </w:rPr>
              <w:t xml:space="preserve">4.2.4 </w:t>
            </w:r>
            <w:r>
              <w:rPr>
                <w:rStyle w:val="Bodytextb"/>
              </w:rPr>
              <w:t>Οστεΐτιδα - οστεομυελίτιδα</w:t>
            </w:r>
          </w:p>
          <w:p w:rsidR="00BC6E9F" w:rsidRDefault="00407681">
            <w:pPr>
              <w:pStyle w:val="Bodytext0"/>
              <w:framePr w:w="8528" w:wrap="notBeside" w:vAnchor="text" w:hAnchor="text" w:xAlign="center" w:y="1"/>
              <w:shd w:val="clear" w:color="auto" w:fill="auto"/>
              <w:spacing w:after="0" w:line="260" w:lineRule="exact"/>
              <w:ind w:left="120" w:firstLine="0"/>
              <w:jc w:val="left"/>
            </w:pPr>
            <w:r>
              <w:rPr>
                <w:rStyle w:val="Bodytextb"/>
              </w:rPr>
              <w:t>α)1-5 έτη από την τελευταία υποτροπή, ελαφρές οστικές αλλοιώσεις β) με μέτριες οστικές αλλοιώσεις και μονήρες συρίγγιο ανενεργό γ )με μόνιμο ενεργό συρίγγιο, σοβαρές οστικές βλάβες, μυατροφίες κλπ)</w:t>
            </w:r>
          </w:p>
        </w:tc>
        <w:tc>
          <w:tcPr>
            <w:tcW w:w="1341" w:type="dxa"/>
            <w:tcBorders>
              <w:top w:val="single" w:sz="4" w:space="0" w:color="auto"/>
              <w:left w:val="single" w:sz="4" w:space="0" w:color="auto"/>
              <w:bottom w:val="single" w:sz="4" w:space="0" w:color="auto"/>
              <w:right w:val="single" w:sz="4" w:space="0" w:color="auto"/>
            </w:tcBorders>
            <w:shd w:val="clear" w:color="auto" w:fill="FFFFFF"/>
          </w:tcPr>
          <w:p w:rsidR="00BC6E9F" w:rsidRDefault="00407681">
            <w:pPr>
              <w:pStyle w:val="Bodytext0"/>
              <w:framePr w:w="8528" w:wrap="notBeside" w:vAnchor="text" w:hAnchor="text" w:xAlign="center" w:y="1"/>
              <w:shd w:val="clear" w:color="auto" w:fill="auto"/>
              <w:spacing w:after="0" w:line="435" w:lineRule="exact"/>
              <w:ind w:left="100" w:firstLine="0"/>
              <w:jc w:val="left"/>
            </w:pPr>
            <w:r>
              <w:rPr>
                <w:rStyle w:val="Bodytextb"/>
              </w:rPr>
              <w:t>0%</w:t>
            </w:r>
          </w:p>
          <w:p w:rsidR="00BC6E9F" w:rsidRDefault="00407681">
            <w:pPr>
              <w:pStyle w:val="Bodytext0"/>
              <w:framePr w:w="8528" w:wrap="notBeside" w:vAnchor="text" w:hAnchor="text" w:xAlign="center" w:y="1"/>
              <w:shd w:val="clear" w:color="auto" w:fill="auto"/>
              <w:spacing w:after="0" w:line="435" w:lineRule="exact"/>
              <w:ind w:left="100" w:firstLine="0"/>
              <w:jc w:val="left"/>
            </w:pPr>
            <w:r>
              <w:rPr>
                <w:rStyle w:val="Bodytextb"/>
              </w:rPr>
              <w:t>15%</w:t>
            </w:r>
          </w:p>
          <w:p w:rsidR="00BC6E9F" w:rsidRDefault="00407681">
            <w:pPr>
              <w:pStyle w:val="Bodytext0"/>
              <w:framePr w:w="8528" w:wrap="notBeside" w:vAnchor="text" w:hAnchor="text" w:xAlign="center" w:y="1"/>
              <w:shd w:val="clear" w:color="auto" w:fill="auto"/>
              <w:spacing w:after="0" w:line="435" w:lineRule="exact"/>
              <w:ind w:left="100" w:firstLine="0"/>
              <w:jc w:val="left"/>
            </w:pPr>
            <w:r>
              <w:rPr>
                <w:rStyle w:val="Bodytextb"/>
              </w:rPr>
              <w:t>25%</w:t>
            </w:r>
          </w:p>
        </w:tc>
      </w:tr>
    </w:tbl>
    <w:p w:rsidR="00BC6E9F" w:rsidRDefault="00BC6E9F">
      <w:pPr>
        <w:rPr>
          <w:sz w:val="2"/>
          <w:szCs w:val="2"/>
        </w:rPr>
      </w:pPr>
    </w:p>
    <w:p w:rsidR="00BC6E9F" w:rsidRDefault="00407681">
      <w:pPr>
        <w:pStyle w:val="Bodytext0"/>
        <w:shd w:val="clear" w:color="auto" w:fill="auto"/>
        <w:spacing w:before="526" w:after="300" w:line="301" w:lineRule="exact"/>
        <w:ind w:left="460" w:firstLine="0"/>
        <w:jc w:val="both"/>
      </w:pPr>
      <w:r>
        <w:rPr>
          <w:rStyle w:val="Bodytextb"/>
        </w:rPr>
        <w:t>Άλλες επιπλοκές θα</w:t>
      </w:r>
      <w:r>
        <w:rPr>
          <w:rStyle w:val="Bodytextb"/>
        </w:rPr>
        <w:t xml:space="preserve"> πρέπει να αναζητηθούν στις αντίστοιχες παραγράφους σχετικά με τις βλάβες αγγείων και νεύρων ή τις αρθρίτιδες.</w:t>
      </w:r>
    </w:p>
    <w:p w:rsidR="00BC6E9F" w:rsidRDefault="00407681">
      <w:pPr>
        <w:pStyle w:val="Tablecaption0"/>
        <w:framePr w:w="7851" w:wrap="notBeside" w:vAnchor="text" w:hAnchor="text" w:xAlign="center" w:y="1"/>
        <w:shd w:val="clear" w:color="auto" w:fill="auto"/>
        <w:spacing w:line="220" w:lineRule="exact"/>
      </w:pPr>
      <w:r>
        <w:rPr>
          <w:rStyle w:val="Tablecaption1"/>
        </w:rPr>
        <w:t>4.3. Παθήσεις των αρθρώσεων των κάτω άκρων</w:t>
      </w:r>
    </w:p>
    <w:tbl>
      <w:tblPr>
        <w:tblOverlap w:val="never"/>
        <w:tblW w:w="0" w:type="auto"/>
        <w:jc w:val="center"/>
        <w:tblLayout w:type="fixed"/>
        <w:tblCellMar>
          <w:left w:w="10" w:type="dxa"/>
          <w:right w:w="10" w:type="dxa"/>
        </w:tblCellMar>
        <w:tblLook w:val="04A0"/>
      </w:tblPr>
      <w:tblGrid>
        <w:gridCol w:w="6581"/>
        <w:gridCol w:w="1270"/>
      </w:tblGrid>
      <w:tr w:rsidR="00BC6E9F">
        <w:tblPrEx>
          <w:tblCellMar>
            <w:top w:w="0" w:type="dxa"/>
            <w:bottom w:w="0" w:type="dxa"/>
          </w:tblCellMar>
        </w:tblPrEx>
        <w:trPr>
          <w:trHeight w:hRule="exact" w:val="538"/>
          <w:jc w:val="center"/>
        </w:trPr>
        <w:tc>
          <w:tcPr>
            <w:tcW w:w="6581" w:type="dxa"/>
            <w:tcBorders>
              <w:top w:val="single" w:sz="4" w:space="0" w:color="auto"/>
              <w:left w:val="single" w:sz="4" w:space="0" w:color="auto"/>
            </w:tcBorders>
            <w:shd w:val="clear" w:color="auto" w:fill="FFFFFF"/>
          </w:tcPr>
          <w:p w:rsidR="00BC6E9F" w:rsidRDefault="00407681">
            <w:pPr>
              <w:pStyle w:val="Bodytext0"/>
              <w:framePr w:w="7851" w:wrap="notBeside" w:vAnchor="text" w:hAnchor="text" w:xAlign="center" w:y="1"/>
              <w:shd w:val="clear" w:color="auto" w:fill="auto"/>
              <w:spacing w:after="0" w:line="220" w:lineRule="exact"/>
              <w:ind w:left="120" w:firstLine="0"/>
              <w:jc w:val="left"/>
            </w:pPr>
            <w:r>
              <w:rPr>
                <w:rStyle w:val="Bodytextb"/>
              </w:rPr>
              <w:t>ΠΕΡΙΓΡΑΦΗ ΠΑΘΗΣΗΣ</w:t>
            </w:r>
          </w:p>
        </w:tc>
        <w:tc>
          <w:tcPr>
            <w:tcW w:w="1270" w:type="dxa"/>
            <w:tcBorders>
              <w:top w:val="single" w:sz="4" w:space="0" w:color="auto"/>
              <w:left w:val="single" w:sz="4" w:space="0" w:color="auto"/>
              <w:right w:val="single" w:sz="4" w:space="0" w:color="auto"/>
            </w:tcBorders>
            <w:shd w:val="clear" w:color="auto" w:fill="FFFFFF"/>
          </w:tcPr>
          <w:p w:rsidR="00BC6E9F" w:rsidRDefault="00407681">
            <w:pPr>
              <w:pStyle w:val="Bodytext0"/>
              <w:framePr w:w="7851" w:wrap="notBeside" w:vAnchor="text" w:hAnchor="text" w:xAlign="center" w:y="1"/>
              <w:shd w:val="clear" w:color="auto" w:fill="auto"/>
              <w:spacing w:after="0" w:line="220" w:lineRule="exact"/>
              <w:ind w:left="100" w:firstLine="0"/>
              <w:jc w:val="left"/>
            </w:pPr>
            <w:r>
              <w:rPr>
                <w:rStyle w:val="Bodytextb"/>
              </w:rPr>
              <w:t>ΠΟΣΟΣΤΟ</w:t>
            </w:r>
          </w:p>
        </w:tc>
      </w:tr>
      <w:tr w:rsidR="00BC6E9F">
        <w:tblPrEx>
          <w:tblCellMar>
            <w:top w:w="0" w:type="dxa"/>
            <w:bottom w:w="0" w:type="dxa"/>
          </w:tblCellMar>
        </w:tblPrEx>
        <w:trPr>
          <w:trHeight w:hRule="exact" w:val="785"/>
          <w:jc w:val="center"/>
        </w:trPr>
        <w:tc>
          <w:tcPr>
            <w:tcW w:w="6581" w:type="dxa"/>
            <w:tcBorders>
              <w:top w:val="single" w:sz="4" w:space="0" w:color="auto"/>
              <w:left w:val="single" w:sz="4" w:space="0" w:color="auto"/>
            </w:tcBorders>
            <w:shd w:val="clear" w:color="auto" w:fill="FFFFFF"/>
          </w:tcPr>
          <w:p w:rsidR="00BC6E9F" w:rsidRDefault="00407681">
            <w:pPr>
              <w:pStyle w:val="Bodytext0"/>
              <w:framePr w:w="7851" w:wrap="notBeside" w:vAnchor="text" w:hAnchor="text" w:xAlign="center" w:y="1"/>
              <w:shd w:val="clear" w:color="auto" w:fill="auto"/>
              <w:spacing w:after="0" w:line="260" w:lineRule="exact"/>
              <w:ind w:left="120" w:firstLine="0"/>
              <w:jc w:val="left"/>
            </w:pPr>
            <w:r>
              <w:rPr>
                <w:rStyle w:val="Bodytextb"/>
              </w:rPr>
              <w:t xml:space="preserve">43.1. Αγκύλωση ή αρθρόδεση ενός ισχίου σε λειτουργική θέση (κάμψη 15, </w:t>
            </w:r>
            <w:r>
              <w:rPr>
                <w:rStyle w:val="Bodytextb"/>
              </w:rPr>
              <w:t>απαγωγή 0-10 και στροφή 0)</w:t>
            </w:r>
          </w:p>
        </w:tc>
        <w:tc>
          <w:tcPr>
            <w:tcW w:w="1270" w:type="dxa"/>
            <w:tcBorders>
              <w:top w:val="single" w:sz="4" w:space="0" w:color="auto"/>
              <w:left w:val="single" w:sz="4" w:space="0" w:color="auto"/>
              <w:right w:val="single" w:sz="4" w:space="0" w:color="auto"/>
            </w:tcBorders>
            <w:shd w:val="clear" w:color="auto" w:fill="FFFFFF"/>
          </w:tcPr>
          <w:p w:rsidR="00BC6E9F" w:rsidRDefault="00407681">
            <w:pPr>
              <w:pStyle w:val="Bodytext0"/>
              <w:framePr w:w="7851" w:wrap="notBeside" w:vAnchor="text" w:hAnchor="text" w:xAlign="center" w:y="1"/>
              <w:shd w:val="clear" w:color="auto" w:fill="auto"/>
              <w:spacing w:after="0" w:line="220" w:lineRule="exact"/>
              <w:ind w:left="100" w:firstLine="0"/>
              <w:jc w:val="left"/>
            </w:pPr>
            <w:r>
              <w:rPr>
                <w:rStyle w:val="Bodytextb"/>
              </w:rPr>
              <w:t>35%</w:t>
            </w:r>
          </w:p>
        </w:tc>
      </w:tr>
      <w:tr w:rsidR="00BC6E9F">
        <w:tblPrEx>
          <w:tblCellMar>
            <w:top w:w="0" w:type="dxa"/>
            <w:bottom w:w="0" w:type="dxa"/>
          </w:tblCellMar>
        </w:tblPrEx>
        <w:trPr>
          <w:trHeight w:hRule="exact" w:val="534"/>
          <w:jc w:val="center"/>
        </w:trPr>
        <w:tc>
          <w:tcPr>
            <w:tcW w:w="6581" w:type="dxa"/>
            <w:tcBorders>
              <w:top w:val="single" w:sz="4" w:space="0" w:color="auto"/>
              <w:left w:val="single" w:sz="4" w:space="0" w:color="auto"/>
            </w:tcBorders>
            <w:shd w:val="clear" w:color="auto" w:fill="FFFFFF"/>
          </w:tcPr>
          <w:p w:rsidR="00BC6E9F" w:rsidRDefault="00407681">
            <w:pPr>
              <w:pStyle w:val="Bodytext0"/>
              <w:framePr w:w="7851" w:wrap="notBeside" w:vAnchor="text" w:hAnchor="text" w:xAlign="center" w:y="1"/>
              <w:shd w:val="clear" w:color="auto" w:fill="auto"/>
              <w:spacing w:after="0" w:line="220" w:lineRule="exact"/>
              <w:ind w:left="120" w:firstLine="0"/>
              <w:jc w:val="left"/>
            </w:pPr>
            <w:r>
              <w:rPr>
                <w:rStyle w:val="Bodytextb"/>
              </w:rPr>
              <w:t>4.3.2.Αγκύλωση ή αρθρόδεση ενός ισχίου σε μη λειτουργική θέση</w:t>
            </w:r>
          </w:p>
        </w:tc>
        <w:tc>
          <w:tcPr>
            <w:tcW w:w="1270" w:type="dxa"/>
            <w:tcBorders>
              <w:top w:val="single" w:sz="4" w:space="0" w:color="auto"/>
              <w:left w:val="single" w:sz="4" w:space="0" w:color="auto"/>
              <w:right w:val="single" w:sz="4" w:space="0" w:color="auto"/>
            </w:tcBorders>
            <w:shd w:val="clear" w:color="auto" w:fill="FFFFFF"/>
          </w:tcPr>
          <w:p w:rsidR="00BC6E9F" w:rsidRDefault="00407681">
            <w:pPr>
              <w:pStyle w:val="Bodytext0"/>
              <w:framePr w:w="7851" w:wrap="notBeside" w:vAnchor="text" w:hAnchor="text" w:xAlign="center" w:y="1"/>
              <w:shd w:val="clear" w:color="auto" w:fill="auto"/>
              <w:spacing w:after="0" w:line="220" w:lineRule="exact"/>
              <w:ind w:left="100" w:firstLine="0"/>
              <w:jc w:val="left"/>
            </w:pPr>
            <w:r>
              <w:rPr>
                <w:rStyle w:val="Bodytextb"/>
              </w:rPr>
              <w:t>50%</w:t>
            </w:r>
          </w:p>
        </w:tc>
      </w:tr>
      <w:tr w:rsidR="00BC6E9F">
        <w:tblPrEx>
          <w:tblCellMar>
            <w:top w:w="0" w:type="dxa"/>
            <w:bottom w:w="0" w:type="dxa"/>
          </w:tblCellMar>
        </w:tblPrEx>
        <w:trPr>
          <w:trHeight w:hRule="exact" w:val="529"/>
          <w:jc w:val="center"/>
        </w:trPr>
        <w:tc>
          <w:tcPr>
            <w:tcW w:w="6581" w:type="dxa"/>
            <w:tcBorders>
              <w:top w:val="single" w:sz="4" w:space="0" w:color="auto"/>
              <w:left w:val="single" w:sz="4" w:space="0" w:color="auto"/>
            </w:tcBorders>
            <w:shd w:val="clear" w:color="auto" w:fill="FFFFFF"/>
          </w:tcPr>
          <w:p w:rsidR="00BC6E9F" w:rsidRDefault="00407681">
            <w:pPr>
              <w:pStyle w:val="Bodytext0"/>
              <w:framePr w:w="7851" w:wrap="notBeside" w:vAnchor="text" w:hAnchor="text" w:xAlign="center" w:y="1"/>
              <w:shd w:val="clear" w:color="auto" w:fill="auto"/>
              <w:spacing w:after="0" w:line="220" w:lineRule="exact"/>
              <w:ind w:left="120" w:firstLine="0"/>
              <w:jc w:val="left"/>
            </w:pPr>
            <w:r>
              <w:rPr>
                <w:rStyle w:val="Bodytextb"/>
              </w:rPr>
              <w:t>4.3.3. Αγκύλωση ή αρθρόδεση και των δύο ισχίων</w:t>
            </w:r>
          </w:p>
        </w:tc>
        <w:tc>
          <w:tcPr>
            <w:tcW w:w="1270" w:type="dxa"/>
            <w:tcBorders>
              <w:top w:val="single" w:sz="4" w:space="0" w:color="auto"/>
              <w:left w:val="single" w:sz="4" w:space="0" w:color="auto"/>
              <w:right w:val="single" w:sz="4" w:space="0" w:color="auto"/>
            </w:tcBorders>
            <w:shd w:val="clear" w:color="auto" w:fill="FFFFFF"/>
          </w:tcPr>
          <w:p w:rsidR="00BC6E9F" w:rsidRDefault="00407681">
            <w:pPr>
              <w:pStyle w:val="Bodytext0"/>
              <w:framePr w:w="7851" w:wrap="notBeside" w:vAnchor="text" w:hAnchor="text" w:xAlign="center" w:y="1"/>
              <w:shd w:val="clear" w:color="auto" w:fill="auto"/>
              <w:spacing w:after="0" w:line="220" w:lineRule="exact"/>
              <w:ind w:left="100" w:firstLine="0"/>
              <w:jc w:val="left"/>
            </w:pPr>
            <w:r>
              <w:rPr>
                <w:rStyle w:val="Bodytextb"/>
              </w:rPr>
              <w:t>70%-80%</w:t>
            </w:r>
          </w:p>
        </w:tc>
      </w:tr>
      <w:tr w:rsidR="00BC6E9F">
        <w:tblPrEx>
          <w:tblCellMar>
            <w:top w:w="0" w:type="dxa"/>
            <w:bottom w:w="0" w:type="dxa"/>
          </w:tblCellMar>
        </w:tblPrEx>
        <w:trPr>
          <w:trHeight w:hRule="exact" w:val="1575"/>
          <w:jc w:val="center"/>
        </w:trPr>
        <w:tc>
          <w:tcPr>
            <w:tcW w:w="6581" w:type="dxa"/>
            <w:tcBorders>
              <w:top w:val="single" w:sz="4" w:space="0" w:color="auto"/>
              <w:left w:val="single" w:sz="4" w:space="0" w:color="auto"/>
            </w:tcBorders>
            <w:shd w:val="clear" w:color="auto" w:fill="FFFFFF"/>
          </w:tcPr>
          <w:p w:rsidR="00BC6E9F" w:rsidRDefault="00407681">
            <w:pPr>
              <w:pStyle w:val="Bodytext0"/>
              <w:framePr w:w="7851" w:wrap="notBeside" w:vAnchor="text" w:hAnchor="text" w:xAlign="center" w:y="1"/>
              <w:shd w:val="clear" w:color="auto" w:fill="auto"/>
              <w:spacing w:after="0" w:line="260" w:lineRule="exact"/>
              <w:ind w:left="120" w:firstLine="0"/>
              <w:jc w:val="left"/>
            </w:pPr>
            <w:r>
              <w:rPr>
                <w:rStyle w:val="Bodytextb"/>
              </w:rPr>
              <w:t>4.3.4. Δυσκαμψία του ισχίου- αρθρίτιδα</w:t>
            </w:r>
          </w:p>
          <w:p w:rsidR="00BC6E9F" w:rsidRDefault="00407681">
            <w:pPr>
              <w:pStyle w:val="Bodytext0"/>
              <w:framePr w:w="7851" w:wrap="notBeside" w:vAnchor="text" w:hAnchor="text" w:xAlign="center" w:y="1"/>
              <w:shd w:val="clear" w:color="auto" w:fill="auto"/>
              <w:spacing w:after="0" w:line="260" w:lineRule="exact"/>
              <w:ind w:left="120" w:firstLine="0"/>
              <w:jc w:val="left"/>
            </w:pPr>
            <w:r>
              <w:rPr>
                <w:rStyle w:val="Bodytextb"/>
              </w:rPr>
              <w:t xml:space="preserve">α) μικρού βαθμού: κάμψη&gt; 90 περιορισμός της στροφής και της </w:t>
            </w:r>
            <w:r>
              <w:rPr>
                <w:rStyle w:val="Bodytextb"/>
              </w:rPr>
              <w:t>απαγωγής-προσαγωγής στο μισό των φυσιολογικών ετερόπλευρα αμφοτερόπλευρα</w:t>
            </w:r>
          </w:p>
        </w:tc>
        <w:tc>
          <w:tcPr>
            <w:tcW w:w="1270" w:type="dxa"/>
            <w:tcBorders>
              <w:top w:val="single" w:sz="4" w:space="0" w:color="auto"/>
              <w:left w:val="single" w:sz="4" w:space="0" w:color="auto"/>
              <w:right w:val="single" w:sz="4" w:space="0" w:color="auto"/>
            </w:tcBorders>
            <w:shd w:val="clear" w:color="auto" w:fill="FFFFFF"/>
          </w:tcPr>
          <w:p w:rsidR="00BC6E9F" w:rsidRDefault="00407681">
            <w:pPr>
              <w:pStyle w:val="Bodytext0"/>
              <w:framePr w:w="7851" w:wrap="notBeside" w:vAnchor="text" w:hAnchor="text" w:xAlign="center" w:y="1"/>
              <w:shd w:val="clear" w:color="auto" w:fill="auto"/>
              <w:spacing w:after="60" w:line="220" w:lineRule="exact"/>
              <w:ind w:left="100" w:firstLine="0"/>
              <w:jc w:val="left"/>
            </w:pPr>
            <w:r>
              <w:rPr>
                <w:rStyle w:val="Bodytextb"/>
              </w:rPr>
              <w:t>10%</w:t>
            </w:r>
          </w:p>
          <w:p w:rsidR="00BC6E9F" w:rsidRDefault="00407681">
            <w:pPr>
              <w:pStyle w:val="Bodytext0"/>
              <w:framePr w:w="7851" w:wrap="notBeside" w:vAnchor="text" w:hAnchor="text" w:xAlign="center" w:y="1"/>
              <w:shd w:val="clear" w:color="auto" w:fill="auto"/>
              <w:spacing w:before="60" w:after="0" w:line="220" w:lineRule="exact"/>
              <w:ind w:left="100" w:firstLine="0"/>
              <w:jc w:val="left"/>
            </w:pPr>
            <w:r>
              <w:rPr>
                <w:rStyle w:val="Bodytextb"/>
              </w:rPr>
              <w:t>20%</w:t>
            </w:r>
          </w:p>
        </w:tc>
      </w:tr>
      <w:tr w:rsidR="00BC6E9F">
        <w:tblPrEx>
          <w:tblCellMar>
            <w:top w:w="0" w:type="dxa"/>
            <w:bottom w:w="0" w:type="dxa"/>
          </w:tblCellMar>
        </w:tblPrEx>
        <w:trPr>
          <w:trHeight w:hRule="exact" w:val="1364"/>
          <w:jc w:val="center"/>
        </w:trPr>
        <w:tc>
          <w:tcPr>
            <w:tcW w:w="6581" w:type="dxa"/>
            <w:tcBorders>
              <w:top w:val="single" w:sz="4" w:space="0" w:color="auto"/>
              <w:left w:val="single" w:sz="4" w:space="0" w:color="auto"/>
            </w:tcBorders>
            <w:shd w:val="clear" w:color="auto" w:fill="FFFFFF"/>
          </w:tcPr>
          <w:p w:rsidR="00BC6E9F" w:rsidRDefault="00407681">
            <w:pPr>
              <w:pStyle w:val="Bodytext0"/>
              <w:framePr w:w="7851" w:wrap="notBeside" w:vAnchor="text" w:hAnchor="text" w:xAlign="center" w:y="1"/>
              <w:shd w:val="clear" w:color="auto" w:fill="auto"/>
              <w:spacing w:after="0" w:line="260" w:lineRule="exact"/>
              <w:ind w:left="120" w:firstLine="0"/>
              <w:jc w:val="left"/>
            </w:pPr>
            <w:r>
              <w:rPr>
                <w:rStyle w:val="Bodytextb"/>
              </w:rPr>
              <w:t>β) μετρίου βαθμού: κάμψη&lt; 90</w:t>
            </w:r>
          </w:p>
          <w:p w:rsidR="00BC6E9F" w:rsidRDefault="00407681">
            <w:pPr>
              <w:pStyle w:val="Bodytext0"/>
              <w:framePr w:w="7851" w:wrap="notBeside" w:vAnchor="text" w:hAnchor="text" w:xAlign="center" w:y="1"/>
              <w:shd w:val="clear" w:color="auto" w:fill="auto"/>
              <w:spacing w:after="0" w:line="260" w:lineRule="exact"/>
              <w:ind w:left="120" w:firstLine="0"/>
              <w:jc w:val="left"/>
            </w:pPr>
            <w:r>
              <w:rPr>
                <w:rStyle w:val="Bodytextb"/>
              </w:rPr>
              <w:t>κατάργηση στροφικών, μεγάλος περιορισμός απαγωγής προσαγωγής</w:t>
            </w:r>
          </w:p>
          <w:p w:rsidR="00BC6E9F" w:rsidRDefault="00407681">
            <w:pPr>
              <w:pStyle w:val="Bodytext0"/>
              <w:framePr w:w="7851" w:wrap="notBeside" w:vAnchor="text" w:hAnchor="text" w:xAlign="center" w:y="1"/>
              <w:shd w:val="clear" w:color="auto" w:fill="auto"/>
              <w:spacing w:after="0" w:line="260" w:lineRule="exact"/>
              <w:ind w:left="120" w:firstLine="0"/>
              <w:jc w:val="left"/>
            </w:pPr>
            <w:r>
              <w:rPr>
                <w:rStyle w:val="Bodytextb"/>
              </w:rPr>
              <w:t>ετερόπλευρα</w:t>
            </w:r>
          </w:p>
          <w:p w:rsidR="00BC6E9F" w:rsidRDefault="00407681">
            <w:pPr>
              <w:pStyle w:val="Bodytext0"/>
              <w:framePr w:w="7851" w:wrap="notBeside" w:vAnchor="text" w:hAnchor="text" w:xAlign="center" w:y="1"/>
              <w:shd w:val="clear" w:color="auto" w:fill="auto"/>
              <w:spacing w:after="0" w:line="260" w:lineRule="exact"/>
              <w:ind w:left="120" w:firstLine="0"/>
              <w:jc w:val="left"/>
            </w:pPr>
            <w:r>
              <w:rPr>
                <w:rStyle w:val="Bodytextb"/>
              </w:rPr>
              <w:t>Αμφοτερόπλευρα</w:t>
            </w:r>
          </w:p>
        </w:tc>
        <w:tc>
          <w:tcPr>
            <w:tcW w:w="1270" w:type="dxa"/>
            <w:tcBorders>
              <w:top w:val="single" w:sz="4" w:space="0" w:color="auto"/>
              <w:left w:val="single" w:sz="4" w:space="0" w:color="auto"/>
              <w:right w:val="single" w:sz="4" w:space="0" w:color="auto"/>
            </w:tcBorders>
            <w:shd w:val="clear" w:color="auto" w:fill="FFFFFF"/>
          </w:tcPr>
          <w:p w:rsidR="00BC6E9F" w:rsidRDefault="00407681">
            <w:pPr>
              <w:pStyle w:val="Bodytext0"/>
              <w:framePr w:w="7851" w:wrap="notBeside" w:vAnchor="text" w:hAnchor="text" w:xAlign="center" w:y="1"/>
              <w:shd w:val="clear" w:color="auto" w:fill="auto"/>
              <w:spacing w:after="60" w:line="220" w:lineRule="exact"/>
              <w:ind w:left="100" w:firstLine="0"/>
              <w:jc w:val="left"/>
            </w:pPr>
            <w:r>
              <w:rPr>
                <w:rStyle w:val="Bodytextb"/>
              </w:rPr>
              <w:t>30%</w:t>
            </w:r>
          </w:p>
          <w:p w:rsidR="00BC6E9F" w:rsidRDefault="00407681">
            <w:pPr>
              <w:pStyle w:val="Bodytext0"/>
              <w:framePr w:w="7851" w:wrap="notBeside" w:vAnchor="text" w:hAnchor="text" w:xAlign="center" w:y="1"/>
              <w:shd w:val="clear" w:color="auto" w:fill="auto"/>
              <w:spacing w:before="60" w:after="0" w:line="220" w:lineRule="exact"/>
              <w:ind w:left="100" w:firstLine="0"/>
              <w:jc w:val="left"/>
            </w:pPr>
            <w:r>
              <w:rPr>
                <w:rStyle w:val="Bodytextb"/>
              </w:rPr>
              <w:t>40%</w:t>
            </w:r>
          </w:p>
        </w:tc>
      </w:tr>
      <w:tr w:rsidR="00BC6E9F">
        <w:tblPrEx>
          <w:tblCellMar>
            <w:top w:w="0" w:type="dxa"/>
            <w:bottom w:w="0" w:type="dxa"/>
          </w:tblCellMar>
        </w:tblPrEx>
        <w:trPr>
          <w:trHeight w:hRule="exact" w:val="1036"/>
          <w:jc w:val="center"/>
        </w:trPr>
        <w:tc>
          <w:tcPr>
            <w:tcW w:w="6581" w:type="dxa"/>
            <w:tcBorders>
              <w:top w:val="single" w:sz="4" w:space="0" w:color="auto"/>
              <w:left w:val="single" w:sz="4" w:space="0" w:color="auto"/>
            </w:tcBorders>
            <w:shd w:val="clear" w:color="auto" w:fill="FFFFFF"/>
          </w:tcPr>
          <w:p w:rsidR="00BC6E9F" w:rsidRDefault="00407681">
            <w:pPr>
              <w:pStyle w:val="Bodytext0"/>
              <w:framePr w:w="7851" w:wrap="notBeside" w:vAnchor="text" w:hAnchor="text" w:xAlign="center" w:y="1"/>
              <w:shd w:val="clear" w:color="auto" w:fill="auto"/>
              <w:spacing w:after="0" w:line="251" w:lineRule="exact"/>
              <w:ind w:left="120" w:firstLine="0"/>
              <w:jc w:val="left"/>
            </w:pPr>
            <w:r>
              <w:rPr>
                <w:rStyle w:val="Bodytextb"/>
              </w:rPr>
              <w:t>γ) σοβαρού βαθμού:</w:t>
            </w:r>
          </w:p>
          <w:p w:rsidR="00BC6E9F" w:rsidRDefault="00407681">
            <w:pPr>
              <w:pStyle w:val="Bodytext0"/>
              <w:framePr w:w="7851" w:wrap="notBeside" w:vAnchor="text" w:hAnchor="text" w:xAlign="center" w:y="1"/>
              <w:shd w:val="clear" w:color="auto" w:fill="auto"/>
              <w:spacing w:after="0" w:line="251" w:lineRule="exact"/>
              <w:ind w:firstLine="0"/>
              <w:jc w:val="center"/>
            </w:pPr>
            <w:r>
              <w:rPr>
                <w:rStyle w:val="Bodytextb"/>
              </w:rPr>
              <w:t>ετερόπλευρα</w:t>
            </w:r>
          </w:p>
          <w:p w:rsidR="00BC6E9F" w:rsidRDefault="00407681">
            <w:pPr>
              <w:pStyle w:val="Bodytext0"/>
              <w:framePr w:w="7851" w:wrap="notBeside" w:vAnchor="text" w:hAnchor="text" w:xAlign="center" w:y="1"/>
              <w:shd w:val="clear" w:color="auto" w:fill="auto"/>
              <w:spacing w:after="0" w:line="251" w:lineRule="exact"/>
              <w:ind w:firstLine="0"/>
              <w:jc w:val="center"/>
            </w:pPr>
            <w:r>
              <w:rPr>
                <w:rStyle w:val="Bodytextb"/>
              </w:rPr>
              <w:t>Αμφοτερόπλευρα</w:t>
            </w:r>
          </w:p>
        </w:tc>
        <w:tc>
          <w:tcPr>
            <w:tcW w:w="1270" w:type="dxa"/>
            <w:tcBorders>
              <w:top w:val="single" w:sz="4" w:space="0" w:color="auto"/>
              <w:left w:val="single" w:sz="4" w:space="0" w:color="auto"/>
              <w:right w:val="single" w:sz="4" w:space="0" w:color="auto"/>
            </w:tcBorders>
            <w:shd w:val="clear" w:color="auto" w:fill="FFFFFF"/>
          </w:tcPr>
          <w:p w:rsidR="00BC6E9F" w:rsidRDefault="00407681">
            <w:pPr>
              <w:pStyle w:val="Bodytext0"/>
              <w:framePr w:w="7851" w:wrap="notBeside" w:vAnchor="text" w:hAnchor="text" w:xAlign="center" w:y="1"/>
              <w:shd w:val="clear" w:color="auto" w:fill="auto"/>
              <w:spacing w:after="60" w:line="220" w:lineRule="exact"/>
              <w:ind w:left="100" w:firstLine="0"/>
              <w:jc w:val="left"/>
            </w:pPr>
            <w:r>
              <w:rPr>
                <w:rStyle w:val="Bodytextb"/>
              </w:rPr>
              <w:t>40%</w:t>
            </w:r>
          </w:p>
          <w:p w:rsidR="00BC6E9F" w:rsidRDefault="00407681">
            <w:pPr>
              <w:pStyle w:val="Bodytext0"/>
              <w:framePr w:w="7851" w:wrap="notBeside" w:vAnchor="text" w:hAnchor="text" w:xAlign="center" w:y="1"/>
              <w:shd w:val="clear" w:color="auto" w:fill="auto"/>
              <w:spacing w:before="60" w:after="0" w:line="220" w:lineRule="exact"/>
              <w:ind w:left="100" w:firstLine="0"/>
              <w:jc w:val="left"/>
            </w:pPr>
            <w:r>
              <w:rPr>
                <w:rStyle w:val="Bodytextb"/>
              </w:rPr>
              <w:t>60%</w:t>
            </w:r>
          </w:p>
        </w:tc>
      </w:tr>
      <w:tr w:rsidR="00BC6E9F">
        <w:tblPrEx>
          <w:tblCellMar>
            <w:top w:w="0" w:type="dxa"/>
            <w:bottom w:w="0" w:type="dxa"/>
          </w:tblCellMar>
        </w:tblPrEx>
        <w:trPr>
          <w:trHeight w:hRule="exact" w:val="525"/>
          <w:jc w:val="center"/>
        </w:trPr>
        <w:tc>
          <w:tcPr>
            <w:tcW w:w="6581" w:type="dxa"/>
            <w:tcBorders>
              <w:top w:val="single" w:sz="4" w:space="0" w:color="auto"/>
              <w:left w:val="single" w:sz="4" w:space="0" w:color="auto"/>
            </w:tcBorders>
            <w:shd w:val="clear" w:color="auto" w:fill="FFFFFF"/>
          </w:tcPr>
          <w:p w:rsidR="00BC6E9F" w:rsidRDefault="00407681">
            <w:pPr>
              <w:pStyle w:val="Bodytext0"/>
              <w:framePr w:w="7851" w:wrap="notBeside" w:vAnchor="text" w:hAnchor="text" w:xAlign="center" w:y="1"/>
              <w:shd w:val="clear" w:color="auto" w:fill="auto"/>
              <w:spacing w:after="0" w:line="220" w:lineRule="exact"/>
              <w:ind w:left="120" w:firstLine="0"/>
              <w:jc w:val="left"/>
            </w:pPr>
            <w:r>
              <w:rPr>
                <w:rStyle w:val="Bodytextb"/>
              </w:rPr>
              <w:t>4.3.5. Εκτομή μηριαίας κεφαλής- χαλαρό ισχίο</w:t>
            </w:r>
          </w:p>
        </w:tc>
        <w:tc>
          <w:tcPr>
            <w:tcW w:w="1270" w:type="dxa"/>
            <w:tcBorders>
              <w:top w:val="single" w:sz="4" w:space="0" w:color="auto"/>
              <w:left w:val="single" w:sz="4" w:space="0" w:color="auto"/>
              <w:right w:val="single" w:sz="4" w:space="0" w:color="auto"/>
            </w:tcBorders>
            <w:shd w:val="clear" w:color="auto" w:fill="FFFFFF"/>
          </w:tcPr>
          <w:p w:rsidR="00BC6E9F" w:rsidRDefault="00407681">
            <w:pPr>
              <w:pStyle w:val="Bodytext0"/>
              <w:framePr w:w="7851" w:wrap="notBeside" w:vAnchor="text" w:hAnchor="text" w:xAlign="center" w:y="1"/>
              <w:shd w:val="clear" w:color="auto" w:fill="auto"/>
              <w:spacing w:after="0" w:line="220" w:lineRule="exact"/>
              <w:ind w:left="100" w:firstLine="0"/>
              <w:jc w:val="left"/>
            </w:pPr>
            <w:r>
              <w:rPr>
                <w:rStyle w:val="Bodytextb"/>
              </w:rPr>
              <w:t>50%</w:t>
            </w:r>
          </w:p>
        </w:tc>
      </w:tr>
      <w:tr w:rsidR="00BC6E9F">
        <w:tblPrEx>
          <w:tblCellMar>
            <w:top w:w="0" w:type="dxa"/>
            <w:bottom w:w="0" w:type="dxa"/>
          </w:tblCellMar>
        </w:tblPrEx>
        <w:trPr>
          <w:trHeight w:hRule="exact" w:val="1341"/>
          <w:jc w:val="center"/>
        </w:trPr>
        <w:tc>
          <w:tcPr>
            <w:tcW w:w="6581" w:type="dxa"/>
            <w:tcBorders>
              <w:top w:val="single" w:sz="4" w:space="0" w:color="auto"/>
              <w:left w:val="single" w:sz="4" w:space="0" w:color="auto"/>
            </w:tcBorders>
            <w:shd w:val="clear" w:color="auto" w:fill="FFFFFF"/>
          </w:tcPr>
          <w:p w:rsidR="00BC6E9F" w:rsidRDefault="00407681">
            <w:pPr>
              <w:pStyle w:val="Bodytext0"/>
              <w:framePr w:w="7851" w:wrap="notBeside" w:vAnchor="text" w:hAnchor="text" w:xAlign="center" w:y="1"/>
              <w:shd w:val="clear" w:color="auto" w:fill="auto"/>
              <w:spacing w:after="0" w:line="260" w:lineRule="exact"/>
              <w:ind w:left="120" w:firstLine="0"/>
              <w:jc w:val="left"/>
            </w:pPr>
            <w:r>
              <w:rPr>
                <w:rStyle w:val="Bodytextb"/>
              </w:rPr>
              <w:t>4.3.6. Ολική αρθροπλαστική ισχίου καλώς λειτουργούσα</w:t>
            </w:r>
          </w:p>
          <w:p w:rsidR="00BC6E9F" w:rsidRDefault="00407681">
            <w:pPr>
              <w:pStyle w:val="Bodytext0"/>
              <w:framePr w:w="7851" w:wrap="notBeside" w:vAnchor="text" w:hAnchor="text" w:xAlign="center" w:y="1"/>
              <w:shd w:val="clear" w:color="auto" w:fill="auto"/>
              <w:spacing w:after="0" w:line="260" w:lineRule="exact"/>
              <w:ind w:left="2880" w:firstLine="0"/>
              <w:jc w:val="left"/>
            </w:pPr>
            <w:r>
              <w:rPr>
                <w:rStyle w:val="Bodytextb"/>
              </w:rPr>
              <w:t>Ετερόπλευρη</w:t>
            </w:r>
          </w:p>
          <w:p w:rsidR="00BC6E9F" w:rsidRDefault="00407681">
            <w:pPr>
              <w:pStyle w:val="Bodytext0"/>
              <w:framePr w:w="7851" w:wrap="notBeside" w:vAnchor="text" w:hAnchor="text" w:xAlign="center" w:y="1"/>
              <w:shd w:val="clear" w:color="auto" w:fill="auto"/>
              <w:spacing w:after="0" w:line="260" w:lineRule="exact"/>
              <w:ind w:left="2880" w:firstLine="0"/>
              <w:jc w:val="left"/>
            </w:pPr>
            <w:r>
              <w:rPr>
                <w:rStyle w:val="Bodytextb"/>
              </w:rPr>
              <w:t>Αμφοτερόπλευρη</w:t>
            </w:r>
          </w:p>
          <w:p w:rsidR="00BC6E9F" w:rsidRDefault="00407681">
            <w:pPr>
              <w:pStyle w:val="Bodytext0"/>
              <w:framePr w:w="7851" w:wrap="notBeside" w:vAnchor="text" w:hAnchor="text" w:xAlign="center" w:y="1"/>
              <w:shd w:val="clear" w:color="auto" w:fill="auto"/>
              <w:spacing w:after="0" w:line="260" w:lineRule="exact"/>
              <w:ind w:firstLine="0"/>
              <w:jc w:val="center"/>
            </w:pPr>
            <w:r>
              <w:rPr>
                <w:rStyle w:val="Bodytextb"/>
              </w:rPr>
              <w:t>Σε περίπτωση επιπλοκών συνυπολογίζεται το ποσοστό των επιπλοκών</w:t>
            </w:r>
          </w:p>
        </w:tc>
        <w:tc>
          <w:tcPr>
            <w:tcW w:w="1270" w:type="dxa"/>
            <w:tcBorders>
              <w:top w:val="single" w:sz="4" w:space="0" w:color="auto"/>
              <w:left w:val="single" w:sz="4" w:space="0" w:color="auto"/>
              <w:right w:val="single" w:sz="4" w:space="0" w:color="auto"/>
            </w:tcBorders>
            <w:shd w:val="clear" w:color="auto" w:fill="FFFFFF"/>
          </w:tcPr>
          <w:p w:rsidR="00BC6E9F" w:rsidRDefault="00407681">
            <w:pPr>
              <w:pStyle w:val="Bodytext0"/>
              <w:framePr w:w="7851" w:wrap="notBeside" w:vAnchor="text" w:hAnchor="text" w:xAlign="center" w:y="1"/>
              <w:shd w:val="clear" w:color="auto" w:fill="auto"/>
              <w:spacing w:after="60" w:line="220" w:lineRule="exact"/>
              <w:ind w:left="100" w:firstLine="0"/>
              <w:jc w:val="left"/>
            </w:pPr>
            <w:r>
              <w:rPr>
                <w:rStyle w:val="Bodytextb"/>
              </w:rPr>
              <w:t>20%</w:t>
            </w:r>
          </w:p>
          <w:p w:rsidR="00BC6E9F" w:rsidRDefault="00407681">
            <w:pPr>
              <w:pStyle w:val="Bodytext0"/>
              <w:framePr w:w="7851" w:wrap="notBeside" w:vAnchor="text" w:hAnchor="text" w:xAlign="center" w:y="1"/>
              <w:shd w:val="clear" w:color="auto" w:fill="auto"/>
              <w:spacing w:before="60" w:after="0" w:line="220" w:lineRule="exact"/>
              <w:ind w:left="100" w:firstLine="0"/>
              <w:jc w:val="left"/>
            </w:pPr>
            <w:r>
              <w:rPr>
                <w:rStyle w:val="Bodytextb"/>
              </w:rPr>
              <w:t>40%</w:t>
            </w:r>
          </w:p>
        </w:tc>
      </w:tr>
      <w:tr w:rsidR="00BC6E9F">
        <w:tblPrEx>
          <w:tblCellMar>
            <w:top w:w="0" w:type="dxa"/>
            <w:bottom w:w="0" w:type="dxa"/>
          </w:tblCellMar>
        </w:tblPrEx>
        <w:trPr>
          <w:trHeight w:hRule="exact" w:val="1332"/>
          <w:jc w:val="center"/>
        </w:trPr>
        <w:tc>
          <w:tcPr>
            <w:tcW w:w="6581" w:type="dxa"/>
            <w:tcBorders>
              <w:top w:val="single" w:sz="4" w:space="0" w:color="auto"/>
              <w:left w:val="single" w:sz="4" w:space="0" w:color="auto"/>
              <w:bottom w:val="single" w:sz="4" w:space="0" w:color="auto"/>
            </w:tcBorders>
            <w:shd w:val="clear" w:color="auto" w:fill="FFFFFF"/>
          </w:tcPr>
          <w:p w:rsidR="00BC6E9F" w:rsidRDefault="00407681">
            <w:pPr>
              <w:pStyle w:val="Bodytext0"/>
              <w:framePr w:w="7851" w:wrap="notBeside" w:vAnchor="text" w:hAnchor="text" w:xAlign="center" w:y="1"/>
              <w:shd w:val="clear" w:color="auto" w:fill="auto"/>
              <w:spacing w:after="0" w:line="260" w:lineRule="exact"/>
              <w:ind w:left="120" w:firstLine="0"/>
              <w:jc w:val="left"/>
            </w:pPr>
            <w:r>
              <w:rPr>
                <w:rStyle w:val="Bodytextb"/>
              </w:rPr>
              <w:t>4.3.7.Αστάθεια ισχίου- αναπτυξιακή δυσπλασία</w:t>
            </w:r>
            <w:r>
              <w:rPr>
                <w:rStyle w:val="Bodytextb"/>
              </w:rPr>
              <w:t xml:space="preserve"> ισχίου- αβαθής κοτύλη και προσομοιάζουσες καταστάσεις</w:t>
            </w:r>
          </w:p>
          <w:p w:rsidR="00BC6E9F" w:rsidRDefault="00407681">
            <w:pPr>
              <w:pStyle w:val="Bodytext0"/>
              <w:framePr w:w="7851" w:wrap="notBeside" w:vAnchor="text" w:hAnchor="text" w:xAlign="center" w:y="1"/>
              <w:shd w:val="clear" w:color="auto" w:fill="auto"/>
              <w:spacing w:after="0" w:line="260" w:lineRule="exact"/>
              <w:ind w:firstLine="0"/>
              <w:jc w:val="center"/>
            </w:pPr>
            <w:r>
              <w:rPr>
                <w:rStyle w:val="Bodytextb"/>
              </w:rPr>
              <w:t>Ετερόπλευρα Αμφοτερόπλευρα Εφόσον αναπτυχθεί αρθρίτιδα προστίθεται το ανάλογο ποσοστό</w:t>
            </w:r>
          </w:p>
        </w:tc>
        <w:tc>
          <w:tcPr>
            <w:tcW w:w="1270" w:type="dxa"/>
            <w:tcBorders>
              <w:top w:val="single" w:sz="4" w:space="0" w:color="auto"/>
              <w:left w:val="single" w:sz="4" w:space="0" w:color="auto"/>
              <w:bottom w:val="single" w:sz="4" w:space="0" w:color="auto"/>
              <w:right w:val="single" w:sz="4" w:space="0" w:color="auto"/>
            </w:tcBorders>
            <w:shd w:val="clear" w:color="auto" w:fill="FFFFFF"/>
          </w:tcPr>
          <w:p w:rsidR="00BC6E9F" w:rsidRDefault="00407681">
            <w:pPr>
              <w:pStyle w:val="Bodytext0"/>
              <w:framePr w:w="7851" w:wrap="notBeside" w:vAnchor="text" w:hAnchor="text" w:xAlign="center" w:y="1"/>
              <w:shd w:val="clear" w:color="auto" w:fill="auto"/>
              <w:spacing w:after="60" w:line="220" w:lineRule="exact"/>
              <w:ind w:left="100" w:firstLine="0"/>
              <w:jc w:val="left"/>
            </w:pPr>
            <w:r>
              <w:rPr>
                <w:rStyle w:val="Bodytextb"/>
              </w:rPr>
              <w:t>10%</w:t>
            </w:r>
          </w:p>
          <w:p w:rsidR="00BC6E9F" w:rsidRDefault="00407681">
            <w:pPr>
              <w:pStyle w:val="Bodytext0"/>
              <w:framePr w:w="7851" w:wrap="notBeside" w:vAnchor="text" w:hAnchor="text" w:xAlign="center" w:y="1"/>
              <w:shd w:val="clear" w:color="auto" w:fill="auto"/>
              <w:spacing w:before="60" w:after="0" w:line="220" w:lineRule="exact"/>
              <w:ind w:left="100" w:firstLine="0"/>
              <w:jc w:val="left"/>
            </w:pPr>
            <w:r>
              <w:rPr>
                <w:rStyle w:val="Bodytextb"/>
              </w:rPr>
              <w:t>15%</w:t>
            </w:r>
          </w:p>
        </w:tc>
      </w:tr>
    </w:tbl>
    <w:p w:rsidR="00BC6E9F" w:rsidRDefault="00BC6E9F">
      <w:pPr>
        <w:rPr>
          <w:sz w:val="2"/>
          <w:szCs w:val="2"/>
        </w:rPr>
      </w:pPr>
    </w:p>
    <w:tbl>
      <w:tblPr>
        <w:tblOverlap w:val="never"/>
        <w:tblW w:w="0" w:type="auto"/>
        <w:jc w:val="center"/>
        <w:tblLayout w:type="fixed"/>
        <w:tblCellMar>
          <w:left w:w="10" w:type="dxa"/>
          <w:right w:w="10" w:type="dxa"/>
        </w:tblCellMar>
        <w:tblLook w:val="04A0"/>
      </w:tblPr>
      <w:tblGrid>
        <w:gridCol w:w="6593"/>
        <w:gridCol w:w="1283"/>
      </w:tblGrid>
      <w:tr w:rsidR="00BC6E9F">
        <w:tblPrEx>
          <w:tblCellMar>
            <w:top w:w="0" w:type="dxa"/>
            <w:bottom w:w="0" w:type="dxa"/>
          </w:tblCellMar>
        </w:tblPrEx>
        <w:trPr>
          <w:trHeight w:hRule="exact" w:val="554"/>
          <w:jc w:val="center"/>
        </w:trPr>
        <w:tc>
          <w:tcPr>
            <w:tcW w:w="6593" w:type="dxa"/>
            <w:tcBorders>
              <w:top w:val="single" w:sz="4" w:space="0" w:color="auto"/>
              <w:left w:val="single" w:sz="4" w:space="0" w:color="auto"/>
            </w:tcBorders>
            <w:shd w:val="clear" w:color="auto" w:fill="FFFFFF"/>
          </w:tcPr>
          <w:p w:rsidR="00BC6E9F" w:rsidRDefault="00407681">
            <w:pPr>
              <w:pStyle w:val="Bodytext0"/>
              <w:framePr w:w="7875" w:wrap="notBeside" w:vAnchor="text" w:hAnchor="text" w:xAlign="center" w:y="1"/>
              <w:shd w:val="clear" w:color="auto" w:fill="auto"/>
              <w:spacing w:after="0" w:line="220" w:lineRule="exact"/>
              <w:ind w:left="120" w:firstLine="0"/>
              <w:jc w:val="left"/>
            </w:pPr>
            <w:r>
              <w:rPr>
                <w:rStyle w:val="Bodytextb"/>
              </w:rPr>
              <w:lastRenderedPageBreak/>
              <w:t>ΠΕΡΙΓΡΑΦΗ ΠΑΘΗΣΗΣ</w:t>
            </w:r>
          </w:p>
        </w:tc>
        <w:tc>
          <w:tcPr>
            <w:tcW w:w="1283" w:type="dxa"/>
            <w:tcBorders>
              <w:top w:val="single" w:sz="4" w:space="0" w:color="auto"/>
              <w:left w:val="single" w:sz="4" w:space="0" w:color="auto"/>
              <w:right w:val="single" w:sz="4" w:space="0" w:color="auto"/>
            </w:tcBorders>
            <w:shd w:val="clear" w:color="auto" w:fill="FFFFFF"/>
          </w:tcPr>
          <w:p w:rsidR="00BC6E9F" w:rsidRDefault="00407681">
            <w:pPr>
              <w:pStyle w:val="Bodytext0"/>
              <w:framePr w:w="7875" w:wrap="notBeside" w:vAnchor="text" w:hAnchor="text" w:xAlign="center" w:y="1"/>
              <w:shd w:val="clear" w:color="auto" w:fill="auto"/>
              <w:spacing w:after="0" w:line="220" w:lineRule="exact"/>
              <w:ind w:left="120" w:firstLine="0"/>
              <w:jc w:val="left"/>
            </w:pPr>
            <w:r>
              <w:rPr>
                <w:rStyle w:val="Bodytextb"/>
              </w:rPr>
              <w:t>ΠΟΣΟΣΤΟ</w:t>
            </w:r>
          </w:p>
        </w:tc>
      </w:tr>
      <w:tr w:rsidR="00BC6E9F">
        <w:tblPrEx>
          <w:tblCellMar>
            <w:top w:w="0" w:type="dxa"/>
            <w:bottom w:w="0" w:type="dxa"/>
          </w:tblCellMar>
        </w:tblPrEx>
        <w:trPr>
          <w:trHeight w:hRule="exact" w:val="2093"/>
          <w:jc w:val="center"/>
        </w:trPr>
        <w:tc>
          <w:tcPr>
            <w:tcW w:w="6593" w:type="dxa"/>
            <w:tcBorders>
              <w:top w:val="single" w:sz="4" w:space="0" w:color="auto"/>
              <w:left w:val="single" w:sz="4" w:space="0" w:color="auto"/>
            </w:tcBorders>
            <w:shd w:val="clear" w:color="auto" w:fill="FFFFFF"/>
          </w:tcPr>
          <w:p w:rsidR="00BC6E9F" w:rsidRDefault="00407681">
            <w:pPr>
              <w:pStyle w:val="Bodytext0"/>
              <w:framePr w:w="7875" w:wrap="notBeside" w:vAnchor="text" w:hAnchor="text" w:xAlign="center" w:y="1"/>
              <w:shd w:val="clear" w:color="auto" w:fill="auto"/>
              <w:spacing w:after="0" w:line="257" w:lineRule="exact"/>
              <w:ind w:left="120" w:firstLine="0"/>
              <w:jc w:val="left"/>
            </w:pPr>
            <w:r>
              <w:rPr>
                <w:rStyle w:val="Bodytextb"/>
              </w:rPr>
              <w:t>4.3.8. Αγκύλωση ή αρθρόδεση γόνατος σε λειτουργική θέση (κάμψη 10-15)</w:t>
            </w:r>
          </w:p>
          <w:p w:rsidR="00BC6E9F" w:rsidRDefault="00407681">
            <w:pPr>
              <w:pStyle w:val="Bodytext0"/>
              <w:framePr w:w="7875" w:wrap="notBeside" w:vAnchor="text" w:hAnchor="text" w:xAlign="center" w:y="1"/>
              <w:shd w:val="clear" w:color="auto" w:fill="auto"/>
              <w:spacing w:after="0" w:line="257" w:lineRule="exact"/>
              <w:ind w:left="120" w:firstLine="0"/>
              <w:jc w:val="left"/>
            </w:pPr>
            <w:r>
              <w:rPr>
                <w:rStyle w:val="Bodytextb"/>
              </w:rPr>
              <w:t>Ετερόπλευρα Αμφοτερόπλευρα Σε μη λειτουργική θέση Ετερόπλευρα Αμφοτερόπλευρα</w:t>
            </w:r>
          </w:p>
        </w:tc>
        <w:tc>
          <w:tcPr>
            <w:tcW w:w="1283" w:type="dxa"/>
            <w:tcBorders>
              <w:top w:val="single" w:sz="4" w:space="0" w:color="auto"/>
              <w:left w:val="single" w:sz="4" w:space="0" w:color="auto"/>
              <w:right w:val="single" w:sz="4" w:space="0" w:color="auto"/>
            </w:tcBorders>
            <w:shd w:val="clear" w:color="auto" w:fill="FFFFFF"/>
          </w:tcPr>
          <w:p w:rsidR="00BC6E9F" w:rsidRDefault="00407681">
            <w:pPr>
              <w:pStyle w:val="Bodytext0"/>
              <w:framePr w:w="7875" w:wrap="notBeside" w:vAnchor="text" w:hAnchor="text" w:xAlign="center" w:y="1"/>
              <w:shd w:val="clear" w:color="auto" w:fill="auto"/>
              <w:spacing w:after="60" w:line="220" w:lineRule="exact"/>
              <w:ind w:left="120" w:firstLine="0"/>
              <w:jc w:val="left"/>
            </w:pPr>
            <w:r>
              <w:rPr>
                <w:rStyle w:val="Bodytextb"/>
              </w:rPr>
              <w:t>30%</w:t>
            </w:r>
          </w:p>
          <w:p w:rsidR="00BC6E9F" w:rsidRDefault="00407681">
            <w:pPr>
              <w:pStyle w:val="Bodytext0"/>
              <w:framePr w:w="7875" w:wrap="notBeside" w:vAnchor="text" w:hAnchor="text" w:xAlign="center" w:y="1"/>
              <w:shd w:val="clear" w:color="auto" w:fill="auto"/>
              <w:spacing w:before="60" w:after="300" w:line="220" w:lineRule="exact"/>
              <w:ind w:left="120" w:firstLine="0"/>
              <w:jc w:val="left"/>
            </w:pPr>
            <w:r>
              <w:rPr>
                <w:rStyle w:val="Bodytextb"/>
              </w:rPr>
              <w:t>80%</w:t>
            </w:r>
          </w:p>
          <w:p w:rsidR="00BC6E9F" w:rsidRDefault="00407681">
            <w:pPr>
              <w:pStyle w:val="Bodytext0"/>
              <w:framePr w:w="7875" w:wrap="notBeside" w:vAnchor="text" w:hAnchor="text" w:xAlign="center" w:y="1"/>
              <w:shd w:val="clear" w:color="auto" w:fill="auto"/>
              <w:spacing w:before="300" w:after="60" w:line="220" w:lineRule="exact"/>
              <w:ind w:left="120" w:firstLine="0"/>
              <w:jc w:val="left"/>
            </w:pPr>
            <w:r>
              <w:rPr>
                <w:rStyle w:val="Bodytextb"/>
              </w:rPr>
              <w:t>40%</w:t>
            </w:r>
          </w:p>
          <w:p w:rsidR="00BC6E9F" w:rsidRDefault="00407681">
            <w:pPr>
              <w:pStyle w:val="Bodytext0"/>
              <w:framePr w:w="7875" w:wrap="notBeside" w:vAnchor="text" w:hAnchor="text" w:xAlign="center" w:y="1"/>
              <w:shd w:val="clear" w:color="auto" w:fill="auto"/>
              <w:spacing w:before="60" w:after="0" w:line="220" w:lineRule="exact"/>
              <w:ind w:left="120" w:firstLine="0"/>
              <w:jc w:val="left"/>
            </w:pPr>
            <w:r>
              <w:rPr>
                <w:rStyle w:val="Bodytextb"/>
              </w:rPr>
              <w:t>67%</w:t>
            </w:r>
          </w:p>
        </w:tc>
      </w:tr>
      <w:tr w:rsidR="00BC6E9F">
        <w:tblPrEx>
          <w:tblCellMar>
            <w:top w:w="0" w:type="dxa"/>
            <w:bottom w:w="0" w:type="dxa"/>
          </w:tblCellMar>
        </w:tblPrEx>
        <w:trPr>
          <w:trHeight w:hRule="exact" w:val="1323"/>
          <w:jc w:val="center"/>
        </w:trPr>
        <w:tc>
          <w:tcPr>
            <w:tcW w:w="6593" w:type="dxa"/>
            <w:tcBorders>
              <w:top w:val="single" w:sz="4" w:space="0" w:color="auto"/>
              <w:left w:val="single" w:sz="4" w:space="0" w:color="auto"/>
            </w:tcBorders>
            <w:shd w:val="clear" w:color="auto" w:fill="FFFFFF"/>
          </w:tcPr>
          <w:p w:rsidR="00BC6E9F" w:rsidRDefault="00407681">
            <w:pPr>
              <w:pStyle w:val="Bodytext0"/>
              <w:framePr w:w="7875" w:wrap="notBeside" w:vAnchor="text" w:hAnchor="text" w:xAlign="center" w:y="1"/>
              <w:shd w:val="clear" w:color="auto" w:fill="auto"/>
              <w:spacing w:after="0" w:line="266" w:lineRule="exact"/>
              <w:ind w:left="120" w:firstLine="0"/>
              <w:jc w:val="left"/>
            </w:pPr>
            <w:r>
              <w:rPr>
                <w:rStyle w:val="Bodytextb"/>
              </w:rPr>
              <w:t>4.3.9. Δυσκαμψία γόνατος- αρθρίτιδα</w:t>
            </w:r>
          </w:p>
          <w:p w:rsidR="00BC6E9F" w:rsidRDefault="00407681">
            <w:pPr>
              <w:pStyle w:val="Bodytext0"/>
              <w:framePr w:w="7875" w:wrap="notBeside" w:vAnchor="text" w:hAnchor="text" w:xAlign="center" w:y="1"/>
              <w:shd w:val="clear" w:color="auto" w:fill="auto"/>
              <w:spacing w:after="0" w:line="266" w:lineRule="exact"/>
              <w:ind w:left="120" w:firstLine="0"/>
              <w:jc w:val="left"/>
            </w:pPr>
            <w:r>
              <w:rPr>
                <w:rStyle w:val="Bodytextb"/>
              </w:rPr>
              <w:t>α) ηπίου βαθμού: εύρος κίνησης 0-120 , στένωση μεσαρθρίου,</w:t>
            </w:r>
          </w:p>
          <w:p w:rsidR="00BC6E9F" w:rsidRDefault="00407681">
            <w:pPr>
              <w:pStyle w:val="Bodytext0"/>
              <w:framePr w:w="7875" w:wrap="notBeside" w:vAnchor="text" w:hAnchor="text" w:xAlign="center" w:y="1"/>
              <w:shd w:val="clear" w:color="auto" w:fill="auto"/>
              <w:spacing w:after="0" w:line="266" w:lineRule="exact"/>
              <w:ind w:left="120" w:firstLine="0"/>
              <w:jc w:val="left"/>
            </w:pPr>
            <w:r>
              <w:rPr>
                <w:rStyle w:val="Bodytextb"/>
              </w:rPr>
              <w:t>ετερόπλευρα</w:t>
            </w:r>
          </w:p>
          <w:p w:rsidR="00BC6E9F" w:rsidRDefault="00407681">
            <w:pPr>
              <w:pStyle w:val="Bodytext0"/>
              <w:framePr w:w="7875" w:wrap="notBeside" w:vAnchor="text" w:hAnchor="text" w:xAlign="center" w:y="1"/>
              <w:shd w:val="clear" w:color="auto" w:fill="auto"/>
              <w:spacing w:after="0" w:line="266" w:lineRule="exact"/>
              <w:ind w:left="120" w:firstLine="0"/>
              <w:jc w:val="left"/>
            </w:pPr>
            <w:r>
              <w:rPr>
                <w:rStyle w:val="Bodytextb"/>
              </w:rPr>
              <w:t>αμφοτερόπλευρα</w:t>
            </w:r>
          </w:p>
        </w:tc>
        <w:tc>
          <w:tcPr>
            <w:tcW w:w="1283" w:type="dxa"/>
            <w:tcBorders>
              <w:top w:val="single" w:sz="4" w:space="0" w:color="auto"/>
              <w:left w:val="single" w:sz="4" w:space="0" w:color="auto"/>
              <w:right w:val="single" w:sz="4" w:space="0" w:color="auto"/>
            </w:tcBorders>
            <w:shd w:val="clear" w:color="auto" w:fill="FFFFFF"/>
          </w:tcPr>
          <w:p w:rsidR="00BC6E9F" w:rsidRDefault="00407681">
            <w:pPr>
              <w:pStyle w:val="Bodytext0"/>
              <w:framePr w:w="7875" w:wrap="notBeside" w:vAnchor="text" w:hAnchor="text" w:xAlign="center" w:y="1"/>
              <w:shd w:val="clear" w:color="auto" w:fill="auto"/>
              <w:spacing w:after="300" w:line="220" w:lineRule="exact"/>
              <w:ind w:left="120" w:firstLine="0"/>
              <w:jc w:val="left"/>
            </w:pPr>
            <w:r>
              <w:rPr>
                <w:rStyle w:val="Bodytextb"/>
              </w:rPr>
              <w:t>5%</w:t>
            </w:r>
          </w:p>
          <w:p w:rsidR="00BC6E9F" w:rsidRDefault="00407681">
            <w:pPr>
              <w:pStyle w:val="Bodytext0"/>
              <w:framePr w:w="7875" w:wrap="notBeside" w:vAnchor="text" w:hAnchor="text" w:xAlign="center" w:y="1"/>
              <w:shd w:val="clear" w:color="auto" w:fill="auto"/>
              <w:spacing w:before="300" w:after="0" w:line="220" w:lineRule="exact"/>
              <w:ind w:left="120" w:firstLine="0"/>
              <w:jc w:val="left"/>
            </w:pPr>
            <w:r>
              <w:rPr>
                <w:rStyle w:val="Bodytextb"/>
              </w:rPr>
              <w:t>10%</w:t>
            </w:r>
          </w:p>
        </w:tc>
      </w:tr>
      <w:tr w:rsidR="00BC6E9F">
        <w:tblPrEx>
          <w:tblCellMar>
            <w:top w:w="0" w:type="dxa"/>
            <w:bottom w:w="0" w:type="dxa"/>
          </w:tblCellMar>
        </w:tblPrEx>
        <w:trPr>
          <w:trHeight w:hRule="exact" w:val="1310"/>
          <w:jc w:val="center"/>
        </w:trPr>
        <w:tc>
          <w:tcPr>
            <w:tcW w:w="6593" w:type="dxa"/>
            <w:tcBorders>
              <w:top w:val="single" w:sz="4" w:space="0" w:color="auto"/>
              <w:left w:val="single" w:sz="4" w:space="0" w:color="auto"/>
            </w:tcBorders>
            <w:shd w:val="clear" w:color="auto" w:fill="FFFFFF"/>
          </w:tcPr>
          <w:p w:rsidR="00BC6E9F" w:rsidRDefault="00407681">
            <w:pPr>
              <w:pStyle w:val="Bodytext0"/>
              <w:framePr w:w="7875" w:wrap="notBeside" w:vAnchor="text" w:hAnchor="text" w:xAlign="center" w:y="1"/>
              <w:shd w:val="clear" w:color="auto" w:fill="auto"/>
              <w:spacing w:after="0" w:line="261" w:lineRule="exact"/>
              <w:ind w:left="120" w:firstLine="0"/>
              <w:jc w:val="left"/>
            </w:pPr>
            <w:r>
              <w:rPr>
                <w:rStyle w:val="Bodytextb"/>
              </w:rPr>
              <w:t xml:space="preserve">β)μετρίου βαθμού: εύρος κίνησης </w:t>
            </w:r>
            <w:r>
              <w:rPr>
                <w:rStyle w:val="Bodytextb"/>
              </w:rPr>
              <w:t>10-90, βλαισογονία, ραιβογονία,</w:t>
            </w:r>
          </w:p>
          <w:p w:rsidR="00BC6E9F" w:rsidRDefault="00407681">
            <w:pPr>
              <w:pStyle w:val="Bodytext0"/>
              <w:framePr w:w="7875" w:wrap="notBeside" w:vAnchor="text" w:hAnchor="text" w:xAlign="center" w:y="1"/>
              <w:shd w:val="clear" w:color="auto" w:fill="auto"/>
              <w:spacing w:after="0" w:line="261" w:lineRule="exact"/>
              <w:ind w:left="120" w:firstLine="0"/>
              <w:jc w:val="left"/>
            </w:pPr>
            <w:r>
              <w:rPr>
                <w:rStyle w:val="Bodytextb"/>
              </w:rPr>
              <w:t>οστεόφυτα</w:t>
            </w:r>
          </w:p>
          <w:p w:rsidR="00BC6E9F" w:rsidRDefault="00407681">
            <w:pPr>
              <w:pStyle w:val="Bodytext0"/>
              <w:framePr w:w="7875" w:wrap="notBeside" w:vAnchor="text" w:hAnchor="text" w:xAlign="center" w:y="1"/>
              <w:shd w:val="clear" w:color="auto" w:fill="auto"/>
              <w:spacing w:after="0" w:line="261" w:lineRule="exact"/>
              <w:ind w:left="120" w:firstLine="0"/>
              <w:jc w:val="left"/>
            </w:pPr>
            <w:r>
              <w:rPr>
                <w:rStyle w:val="Bodytextb"/>
              </w:rPr>
              <w:t>ετερόπλευρα</w:t>
            </w:r>
          </w:p>
          <w:p w:rsidR="00BC6E9F" w:rsidRDefault="00407681">
            <w:pPr>
              <w:pStyle w:val="Bodytext0"/>
              <w:framePr w:w="7875" w:wrap="notBeside" w:vAnchor="text" w:hAnchor="text" w:xAlign="center" w:y="1"/>
              <w:shd w:val="clear" w:color="auto" w:fill="auto"/>
              <w:spacing w:after="0" w:line="261" w:lineRule="exact"/>
              <w:ind w:left="120" w:firstLine="0"/>
              <w:jc w:val="left"/>
            </w:pPr>
            <w:r>
              <w:rPr>
                <w:rStyle w:val="Bodytextb"/>
              </w:rPr>
              <w:t>αμφοτερόπλευρα</w:t>
            </w:r>
          </w:p>
        </w:tc>
        <w:tc>
          <w:tcPr>
            <w:tcW w:w="1283" w:type="dxa"/>
            <w:tcBorders>
              <w:top w:val="single" w:sz="4" w:space="0" w:color="auto"/>
              <w:left w:val="single" w:sz="4" w:space="0" w:color="auto"/>
              <w:right w:val="single" w:sz="4" w:space="0" w:color="auto"/>
            </w:tcBorders>
            <w:shd w:val="clear" w:color="auto" w:fill="FFFFFF"/>
          </w:tcPr>
          <w:p w:rsidR="00BC6E9F" w:rsidRDefault="00407681">
            <w:pPr>
              <w:pStyle w:val="Bodytext0"/>
              <w:framePr w:w="7875" w:wrap="notBeside" w:vAnchor="text" w:hAnchor="text" w:xAlign="center" w:y="1"/>
              <w:shd w:val="clear" w:color="auto" w:fill="auto"/>
              <w:spacing w:after="60" w:line="220" w:lineRule="exact"/>
              <w:ind w:left="120" w:firstLine="0"/>
              <w:jc w:val="left"/>
            </w:pPr>
            <w:r>
              <w:rPr>
                <w:rStyle w:val="Bodytextb"/>
              </w:rPr>
              <w:t>15%</w:t>
            </w:r>
          </w:p>
          <w:p w:rsidR="00BC6E9F" w:rsidRDefault="00407681">
            <w:pPr>
              <w:pStyle w:val="Bodytext0"/>
              <w:framePr w:w="7875" w:wrap="notBeside" w:vAnchor="text" w:hAnchor="text" w:xAlign="center" w:y="1"/>
              <w:shd w:val="clear" w:color="auto" w:fill="auto"/>
              <w:spacing w:before="60" w:after="0" w:line="220" w:lineRule="exact"/>
              <w:ind w:left="120" w:firstLine="0"/>
              <w:jc w:val="left"/>
            </w:pPr>
            <w:r>
              <w:rPr>
                <w:rStyle w:val="Bodytextb"/>
              </w:rPr>
              <w:t>30%</w:t>
            </w:r>
          </w:p>
        </w:tc>
      </w:tr>
      <w:tr w:rsidR="00BC6E9F">
        <w:tblPrEx>
          <w:tblCellMar>
            <w:top w:w="0" w:type="dxa"/>
            <w:bottom w:w="0" w:type="dxa"/>
          </w:tblCellMar>
        </w:tblPrEx>
        <w:trPr>
          <w:trHeight w:hRule="exact" w:val="1319"/>
          <w:jc w:val="center"/>
        </w:trPr>
        <w:tc>
          <w:tcPr>
            <w:tcW w:w="6593" w:type="dxa"/>
            <w:tcBorders>
              <w:top w:val="single" w:sz="4" w:space="0" w:color="auto"/>
              <w:left w:val="single" w:sz="4" w:space="0" w:color="auto"/>
            </w:tcBorders>
            <w:shd w:val="clear" w:color="auto" w:fill="FFFFFF"/>
          </w:tcPr>
          <w:p w:rsidR="00BC6E9F" w:rsidRDefault="00407681">
            <w:pPr>
              <w:pStyle w:val="Bodytext0"/>
              <w:framePr w:w="7875" w:wrap="notBeside" w:vAnchor="text" w:hAnchor="text" w:xAlign="center" w:y="1"/>
              <w:shd w:val="clear" w:color="auto" w:fill="auto"/>
              <w:spacing w:after="0" w:line="261" w:lineRule="exact"/>
              <w:ind w:left="120" w:firstLine="0"/>
              <w:jc w:val="left"/>
            </w:pPr>
            <w:r>
              <w:rPr>
                <w:rStyle w:val="Bodytextb"/>
              </w:rPr>
              <w:t>Σοβαρού βαθμού: εύρος κίνησης 30-90, μεγάλη στένωση μεσαρθρίου,</w:t>
            </w:r>
          </w:p>
          <w:p w:rsidR="00BC6E9F" w:rsidRDefault="00407681">
            <w:pPr>
              <w:pStyle w:val="Bodytext0"/>
              <w:framePr w:w="7875" w:wrap="notBeside" w:vAnchor="text" w:hAnchor="text" w:xAlign="center" w:y="1"/>
              <w:shd w:val="clear" w:color="auto" w:fill="auto"/>
              <w:spacing w:after="0" w:line="261" w:lineRule="exact"/>
              <w:ind w:left="120" w:firstLine="0"/>
              <w:jc w:val="left"/>
            </w:pPr>
            <w:r>
              <w:rPr>
                <w:rStyle w:val="Bodytextb"/>
              </w:rPr>
              <w:t>εκτεταμένη οστεοφύτωση</w:t>
            </w:r>
          </w:p>
          <w:p w:rsidR="00BC6E9F" w:rsidRDefault="00407681">
            <w:pPr>
              <w:pStyle w:val="Bodytext0"/>
              <w:framePr w:w="7875" w:wrap="notBeside" w:vAnchor="text" w:hAnchor="text" w:xAlign="center" w:y="1"/>
              <w:shd w:val="clear" w:color="auto" w:fill="auto"/>
              <w:spacing w:after="0" w:line="261" w:lineRule="exact"/>
              <w:ind w:left="120" w:firstLine="0"/>
              <w:jc w:val="left"/>
            </w:pPr>
            <w:r>
              <w:rPr>
                <w:rStyle w:val="Bodytextb"/>
              </w:rPr>
              <w:t>Ετερόπλευρα</w:t>
            </w:r>
          </w:p>
          <w:p w:rsidR="00BC6E9F" w:rsidRDefault="00407681">
            <w:pPr>
              <w:pStyle w:val="Bodytext0"/>
              <w:framePr w:w="7875" w:wrap="notBeside" w:vAnchor="text" w:hAnchor="text" w:xAlign="center" w:y="1"/>
              <w:shd w:val="clear" w:color="auto" w:fill="auto"/>
              <w:spacing w:after="0" w:line="261" w:lineRule="exact"/>
              <w:ind w:left="120" w:firstLine="0"/>
              <w:jc w:val="left"/>
            </w:pPr>
            <w:r>
              <w:rPr>
                <w:rStyle w:val="Bodytextb"/>
              </w:rPr>
              <w:t>Αμφοτερόπλευρα</w:t>
            </w:r>
          </w:p>
        </w:tc>
        <w:tc>
          <w:tcPr>
            <w:tcW w:w="1283" w:type="dxa"/>
            <w:tcBorders>
              <w:top w:val="single" w:sz="4" w:space="0" w:color="auto"/>
              <w:left w:val="single" w:sz="4" w:space="0" w:color="auto"/>
              <w:right w:val="single" w:sz="4" w:space="0" w:color="auto"/>
            </w:tcBorders>
            <w:shd w:val="clear" w:color="auto" w:fill="FFFFFF"/>
          </w:tcPr>
          <w:p w:rsidR="00BC6E9F" w:rsidRDefault="00407681">
            <w:pPr>
              <w:pStyle w:val="Bodytext0"/>
              <w:framePr w:w="7875" w:wrap="notBeside" w:vAnchor="text" w:hAnchor="text" w:xAlign="center" w:y="1"/>
              <w:shd w:val="clear" w:color="auto" w:fill="auto"/>
              <w:spacing w:after="60" w:line="220" w:lineRule="exact"/>
              <w:ind w:left="120" w:firstLine="0"/>
              <w:jc w:val="left"/>
            </w:pPr>
            <w:r>
              <w:rPr>
                <w:rStyle w:val="Bodytextb"/>
              </w:rPr>
              <w:t>20%</w:t>
            </w:r>
          </w:p>
          <w:p w:rsidR="00BC6E9F" w:rsidRDefault="00407681">
            <w:pPr>
              <w:pStyle w:val="Bodytext0"/>
              <w:framePr w:w="7875" w:wrap="notBeside" w:vAnchor="text" w:hAnchor="text" w:xAlign="center" w:y="1"/>
              <w:shd w:val="clear" w:color="auto" w:fill="auto"/>
              <w:spacing w:before="60" w:after="0" w:line="220" w:lineRule="exact"/>
              <w:ind w:left="120" w:firstLine="0"/>
              <w:jc w:val="left"/>
            </w:pPr>
            <w:r>
              <w:rPr>
                <w:rStyle w:val="Bodytextb"/>
              </w:rPr>
              <w:t>40%</w:t>
            </w:r>
          </w:p>
        </w:tc>
      </w:tr>
      <w:tr w:rsidR="00BC6E9F">
        <w:tblPrEx>
          <w:tblCellMar>
            <w:top w:w="0" w:type="dxa"/>
            <w:bottom w:w="0" w:type="dxa"/>
          </w:tblCellMar>
        </w:tblPrEx>
        <w:trPr>
          <w:trHeight w:hRule="exact" w:val="1314"/>
          <w:jc w:val="center"/>
        </w:trPr>
        <w:tc>
          <w:tcPr>
            <w:tcW w:w="6593" w:type="dxa"/>
            <w:tcBorders>
              <w:top w:val="single" w:sz="4" w:space="0" w:color="auto"/>
              <w:left w:val="single" w:sz="4" w:space="0" w:color="auto"/>
            </w:tcBorders>
            <w:shd w:val="clear" w:color="auto" w:fill="FFFFFF"/>
          </w:tcPr>
          <w:p w:rsidR="00BC6E9F" w:rsidRDefault="00407681">
            <w:pPr>
              <w:pStyle w:val="Bodytext0"/>
              <w:framePr w:w="7875" w:wrap="notBeside" w:vAnchor="text" w:hAnchor="text" w:xAlign="center" w:y="1"/>
              <w:shd w:val="clear" w:color="auto" w:fill="auto"/>
              <w:spacing w:after="0" w:line="257" w:lineRule="exact"/>
              <w:ind w:left="120" w:firstLine="0"/>
              <w:jc w:val="left"/>
            </w:pPr>
            <w:r>
              <w:rPr>
                <w:rStyle w:val="Bodytextb"/>
              </w:rPr>
              <w:t>4.3.10. Ολική αρθροπλαστική γόνατος καλώς λειτουργούσα</w:t>
            </w:r>
          </w:p>
          <w:p w:rsidR="00BC6E9F" w:rsidRDefault="00407681">
            <w:pPr>
              <w:pStyle w:val="Bodytext0"/>
              <w:framePr w:w="7875" w:wrap="notBeside" w:vAnchor="text" w:hAnchor="text" w:xAlign="center" w:y="1"/>
              <w:shd w:val="clear" w:color="auto" w:fill="auto"/>
              <w:spacing w:after="0" w:line="257" w:lineRule="exact"/>
              <w:ind w:left="120" w:firstLine="0"/>
              <w:jc w:val="left"/>
            </w:pPr>
            <w:r>
              <w:rPr>
                <w:rStyle w:val="Bodytextb"/>
              </w:rPr>
              <w:t>Ετερόπλευρα</w:t>
            </w:r>
          </w:p>
          <w:p w:rsidR="00BC6E9F" w:rsidRDefault="00407681">
            <w:pPr>
              <w:pStyle w:val="Bodytext0"/>
              <w:framePr w:w="7875" w:wrap="notBeside" w:vAnchor="text" w:hAnchor="text" w:xAlign="center" w:y="1"/>
              <w:shd w:val="clear" w:color="auto" w:fill="auto"/>
              <w:spacing w:after="0" w:line="257" w:lineRule="exact"/>
              <w:ind w:left="120" w:firstLine="0"/>
              <w:jc w:val="left"/>
            </w:pPr>
            <w:r>
              <w:rPr>
                <w:rStyle w:val="Bodytextb"/>
              </w:rPr>
              <w:t>Αμφοτερόπλευρα</w:t>
            </w:r>
          </w:p>
          <w:p w:rsidR="00BC6E9F" w:rsidRDefault="00407681">
            <w:pPr>
              <w:pStyle w:val="Bodytext0"/>
              <w:framePr w:w="7875" w:wrap="notBeside" w:vAnchor="text" w:hAnchor="text" w:xAlign="center" w:y="1"/>
              <w:shd w:val="clear" w:color="auto" w:fill="auto"/>
              <w:spacing w:after="0" w:line="257" w:lineRule="exact"/>
              <w:ind w:left="120" w:firstLine="0"/>
              <w:jc w:val="left"/>
            </w:pPr>
            <w:r>
              <w:rPr>
                <w:rStyle w:val="Bodytextb"/>
              </w:rPr>
              <w:t>Επί υπάρξεως επιπλοκών προστίθεται το ποσοστό των επιπλοκών</w:t>
            </w:r>
          </w:p>
        </w:tc>
        <w:tc>
          <w:tcPr>
            <w:tcW w:w="1283" w:type="dxa"/>
            <w:tcBorders>
              <w:top w:val="single" w:sz="4" w:space="0" w:color="auto"/>
              <w:left w:val="single" w:sz="4" w:space="0" w:color="auto"/>
              <w:right w:val="single" w:sz="4" w:space="0" w:color="auto"/>
            </w:tcBorders>
            <w:shd w:val="clear" w:color="auto" w:fill="FFFFFF"/>
          </w:tcPr>
          <w:p w:rsidR="00BC6E9F" w:rsidRDefault="00407681">
            <w:pPr>
              <w:pStyle w:val="Bodytext0"/>
              <w:framePr w:w="7875" w:wrap="notBeside" w:vAnchor="text" w:hAnchor="text" w:xAlign="center" w:y="1"/>
              <w:shd w:val="clear" w:color="auto" w:fill="auto"/>
              <w:spacing w:after="60" w:line="220" w:lineRule="exact"/>
              <w:ind w:left="120" w:firstLine="0"/>
              <w:jc w:val="left"/>
            </w:pPr>
            <w:r>
              <w:rPr>
                <w:rStyle w:val="Bodytextb"/>
              </w:rPr>
              <w:t>20%</w:t>
            </w:r>
          </w:p>
          <w:p w:rsidR="00BC6E9F" w:rsidRDefault="00407681">
            <w:pPr>
              <w:pStyle w:val="Bodytext0"/>
              <w:framePr w:w="7875" w:wrap="notBeside" w:vAnchor="text" w:hAnchor="text" w:xAlign="center" w:y="1"/>
              <w:shd w:val="clear" w:color="auto" w:fill="auto"/>
              <w:spacing w:before="60" w:after="0" w:line="220" w:lineRule="exact"/>
              <w:ind w:left="120" w:firstLine="0"/>
              <w:jc w:val="left"/>
            </w:pPr>
            <w:r>
              <w:rPr>
                <w:rStyle w:val="Bodytextb"/>
              </w:rPr>
              <w:t>40%</w:t>
            </w:r>
          </w:p>
        </w:tc>
      </w:tr>
      <w:tr w:rsidR="00BC6E9F">
        <w:tblPrEx>
          <w:tblCellMar>
            <w:top w:w="0" w:type="dxa"/>
            <w:bottom w:w="0" w:type="dxa"/>
          </w:tblCellMar>
        </w:tblPrEx>
        <w:trPr>
          <w:trHeight w:hRule="exact" w:val="1584"/>
          <w:jc w:val="center"/>
        </w:trPr>
        <w:tc>
          <w:tcPr>
            <w:tcW w:w="6593" w:type="dxa"/>
            <w:tcBorders>
              <w:top w:val="single" w:sz="4" w:space="0" w:color="auto"/>
              <w:left w:val="single" w:sz="4" w:space="0" w:color="auto"/>
            </w:tcBorders>
            <w:shd w:val="clear" w:color="auto" w:fill="FFFFFF"/>
          </w:tcPr>
          <w:p w:rsidR="00BC6E9F" w:rsidRDefault="00407681">
            <w:pPr>
              <w:pStyle w:val="Bodytext0"/>
              <w:framePr w:w="7875" w:wrap="notBeside" w:vAnchor="text" w:hAnchor="text" w:xAlign="center" w:y="1"/>
              <w:shd w:val="clear" w:color="auto" w:fill="auto"/>
              <w:spacing w:after="0" w:line="261" w:lineRule="exact"/>
              <w:ind w:left="120" w:firstLine="0"/>
              <w:jc w:val="left"/>
            </w:pPr>
            <w:r>
              <w:rPr>
                <w:rStyle w:val="Bodytextb"/>
              </w:rPr>
              <w:t>4.3.11. Αστάθεια γόνατος</w:t>
            </w:r>
          </w:p>
          <w:p w:rsidR="00BC6E9F" w:rsidRDefault="00407681">
            <w:pPr>
              <w:pStyle w:val="Bodytext0"/>
              <w:framePr w:w="7875" w:wrap="notBeside" w:vAnchor="text" w:hAnchor="text" w:xAlign="center" w:y="1"/>
              <w:shd w:val="clear" w:color="auto" w:fill="auto"/>
              <w:spacing w:after="0" w:line="261" w:lineRule="exact"/>
              <w:ind w:left="120" w:firstLine="0"/>
              <w:jc w:val="left"/>
            </w:pPr>
            <w:r>
              <w:rPr>
                <w:rStyle w:val="Bodytextb"/>
              </w:rPr>
              <w:t>Μυϊκά αντιρροπούμενη (ελεγχόμενη)</w:t>
            </w:r>
          </w:p>
          <w:p w:rsidR="00BC6E9F" w:rsidRDefault="00407681">
            <w:pPr>
              <w:pStyle w:val="Bodytext0"/>
              <w:framePr w:w="7875" w:wrap="notBeside" w:vAnchor="text" w:hAnchor="text" w:xAlign="center" w:y="1"/>
              <w:shd w:val="clear" w:color="auto" w:fill="auto"/>
              <w:spacing w:after="0" w:line="261" w:lineRule="exact"/>
              <w:ind w:left="120" w:firstLine="0"/>
              <w:jc w:val="left"/>
            </w:pPr>
            <w:r>
              <w:rPr>
                <w:rStyle w:val="Bodytextb"/>
              </w:rPr>
              <w:t>Ανεπαρκώς ελεγχόμενη με απότοκο αστάθεια βάδισης</w:t>
            </w:r>
          </w:p>
          <w:p w:rsidR="00BC6E9F" w:rsidRDefault="00407681">
            <w:pPr>
              <w:pStyle w:val="Bodytext0"/>
              <w:framePr w:w="7875" w:wrap="notBeside" w:vAnchor="text" w:hAnchor="text" w:xAlign="center" w:y="1"/>
              <w:shd w:val="clear" w:color="auto" w:fill="auto"/>
              <w:spacing w:after="0" w:line="261" w:lineRule="exact"/>
              <w:ind w:left="120" w:firstLine="0"/>
              <w:jc w:val="left"/>
            </w:pPr>
            <w:r>
              <w:rPr>
                <w:rStyle w:val="Bodytextb"/>
              </w:rPr>
              <w:t xml:space="preserve">Επί μεγάλων αξονικών αποκλίσεων (ραιβότητα- </w:t>
            </w:r>
            <w:r>
              <w:rPr>
                <w:rStyle w:val="Bodytextb"/>
              </w:rPr>
              <w:t>βλαισότητα) το</w:t>
            </w:r>
          </w:p>
          <w:p w:rsidR="00BC6E9F" w:rsidRDefault="00407681">
            <w:pPr>
              <w:pStyle w:val="Bodytext0"/>
              <w:framePr w:w="7875" w:wrap="notBeside" w:vAnchor="text" w:hAnchor="text" w:xAlign="center" w:y="1"/>
              <w:shd w:val="clear" w:color="auto" w:fill="auto"/>
              <w:spacing w:after="0" w:line="261" w:lineRule="exact"/>
              <w:ind w:left="120" w:firstLine="0"/>
              <w:jc w:val="left"/>
            </w:pPr>
            <w:r>
              <w:rPr>
                <w:rStyle w:val="Bodytextb"/>
              </w:rPr>
              <w:t>ποσοστό αυξάνεται κατά 10% για κάθε γόνατο.</w:t>
            </w:r>
          </w:p>
        </w:tc>
        <w:tc>
          <w:tcPr>
            <w:tcW w:w="1283" w:type="dxa"/>
            <w:tcBorders>
              <w:top w:val="single" w:sz="4" w:space="0" w:color="auto"/>
              <w:left w:val="single" w:sz="4" w:space="0" w:color="auto"/>
              <w:right w:val="single" w:sz="4" w:space="0" w:color="auto"/>
            </w:tcBorders>
            <w:shd w:val="clear" w:color="auto" w:fill="FFFFFF"/>
          </w:tcPr>
          <w:p w:rsidR="00BC6E9F" w:rsidRDefault="00407681">
            <w:pPr>
              <w:pStyle w:val="Bodytext0"/>
              <w:framePr w:w="7875" w:wrap="notBeside" w:vAnchor="text" w:hAnchor="text" w:xAlign="center" w:y="1"/>
              <w:shd w:val="clear" w:color="auto" w:fill="auto"/>
              <w:spacing w:after="60" w:line="220" w:lineRule="exact"/>
              <w:ind w:left="120" w:firstLine="0"/>
              <w:jc w:val="left"/>
            </w:pPr>
            <w:r>
              <w:rPr>
                <w:rStyle w:val="Bodytextb"/>
              </w:rPr>
              <w:t>0%</w:t>
            </w:r>
          </w:p>
          <w:p w:rsidR="00BC6E9F" w:rsidRDefault="00407681">
            <w:pPr>
              <w:pStyle w:val="Bodytext0"/>
              <w:framePr w:w="7875" w:wrap="notBeside" w:vAnchor="text" w:hAnchor="text" w:xAlign="center" w:y="1"/>
              <w:shd w:val="clear" w:color="auto" w:fill="auto"/>
              <w:spacing w:before="60" w:after="300" w:line="220" w:lineRule="exact"/>
              <w:ind w:left="120" w:firstLine="0"/>
              <w:jc w:val="left"/>
            </w:pPr>
            <w:r>
              <w:rPr>
                <w:rStyle w:val="Bodytextb"/>
              </w:rPr>
              <w:t>10%</w:t>
            </w:r>
          </w:p>
          <w:p w:rsidR="00BC6E9F" w:rsidRDefault="00407681">
            <w:pPr>
              <w:pStyle w:val="Bodytext0"/>
              <w:framePr w:w="7875" w:wrap="notBeside" w:vAnchor="text" w:hAnchor="text" w:xAlign="center" w:y="1"/>
              <w:shd w:val="clear" w:color="auto" w:fill="auto"/>
              <w:spacing w:before="300" w:after="0" w:line="220" w:lineRule="exact"/>
              <w:ind w:left="120" w:firstLine="0"/>
              <w:jc w:val="left"/>
            </w:pPr>
            <w:r>
              <w:rPr>
                <w:rStyle w:val="Bodytextb"/>
              </w:rPr>
              <w:t>+10%</w:t>
            </w:r>
          </w:p>
        </w:tc>
      </w:tr>
      <w:tr w:rsidR="00BC6E9F">
        <w:tblPrEx>
          <w:tblCellMar>
            <w:top w:w="0" w:type="dxa"/>
            <w:bottom w:w="0" w:type="dxa"/>
          </w:tblCellMar>
        </w:tblPrEx>
        <w:trPr>
          <w:trHeight w:hRule="exact" w:val="518"/>
          <w:jc w:val="center"/>
        </w:trPr>
        <w:tc>
          <w:tcPr>
            <w:tcW w:w="6593" w:type="dxa"/>
            <w:tcBorders>
              <w:top w:val="single" w:sz="4" w:space="0" w:color="auto"/>
              <w:left w:val="single" w:sz="4" w:space="0" w:color="auto"/>
            </w:tcBorders>
            <w:shd w:val="clear" w:color="auto" w:fill="FFFFFF"/>
          </w:tcPr>
          <w:p w:rsidR="00BC6E9F" w:rsidRDefault="00407681">
            <w:pPr>
              <w:pStyle w:val="Bodytext0"/>
              <w:framePr w:w="7875" w:wrap="notBeside" w:vAnchor="text" w:hAnchor="text" w:xAlign="center" w:y="1"/>
              <w:shd w:val="clear" w:color="auto" w:fill="auto"/>
              <w:spacing w:after="0" w:line="220" w:lineRule="exact"/>
              <w:ind w:left="120" w:firstLine="0"/>
              <w:jc w:val="left"/>
            </w:pPr>
            <w:r>
              <w:rPr>
                <w:rStyle w:val="Bodytextb"/>
              </w:rPr>
              <w:t>4.3.12. Ανεπάρκεια εκτατικού μηχανισμού</w:t>
            </w:r>
          </w:p>
        </w:tc>
        <w:tc>
          <w:tcPr>
            <w:tcW w:w="1283" w:type="dxa"/>
            <w:tcBorders>
              <w:top w:val="single" w:sz="4" w:space="0" w:color="auto"/>
              <w:left w:val="single" w:sz="4" w:space="0" w:color="auto"/>
              <w:right w:val="single" w:sz="4" w:space="0" w:color="auto"/>
            </w:tcBorders>
            <w:shd w:val="clear" w:color="auto" w:fill="FFFFFF"/>
          </w:tcPr>
          <w:p w:rsidR="00BC6E9F" w:rsidRDefault="00407681">
            <w:pPr>
              <w:pStyle w:val="Bodytext0"/>
              <w:framePr w:w="7875" w:wrap="notBeside" w:vAnchor="text" w:hAnchor="text" w:xAlign="center" w:y="1"/>
              <w:shd w:val="clear" w:color="auto" w:fill="auto"/>
              <w:spacing w:after="0" w:line="220" w:lineRule="exact"/>
              <w:ind w:left="120" w:firstLine="0"/>
              <w:jc w:val="left"/>
            </w:pPr>
            <w:r>
              <w:rPr>
                <w:rStyle w:val="Bodytextb"/>
              </w:rPr>
              <w:t>10%</w:t>
            </w:r>
          </w:p>
        </w:tc>
      </w:tr>
      <w:tr w:rsidR="00BC6E9F">
        <w:tblPrEx>
          <w:tblCellMar>
            <w:top w:w="0" w:type="dxa"/>
            <w:bottom w:w="0" w:type="dxa"/>
          </w:tblCellMar>
        </w:tblPrEx>
        <w:trPr>
          <w:trHeight w:hRule="exact" w:val="527"/>
          <w:jc w:val="center"/>
        </w:trPr>
        <w:tc>
          <w:tcPr>
            <w:tcW w:w="6593" w:type="dxa"/>
            <w:tcBorders>
              <w:top w:val="single" w:sz="4" w:space="0" w:color="auto"/>
              <w:left w:val="single" w:sz="4" w:space="0" w:color="auto"/>
            </w:tcBorders>
            <w:shd w:val="clear" w:color="auto" w:fill="FFFFFF"/>
          </w:tcPr>
          <w:p w:rsidR="00BC6E9F" w:rsidRDefault="00407681">
            <w:pPr>
              <w:pStyle w:val="Bodytext0"/>
              <w:framePr w:w="7875" w:wrap="notBeside" w:vAnchor="text" w:hAnchor="text" w:xAlign="center" w:y="1"/>
              <w:shd w:val="clear" w:color="auto" w:fill="auto"/>
              <w:spacing w:after="0" w:line="220" w:lineRule="exact"/>
              <w:ind w:left="120" w:firstLine="0"/>
              <w:jc w:val="left"/>
            </w:pPr>
            <w:r>
              <w:rPr>
                <w:rStyle w:val="Bodytextb"/>
              </w:rPr>
              <w:t>4.3.13. Αρθρίτιδα επιγονατιδομηριαίας άρθρωσης</w:t>
            </w:r>
          </w:p>
        </w:tc>
        <w:tc>
          <w:tcPr>
            <w:tcW w:w="1283" w:type="dxa"/>
            <w:tcBorders>
              <w:top w:val="single" w:sz="4" w:space="0" w:color="auto"/>
              <w:left w:val="single" w:sz="4" w:space="0" w:color="auto"/>
              <w:right w:val="single" w:sz="4" w:space="0" w:color="auto"/>
            </w:tcBorders>
            <w:shd w:val="clear" w:color="auto" w:fill="FFFFFF"/>
          </w:tcPr>
          <w:p w:rsidR="00BC6E9F" w:rsidRDefault="00407681">
            <w:pPr>
              <w:pStyle w:val="Bodytext0"/>
              <w:framePr w:w="7875" w:wrap="notBeside" w:vAnchor="text" w:hAnchor="text" w:xAlign="center" w:y="1"/>
              <w:shd w:val="clear" w:color="auto" w:fill="auto"/>
              <w:spacing w:after="0" w:line="220" w:lineRule="exact"/>
              <w:ind w:left="120" w:firstLine="0"/>
              <w:jc w:val="left"/>
            </w:pPr>
            <w:r>
              <w:rPr>
                <w:rStyle w:val="Bodytextb"/>
              </w:rPr>
              <w:t>10%</w:t>
            </w:r>
          </w:p>
        </w:tc>
      </w:tr>
      <w:tr w:rsidR="00BC6E9F">
        <w:tblPrEx>
          <w:tblCellMar>
            <w:top w:w="0" w:type="dxa"/>
            <w:bottom w:w="0" w:type="dxa"/>
          </w:tblCellMar>
        </w:tblPrEx>
        <w:trPr>
          <w:trHeight w:hRule="exact" w:val="783"/>
          <w:jc w:val="center"/>
        </w:trPr>
        <w:tc>
          <w:tcPr>
            <w:tcW w:w="6593" w:type="dxa"/>
            <w:tcBorders>
              <w:top w:val="single" w:sz="4" w:space="0" w:color="auto"/>
              <w:left w:val="single" w:sz="4" w:space="0" w:color="auto"/>
            </w:tcBorders>
            <w:shd w:val="clear" w:color="auto" w:fill="FFFFFF"/>
          </w:tcPr>
          <w:p w:rsidR="00BC6E9F" w:rsidRDefault="00407681">
            <w:pPr>
              <w:pStyle w:val="Bodytext0"/>
              <w:framePr w:w="7875" w:wrap="notBeside" w:vAnchor="text" w:hAnchor="text" w:xAlign="center" w:y="1"/>
              <w:shd w:val="clear" w:color="auto" w:fill="auto"/>
              <w:spacing w:after="0" w:line="261" w:lineRule="exact"/>
              <w:ind w:left="120" w:firstLine="0"/>
              <w:jc w:val="left"/>
            </w:pPr>
            <w:r>
              <w:rPr>
                <w:rStyle w:val="Bodytextb"/>
              </w:rPr>
              <w:t>4.3.14. Αστάθεια επιγονατίδας (καθ’έξιν εξαρθρήματα) ανάλογα τη συχνότητα</w:t>
            </w:r>
          </w:p>
        </w:tc>
        <w:tc>
          <w:tcPr>
            <w:tcW w:w="1283" w:type="dxa"/>
            <w:tcBorders>
              <w:top w:val="single" w:sz="4" w:space="0" w:color="auto"/>
              <w:left w:val="single" w:sz="4" w:space="0" w:color="auto"/>
              <w:right w:val="single" w:sz="4" w:space="0" w:color="auto"/>
            </w:tcBorders>
            <w:shd w:val="clear" w:color="auto" w:fill="FFFFFF"/>
          </w:tcPr>
          <w:p w:rsidR="00BC6E9F" w:rsidRDefault="00407681">
            <w:pPr>
              <w:pStyle w:val="Bodytext0"/>
              <w:framePr w:w="7875" w:wrap="notBeside" w:vAnchor="text" w:hAnchor="text" w:xAlign="center" w:y="1"/>
              <w:shd w:val="clear" w:color="auto" w:fill="auto"/>
              <w:spacing w:after="0" w:line="220" w:lineRule="exact"/>
              <w:ind w:left="120" w:firstLine="0"/>
              <w:jc w:val="left"/>
            </w:pPr>
            <w:r>
              <w:rPr>
                <w:rStyle w:val="Bodytextb"/>
              </w:rPr>
              <w:t>0%-10%</w:t>
            </w:r>
          </w:p>
        </w:tc>
      </w:tr>
      <w:tr w:rsidR="00BC6E9F">
        <w:tblPrEx>
          <w:tblCellMar>
            <w:top w:w="0" w:type="dxa"/>
            <w:bottom w:w="0" w:type="dxa"/>
          </w:tblCellMar>
        </w:tblPrEx>
        <w:trPr>
          <w:trHeight w:hRule="exact" w:val="536"/>
          <w:jc w:val="center"/>
        </w:trPr>
        <w:tc>
          <w:tcPr>
            <w:tcW w:w="6593" w:type="dxa"/>
            <w:tcBorders>
              <w:top w:val="single" w:sz="4" w:space="0" w:color="auto"/>
              <w:left w:val="single" w:sz="4" w:space="0" w:color="auto"/>
            </w:tcBorders>
            <w:shd w:val="clear" w:color="auto" w:fill="FFFFFF"/>
          </w:tcPr>
          <w:p w:rsidR="00BC6E9F" w:rsidRDefault="00407681">
            <w:pPr>
              <w:pStyle w:val="Bodytext0"/>
              <w:framePr w:w="7875" w:wrap="notBeside" w:vAnchor="text" w:hAnchor="text" w:xAlign="center" w:y="1"/>
              <w:shd w:val="clear" w:color="auto" w:fill="auto"/>
              <w:spacing w:after="0" w:line="220" w:lineRule="exact"/>
              <w:ind w:left="120" w:firstLine="0"/>
              <w:jc w:val="left"/>
            </w:pPr>
            <w:r>
              <w:rPr>
                <w:rStyle w:val="Bodytextb"/>
              </w:rPr>
              <w:t>4.3.15. Αγκύλωση ή αρθρόδεση ποδοκνημικής σε λειτουργική θέση</w:t>
            </w:r>
          </w:p>
        </w:tc>
        <w:tc>
          <w:tcPr>
            <w:tcW w:w="1283" w:type="dxa"/>
            <w:tcBorders>
              <w:top w:val="single" w:sz="4" w:space="0" w:color="auto"/>
              <w:left w:val="single" w:sz="4" w:space="0" w:color="auto"/>
              <w:right w:val="single" w:sz="4" w:space="0" w:color="auto"/>
            </w:tcBorders>
            <w:shd w:val="clear" w:color="auto" w:fill="FFFFFF"/>
          </w:tcPr>
          <w:p w:rsidR="00BC6E9F" w:rsidRDefault="00407681">
            <w:pPr>
              <w:pStyle w:val="Bodytext0"/>
              <w:framePr w:w="7875" w:wrap="notBeside" w:vAnchor="text" w:hAnchor="text" w:xAlign="center" w:y="1"/>
              <w:shd w:val="clear" w:color="auto" w:fill="auto"/>
              <w:spacing w:after="0" w:line="220" w:lineRule="exact"/>
              <w:ind w:left="120" w:firstLine="0"/>
              <w:jc w:val="left"/>
            </w:pPr>
            <w:r>
              <w:rPr>
                <w:rStyle w:val="Bodytextb"/>
              </w:rPr>
              <w:t>15%</w:t>
            </w:r>
          </w:p>
        </w:tc>
      </w:tr>
      <w:tr w:rsidR="00BC6E9F">
        <w:tblPrEx>
          <w:tblCellMar>
            <w:top w:w="0" w:type="dxa"/>
            <w:bottom w:w="0" w:type="dxa"/>
          </w:tblCellMar>
        </w:tblPrEx>
        <w:trPr>
          <w:trHeight w:hRule="exact" w:val="797"/>
          <w:jc w:val="center"/>
        </w:trPr>
        <w:tc>
          <w:tcPr>
            <w:tcW w:w="6593" w:type="dxa"/>
            <w:tcBorders>
              <w:top w:val="single" w:sz="4" w:space="0" w:color="auto"/>
              <w:left w:val="single" w:sz="4" w:space="0" w:color="auto"/>
            </w:tcBorders>
            <w:shd w:val="clear" w:color="auto" w:fill="FFFFFF"/>
          </w:tcPr>
          <w:p w:rsidR="00BC6E9F" w:rsidRDefault="00407681">
            <w:pPr>
              <w:pStyle w:val="Bodytext0"/>
              <w:framePr w:w="7875" w:wrap="notBeside" w:vAnchor="text" w:hAnchor="text" w:xAlign="center" w:y="1"/>
              <w:shd w:val="clear" w:color="auto" w:fill="auto"/>
              <w:spacing w:after="0" w:line="261" w:lineRule="exact"/>
              <w:ind w:left="120" w:firstLine="0"/>
              <w:jc w:val="left"/>
            </w:pPr>
            <w:r>
              <w:rPr>
                <w:rStyle w:val="Bodytextb"/>
              </w:rPr>
              <w:t>4.3.16. Τριπλή αρθρόδεση του ταρσού (υπαστραγαλική- πτερνοκυβοειδής, αστραγαλοσκαφοειδής)</w:t>
            </w:r>
          </w:p>
        </w:tc>
        <w:tc>
          <w:tcPr>
            <w:tcW w:w="1283" w:type="dxa"/>
            <w:tcBorders>
              <w:top w:val="single" w:sz="4" w:space="0" w:color="auto"/>
              <w:left w:val="single" w:sz="4" w:space="0" w:color="auto"/>
              <w:right w:val="single" w:sz="4" w:space="0" w:color="auto"/>
            </w:tcBorders>
            <w:shd w:val="clear" w:color="auto" w:fill="FFFFFF"/>
          </w:tcPr>
          <w:p w:rsidR="00BC6E9F" w:rsidRDefault="00407681">
            <w:pPr>
              <w:pStyle w:val="Bodytext0"/>
              <w:framePr w:w="7875" w:wrap="notBeside" w:vAnchor="text" w:hAnchor="text" w:xAlign="center" w:y="1"/>
              <w:shd w:val="clear" w:color="auto" w:fill="auto"/>
              <w:spacing w:after="0" w:line="220" w:lineRule="exact"/>
              <w:ind w:left="120" w:firstLine="0"/>
              <w:jc w:val="left"/>
            </w:pPr>
            <w:r>
              <w:rPr>
                <w:rStyle w:val="Bodytextb"/>
              </w:rPr>
              <w:t>5%-10%</w:t>
            </w:r>
          </w:p>
        </w:tc>
      </w:tr>
      <w:tr w:rsidR="00BC6E9F">
        <w:tblPrEx>
          <w:tblCellMar>
            <w:top w:w="0" w:type="dxa"/>
            <w:bottom w:w="0" w:type="dxa"/>
          </w:tblCellMar>
        </w:tblPrEx>
        <w:trPr>
          <w:trHeight w:hRule="exact" w:val="810"/>
          <w:jc w:val="center"/>
        </w:trPr>
        <w:tc>
          <w:tcPr>
            <w:tcW w:w="6593" w:type="dxa"/>
            <w:tcBorders>
              <w:top w:val="single" w:sz="4" w:space="0" w:color="auto"/>
              <w:left w:val="single" w:sz="4" w:space="0" w:color="auto"/>
              <w:bottom w:val="single" w:sz="4" w:space="0" w:color="auto"/>
            </w:tcBorders>
            <w:shd w:val="clear" w:color="auto" w:fill="FFFFFF"/>
          </w:tcPr>
          <w:p w:rsidR="00BC6E9F" w:rsidRDefault="00407681">
            <w:pPr>
              <w:pStyle w:val="Bodytext0"/>
              <w:framePr w:w="7875" w:wrap="notBeside" w:vAnchor="text" w:hAnchor="text" w:xAlign="center" w:y="1"/>
              <w:shd w:val="clear" w:color="auto" w:fill="auto"/>
              <w:spacing w:after="0" w:line="220" w:lineRule="exact"/>
              <w:ind w:left="120" w:firstLine="0"/>
              <w:jc w:val="left"/>
            </w:pPr>
            <w:r>
              <w:rPr>
                <w:rStyle w:val="Bodytextb"/>
              </w:rPr>
              <w:t>4.3.17. τετραπλή αρθρόδεση ποδοκνημικής και ταρσού</w:t>
            </w:r>
          </w:p>
        </w:tc>
        <w:tc>
          <w:tcPr>
            <w:tcW w:w="1283" w:type="dxa"/>
            <w:tcBorders>
              <w:top w:val="single" w:sz="4" w:space="0" w:color="auto"/>
              <w:left w:val="single" w:sz="4" w:space="0" w:color="auto"/>
              <w:bottom w:val="single" w:sz="4" w:space="0" w:color="auto"/>
              <w:right w:val="single" w:sz="4" w:space="0" w:color="auto"/>
            </w:tcBorders>
            <w:shd w:val="clear" w:color="auto" w:fill="FFFFFF"/>
          </w:tcPr>
          <w:p w:rsidR="00BC6E9F" w:rsidRDefault="00407681">
            <w:pPr>
              <w:pStyle w:val="Bodytext0"/>
              <w:framePr w:w="7875" w:wrap="notBeside" w:vAnchor="text" w:hAnchor="text" w:xAlign="center" w:y="1"/>
              <w:shd w:val="clear" w:color="auto" w:fill="auto"/>
              <w:spacing w:after="0" w:line="220" w:lineRule="exact"/>
              <w:ind w:left="120" w:firstLine="0"/>
              <w:jc w:val="left"/>
            </w:pPr>
            <w:r>
              <w:rPr>
                <w:rStyle w:val="Bodytextb"/>
              </w:rPr>
              <w:t>15%</w:t>
            </w:r>
          </w:p>
        </w:tc>
      </w:tr>
    </w:tbl>
    <w:p w:rsidR="00BC6E9F" w:rsidRDefault="00BC6E9F">
      <w:pPr>
        <w:rPr>
          <w:sz w:val="2"/>
          <w:szCs w:val="2"/>
        </w:rPr>
      </w:pPr>
    </w:p>
    <w:p w:rsidR="00BC6E9F" w:rsidRDefault="00BC6E9F">
      <w:pPr>
        <w:rPr>
          <w:sz w:val="2"/>
          <w:szCs w:val="2"/>
        </w:rPr>
        <w:sectPr w:rsidR="00BC6E9F">
          <w:headerReference w:type="even" r:id="rId128"/>
          <w:headerReference w:type="default" r:id="rId129"/>
          <w:headerReference w:type="first" r:id="rId130"/>
          <w:pgSz w:w="11909" w:h="16838"/>
          <w:pgMar w:top="1683" w:right="894" w:bottom="1145" w:left="1722" w:header="0" w:footer="3" w:gutter="0"/>
          <w:cols w:space="720"/>
          <w:noEndnote/>
          <w:titlePg/>
          <w:docGrid w:linePitch="360"/>
        </w:sectPr>
      </w:pPr>
    </w:p>
    <w:tbl>
      <w:tblPr>
        <w:tblOverlap w:val="never"/>
        <w:tblW w:w="0" w:type="auto"/>
        <w:tblLayout w:type="fixed"/>
        <w:tblCellMar>
          <w:left w:w="10" w:type="dxa"/>
          <w:right w:w="10" w:type="dxa"/>
        </w:tblCellMar>
        <w:tblLook w:val="04A0"/>
      </w:tblPr>
      <w:tblGrid>
        <w:gridCol w:w="6775"/>
        <w:gridCol w:w="1306"/>
      </w:tblGrid>
      <w:tr w:rsidR="00BC6E9F">
        <w:tblPrEx>
          <w:tblCellMar>
            <w:top w:w="0" w:type="dxa"/>
            <w:bottom w:w="0" w:type="dxa"/>
          </w:tblCellMar>
        </w:tblPrEx>
        <w:trPr>
          <w:trHeight w:hRule="exact" w:val="572"/>
        </w:trPr>
        <w:tc>
          <w:tcPr>
            <w:tcW w:w="6775" w:type="dxa"/>
            <w:tcBorders>
              <w:top w:val="single" w:sz="4" w:space="0" w:color="auto"/>
              <w:left w:val="single" w:sz="4" w:space="0" w:color="auto"/>
            </w:tcBorders>
            <w:shd w:val="clear" w:color="auto" w:fill="FFFFFF"/>
          </w:tcPr>
          <w:p w:rsidR="00BC6E9F" w:rsidRDefault="00407681">
            <w:pPr>
              <w:pStyle w:val="Bodytext0"/>
              <w:framePr w:w="8082" w:wrap="notBeside" w:vAnchor="text" w:hAnchor="text" w:y="1"/>
              <w:shd w:val="clear" w:color="auto" w:fill="auto"/>
              <w:spacing w:after="0" w:line="220" w:lineRule="exact"/>
              <w:ind w:left="120" w:firstLine="0"/>
              <w:jc w:val="left"/>
            </w:pPr>
            <w:r>
              <w:rPr>
                <w:rStyle w:val="Bodytextb"/>
              </w:rPr>
              <w:lastRenderedPageBreak/>
              <w:t>ΠΕΡΙΓΡΑΦΗ ΠΑΘΗΣΗΣ</w:t>
            </w:r>
          </w:p>
        </w:tc>
        <w:tc>
          <w:tcPr>
            <w:tcW w:w="1306" w:type="dxa"/>
            <w:tcBorders>
              <w:top w:val="single" w:sz="4" w:space="0" w:color="auto"/>
              <w:left w:val="single" w:sz="4" w:space="0" w:color="auto"/>
              <w:right w:val="single" w:sz="4" w:space="0" w:color="auto"/>
            </w:tcBorders>
            <w:shd w:val="clear" w:color="auto" w:fill="FFFFFF"/>
          </w:tcPr>
          <w:p w:rsidR="00BC6E9F" w:rsidRDefault="00407681">
            <w:pPr>
              <w:pStyle w:val="Bodytext0"/>
              <w:framePr w:w="8082" w:wrap="notBeside" w:vAnchor="text" w:hAnchor="text" w:y="1"/>
              <w:shd w:val="clear" w:color="auto" w:fill="auto"/>
              <w:spacing w:after="0" w:line="220" w:lineRule="exact"/>
              <w:ind w:left="120" w:firstLine="0"/>
              <w:jc w:val="left"/>
            </w:pPr>
            <w:r>
              <w:rPr>
                <w:rStyle w:val="Bodytextb"/>
              </w:rPr>
              <w:t>ΠΟΣΟΣΤΟ</w:t>
            </w:r>
          </w:p>
        </w:tc>
      </w:tr>
      <w:tr w:rsidR="00BC6E9F">
        <w:tblPrEx>
          <w:tblCellMar>
            <w:top w:w="0" w:type="dxa"/>
            <w:bottom w:w="0" w:type="dxa"/>
          </w:tblCellMar>
        </w:tblPrEx>
        <w:trPr>
          <w:trHeight w:hRule="exact" w:val="1878"/>
        </w:trPr>
        <w:tc>
          <w:tcPr>
            <w:tcW w:w="6775" w:type="dxa"/>
            <w:tcBorders>
              <w:top w:val="single" w:sz="4" w:space="0" w:color="auto"/>
              <w:left w:val="single" w:sz="4" w:space="0" w:color="auto"/>
            </w:tcBorders>
            <w:shd w:val="clear" w:color="auto" w:fill="FFFFFF"/>
          </w:tcPr>
          <w:p w:rsidR="00BC6E9F" w:rsidRDefault="00407681">
            <w:pPr>
              <w:pStyle w:val="Bodytext0"/>
              <w:framePr w:w="8082" w:wrap="notBeside" w:vAnchor="text" w:hAnchor="text" w:y="1"/>
              <w:shd w:val="clear" w:color="auto" w:fill="auto"/>
              <w:spacing w:after="0" w:line="263" w:lineRule="exact"/>
              <w:ind w:left="120" w:firstLine="0"/>
              <w:jc w:val="left"/>
            </w:pPr>
            <w:r>
              <w:rPr>
                <w:rStyle w:val="Bodytextb"/>
              </w:rPr>
              <w:t>4.3.18. Αγκύλωση της ποδοκνημικής και του ταρσού σε μη ευνοϊκή θέση ανάλογα με τη</w:t>
            </w:r>
            <w:r>
              <w:rPr>
                <w:rStyle w:val="Bodytextb"/>
              </w:rPr>
              <w:t xml:space="preserve"> δυνατότητα στήριξης</w:t>
            </w:r>
          </w:p>
          <w:p w:rsidR="00BC6E9F" w:rsidRDefault="00407681">
            <w:pPr>
              <w:pStyle w:val="Bodytext0"/>
              <w:framePr w:w="8082" w:wrap="notBeside" w:vAnchor="text" w:hAnchor="text" w:y="1"/>
              <w:shd w:val="clear" w:color="auto" w:fill="auto"/>
              <w:spacing w:after="0" w:line="263" w:lineRule="exact"/>
              <w:ind w:left="120" w:firstLine="0"/>
              <w:jc w:val="left"/>
            </w:pPr>
            <w:r>
              <w:rPr>
                <w:rStyle w:val="Bodytextb"/>
              </w:rPr>
              <w:t>(περιλαμβάνονται παραμορφώσεις άκρου ποδός όπως ραιβοποδία, βλαισοποδία, ιπποποδία)</w:t>
            </w:r>
          </w:p>
          <w:p w:rsidR="00BC6E9F" w:rsidRDefault="00407681">
            <w:pPr>
              <w:pStyle w:val="Bodytext0"/>
              <w:framePr w:w="8082" w:wrap="notBeside" w:vAnchor="text" w:hAnchor="text" w:y="1"/>
              <w:shd w:val="clear" w:color="auto" w:fill="auto"/>
              <w:spacing w:after="0" w:line="263" w:lineRule="exact"/>
              <w:ind w:left="120" w:firstLine="0"/>
              <w:jc w:val="left"/>
            </w:pPr>
            <w:r>
              <w:rPr>
                <w:rStyle w:val="Bodytextb"/>
              </w:rPr>
              <w:t>Ετερόπλευρα Αμφοτερόπλευ ρα</w:t>
            </w:r>
          </w:p>
        </w:tc>
        <w:tc>
          <w:tcPr>
            <w:tcW w:w="1306" w:type="dxa"/>
            <w:tcBorders>
              <w:top w:val="single" w:sz="4" w:space="0" w:color="auto"/>
              <w:left w:val="single" w:sz="4" w:space="0" w:color="auto"/>
              <w:right w:val="single" w:sz="4" w:space="0" w:color="auto"/>
            </w:tcBorders>
            <w:shd w:val="clear" w:color="auto" w:fill="FFFFFF"/>
          </w:tcPr>
          <w:p w:rsidR="00BC6E9F" w:rsidRDefault="00407681">
            <w:pPr>
              <w:pStyle w:val="Bodytext0"/>
              <w:framePr w:w="8082" w:wrap="notBeside" w:vAnchor="text" w:hAnchor="text" w:y="1"/>
              <w:shd w:val="clear" w:color="auto" w:fill="auto"/>
              <w:spacing w:after="60" w:line="220" w:lineRule="exact"/>
              <w:ind w:left="120" w:firstLine="0"/>
              <w:jc w:val="left"/>
            </w:pPr>
            <w:r>
              <w:rPr>
                <w:rStyle w:val="Bodytextb"/>
              </w:rPr>
              <w:t>20%-35%</w:t>
            </w:r>
          </w:p>
          <w:p w:rsidR="00BC6E9F" w:rsidRDefault="00407681">
            <w:pPr>
              <w:pStyle w:val="Bodytext0"/>
              <w:framePr w:w="8082" w:wrap="notBeside" w:vAnchor="text" w:hAnchor="text" w:y="1"/>
              <w:shd w:val="clear" w:color="auto" w:fill="auto"/>
              <w:spacing w:before="60" w:after="0" w:line="220" w:lineRule="exact"/>
              <w:ind w:left="120" w:firstLine="0"/>
              <w:jc w:val="left"/>
            </w:pPr>
            <w:r>
              <w:rPr>
                <w:rStyle w:val="Bodytextb"/>
              </w:rPr>
              <w:t>40%</w:t>
            </w:r>
          </w:p>
        </w:tc>
      </w:tr>
      <w:tr w:rsidR="00BC6E9F">
        <w:tblPrEx>
          <w:tblCellMar>
            <w:top w:w="0" w:type="dxa"/>
            <w:bottom w:w="0" w:type="dxa"/>
          </w:tblCellMar>
        </w:tblPrEx>
        <w:trPr>
          <w:trHeight w:hRule="exact" w:val="554"/>
        </w:trPr>
        <w:tc>
          <w:tcPr>
            <w:tcW w:w="6775" w:type="dxa"/>
            <w:tcBorders>
              <w:top w:val="single" w:sz="4" w:space="0" w:color="auto"/>
              <w:left w:val="single" w:sz="4" w:space="0" w:color="auto"/>
            </w:tcBorders>
            <w:shd w:val="clear" w:color="auto" w:fill="FFFFFF"/>
          </w:tcPr>
          <w:p w:rsidR="00BC6E9F" w:rsidRDefault="00407681">
            <w:pPr>
              <w:pStyle w:val="Bodytext0"/>
              <w:framePr w:w="8082" w:wrap="notBeside" w:vAnchor="text" w:hAnchor="text" w:y="1"/>
              <w:shd w:val="clear" w:color="auto" w:fill="auto"/>
              <w:spacing w:after="0" w:line="220" w:lineRule="exact"/>
              <w:ind w:left="120" w:firstLine="0"/>
              <w:jc w:val="left"/>
            </w:pPr>
            <w:r>
              <w:rPr>
                <w:rStyle w:val="Bodytextb"/>
              </w:rPr>
              <w:t>4.3.19. Δυσκαμψία της ποδοκνημικής ή του ταρσού- αρθρίτιδα</w:t>
            </w:r>
          </w:p>
        </w:tc>
        <w:tc>
          <w:tcPr>
            <w:tcW w:w="1306" w:type="dxa"/>
            <w:tcBorders>
              <w:top w:val="single" w:sz="4" w:space="0" w:color="auto"/>
              <w:left w:val="single" w:sz="4" w:space="0" w:color="auto"/>
              <w:right w:val="single" w:sz="4" w:space="0" w:color="auto"/>
            </w:tcBorders>
            <w:shd w:val="clear" w:color="auto" w:fill="FFFFFF"/>
          </w:tcPr>
          <w:p w:rsidR="00BC6E9F" w:rsidRDefault="00407681">
            <w:pPr>
              <w:pStyle w:val="Bodytext0"/>
              <w:framePr w:w="8082" w:wrap="notBeside" w:vAnchor="text" w:hAnchor="text" w:y="1"/>
              <w:shd w:val="clear" w:color="auto" w:fill="auto"/>
              <w:spacing w:after="0" w:line="220" w:lineRule="exact"/>
              <w:ind w:left="120" w:firstLine="0"/>
              <w:jc w:val="left"/>
            </w:pPr>
            <w:r>
              <w:rPr>
                <w:rStyle w:val="Bodytextb"/>
              </w:rPr>
              <w:t>5%-10%</w:t>
            </w:r>
          </w:p>
        </w:tc>
      </w:tr>
      <w:tr w:rsidR="00BC6E9F">
        <w:tblPrEx>
          <w:tblCellMar>
            <w:top w:w="0" w:type="dxa"/>
            <w:bottom w:w="0" w:type="dxa"/>
          </w:tblCellMar>
        </w:tblPrEx>
        <w:trPr>
          <w:trHeight w:hRule="exact" w:val="812"/>
        </w:trPr>
        <w:tc>
          <w:tcPr>
            <w:tcW w:w="6775" w:type="dxa"/>
            <w:tcBorders>
              <w:top w:val="single" w:sz="4" w:space="0" w:color="auto"/>
              <w:left w:val="single" w:sz="4" w:space="0" w:color="auto"/>
            </w:tcBorders>
            <w:shd w:val="clear" w:color="auto" w:fill="FFFFFF"/>
          </w:tcPr>
          <w:p w:rsidR="00BC6E9F" w:rsidRDefault="00407681">
            <w:pPr>
              <w:pStyle w:val="Bodytext0"/>
              <w:framePr w:w="8082" w:wrap="notBeside" w:vAnchor="text" w:hAnchor="text" w:y="1"/>
              <w:shd w:val="clear" w:color="auto" w:fill="auto"/>
              <w:spacing w:after="0" w:line="268" w:lineRule="exact"/>
              <w:ind w:left="120" w:firstLine="0"/>
              <w:jc w:val="left"/>
            </w:pPr>
            <w:r>
              <w:rPr>
                <w:rStyle w:val="Bodytextb"/>
              </w:rPr>
              <w:t>4.3.20. Άλλες παραμορφώσεις του άκρου ποδός</w:t>
            </w:r>
            <w:r>
              <w:rPr>
                <w:rStyle w:val="Bodytextb"/>
              </w:rPr>
              <w:t xml:space="preserve"> χωρίς λειτουργική σημασία (κοιλοποδία, πλατυποδία κλπ)</w:t>
            </w:r>
          </w:p>
        </w:tc>
        <w:tc>
          <w:tcPr>
            <w:tcW w:w="1306" w:type="dxa"/>
            <w:tcBorders>
              <w:top w:val="single" w:sz="4" w:space="0" w:color="auto"/>
              <w:left w:val="single" w:sz="4" w:space="0" w:color="auto"/>
              <w:right w:val="single" w:sz="4" w:space="0" w:color="auto"/>
            </w:tcBorders>
            <w:shd w:val="clear" w:color="auto" w:fill="FFFFFF"/>
          </w:tcPr>
          <w:p w:rsidR="00BC6E9F" w:rsidRDefault="00407681">
            <w:pPr>
              <w:pStyle w:val="Bodytext0"/>
              <w:framePr w:w="8082" w:wrap="notBeside" w:vAnchor="text" w:hAnchor="text" w:y="1"/>
              <w:shd w:val="clear" w:color="auto" w:fill="auto"/>
              <w:spacing w:after="0" w:line="220" w:lineRule="exact"/>
              <w:ind w:left="120" w:firstLine="0"/>
              <w:jc w:val="left"/>
            </w:pPr>
            <w:r>
              <w:rPr>
                <w:rStyle w:val="Bodytextb"/>
              </w:rPr>
              <w:t>0%</w:t>
            </w:r>
          </w:p>
        </w:tc>
      </w:tr>
      <w:tr w:rsidR="00BC6E9F">
        <w:tblPrEx>
          <w:tblCellMar>
            <w:top w:w="0" w:type="dxa"/>
            <w:bottom w:w="0" w:type="dxa"/>
          </w:tblCellMar>
        </w:tblPrEx>
        <w:trPr>
          <w:trHeight w:hRule="exact" w:val="1075"/>
        </w:trPr>
        <w:tc>
          <w:tcPr>
            <w:tcW w:w="6775" w:type="dxa"/>
            <w:tcBorders>
              <w:top w:val="single" w:sz="4" w:space="0" w:color="auto"/>
              <w:left w:val="single" w:sz="4" w:space="0" w:color="auto"/>
            </w:tcBorders>
            <w:shd w:val="clear" w:color="auto" w:fill="FFFFFF"/>
          </w:tcPr>
          <w:p w:rsidR="00BC6E9F" w:rsidRDefault="00407681">
            <w:pPr>
              <w:pStyle w:val="Bodytext0"/>
              <w:framePr w:w="8082" w:wrap="notBeside" w:vAnchor="text" w:hAnchor="text" w:y="1"/>
              <w:shd w:val="clear" w:color="auto" w:fill="auto"/>
              <w:spacing w:after="0" w:line="263" w:lineRule="exact"/>
              <w:ind w:left="2040" w:hanging="1920"/>
              <w:jc w:val="left"/>
            </w:pPr>
            <w:r>
              <w:rPr>
                <w:rStyle w:val="Bodytextb"/>
              </w:rPr>
              <w:t>4.3.21 Αγκύλωση ή αρθρόδεση όλων των δακτύλων του ενός ποδιού σε λειτουργική θέση σε μη λειτουργική θέση</w:t>
            </w:r>
          </w:p>
        </w:tc>
        <w:tc>
          <w:tcPr>
            <w:tcW w:w="1306" w:type="dxa"/>
            <w:tcBorders>
              <w:top w:val="single" w:sz="4" w:space="0" w:color="auto"/>
              <w:left w:val="single" w:sz="4" w:space="0" w:color="auto"/>
              <w:right w:val="single" w:sz="4" w:space="0" w:color="auto"/>
            </w:tcBorders>
            <w:shd w:val="clear" w:color="auto" w:fill="FFFFFF"/>
          </w:tcPr>
          <w:p w:rsidR="00BC6E9F" w:rsidRDefault="00407681">
            <w:pPr>
              <w:pStyle w:val="Bodytext0"/>
              <w:framePr w:w="8082" w:wrap="notBeside" w:vAnchor="text" w:hAnchor="text" w:y="1"/>
              <w:shd w:val="clear" w:color="auto" w:fill="auto"/>
              <w:spacing w:after="60" w:line="220" w:lineRule="exact"/>
              <w:ind w:left="120" w:firstLine="0"/>
              <w:jc w:val="left"/>
            </w:pPr>
            <w:r>
              <w:rPr>
                <w:rStyle w:val="Bodytextb"/>
              </w:rPr>
              <w:t>5%</w:t>
            </w:r>
          </w:p>
          <w:p w:rsidR="00BC6E9F" w:rsidRDefault="00407681">
            <w:pPr>
              <w:pStyle w:val="Bodytext0"/>
              <w:framePr w:w="8082" w:wrap="notBeside" w:vAnchor="text" w:hAnchor="text" w:y="1"/>
              <w:shd w:val="clear" w:color="auto" w:fill="auto"/>
              <w:spacing w:before="60" w:after="0" w:line="220" w:lineRule="exact"/>
              <w:ind w:left="120" w:firstLine="0"/>
              <w:jc w:val="left"/>
            </w:pPr>
            <w:r>
              <w:rPr>
                <w:rStyle w:val="Bodytextb"/>
              </w:rPr>
              <w:t>15%</w:t>
            </w:r>
          </w:p>
        </w:tc>
      </w:tr>
      <w:tr w:rsidR="00BC6E9F">
        <w:tblPrEx>
          <w:tblCellMar>
            <w:top w:w="0" w:type="dxa"/>
            <w:bottom w:w="0" w:type="dxa"/>
          </w:tblCellMar>
        </w:tblPrEx>
        <w:trPr>
          <w:trHeight w:hRule="exact" w:val="1089"/>
        </w:trPr>
        <w:tc>
          <w:tcPr>
            <w:tcW w:w="6775" w:type="dxa"/>
            <w:tcBorders>
              <w:top w:val="single" w:sz="4" w:space="0" w:color="auto"/>
              <w:left w:val="single" w:sz="4" w:space="0" w:color="auto"/>
            </w:tcBorders>
            <w:shd w:val="clear" w:color="auto" w:fill="FFFFFF"/>
          </w:tcPr>
          <w:p w:rsidR="00BC6E9F" w:rsidRDefault="00407681">
            <w:pPr>
              <w:pStyle w:val="Bodytext0"/>
              <w:framePr w:w="8082" w:wrap="notBeside" w:vAnchor="text" w:hAnchor="text" w:y="1"/>
              <w:shd w:val="clear" w:color="auto" w:fill="auto"/>
              <w:spacing w:after="0" w:line="268" w:lineRule="exact"/>
              <w:ind w:left="120" w:firstLine="0"/>
              <w:jc w:val="left"/>
            </w:pPr>
            <w:r>
              <w:rPr>
                <w:rStyle w:val="Bodytextb"/>
              </w:rPr>
              <w:t>4.3.22. Αγκύλωση ή αρθρόδεση του μεγάλου δακτύλου</w:t>
            </w:r>
          </w:p>
          <w:p w:rsidR="00BC6E9F" w:rsidRDefault="00407681">
            <w:pPr>
              <w:pStyle w:val="Bodytext0"/>
              <w:framePr w:w="8082" w:wrap="notBeside" w:vAnchor="text" w:hAnchor="text" w:y="1"/>
              <w:shd w:val="clear" w:color="auto" w:fill="auto"/>
              <w:spacing w:after="0" w:line="268" w:lineRule="exact"/>
              <w:ind w:left="2400" w:firstLine="0"/>
              <w:jc w:val="left"/>
            </w:pPr>
            <w:r>
              <w:rPr>
                <w:rStyle w:val="Bodytextb"/>
              </w:rPr>
              <w:t xml:space="preserve">σε λειτουργική θέση σε μη </w:t>
            </w:r>
            <w:r>
              <w:rPr>
                <w:rStyle w:val="Bodytextb"/>
              </w:rPr>
              <w:t>λειτουργική θέση</w:t>
            </w:r>
          </w:p>
        </w:tc>
        <w:tc>
          <w:tcPr>
            <w:tcW w:w="1306" w:type="dxa"/>
            <w:tcBorders>
              <w:top w:val="single" w:sz="4" w:space="0" w:color="auto"/>
              <w:left w:val="single" w:sz="4" w:space="0" w:color="auto"/>
              <w:right w:val="single" w:sz="4" w:space="0" w:color="auto"/>
            </w:tcBorders>
            <w:shd w:val="clear" w:color="auto" w:fill="FFFFFF"/>
          </w:tcPr>
          <w:p w:rsidR="00BC6E9F" w:rsidRDefault="00407681">
            <w:pPr>
              <w:pStyle w:val="Bodytext0"/>
              <w:framePr w:w="8082" w:wrap="notBeside" w:vAnchor="text" w:hAnchor="text" w:y="1"/>
              <w:shd w:val="clear" w:color="auto" w:fill="auto"/>
              <w:spacing w:after="60" w:line="220" w:lineRule="exact"/>
              <w:ind w:left="120" w:firstLine="0"/>
              <w:jc w:val="left"/>
            </w:pPr>
            <w:r>
              <w:rPr>
                <w:rStyle w:val="Bodytextb"/>
              </w:rPr>
              <w:t>0%</w:t>
            </w:r>
          </w:p>
          <w:p w:rsidR="00BC6E9F" w:rsidRDefault="00407681">
            <w:pPr>
              <w:pStyle w:val="Bodytext0"/>
              <w:framePr w:w="8082" w:wrap="notBeside" w:vAnchor="text" w:hAnchor="text" w:y="1"/>
              <w:shd w:val="clear" w:color="auto" w:fill="auto"/>
              <w:spacing w:before="60" w:after="0" w:line="220" w:lineRule="exact"/>
              <w:ind w:left="120" w:firstLine="0"/>
              <w:jc w:val="left"/>
            </w:pPr>
            <w:r>
              <w:rPr>
                <w:rStyle w:val="Bodytextb"/>
              </w:rPr>
              <w:t>10%</w:t>
            </w:r>
          </w:p>
        </w:tc>
      </w:tr>
      <w:tr w:rsidR="00BC6E9F">
        <w:tblPrEx>
          <w:tblCellMar>
            <w:top w:w="0" w:type="dxa"/>
            <w:bottom w:w="0" w:type="dxa"/>
          </w:tblCellMar>
        </w:tblPrEx>
        <w:trPr>
          <w:trHeight w:hRule="exact" w:val="817"/>
        </w:trPr>
        <w:tc>
          <w:tcPr>
            <w:tcW w:w="6775" w:type="dxa"/>
            <w:tcBorders>
              <w:top w:val="single" w:sz="4" w:space="0" w:color="auto"/>
              <w:left w:val="single" w:sz="4" w:space="0" w:color="auto"/>
            </w:tcBorders>
            <w:shd w:val="clear" w:color="auto" w:fill="FFFFFF"/>
          </w:tcPr>
          <w:p w:rsidR="00BC6E9F" w:rsidRDefault="00407681">
            <w:pPr>
              <w:pStyle w:val="Bodytext0"/>
              <w:framePr w:w="8082" w:wrap="notBeside" w:vAnchor="text" w:hAnchor="text" w:y="1"/>
              <w:shd w:val="clear" w:color="auto" w:fill="auto"/>
              <w:spacing w:after="0" w:line="272" w:lineRule="exact"/>
              <w:ind w:left="120" w:firstLine="0"/>
              <w:jc w:val="left"/>
            </w:pPr>
            <w:r>
              <w:rPr>
                <w:rStyle w:val="Bodytextb"/>
              </w:rPr>
              <w:t>4.3.23. Αγκύλωση των δακτύλων των ποδιών εκτός του μεγάλου δακτύλου</w:t>
            </w:r>
          </w:p>
        </w:tc>
        <w:tc>
          <w:tcPr>
            <w:tcW w:w="1306" w:type="dxa"/>
            <w:tcBorders>
              <w:top w:val="single" w:sz="4" w:space="0" w:color="auto"/>
              <w:left w:val="single" w:sz="4" w:space="0" w:color="auto"/>
              <w:right w:val="single" w:sz="4" w:space="0" w:color="auto"/>
            </w:tcBorders>
            <w:shd w:val="clear" w:color="auto" w:fill="FFFFFF"/>
          </w:tcPr>
          <w:p w:rsidR="00BC6E9F" w:rsidRDefault="00407681">
            <w:pPr>
              <w:pStyle w:val="Bodytext0"/>
              <w:framePr w:w="8082" w:wrap="notBeside" w:vAnchor="text" w:hAnchor="text" w:y="1"/>
              <w:shd w:val="clear" w:color="auto" w:fill="auto"/>
              <w:spacing w:after="0" w:line="220" w:lineRule="exact"/>
              <w:ind w:left="120" w:firstLine="0"/>
              <w:jc w:val="left"/>
            </w:pPr>
            <w:r>
              <w:rPr>
                <w:rStyle w:val="Bodytextb"/>
              </w:rPr>
              <w:t>0%</w:t>
            </w:r>
          </w:p>
        </w:tc>
      </w:tr>
      <w:tr w:rsidR="00BC6E9F">
        <w:tblPrEx>
          <w:tblCellMar>
            <w:top w:w="0" w:type="dxa"/>
            <w:bottom w:w="0" w:type="dxa"/>
          </w:tblCellMar>
        </w:tblPrEx>
        <w:trPr>
          <w:trHeight w:hRule="exact" w:val="826"/>
        </w:trPr>
        <w:tc>
          <w:tcPr>
            <w:tcW w:w="6775" w:type="dxa"/>
            <w:tcBorders>
              <w:top w:val="single" w:sz="4" w:space="0" w:color="auto"/>
              <w:left w:val="single" w:sz="4" w:space="0" w:color="auto"/>
              <w:bottom w:val="single" w:sz="4" w:space="0" w:color="auto"/>
            </w:tcBorders>
            <w:shd w:val="clear" w:color="auto" w:fill="FFFFFF"/>
          </w:tcPr>
          <w:p w:rsidR="00BC6E9F" w:rsidRDefault="00407681">
            <w:pPr>
              <w:pStyle w:val="Bodytext0"/>
              <w:framePr w:w="8082" w:wrap="notBeside" w:vAnchor="text" w:hAnchor="text" w:y="1"/>
              <w:shd w:val="clear" w:color="auto" w:fill="auto"/>
              <w:spacing w:after="0" w:line="268" w:lineRule="exact"/>
              <w:ind w:left="120" w:firstLine="0"/>
              <w:jc w:val="left"/>
            </w:pPr>
            <w:r>
              <w:rPr>
                <w:rStyle w:val="Bodytextb"/>
              </w:rPr>
              <w:t>4.3.24. Ουλές, ρικνώσεις, έλλειμμα μαλακών μορίων πέλματος αναλόγως τη δυνατότητα στήριξης και βάδισης</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BC6E9F" w:rsidRDefault="00407681">
            <w:pPr>
              <w:pStyle w:val="Bodytext0"/>
              <w:framePr w:w="8082" w:wrap="notBeside" w:vAnchor="text" w:hAnchor="text" w:y="1"/>
              <w:shd w:val="clear" w:color="auto" w:fill="auto"/>
              <w:spacing w:after="0" w:line="220" w:lineRule="exact"/>
              <w:ind w:left="120" w:firstLine="0"/>
              <w:jc w:val="left"/>
            </w:pPr>
            <w:r>
              <w:rPr>
                <w:rStyle w:val="Bodytextb"/>
              </w:rPr>
              <w:t>10%-15%</w:t>
            </w:r>
          </w:p>
        </w:tc>
      </w:tr>
    </w:tbl>
    <w:p w:rsidR="00BC6E9F" w:rsidRDefault="00BC6E9F">
      <w:pPr>
        <w:spacing w:line="240" w:lineRule="exact"/>
        <w:rPr>
          <w:sz w:val="2"/>
          <w:szCs w:val="2"/>
        </w:rPr>
      </w:pPr>
    </w:p>
    <w:p w:rsidR="00BC6E9F" w:rsidRDefault="00407681">
      <w:pPr>
        <w:pStyle w:val="Tablecaption0"/>
        <w:framePr w:w="9014" w:wrap="notBeside" w:vAnchor="text" w:hAnchor="text" w:xAlign="center" w:y="1"/>
        <w:shd w:val="clear" w:color="auto" w:fill="auto"/>
        <w:spacing w:line="220" w:lineRule="exact"/>
      </w:pPr>
      <w:r>
        <w:rPr>
          <w:rStyle w:val="Tablecaption1"/>
        </w:rPr>
        <w:t>4.4 Βλάβες των νεύρων των κάτω άκρων</w:t>
      </w:r>
    </w:p>
    <w:tbl>
      <w:tblPr>
        <w:tblOverlap w:val="never"/>
        <w:tblW w:w="0" w:type="auto"/>
        <w:jc w:val="center"/>
        <w:tblLayout w:type="fixed"/>
        <w:tblCellMar>
          <w:left w:w="10" w:type="dxa"/>
          <w:right w:w="10" w:type="dxa"/>
        </w:tblCellMar>
        <w:tblLook w:val="04A0"/>
      </w:tblPr>
      <w:tblGrid>
        <w:gridCol w:w="7634"/>
        <w:gridCol w:w="1380"/>
      </w:tblGrid>
      <w:tr w:rsidR="00BC6E9F">
        <w:tblPrEx>
          <w:tblCellMar>
            <w:top w:w="0" w:type="dxa"/>
            <w:bottom w:w="0" w:type="dxa"/>
          </w:tblCellMar>
        </w:tblPrEx>
        <w:trPr>
          <w:trHeight w:hRule="exact" w:val="558"/>
          <w:jc w:val="center"/>
        </w:trPr>
        <w:tc>
          <w:tcPr>
            <w:tcW w:w="7634" w:type="dxa"/>
            <w:tcBorders>
              <w:top w:val="single" w:sz="4" w:space="0" w:color="auto"/>
              <w:left w:val="single" w:sz="4" w:space="0" w:color="auto"/>
            </w:tcBorders>
            <w:shd w:val="clear" w:color="auto" w:fill="FFFFFF"/>
          </w:tcPr>
          <w:p w:rsidR="00BC6E9F" w:rsidRDefault="00407681">
            <w:pPr>
              <w:pStyle w:val="Bodytext0"/>
              <w:framePr w:w="9014" w:wrap="notBeside" w:vAnchor="text" w:hAnchor="text" w:xAlign="center" w:y="1"/>
              <w:shd w:val="clear" w:color="auto" w:fill="auto"/>
              <w:spacing w:after="0" w:line="220" w:lineRule="exact"/>
              <w:ind w:left="120" w:firstLine="0"/>
              <w:jc w:val="left"/>
            </w:pPr>
            <w:r>
              <w:rPr>
                <w:rStyle w:val="Bodytextb"/>
              </w:rPr>
              <w:t>ΠΕΡΙΓΡΑΦΗ</w:t>
            </w:r>
            <w:r>
              <w:rPr>
                <w:rStyle w:val="Bodytextb"/>
              </w:rPr>
              <w:t xml:space="preserve"> ΠΑΘΗΣΗΣ</w:t>
            </w:r>
          </w:p>
        </w:tc>
        <w:tc>
          <w:tcPr>
            <w:tcW w:w="1380" w:type="dxa"/>
            <w:tcBorders>
              <w:top w:val="single" w:sz="4" w:space="0" w:color="auto"/>
              <w:left w:val="single" w:sz="4" w:space="0" w:color="auto"/>
              <w:right w:val="single" w:sz="4" w:space="0" w:color="auto"/>
            </w:tcBorders>
            <w:shd w:val="clear" w:color="auto" w:fill="FFFFFF"/>
          </w:tcPr>
          <w:p w:rsidR="00BC6E9F" w:rsidRDefault="00407681">
            <w:pPr>
              <w:pStyle w:val="Bodytext0"/>
              <w:framePr w:w="9014" w:wrap="notBeside" w:vAnchor="text" w:hAnchor="text" w:xAlign="center" w:y="1"/>
              <w:shd w:val="clear" w:color="auto" w:fill="auto"/>
              <w:spacing w:after="0" w:line="220" w:lineRule="exact"/>
              <w:ind w:left="120" w:firstLine="0"/>
              <w:jc w:val="left"/>
            </w:pPr>
            <w:r>
              <w:rPr>
                <w:rStyle w:val="Bodytextb"/>
              </w:rPr>
              <w:t>ΠΟΣΟΣΤΟ</w:t>
            </w:r>
          </w:p>
        </w:tc>
      </w:tr>
      <w:tr w:rsidR="00BC6E9F">
        <w:tblPrEx>
          <w:tblCellMar>
            <w:top w:w="0" w:type="dxa"/>
            <w:bottom w:w="0" w:type="dxa"/>
          </w:tblCellMar>
        </w:tblPrEx>
        <w:trPr>
          <w:trHeight w:hRule="exact" w:val="545"/>
          <w:jc w:val="center"/>
        </w:trPr>
        <w:tc>
          <w:tcPr>
            <w:tcW w:w="7634" w:type="dxa"/>
            <w:tcBorders>
              <w:top w:val="single" w:sz="4" w:space="0" w:color="auto"/>
              <w:left w:val="single" w:sz="4" w:space="0" w:color="auto"/>
            </w:tcBorders>
            <w:shd w:val="clear" w:color="auto" w:fill="FFFFFF"/>
          </w:tcPr>
          <w:p w:rsidR="00BC6E9F" w:rsidRDefault="00407681">
            <w:pPr>
              <w:pStyle w:val="Bodytext0"/>
              <w:framePr w:w="9014" w:wrap="notBeside" w:vAnchor="text" w:hAnchor="text" w:xAlign="center" w:y="1"/>
              <w:shd w:val="clear" w:color="auto" w:fill="auto"/>
              <w:spacing w:after="0" w:line="220" w:lineRule="exact"/>
              <w:ind w:left="120" w:firstLine="0"/>
              <w:jc w:val="left"/>
            </w:pPr>
            <w:r>
              <w:rPr>
                <w:rStyle w:val="Bodytextb"/>
              </w:rPr>
              <w:t>4.4.1. Παράλυση ή διατομή του οσφυοϊερού πλέγματος</w:t>
            </w:r>
          </w:p>
        </w:tc>
        <w:tc>
          <w:tcPr>
            <w:tcW w:w="1380" w:type="dxa"/>
            <w:tcBorders>
              <w:top w:val="single" w:sz="4" w:space="0" w:color="auto"/>
              <w:left w:val="single" w:sz="4" w:space="0" w:color="auto"/>
              <w:right w:val="single" w:sz="4" w:space="0" w:color="auto"/>
            </w:tcBorders>
            <w:shd w:val="clear" w:color="auto" w:fill="FFFFFF"/>
          </w:tcPr>
          <w:p w:rsidR="00BC6E9F" w:rsidRDefault="00407681">
            <w:pPr>
              <w:pStyle w:val="Bodytext0"/>
              <w:framePr w:w="9014" w:wrap="notBeside" w:vAnchor="text" w:hAnchor="text" w:xAlign="center" w:y="1"/>
              <w:shd w:val="clear" w:color="auto" w:fill="auto"/>
              <w:spacing w:after="0" w:line="220" w:lineRule="exact"/>
              <w:ind w:left="120" w:firstLine="0"/>
              <w:jc w:val="left"/>
            </w:pPr>
            <w:r>
              <w:rPr>
                <w:rStyle w:val="Bodytextb"/>
              </w:rPr>
              <w:t>80%</w:t>
            </w:r>
          </w:p>
        </w:tc>
      </w:tr>
      <w:tr w:rsidR="00BC6E9F">
        <w:tblPrEx>
          <w:tblCellMar>
            <w:top w:w="0" w:type="dxa"/>
            <w:bottom w:w="0" w:type="dxa"/>
          </w:tblCellMar>
        </w:tblPrEx>
        <w:trPr>
          <w:trHeight w:hRule="exact" w:val="540"/>
          <w:jc w:val="center"/>
        </w:trPr>
        <w:tc>
          <w:tcPr>
            <w:tcW w:w="7634" w:type="dxa"/>
            <w:tcBorders>
              <w:top w:val="single" w:sz="4" w:space="0" w:color="auto"/>
              <w:left w:val="single" w:sz="4" w:space="0" w:color="auto"/>
            </w:tcBorders>
            <w:shd w:val="clear" w:color="auto" w:fill="FFFFFF"/>
          </w:tcPr>
          <w:p w:rsidR="00BC6E9F" w:rsidRDefault="00407681">
            <w:pPr>
              <w:pStyle w:val="Bodytext0"/>
              <w:framePr w:w="9014" w:wrap="notBeside" w:vAnchor="text" w:hAnchor="text" w:xAlign="center" w:y="1"/>
              <w:shd w:val="clear" w:color="auto" w:fill="auto"/>
              <w:spacing w:after="0" w:line="220" w:lineRule="exact"/>
              <w:ind w:left="120" w:firstLine="0"/>
              <w:jc w:val="left"/>
            </w:pPr>
            <w:r>
              <w:rPr>
                <w:rStyle w:val="Bodytextb"/>
              </w:rPr>
              <w:t>4.4.2. Παράλυση ή διατομή άνω γλουτιαίου νεύρου</w:t>
            </w:r>
          </w:p>
        </w:tc>
        <w:tc>
          <w:tcPr>
            <w:tcW w:w="1380" w:type="dxa"/>
            <w:tcBorders>
              <w:top w:val="single" w:sz="4" w:space="0" w:color="auto"/>
              <w:left w:val="single" w:sz="4" w:space="0" w:color="auto"/>
              <w:right w:val="single" w:sz="4" w:space="0" w:color="auto"/>
            </w:tcBorders>
            <w:shd w:val="clear" w:color="auto" w:fill="FFFFFF"/>
          </w:tcPr>
          <w:p w:rsidR="00BC6E9F" w:rsidRDefault="00407681">
            <w:pPr>
              <w:pStyle w:val="Bodytext0"/>
              <w:framePr w:w="9014" w:wrap="notBeside" w:vAnchor="text" w:hAnchor="text" w:xAlign="center" w:y="1"/>
              <w:shd w:val="clear" w:color="auto" w:fill="auto"/>
              <w:spacing w:after="0" w:line="220" w:lineRule="exact"/>
              <w:ind w:left="120" w:firstLine="0"/>
              <w:jc w:val="left"/>
            </w:pPr>
            <w:r>
              <w:rPr>
                <w:rStyle w:val="Bodytextb"/>
              </w:rPr>
              <w:t>15%</w:t>
            </w:r>
          </w:p>
        </w:tc>
      </w:tr>
      <w:tr w:rsidR="00BC6E9F">
        <w:tblPrEx>
          <w:tblCellMar>
            <w:top w:w="0" w:type="dxa"/>
            <w:bottom w:w="0" w:type="dxa"/>
          </w:tblCellMar>
        </w:tblPrEx>
        <w:trPr>
          <w:trHeight w:hRule="exact" w:val="535"/>
          <w:jc w:val="center"/>
        </w:trPr>
        <w:tc>
          <w:tcPr>
            <w:tcW w:w="7634" w:type="dxa"/>
            <w:tcBorders>
              <w:top w:val="single" w:sz="4" w:space="0" w:color="auto"/>
              <w:left w:val="single" w:sz="4" w:space="0" w:color="auto"/>
            </w:tcBorders>
            <w:shd w:val="clear" w:color="auto" w:fill="FFFFFF"/>
          </w:tcPr>
          <w:p w:rsidR="00BC6E9F" w:rsidRDefault="00407681">
            <w:pPr>
              <w:pStyle w:val="Bodytext0"/>
              <w:framePr w:w="9014" w:wrap="notBeside" w:vAnchor="text" w:hAnchor="text" w:xAlign="center" w:y="1"/>
              <w:shd w:val="clear" w:color="auto" w:fill="auto"/>
              <w:spacing w:after="0" w:line="220" w:lineRule="exact"/>
              <w:ind w:left="120" w:firstLine="0"/>
              <w:jc w:val="left"/>
            </w:pPr>
            <w:r>
              <w:rPr>
                <w:rStyle w:val="Bodytextb"/>
              </w:rPr>
              <w:t>4.4.3. Παράλυση ή διατομή κάτω γλουτιαίου νεύρου</w:t>
            </w:r>
          </w:p>
        </w:tc>
        <w:tc>
          <w:tcPr>
            <w:tcW w:w="1380" w:type="dxa"/>
            <w:tcBorders>
              <w:top w:val="single" w:sz="4" w:space="0" w:color="auto"/>
              <w:left w:val="single" w:sz="4" w:space="0" w:color="auto"/>
              <w:right w:val="single" w:sz="4" w:space="0" w:color="auto"/>
            </w:tcBorders>
            <w:shd w:val="clear" w:color="auto" w:fill="FFFFFF"/>
          </w:tcPr>
          <w:p w:rsidR="00BC6E9F" w:rsidRDefault="00407681">
            <w:pPr>
              <w:pStyle w:val="Bodytext0"/>
              <w:framePr w:w="9014" w:wrap="notBeside" w:vAnchor="text" w:hAnchor="text" w:xAlign="center" w:y="1"/>
              <w:shd w:val="clear" w:color="auto" w:fill="auto"/>
              <w:spacing w:after="0" w:line="220" w:lineRule="exact"/>
              <w:ind w:left="120" w:firstLine="0"/>
              <w:jc w:val="left"/>
            </w:pPr>
            <w:r>
              <w:rPr>
                <w:rStyle w:val="Bodytextb"/>
              </w:rPr>
              <w:t>15%</w:t>
            </w:r>
          </w:p>
        </w:tc>
      </w:tr>
      <w:tr w:rsidR="00BC6E9F">
        <w:tblPrEx>
          <w:tblCellMar>
            <w:top w:w="0" w:type="dxa"/>
            <w:bottom w:w="0" w:type="dxa"/>
          </w:tblCellMar>
        </w:tblPrEx>
        <w:trPr>
          <w:trHeight w:hRule="exact" w:val="540"/>
          <w:jc w:val="center"/>
        </w:trPr>
        <w:tc>
          <w:tcPr>
            <w:tcW w:w="7634" w:type="dxa"/>
            <w:tcBorders>
              <w:top w:val="single" w:sz="4" w:space="0" w:color="auto"/>
              <w:left w:val="single" w:sz="4" w:space="0" w:color="auto"/>
            </w:tcBorders>
            <w:shd w:val="clear" w:color="auto" w:fill="FFFFFF"/>
          </w:tcPr>
          <w:p w:rsidR="00BC6E9F" w:rsidRDefault="00407681">
            <w:pPr>
              <w:pStyle w:val="Bodytext0"/>
              <w:framePr w:w="9014" w:wrap="notBeside" w:vAnchor="text" w:hAnchor="text" w:xAlign="center" w:y="1"/>
              <w:shd w:val="clear" w:color="auto" w:fill="auto"/>
              <w:spacing w:after="0" w:line="220" w:lineRule="exact"/>
              <w:ind w:left="120" w:firstLine="0"/>
              <w:jc w:val="left"/>
            </w:pPr>
            <w:r>
              <w:rPr>
                <w:rStyle w:val="Bodytextb"/>
              </w:rPr>
              <w:t>4.4.4. Παράλυση ή διατομή μηριαίου νεύρου</w:t>
            </w:r>
          </w:p>
        </w:tc>
        <w:tc>
          <w:tcPr>
            <w:tcW w:w="1380" w:type="dxa"/>
            <w:tcBorders>
              <w:top w:val="single" w:sz="4" w:space="0" w:color="auto"/>
              <w:left w:val="single" w:sz="4" w:space="0" w:color="auto"/>
              <w:right w:val="single" w:sz="4" w:space="0" w:color="auto"/>
            </w:tcBorders>
            <w:shd w:val="clear" w:color="auto" w:fill="FFFFFF"/>
          </w:tcPr>
          <w:p w:rsidR="00BC6E9F" w:rsidRDefault="00407681">
            <w:pPr>
              <w:pStyle w:val="Bodytext0"/>
              <w:framePr w:w="9014" w:wrap="notBeside" w:vAnchor="text" w:hAnchor="text" w:xAlign="center" w:y="1"/>
              <w:shd w:val="clear" w:color="auto" w:fill="auto"/>
              <w:spacing w:after="0" w:line="220" w:lineRule="exact"/>
              <w:ind w:left="120" w:firstLine="0"/>
              <w:jc w:val="left"/>
            </w:pPr>
            <w:r>
              <w:rPr>
                <w:rStyle w:val="Bodytextb"/>
              </w:rPr>
              <w:t>35%</w:t>
            </w:r>
          </w:p>
        </w:tc>
      </w:tr>
      <w:tr w:rsidR="00BC6E9F">
        <w:tblPrEx>
          <w:tblCellMar>
            <w:top w:w="0" w:type="dxa"/>
            <w:bottom w:w="0" w:type="dxa"/>
          </w:tblCellMar>
        </w:tblPrEx>
        <w:trPr>
          <w:trHeight w:hRule="exact" w:val="540"/>
          <w:jc w:val="center"/>
        </w:trPr>
        <w:tc>
          <w:tcPr>
            <w:tcW w:w="7634" w:type="dxa"/>
            <w:tcBorders>
              <w:top w:val="single" w:sz="4" w:space="0" w:color="auto"/>
              <w:left w:val="single" w:sz="4" w:space="0" w:color="auto"/>
            </w:tcBorders>
            <w:shd w:val="clear" w:color="auto" w:fill="FFFFFF"/>
          </w:tcPr>
          <w:p w:rsidR="00BC6E9F" w:rsidRDefault="00407681">
            <w:pPr>
              <w:pStyle w:val="Bodytext0"/>
              <w:framePr w:w="9014" w:wrap="notBeside" w:vAnchor="text" w:hAnchor="text" w:xAlign="center" w:y="1"/>
              <w:shd w:val="clear" w:color="auto" w:fill="auto"/>
              <w:spacing w:after="0" w:line="220" w:lineRule="exact"/>
              <w:ind w:left="120" w:firstLine="0"/>
              <w:jc w:val="left"/>
            </w:pPr>
            <w:r>
              <w:rPr>
                <w:rStyle w:val="Bodytextb"/>
              </w:rPr>
              <w:t xml:space="preserve">4.4.5.Παράλυση ή διατομή </w:t>
            </w:r>
            <w:r>
              <w:rPr>
                <w:rStyle w:val="Bodytextb"/>
              </w:rPr>
              <w:t>ισχιακού νεύρου (κεντρικά)</w:t>
            </w:r>
          </w:p>
        </w:tc>
        <w:tc>
          <w:tcPr>
            <w:tcW w:w="1380" w:type="dxa"/>
            <w:tcBorders>
              <w:top w:val="single" w:sz="4" w:space="0" w:color="auto"/>
              <w:left w:val="single" w:sz="4" w:space="0" w:color="auto"/>
              <w:right w:val="single" w:sz="4" w:space="0" w:color="auto"/>
            </w:tcBorders>
            <w:shd w:val="clear" w:color="auto" w:fill="FFFFFF"/>
          </w:tcPr>
          <w:p w:rsidR="00BC6E9F" w:rsidRDefault="00407681">
            <w:pPr>
              <w:pStyle w:val="Bodytext0"/>
              <w:framePr w:w="9014" w:wrap="notBeside" w:vAnchor="text" w:hAnchor="text" w:xAlign="center" w:y="1"/>
              <w:shd w:val="clear" w:color="auto" w:fill="auto"/>
              <w:spacing w:after="0" w:line="220" w:lineRule="exact"/>
              <w:ind w:left="120" w:firstLine="0"/>
              <w:jc w:val="left"/>
            </w:pPr>
            <w:r>
              <w:rPr>
                <w:rStyle w:val="Bodytextb"/>
              </w:rPr>
              <w:t>50%</w:t>
            </w:r>
          </w:p>
        </w:tc>
      </w:tr>
      <w:tr w:rsidR="00BC6E9F">
        <w:tblPrEx>
          <w:tblCellMar>
            <w:top w:w="0" w:type="dxa"/>
            <w:bottom w:w="0" w:type="dxa"/>
          </w:tblCellMar>
        </w:tblPrEx>
        <w:trPr>
          <w:trHeight w:hRule="exact" w:val="554"/>
          <w:jc w:val="center"/>
        </w:trPr>
        <w:tc>
          <w:tcPr>
            <w:tcW w:w="7634" w:type="dxa"/>
            <w:tcBorders>
              <w:top w:val="single" w:sz="4" w:space="0" w:color="auto"/>
              <w:left w:val="single" w:sz="4" w:space="0" w:color="auto"/>
            </w:tcBorders>
            <w:shd w:val="clear" w:color="auto" w:fill="FFFFFF"/>
          </w:tcPr>
          <w:p w:rsidR="00BC6E9F" w:rsidRDefault="00407681">
            <w:pPr>
              <w:pStyle w:val="Bodytext0"/>
              <w:framePr w:w="9014" w:wrap="notBeside" w:vAnchor="text" w:hAnchor="text" w:xAlign="center" w:y="1"/>
              <w:shd w:val="clear" w:color="auto" w:fill="auto"/>
              <w:spacing w:after="0" w:line="220" w:lineRule="exact"/>
              <w:ind w:left="120" w:firstLine="0"/>
              <w:jc w:val="left"/>
            </w:pPr>
            <w:r>
              <w:rPr>
                <w:rStyle w:val="Bodytextb"/>
              </w:rPr>
              <w:t>4.4.6.Παράλυση ή διατομή κοινού περονιαίου νεύρου</w:t>
            </w:r>
          </w:p>
        </w:tc>
        <w:tc>
          <w:tcPr>
            <w:tcW w:w="1380" w:type="dxa"/>
            <w:tcBorders>
              <w:top w:val="single" w:sz="4" w:space="0" w:color="auto"/>
              <w:left w:val="single" w:sz="4" w:space="0" w:color="auto"/>
              <w:right w:val="single" w:sz="4" w:space="0" w:color="auto"/>
            </w:tcBorders>
            <w:shd w:val="clear" w:color="auto" w:fill="FFFFFF"/>
          </w:tcPr>
          <w:p w:rsidR="00BC6E9F" w:rsidRDefault="00407681">
            <w:pPr>
              <w:pStyle w:val="Bodytext0"/>
              <w:framePr w:w="9014" w:wrap="notBeside" w:vAnchor="text" w:hAnchor="text" w:xAlign="center" w:y="1"/>
              <w:shd w:val="clear" w:color="auto" w:fill="auto"/>
              <w:spacing w:after="0" w:line="220" w:lineRule="exact"/>
              <w:ind w:left="120" w:firstLine="0"/>
              <w:jc w:val="left"/>
            </w:pPr>
            <w:r>
              <w:rPr>
                <w:rStyle w:val="Bodytextb"/>
              </w:rPr>
              <w:t>30%</w:t>
            </w:r>
          </w:p>
        </w:tc>
      </w:tr>
      <w:tr w:rsidR="00BC6E9F">
        <w:tblPrEx>
          <w:tblCellMar>
            <w:top w:w="0" w:type="dxa"/>
            <w:bottom w:w="0" w:type="dxa"/>
          </w:tblCellMar>
        </w:tblPrEx>
        <w:trPr>
          <w:trHeight w:hRule="exact" w:val="545"/>
          <w:jc w:val="center"/>
        </w:trPr>
        <w:tc>
          <w:tcPr>
            <w:tcW w:w="7634" w:type="dxa"/>
            <w:tcBorders>
              <w:top w:val="single" w:sz="4" w:space="0" w:color="auto"/>
              <w:left w:val="single" w:sz="4" w:space="0" w:color="auto"/>
            </w:tcBorders>
            <w:shd w:val="clear" w:color="auto" w:fill="FFFFFF"/>
          </w:tcPr>
          <w:p w:rsidR="00BC6E9F" w:rsidRDefault="00407681">
            <w:pPr>
              <w:pStyle w:val="Bodytext0"/>
              <w:framePr w:w="9014" w:wrap="notBeside" w:vAnchor="text" w:hAnchor="text" w:xAlign="center" w:y="1"/>
              <w:shd w:val="clear" w:color="auto" w:fill="auto"/>
              <w:spacing w:after="0" w:line="220" w:lineRule="exact"/>
              <w:ind w:left="120" w:firstLine="0"/>
              <w:jc w:val="left"/>
            </w:pPr>
            <w:r>
              <w:rPr>
                <w:rStyle w:val="Bodytextb"/>
              </w:rPr>
              <w:t>4.4.7.Παράλυση ή διατομή επιπολής περονιαίου νεύρου</w:t>
            </w:r>
          </w:p>
        </w:tc>
        <w:tc>
          <w:tcPr>
            <w:tcW w:w="1380" w:type="dxa"/>
            <w:tcBorders>
              <w:top w:val="single" w:sz="4" w:space="0" w:color="auto"/>
              <w:left w:val="single" w:sz="4" w:space="0" w:color="auto"/>
              <w:right w:val="single" w:sz="4" w:space="0" w:color="auto"/>
            </w:tcBorders>
            <w:shd w:val="clear" w:color="auto" w:fill="FFFFFF"/>
          </w:tcPr>
          <w:p w:rsidR="00BC6E9F" w:rsidRDefault="00407681">
            <w:pPr>
              <w:pStyle w:val="Bodytext0"/>
              <w:framePr w:w="9014" w:wrap="notBeside" w:vAnchor="text" w:hAnchor="text" w:xAlign="center" w:y="1"/>
              <w:shd w:val="clear" w:color="auto" w:fill="auto"/>
              <w:spacing w:after="0" w:line="220" w:lineRule="exact"/>
              <w:ind w:left="120" w:firstLine="0"/>
              <w:jc w:val="left"/>
            </w:pPr>
            <w:r>
              <w:rPr>
                <w:rStyle w:val="Bodytextb"/>
              </w:rPr>
              <w:t>10%-15%</w:t>
            </w:r>
          </w:p>
        </w:tc>
      </w:tr>
      <w:tr w:rsidR="00BC6E9F">
        <w:tblPrEx>
          <w:tblCellMar>
            <w:top w:w="0" w:type="dxa"/>
            <w:bottom w:w="0" w:type="dxa"/>
          </w:tblCellMar>
        </w:tblPrEx>
        <w:trPr>
          <w:trHeight w:hRule="exact" w:val="558"/>
          <w:jc w:val="center"/>
        </w:trPr>
        <w:tc>
          <w:tcPr>
            <w:tcW w:w="7634" w:type="dxa"/>
            <w:tcBorders>
              <w:top w:val="single" w:sz="4" w:space="0" w:color="auto"/>
              <w:left w:val="single" w:sz="4" w:space="0" w:color="auto"/>
              <w:bottom w:val="single" w:sz="4" w:space="0" w:color="auto"/>
            </w:tcBorders>
            <w:shd w:val="clear" w:color="auto" w:fill="FFFFFF"/>
          </w:tcPr>
          <w:p w:rsidR="00BC6E9F" w:rsidRDefault="00407681">
            <w:pPr>
              <w:pStyle w:val="Bodytext0"/>
              <w:framePr w:w="9014" w:wrap="notBeside" w:vAnchor="text" w:hAnchor="text" w:xAlign="center" w:y="1"/>
              <w:shd w:val="clear" w:color="auto" w:fill="auto"/>
              <w:spacing w:after="0" w:line="220" w:lineRule="exact"/>
              <w:ind w:left="120" w:firstLine="0"/>
              <w:jc w:val="left"/>
            </w:pPr>
            <w:r>
              <w:rPr>
                <w:rStyle w:val="Bodytextb"/>
              </w:rPr>
              <w:t>4.4.8.Παράλυση ή διατομή κνημιαίου νεύρου</w:t>
            </w:r>
          </w:p>
        </w:tc>
        <w:tc>
          <w:tcPr>
            <w:tcW w:w="1380" w:type="dxa"/>
            <w:tcBorders>
              <w:top w:val="single" w:sz="4" w:space="0" w:color="auto"/>
              <w:left w:val="single" w:sz="4" w:space="0" w:color="auto"/>
              <w:bottom w:val="single" w:sz="4" w:space="0" w:color="auto"/>
              <w:right w:val="single" w:sz="4" w:space="0" w:color="auto"/>
            </w:tcBorders>
            <w:shd w:val="clear" w:color="auto" w:fill="FFFFFF"/>
          </w:tcPr>
          <w:p w:rsidR="00BC6E9F" w:rsidRDefault="00407681">
            <w:pPr>
              <w:pStyle w:val="Bodytext0"/>
              <w:framePr w:w="9014" w:wrap="notBeside" w:vAnchor="text" w:hAnchor="text" w:xAlign="center" w:y="1"/>
              <w:shd w:val="clear" w:color="auto" w:fill="auto"/>
              <w:spacing w:after="0" w:line="220" w:lineRule="exact"/>
              <w:ind w:left="120" w:firstLine="0"/>
              <w:jc w:val="left"/>
            </w:pPr>
            <w:r>
              <w:rPr>
                <w:rStyle w:val="Bodytextb"/>
              </w:rPr>
              <w:t>30%</w:t>
            </w:r>
          </w:p>
        </w:tc>
      </w:tr>
    </w:tbl>
    <w:p w:rsidR="00BC6E9F" w:rsidRDefault="00BC6E9F">
      <w:pPr>
        <w:rPr>
          <w:sz w:val="2"/>
          <w:szCs w:val="2"/>
        </w:rPr>
      </w:pPr>
    </w:p>
    <w:p w:rsidR="00BC6E9F" w:rsidRDefault="00407681">
      <w:pPr>
        <w:pStyle w:val="Bodytext0"/>
        <w:shd w:val="clear" w:color="auto" w:fill="auto"/>
        <w:spacing w:after="0" w:line="300" w:lineRule="exact"/>
        <w:ind w:left="460" w:firstLine="0"/>
        <w:jc w:val="both"/>
      </w:pPr>
      <w:r>
        <w:rPr>
          <w:rStyle w:val="Bodytextb"/>
        </w:rPr>
        <w:t xml:space="preserve">Τροφικές αλλοιώσεις ( άτονα έλκη ) θα πρέπει να λαμβάνονται </w:t>
      </w:r>
      <w:r>
        <w:rPr>
          <w:rStyle w:val="Bodytextb"/>
        </w:rPr>
        <w:t>επίσης υπ’ όψη.</w:t>
      </w:r>
    </w:p>
    <w:p w:rsidR="00BC6E9F" w:rsidRDefault="00407681">
      <w:pPr>
        <w:pStyle w:val="Bodytext0"/>
        <w:shd w:val="clear" w:color="auto" w:fill="auto"/>
        <w:spacing w:after="206" w:line="300" w:lineRule="exact"/>
        <w:ind w:left="460" w:right="120" w:firstLine="0"/>
        <w:jc w:val="both"/>
      </w:pPr>
      <w:r>
        <w:rPr>
          <w:rStyle w:val="Bodytextb"/>
        </w:rPr>
        <w:t xml:space="preserve">Μερικές διατομές και παρέσεις των νεύρων αυτών θα αξιολογούνται με μικρότερα ποσοστά </w:t>
      </w:r>
      <w:r>
        <w:rPr>
          <w:rStyle w:val="Bodytextb"/>
        </w:rPr>
        <w:lastRenderedPageBreak/>
        <w:t>αναλόγως του βαθμού υπολλειπόμενης λειτουργικότητας.</w:t>
      </w:r>
    </w:p>
    <w:p w:rsidR="00BC6E9F" w:rsidRDefault="00407681">
      <w:pPr>
        <w:pStyle w:val="Bodytext0"/>
        <w:shd w:val="clear" w:color="auto" w:fill="auto"/>
        <w:spacing w:after="0" w:line="268" w:lineRule="exact"/>
        <w:ind w:left="120" w:firstLine="0"/>
        <w:jc w:val="both"/>
      </w:pPr>
      <w:r>
        <w:rPr>
          <w:rStyle w:val="Bodytextb"/>
        </w:rPr>
        <w:t>4.5 Ρήξεις μυών και τενόντων του κάτω άκρου.</w:t>
      </w:r>
    </w:p>
    <w:p w:rsidR="00BC6E9F" w:rsidRDefault="00407681">
      <w:pPr>
        <w:pStyle w:val="Bodytext0"/>
        <w:shd w:val="clear" w:color="auto" w:fill="auto"/>
        <w:spacing w:after="184" w:line="268" w:lineRule="exact"/>
        <w:ind w:left="120" w:right="120" w:firstLine="0"/>
        <w:jc w:val="both"/>
      </w:pPr>
      <w:r>
        <w:rPr>
          <w:rStyle w:val="Bodytextb"/>
        </w:rPr>
        <w:t xml:space="preserve">Οι ρήξεις μυών και τενόντων αντιμετωπίζονται χειρουργικά </w:t>
      </w:r>
      <w:r>
        <w:rPr>
          <w:rStyle w:val="Bodytextb"/>
        </w:rPr>
        <w:t>και η υπολειπόμενη αναπηρία υπολογίζεται ως ισοδύναμη της έκπτωσης της λειτουργικότητας της εμπλεκόμενης άρθρωσης.</w:t>
      </w:r>
    </w:p>
    <w:p w:rsidR="00BC6E9F" w:rsidRDefault="00407681">
      <w:pPr>
        <w:pStyle w:val="Bodytext0"/>
        <w:numPr>
          <w:ilvl w:val="0"/>
          <w:numId w:val="135"/>
        </w:numPr>
        <w:shd w:val="clear" w:color="auto" w:fill="auto"/>
        <w:tabs>
          <w:tab w:val="left" w:pos="520"/>
        </w:tabs>
        <w:spacing w:after="0" w:line="263" w:lineRule="exact"/>
        <w:ind w:left="120" w:firstLine="0"/>
        <w:jc w:val="both"/>
      </w:pPr>
      <w:r>
        <w:rPr>
          <w:rStyle w:val="Bodytextb"/>
        </w:rPr>
        <w:t>Άλλες παθήσεις</w:t>
      </w:r>
    </w:p>
    <w:p w:rsidR="00BC6E9F" w:rsidRDefault="00407681">
      <w:pPr>
        <w:pStyle w:val="Bodytext0"/>
        <w:shd w:val="clear" w:color="auto" w:fill="auto"/>
        <w:spacing w:after="180" w:line="263" w:lineRule="exact"/>
        <w:ind w:left="120" w:right="120" w:firstLine="0"/>
        <w:jc w:val="both"/>
      </w:pPr>
      <w:r>
        <w:rPr>
          <w:rStyle w:val="Bodytextb"/>
        </w:rPr>
        <w:t>Το ποσοστό αναπηρίας που οφείλεται σε παθήσεις ή βλάβες του κάτω άκρου που δεν αναφέρονται ξεχωριστά και έχουν προκαλέσει μη α</w:t>
      </w:r>
      <w:r>
        <w:rPr>
          <w:rStyle w:val="Bodytextb"/>
        </w:rPr>
        <w:t>ναστρέψιμες βλάβες, υπολογίζεται με βάση τη δυσκαμψία, την παράλυση ή την έκπτωση της λειτουργικότητας που αυτές προκαλούν με αναγωγή στις αντίστοιχες αναπηρίες που αναφέρονται στους πίνακες.</w:t>
      </w:r>
    </w:p>
    <w:p w:rsidR="00BC6E9F" w:rsidRDefault="00407681">
      <w:pPr>
        <w:pStyle w:val="Heading520"/>
        <w:keepNext/>
        <w:keepLines/>
        <w:numPr>
          <w:ilvl w:val="0"/>
          <w:numId w:val="132"/>
        </w:numPr>
        <w:shd w:val="clear" w:color="auto" w:fill="auto"/>
        <w:tabs>
          <w:tab w:val="left" w:pos="343"/>
        </w:tabs>
        <w:spacing w:before="0" w:line="263" w:lineRule="exact"/>
        <w:ind w:left="120"/>
      </w:pPr>
      <w:bookmarkStart w:id="204" w:name="bookmark204"/>
      <w:r>
        <w:rPr>
          <w:rStyle w:val="Heading521"/>
        </w:rPr>
        <w:t>Νεοπλάσματα των οστών</w:t>
      </w:r>
      <w:bookmarkEnd w:id="204"/>
    </w:p>
    <w:p w:rsidR="00BC6E9F" w:rsidRDefault="00407681">
      <w:pPr>
        <w:pStyle w:val="Bodytext0"/>
        <w:shd w:val="clear" w:color="auto" w:fill="auto"/>
        <w:spacing w:after="127" w:line="263" w:lineRule="exact"/>
        <w:ind w:left="120" w:right="120" w:firstLine="0"/>
        <w:jc w:val="both"/>
      </w:pPr>
      <w:r>
        <w:rPr>
          <w:rStyle w:val="Bodytextb"/>
        </w:rPr>
        <w:t>Η εκτίμηση της λειτουργικής ανικανότητας ε</w:t>
      </w:r>
      <w:r>
        <w:rPr>
          <w:rStyle w:val="Bodytextb"/>
        </w:rPr>
        <w:t>ξαρτάται από το βαθμό κακοήθειας του όγκου (καλοήθης- κακοήθης), τη θέση του (εγχειρήσιμος- μη εγχειρήσιμος) και των υπολειμματικών διαταραχών μετά τυχούσα θεραπεία.</w:t>
      </w:r>
    </w:p>
    <w:tbl>
      <w:tblPr>
        <w:tblOverlap w:val="never"/>
        <w:tblW w:w="0" w:type="auto"/>
        <w:jc w:val="center"/>
        <w:tblLayout w:type="fixed"/>
        <w:tblCellMar>
          <w:left w:w="10" w:type="dxa"/>
          <w:right w:w="10" w:type="dxa"/>
        </w:tblCellMar>
        <w:tblLook w:val="04A0"/>
      </w:tblPr>
      <w:tblGrid>
        <w:gridCol w:w="6750"/>
        <w:gridCol w:w="2167"/>
      </w:tblGrid>
      <w:tr w:rsidR="00BC6E9F">
        <w:tblPrEx>
          <w:tblCellMar>
            <w:top w:w="0" w:type="dxa"/>
            <w:bottom w:w="0" w:type="dxa"/>
          </w:tblCellMar>
        </w:tblPrEx>
        <w:trPr>
          <w:trHeight w:hRule="exact" w:val="554"/>
          <w:jc w:val="center"/>
        </w:trPr>
        <w:tc>
          <w:tcPr>
            <w:tcW w:w="6750" w:type="dxa"/>
            <w:tcBorders>
              <w:top w:val="single" w:sz="4" w:space="0" w:color="auto"/>
              <w:left w:val="single" w:sz="4" w:space="0" w:color="auto"/>
            </w:tcBorders>
            <w:shd w:val="clear" w:color="auto" w:fill="FFFFFF"/>
          </w:tcPr>
          <w:p w:rsidR="00BC6E9F" w:rsidRDefault="00407681">
            <w:pPr>
              <w:pStyle w:val="Bodytext0"/>
              <w:framePr w:w="8917" w:wrap="notBeside" w:vAnchor="text" w:hAnchor="text" w:xAlign="center" w:y="1"/>
              <w:shd w:val="clear" w:color="auto" w:fill="auto"/>
              <w:spacing w:after="0" w:line="220" w:lineRule="exact"/>
              <w:ind w:left="120" w:firstLine="0"/>
              <w:jc w:val="left"/>
            </w:pPr>
            <w:r>
              <w:rPr>
                <w:rStyle w:val="Bodytextb"/>
              </w:rPr>
              <w:t>ΠΕΡΙΓΡΑΦΗ ΠΑΘΗΣΗΣ</w:t>
            </w:r>
          </w:p>
        </w:tc>
        <w:tc>
          <w:tcPr>
            <w:tcW w:w="2167" w:type="dxa"/>
            <w:tcBorders>
              <w:top w:val="single" w:sz="4" w:space="0" w:color="auto"/>
              <w:left w:val="single" w:sz="4" w:space="0" w:color="auto"/>
              <w:right w:val="single" w:sz="4" w:space="0" w:color="auto"/>
            </w:tcBorders>
            <w:shd w:val="clear" w:color="auto" w:fill="FFFFFF"/>
          </w:tcPr>
          <w:p w:rsidR="00BC6E9F" w:rsidRDefault="00407681">
            <w:pPr>
              <w:pStyle w:val="Bodytext0"/>
              <w:framePr w:w="8917" w:wrap="notBeside" w:vAnchor="text" w:hAnchor="text" w:xAlign="center" w:y="1"/>
              <w:shd w:val="clear" w:color="auto" w:fill="auto"/>
              <w:spacing w:after="0" w:line="220" w:lineRule="exact"/>
              <w:ind w:firstLine="0"/>
              <w:jc w:val="both"/>
            </w:pPr>
            <w:r>
              <w:rPr>
                <w:rStyle w:val="Bodytextb"/>
              </w:rPr>
              <w:t>ΠΟΣΟΣΤΟ</w:t>
            </w:r>
          </w:p>
        </w:tc>
      </w:tr>
      <w:tr w:rsidR="00BC6E9F">
        <w:tblPrEx>
          <w:tblCellMar>
            <w:top w:w="0" w:type="dxa"/>
            <w:bottom w:w="0" w:type="dxa"/>
          </w:tblCellMar>
        </w:tblPrEx>
        <w:trPr>
          <w:trHeight w:hRule="exact" w:val="531"/>
          <w:jc w:val="center"/>
        </w:trPr>
        <w:tc>
          <w:tcPr>
            <w:tcW w:w="6750" w:type="dxa"/>
            <w:tcBorders>
              <w:top w:val="single" w:sz="4" w:space="0" w:color="auto"/>
              <w:left w:val="single" w:sz="4" w:space="0" w:color="auto"/>
            </w:tcBorders>
            <w:shd w:val="clear" w:color="auto" w:fill="FFFFFF"/>
          </w:tcPr>
          <w:p w:rsidR="00BC6E9F" w:rsidRDefault="00407681">
            <w:pPr>
              <w:pStyle w:val="Bodytext0"/>
              <w:framePr w:w="8917" w:wrap="notBeside" w:vAnchor="text" w:hAnchor="text" w:xAlign="center" w:y="1"/>
              <w:shd w:val="clear" w:color="auto" w:fill="auto"/>
              <w:spacing w:after="0" w:line="220" w:lineRule="exact"/>
              <w:ind w:left="120" w:firstLine="0"/>
              <w:jc w:val="left"/>
            </w:pPr>
            <w:r>
              <w:rPr>
                <w:rStyle w:val="Bodytextb"/>
              </w:rPr>
              <w:t>5.1.Καλοήθεις όγκοι μυοσκελετικού χωρίς ενοχλήματα</w:t>
            </w:r>
          </w:p>
        </w:tc>
        <w:tc>
          <w:tcPr>
            <w:tcW w:w="2167" w:type="dxa"/>
            <w:tcBorders>
              <w:top w:val="single" w:sz="4" w:space="0" w:color="auto"/>
              <w:left w:val="single" w:sz="4" w:space="0" w:color="auto"/>
              <w:right w:val="single" w:sz="4" w:space="0" w:color="auto"/>
            </w:tcBorders>
            <w:shd w:val="clear" w:color="auto" w:fill="FFFFFF"/>
          </w:tcPr>
          <w:p w:rsidR="00BC6E9F" w:rsidRDefault="00407681">
            <w:pPr>
              <w:pStyle w:val="Bodytext0"/>
              <w:framePr w:w="8917" w:wrap="notBeside" w:vAnchor="text" w:hAnchor="text" w:xAlign="center" w:y="1"/>
              <w:shd w:val="clear" w:color="auto" w:fill="auto"/>
              <w:spacing w:after="0" w:line="220" w:lineRule="exact"/>
              <w:ind w:firstLine="0"/>
              <w:jc w:val="both"/>
            </w:pPr>
            <w:r>
              <w:rPr>
                <w:rStyle w:val="Bodytextb"/>
              </w:rPr>
              <w:t>0%</w:t>
            </w:r>
          </w:p>
        </w:tc>
      </w:tr>
      <w:tr w:rsidR="00BC6E9F">
        <w:tblPrEx>
          <w:tblCellMar>
            <w:top w:w="0" w:type="dxa"/>
            <w:bottom w:w="0" w:type="dxa"/>
          </w:tblCellMar>
        </w:tblPrEx>
        <w:trPr>
          <w:trHeight w:hRule="exact" w:val="809"/>
          <w:jc w:val="center"/>
        </w:trPr>
        <w:tc>
          <w:tcPr>
            <w:tcW w:w="6750" w:type="dxa"/>
            <w:tcBorders>
              <w:top w:val="single" w:sz="4" w:space="0" w:color="auto"/>
              <w:left w:val="single" w:sz="4" w:space="0" w:color="auto"/>
            </w:tcBorders>
            <w:shd w:val="clear" w:color="auto" w:fill="FFFFFF"/>
          </w:tcPr>
          <w:p w:rsidR="00BC6E9F" w:rsidRDefault="00407681">
            <w:pPr>
              <w:pStyle w:val="Bodytext0"/>
              <w:framePr w:w="8917" w:wrap="notBeside" w:vAnchor="text" w:hAnchor="text" w:xAlign="center" w:y="1"/>
              <w:shd w:val="clear" w:color="auto" w:fill="auto"/>
              <w:spacing w:after="0" w:line="220" w:lineRule="exact"/>
              <w:ind w:left="120" w:firstLine="0"/>
              <w:jc w:val="left"/>
            </w:pPr>
            <w:r>
              <w:rPr>
                <w:rStyle w:val="Bodytextb"/>
              </w:rPr>
              <w:t xml:space="preserve">5.2 </w:t>
            </w:r>
            <w:r>
              <w:rPr>
                <w:rStyle w:val="Bodytextb"/>
              </w:rPr>
              <w:t>Κακοήθεις όγκοι μυοσκελετικού χωρίς μεταστάσεις</w:t>
            </w:r>
          </w:p>
        </w:tc>
        <w:tc>
          <w:tcPr>
            <w:tcW w:w="2167" w:type="dxa"/>
            <w:tcBorders>
              <w:top w:val="single" w:sz="4" w:space="0" w:color="auto"/>
              <w:left w:val="single" w:sz="4" w:space="0" w:color="auto"/>
              <w:right w:val="single" w:sz="4" w:space="0" w:color="auto"/>
            </w:tcBorders>
            <w:shd w:val="clear" w:color="auto" w:fill="FFFFFF"/>
          </w:tcPr>
          <w:p w:rsidR="00BC6E9F" w:rsidRDefault="00407681">
            <w:pPr>
              <w:pStyle w:val="Bodytext0"/>
              <w:framePr w:w="8917" w:wrap="notBeside" w:vAnchor="text" w:hAnchor="text" w:xAlign="center" w:y="1"/>
              <w:shd w:val="clear" w:color="auto" w:fill="auto"/>
              <w:spacing w:after="0" w:line="263" w:lineRule="exact"/>
              <w:ind w:firstLine="0"/>
              <w:jc w:val="both"/>
            </w:pPr>
            <w:r>
              <w:rPr>
                <w:rStyle w:val="Bodytextb"/>
              </w:rPr>
              <w:t>80% για δύο έτη 67% για ένα έτος και επανεκτίμηση</w:t>
            </w:r>
          </w:p>
        </w:tc>
      </w:tr>
      <w:tr w:rsidR="00BC6E9F">
        <w:tblPrEx>
          <w:tblCellMar>
            <w:top w:w="0" w:type="dxa"/>
            <w:bottom w:w="0" w:type="dxa"/>
          </w:tblCellMar>
        </w:tblPrEx>
        <w:trPr>
          <w:trHeight w:hRule="exact" w:val="554"/>
          <w:jc w:val="center"/>
        </w:trPr>
        <w:tc>
          <w:tcPr>
            <w:tcW w:w="6750" w:type="dxa"/>
            <w:tcBorders>
              <w:top w:val="single" w:sz="4" w:space="0" w:color="auto"/>
              <w:left w:val="single" w:sz="4" w:space="0" w:color="auto"/>
              <w:bottom w:val="single" w:sz="4" w:space="0" w:color="auto"/>
            </w:tcBorders>
            <w:shd w:val="clear" w:color="auto" w:fill="FFFFFF"/>
          </w:tcPr>
          <w:p w:rsidR="00BC6E9F" w:rsidRDefault="00407681">
            <w:pPr>
              <w:pStyle w:val="Bodytext0"/>
              <w:framePr w:w="8917" w:wrap="notBeside" w:vAnchor="text" w:hAnchor="text" w:xAlign="center" w:y="1"/>
              <w:shd w:val="clear" w:color="auto" w:fill="auto"/>
              <w:spacing w:after="0" w:line="220" w:lineRule="exact"/>
              <w:ind w:left="120" w:firstLine="0"/>
              <w:jc w:val="left"/>
            </w:pPr>
            <w:r>
              <w:rPr>
                <w:rStyle w:val="Bodytextb"/>
              </w:rPr>
              <w:t>5.3 Κακοήθεις όγκοι με μεταστάσεις</w:t>
            </w:r>
          </w:p>
        </w:tc>
        <w:tc>
          <w:tcPr>
            <w:tcW w:w="2167" w:type="dxa"/>
            <w:tcBorders>
              <w:top w:val="single" w:sz="4" w:space="0" w:color="auto"/>
              <w:left w:val="single" w:sz="4" w:space="0" w:color="auto"/>
              <w:bottom w:val="single" w:sz="4" w:space="0" w:color="auto"/>
              <w:right w:val="single" w:sz="4" w:space="0" w:color="auto"/>
            </w:tcBorders>
            <w:shd w:val="clear" w:color="auto" w:fill="FFFFFF"/>
          </w:tcPr>
          <w:p w:rsidR="00BC6E9F" w:rsidRDefault="00407681">
            <w:pPr>
              <w:pStyle w:val="Bodytext0"/>
              <w:framePr w:w="8917" w:wrap="notBeside" w:vAnchor="text" w:hAnchor="text" w:xAlign="center" w:y="1"/>
              <w:shd w:val="clear" w:color="auto" w:fill="auto"/>
              <w:spacing w:after="0" w:line="220" w:lineRule="exact"/>
              <w:ind w:firstLine="0"/>
              <w:jc w:val="both"/>
            </w:pPr>
            <w:r>
              <w:rPr>
                <w:rStyle w:val="Bodytextb"/>
              </w:rPr>
              <w:t>80% επ’ αόριστον</w:t>
            </w:r>
          </w:p>
        </w:tc>
      </w:tr>
    </w:tbl>
    <w:p w:rsidR="00BC6E9F" w:rsidRDefault="00BC6E9F">
      <w:pPr>
        <w:rPr>
          <w:sz w:val="2"/>
          <w:szCs w:val="2"/>
        </w:rPr>
      </w:pPr>
    </w:p>
    <w:p w:rsidR="00BC6E9F" w:rsidRDefault="00407681">
      <w:pPr>
        <w:pStyle w:val="Bodytext0"/>
        <w:shd w:val="clear" w:color="auto" w:fill="auto"/>
        <w:spacing w:before="104" w:after="244" w:line="300" w:lineRule="exact"/>
        <w:ind w:left="120" w:right="120" w:firstLine="0"/>
        <w:jc w:val="both"/>
      </w:pPr>
      <w:r>
        <w:rPr>
          <w:rStyle w:val="Bodytextb"/>
        </w:rPr>
        <w:t xml:space="preserve">Στα παραπάνω ποσοστά θα πρέπει να προστίθεται το ποσοστό τυχόντος ακρωτηριασμού ή δυσχρησίας του </w:t>
      </w:r>
      <w:r>
        <w:rPr>
          <w:rStyle w:val="Bodytextb"/>
        </w:rPr>
        <w:t>μέλους.</w:t>
      </w:r>
    </w:p>
    <w:p w:rsidR="00BC6E9F" w:rsidRDefault="00407681">
      <w:pPr>
        <w:pStyle w:val="Heading520"/>
        <w:keepNext/>
        <w:keepLines/>
        <w:numPr>
          <w:ilvl w:val="0"/>
          <w:numId w:val="132"/>
        </w:numPr>
        <w:shd w:val="clear" w:color="auto" w:fill="auto"/>
        <w:tabs>
          <w:tab w:val="left" w:pos="343"/>
        </w:tabs>
        <w:spacing w:before="0" w:after="8" w:line="220" w:lineRule="exact"/>
        <w:ind w:left="120"/>
      </w:pPr>
      <w:bookmarkStart w:id="205" w:name="bookmark205"/>
      <w:r>
        <w:rPr>
          <w:rStyle w:val="Heading521"/>
        </w:rPr>
        <w:t>Άλλες παθήσεις</w:t>
      </w:r>
      <w:bookmarkEnd w:id="205"/>
    </w:p>
    <w:p w:rsidR="00BC6E9F" w:rsidRDefault="00407681">
      <w:pPr>
        <w:pStyle w:val="Bodytext0"/>
        <w:numPr>
          <w:ilvl w:val="1"/>
          <w:numId w:val="132"/>
        </w:numPr>
        <w:shd w:val="clear" w:color="auto" w:fill="auto"/>
        <w:tabs>
          <w:tab w:val="left" w:pos="1419"/>
        </w:tabs>
        <w:spacing w:after="304" w:line="220" w:lineRule="exact"/>
        <w:ind w:left="120" w:firstLine="0"/>
        <w:jc w:val="both"/>
      </w:pPr>
      <w:r>
        <w:rPr>
          <w:rStyle w:val="Bodytextb"/>
        </w:rPr>
        <w:t>Συγγενείς αναπτυξιακές ανωμαλίες και παρόμοιες καταστάσεις</w:t>
      </w:r>
    </w:p>
    <w:p w:rsidR="00BC6E9F" w:rsidRDefault="00407681">
      <w:pPr>
        <w:pStyle w:val="Bodytext0"/>
        <w:shd w:val="clear" w:color="auto" w:fill="auto"/>
        <w:spacing w:after="0" w:line="300" w:lineRule="exact"/>
        <w:ind w:left="120" w:right="120" w:firstLine="0"/>
        <w:jc w:val="both"/>
      </w:pPr>
      <w:r>
        <w:rPr>
          <w:rStyle w:val="Bodytextb"/>
        </w:rPr>
        <w:t xml:space="preserve">Στην κατηγορία αυτή υπάγονται παθήσεις που επηρεάζουν τη συνολική ανάπτυξη του σκελετού ή/και άλλων οργάνων όπως αχονδροπλασία, ατελής οστεογένεση ή τη συνολική </w:t>
      </w:r>
      <w:r>
        <w:rPr>
          <w:rStyle w:val="Bodytextb"/>
        </w:rPr>
        <w:t>λειτουργικότητα του μυοσκελετικού συστήματος όπως η αρθρογρύπωση.</w:t>
      </w:r>
    </w:p>
    <w:p w:rsidR="00BC6E9F" w:rsidRDefault="00407681">
      <w:pPr>
        <w:pStyle w:val="Bodytext0"/>
        <w:shd w:val="clear" w:color="auto" w:fill="auto"/>
        <w:spacing w:after="0" w:line="300" w:lineRule="exact"/>
        <w:ind w:left="120" w:right="120" w:firstLine="0"/>
        <w:jc w:val="both"/>
      </w:pPr>
      <w:r>
        <w:rPr>
          <w:rStyle w:val="Bodytextb"/>
        </w:rPr>
        <w:t>Στον υπολογισμό του ποσοστού θα ληφθεί υπ’ όψη ο βαθμός και η έκταση των παραμορφώσεων του μυοσκελετικού συστήματος, η λειτουργικότητα της ΣΣ και των αρθρώσεων των άκρων, η ατροφία ή απλασία</w:t>
      </w:r>
      <w:r>
        <w:rPr>
          <w:rStyle w:val="Bodytextb"/>
        </w:rPr>
        <w:t xml:space="preserve"> δομών καθώς και ο επηρεασμός των εσωτερικών οργάνων (αναπνευστικό, κυκλοφορικό, κλπ.)</w:t>
      </w:r>
    </w:p>
    <w:p w:rsidR="00BC6E9F" w:rsidRDefault="00407681">
      <w:pPr>
        <w:pStyle w:val="Bodytext0"/>
        <w:shd w:val="clear" w:color="auto" w:fill="auto"/>
        <w:spacing w:after="244" w:line="300" w:lineRule="exact"/>
        <w:ind w:left="120" w:right="120" w:firstLine="0"/>
        <w:jc w:val="both"/>
      </w:pPr>
      <w:r>
        <w:rPr>
          <w:rStyle w:val="Bodytextb"/>
        </w:rPr>
        <w:t>Όταν το σωματικό ύψος μετά την ολοκλήρωση της ανάπτυξης είναι &lt; 120 εκ επιπροστίθεται ποσοστό 30%-40%</w:t>
      </w:r>
    </w:p>
    <w:p w:rsidR="00BC6E9F" w:rsidRDefault="00407681">
      <w:pPr>
        <w:pStyle w:val="Bodytext0"/>
        <w:numPr>
          <w:ilvl w:val="0"/>
          <w:numId w:val="136"/>
        </w:numPr>
        <w:shd w:val="clear" w:color="auto" w:fill="auto"/>
        <w:tabs>
          <w:tab w:val="left" w:pos="456"/>
        </w:tabs>
        <w:spacing w:after="0" w:line="220" w:lineRule="exact"/>
        <w:ind w:left="120" w:firstLine="0"/>
        <w:jc w:val="both"/>
      </w:pPr>
      <w:r>
        <w:rPr>
          <w:rStyle w:val="Bodytextb"/>
        </w:rPr>
        <w:t>Μεταβολικές παθήσεις</w:t>
      </w:r>
    </w:p>
    <w:p w:rsidR="00BC6E9F" w:rsidRDefault="00407681">
      <w:pPr>
        <w:pStyle w:val="Bodytext0"/>
        <w:shd w:val="clear" w:color="auto" w:fill="auto"/>
        <w:spacing w:after="0" w:line="304" w:lineRule="exact"/>
        <w:ind w:left="820" w:right="120" w:firstLine="0"/>
        <w:jc w:val="left"/>
      </w:pPr>
      <w:r>
        <w:rPr>
          <w:rStyle w:val="Bodytextb"/>
        </w:rPr>
        <w:t>Οστεοπόρωση, οστεομαλακία, ν.Ρπ^εί και συναφεί</w:t>
      </w:r>
      <w:r>
        <w:rPr>
          <w:rStyle w:val="Bodytextb"/>
        </w:rPr>
        <w:t>ς παθήσεις: ποσοστό δίνεται μόνο στις περιπτώσεις λειτουργικής έκπτωσης όπως περιγράφεται στα αντίστοιχα κεφάλαια και όχι μόνο με βάση τα εργαστηριακά ευρήματα.</w:t>
      </w:r>
    </w:p>
    <w:p w:rsidR="00BC6E9F" w:rsidRDefault="00407681">
      <w:pPr>
        <w:pStyle w:val="Bodytext110"/>
        <w:shd w:val="clear" w:color="auto" w:fill="auto"/>
        <w:spacing w:after="306" w:line="220" w:lineRule="exact"/>
        <w:ind w:left="1880"/>
      </w:pPr>
      <w:r>
        <w:t>ΠΑΘΗΣΕΙΣ ΩΤΩΝ-ΡΙΝΟΣ-ΛΑΡΥΓΓΑ</w:t>
      </w:r>
    </w:p>
    <w:p w:rsidR="00BC6E9F" w:rsidRDefault="00407681">
      <w:pPr>
        <w:pStyle w:val="Heading50"/>
        <w:keepNext/>
        <w:keepLines/>
        <w:shd w:val="clear" w:color="auto" w:fill="auto"/>
        <w:spacing w:before="0" w:after="273" w:line="220" w:lineRule="exact"/>
        <w:ind w:left="20"/>
      </w:pPr>
      <w:bookmarkStart w:id="206" w:name="bookmark206"/>
      <w:r>
        <w:t>Ι.Συγγενείς ανωμαλίες</w:t>
      </w:r>
      <w:bookmarkEnd w:id="206"/>
    </w:p>
    <w:p w:rsidR="00BC6E9F" w:rsidRDefault="00407681">
      <w:pPr>
        <w:pStyle w:val="Bodytext0"/>
        <w:shd w:val="clear" w:color="auto" w:fill="auto"/>
        <w:spacing w:after="0" w:line="267" w:lineRule="exact"/>
        <w:ind w:left="20" w:right="40" w:firstLine="0"/>
        <w:jc w:val="both"/>
      </w:pPr>
      <w:r>
        <w:rPr>
          <w:rStyle w:val="Bodytextb"/>
        </w:rPr>
        <w:t xml:space="preserve">Οι συγγενείς ανωμαλίες του πτερυγίου του </w:t>
      </w:r>
      <w:r>
        <w:rPr>
          <w:rStyle w:val="Bodytextb"/>
        </w:rPr>
        <w:t xml:space="preserve">ωτός, εκτός από την εμφανή και χαρακτηριστική δυσμορφία </w:t>
      </w:r>
      <w:r>
        <w:rPr>
          <w:rStyle w:val="Bodytextb"/>
        </w:rPr>
        <w:lastRenderedPageBreak/>
        <w:t>λόγω της ατρησίας του ακουστικού πόρου είτε λόγω ανωμαλιών και απλασιών του κοίλου του τυμπάνου και του λαβυρίνθου. Η θεραπεία είναι χειρουργική και με πολύ καλά αποτελέσματα στην περίπτωση ακέραιου μ</w:t>
      </w:r>
      <w:r>
        <w:rPr>
          <w:rStyle w:val="Bodytextb"/>
        </w:rPr>
        <w:t>έσου και έσω ωτός.</w:t>
      </w:r>
    </w:p>
    <w:p w:rsidR="00BC6E9F" w:rsidRDefault="00407681">
      <w:pPr>
        <w:pStyle w:val="Bodytext0"/>
        <w:numPr>
          <w:ilvl w:val="0"/>
          <w:numId w:val="137"/>
        </w:numPr>
        <w:shd w:val="clear" w:color="auto" w:fill="auto"/>
        <w:tabs>
          <w:tab w:val="left" w:pos="232"/>
        </w:tabs>
        <w:spacing w:after="0" w:line="267" w:lineRule="exact"/>
        <w:ind w:left="20" w:firstLine="0"/>
        <w:jc w:val="both"/>
      </w:pPr>
      <w:r>
        <w:rPr>
          <w:rStyle w:val="Bodytextb"/>
        </w:rPr>
        <w:t>ΠΟΣΟΣΤΟ ΑΝΑΠΗΡΙΑΣ -</w:t>
      </w:r>
    </w:p>
    <w:p w:rsidR="00BC6E9F" w:rsidRDefault="00407681">
      <w:pPr>
        <w:pStyle w:val="Bodytext0"/>
        <w:shd w:val="clear" w:color="auto" w:fill="auto"/>
        <w:tabs>
          <w:tab w:val="left" w:leader="dot" w:pos="6383"/>
        </w:tabs>
        <w:spacing w:after="0" w:line="267" w:lineRule="exact"/>
        <w:ind w:left="20" w:firstLine="0"/>
        <w:jc w:val="both"/>
      </w:pPr>
      <w:r>
        <w:rPr>
          <w:rStyle w:val="Bodytextb"/>
        </w:rPr>
        <w:t>Απουσία πτερυγίου</w:t>
      </w:r>
      <w:r>
        <w:rPr>
          <w:rStyle w:val="Bodytextb"/>
        </w:rPr>
        <w:tab/>
        <w:t>15%</w:t>
      </w:r>
    </w:p>
    <w:p w:rsidR="00BC6E9F" w:rsidRDefault="00407681">
      <w:pPr>
        <w:pStyle w:val="Bodytext0"/>
        <w:shd w:val="clear" w:color="auto" w:fill="auto"/>
        <w:tabs>
          <w:tab w:val="left" w:leader="dot" w:pos="5237"/>
        </w:tabs>
        <w:spacing w:after="0" w:line="267" w:lineRule="exact"/>
        <w:ind w:left="20" w:firstLine="0"/>
        <w:jc w:val="both"/>
      </w:pPr>
      <w:r>
        <w:rPr>
          <w:rStyle w:val="Bodytextb"/>
        </w:rPr>
        <w:t>Δυσμορφία πτερυγίου (μικροωτία, μακροωτία)</w:t>
      </w:r>
      <w:r>
        <w:rPr>
          <w:rStyle w:val="Bodytextb"/>
        </w:rPr>
        <w:tab/>
        <w:t>10-15%</w:t>
      </w:r>
    </w:p>
    <w:p w:rsidR="00BC6E9F" w:rsidRDefault="00407681">
      <w:pPr>
        <w:pStyle w:val="Bodytext0"/>
        <w:shd w:val="clear" w:color="auto" w:fill="auto"/>
        <w:tabs>
          <w:tab w:val="left" w:leader="dot" w:pos="5274"/>
        </w:tabs>
        <w:spacing w:after="0" w:line="267" w:lineRule="exact"/>
        <w:ind w:left="20" w:firstLine="0"/>
        <w:jc w:val="both"/>
      </w:pPr>
      <w:r>
        <w:rPr>
          <w:rStyle w:val="Bodytextb"/>
        </w:rPr>
        <w:t>Στένωση ή ατρησία πόρου με ακέραιο το έσω ους</w:t>
      </w:r>
      <w:r>
        <w:rPr>
          <w:rStyle w:val="Bodytextb"/>
        </w:rPr>
        <w:tab/>
        <w:t>20-40%</w:t>
      </w:r>
    </w:p>
    <w:p w:rsidR="00BC6E9F" w:rsidRDefault="00407681">
      <w:pPr>
        <w:pStyle w:val="Bodytext0"/>
        <w:shd w:val="clear" w:color="auto" w:fill="auto"/>
        <w:tabs>
          <w:tab w:val="left" w:leader="dot" w:pos="4377"/>
        </w:tabs>
        <w:spacing w:after="240" w:line="267" w:lineRule="exact"/>
        <w:ind w:left="20" w:right="40" w:firstLine="0"/>
        <w:jc w:val="both"/>
      </w:pPr>
      <w:r>
        <w:rPr>
          <w:rStyle w:val="Bodytextb"/>
        </w:rPr>
        <w:t>Απλασία ή υποπλασία του κοίλου του τυμπάνου, οστέινης μοίρας κοχλία, μαστοειδούς</w:t>
      </w:r>
      <w:r>
        <w:rPr>
          <w:rStyle w:val="Bodytextb"/>
        </w:rPr>
        <w:tab/>
        <w:t>60%</w:t>
      </w:r>
    </w:p>
    <w:p w:rsidR="00BC6E9F" w:rsidRDefault="00407681">
      <w:pPr>
        <w:pStyle w:val="Heading50"/>
        <w:keepNext/>
        <w:keepLines/>
        <w:numPr>
          <w:ilvl w:val="0"/>
          <w:numId w:val="128"/>
        </w:numPr>
        <w:shd w:val="clear" w:color="auto" w:fill="auto"/>
        <w:tabs>
          <w:tab w:val="left" w:pos="1244"/>
        </w:tabs>
        <w:spacing w:before="0" w:after="0" w:line="267" w:lineRule="exact"/>
        <w:ind w:left="20"/>
      </w:pPr>
      <w:bookmarkStart w:id="207" w:name="bookmark207"/>
      <w:r>
        <w:t>Κακώσεις</w:t>
      </w:r>
      <w:r>
        <w:tab/>
        <w:t>- τραυματισμοί</w:t>
      </w:r>
      <w:bookmarkEnd w:id="207"/>
    </w:p>
    <w:p w:rsidR="00BC6E9F" w:rsidRDefault="00407681">
      <w:pPr>
        <w:pStyle w:val="Bodytext0"/>
        <w:numPr>
          <w:ilvl w:val="0"/>
          <w:numId w:val="109"/>
        </w:numPr>
        <w:shd w:val="clear" w:color="auto" w:fill="auto"/>
        <w:tabs>
          <w:tab w:val="left" w:pos="149"/>
        </w:tabs>
        <w:spacing w:after="0" w:line="267" w:lineRule="exact"/>
        <w:ind w:left="20" w:firstLine="0"/>
        <w:jc w:val="both"/>
      </w:pPr>
      <w:r>
        <w:rPr>
          <w:rStyle w:val="Bodytextb"/>
        </w:rPr>
        <w:t>Απώλεια του πτερυγίου</w:t>
      </w:r>
    </w:p>
    <w:p w:rsidR="00BC6E9F" w:rsidRDefault="00407681">
      <w:pPr>
        <w:pStyle w:val="Bodytext0"/>
        <w:shd w:val="clear" w:color="auto" w:fill="auto"/>
        <w:spacing w:after="0" w:line="267" w:lineRule="exact"/>
        <w:ind w:left="20" w:right="40" w:firstLine="0"/>
        <w:jc w:val="both"/>
      </w:pPr>
      <w:r>
        <w:rPr>
          <w:rStyle w:val="Bodytextb"/>
        </w:rPr>
        <w:t>Η Απώλεια του πτερυγίου έχει καθαρά αισθητικό αποτέλεσμα το οποίο σε ορισμένα επαγγέλματα είναι σημαντικό και καθοριστικό.</w:t>
      </w:r>
    </w:p>
    <w:p w:rsidR="00BC6E9F" w:rsidRDefault="00407681">
      <w:pPr>
        <w:pStyle w:val="Bodytext0"/>
        <w:shd w:val="clear" w:color="auto" w:fill="auto"/>
        <w:spacing w:after="0" w:line="267" w:lineRule="exact"/>
        <w:ind w:left="20" w:firstLine="0"/>
        <w:jc w:val="both"/>
      </w:pPr>
      <w:r>
        <w:rPr>
          <w:rStyle w:val="Bodytextb"/>
        </w:rPr>
        <w:t>ΠΟΣΟΣΤΟ ΑΝΑΠΗΡΙΑΣ</w:t>
      </w:r>
    </w:p>
    <w:p w:rsidR="00BC6E9F" w:rsidRDefault="00407681">
      <w:pPr>
        <w:pStyle w:val="Bodytext0"/>
        <w:shd w:val="clear" w:color="auto" w:fill="auto"/>
        <w:tabs>
          <w:tab w:val="left" w:leader="dot" w:pos="7956"/>
        </w:tabs>
        <w:spacing w:after="0" w:line="267" w:lineRule="exact"/>
        <w:ind w:left="20" w:firstLine="0"/>
        <w:jc w:val="both"/>
      </w:pPr>
      <w:r>
        <w:rPr>
          <w:rStyle w:val="Bodytextb"/>
        </w:rPr>
        <w:t>Μερικός ή ολικός ακρωτηριασμός, μετατραυματικός ή μετεγχειρητικός</w:t>
      </w:r>
      <w:r>
        <w:rPr>
          <w:rStyle w:val="Bodytextb"/>
        </w:rPr>
        <w:tab/>
        <w:t>5-2</w:t>
      </w:r>
      <w:r>
        <w:rPr>
          <w:rStyle w:val="Bodytextb"/>
        </w:rPr>
        <w:t>0%</w:t>
      </w:r>
    </w:p>
    <w:p w:rsidR="00BC6E9F" w:rsidRDefault="00407681">
      <w:pPr>
        <w:pStyle w:val="Bodytext0"/>
        <w:numPr>
          <w:ilvl w:val="0"/>
          <w:numId w:val="109"/>
        </w:numPr>
        <w:shd w:val="clear" w:color="auto" w:fill="auto"/>
        <w:tabs>
          <w:tab w:val="left" w:pos="153"/>
        </w:tabs>
        <w:spacing w:after="0" w:line="267" w:lineRule="exact"/>
        <w:ind w:left="20" w:firstLine="0"/>
        <w:jc w:val="both"/>
      </w:pPr>
      <w:r>
        <w:rPr>
          <w:rStyle w:val="Bodytextb"/>
        </w:rPr>
        <w:t>Ρήξη τυμπάνου</w:t>
      </w:r>
    </w:p>
    <w:p w:rsidR="00BC6E9F" w:rsidRDefault="00407681">
      <w:pPr>
        <w:pStyle w:val="Bodytext0"/>
        <w:shd w:val="clear" w:color="auto" w:fill="auto"/>
        <w:spacing w:after="0" w:line="267" w:lineRule="exact"/>
        <w:ind w:left="20" w:right="40" w:firstLine="0"/>
        <w:jc w:val="both"/>
      </w:pPr>
      <w:r>
        <w:rPr>
          <w:rStyle w:val="Bodytextb"/>
        </w:rPr>
        <w:t>Η ρήξη του τυμπάνου έχει επιπτώσεις επί της ακοής μικρού βαθμού, αλλά αποτελεί κίνδυνο εγκατάστασης χρονίας μέσης ωτίτιδας. Ο τραυματισμός και οι εξαρθρώσεις των οσταρίων επιφέρουν σημαντική βαρηκοΐα αγωγής.</w:t>
      </w:r>
    </w:p>
    <w:p w:rsidR="00BC6E9F" w:rsidRDefault="00407681">
      <w:pPr>
        <w:pStyle w:val="Bodytext0"/>
        <w:shd w:val="clear" w:color="auto" w:fill="auto"/>
        <w:tabs>
          <w:tab w:val="left" w:leader="dot" w:pos="3162"/>
        </w:tabs>
        <w:spacing w:after="0" w:line="267" w:lineRule="exact"/>
        <w:ind w:left="20" w:firstLine="0"/>
        <w:jc w:val="both"/>
      </w:pPr>
      <w:r>
        <w:rPr>
          <w:rStyle w:val="Bodytextb"/>
        </w:rPr>
        <w:t>ΠΟΣΟΣΤΟ ΑΝΑΠΗΡΙΑΣ</w:t>
      </w:r>
      <w:r>
        <w:rPr>
          <w:rStyle w:val="Bodytextb"/>
        </w:rPr>
        <w:tab/>
        <w:t xml:space="preserve">5-10 % </w:t>
      </w:r>
      <w:r>
        <w:rPr>
          <w:rStyle w:val="Bodytextb"/>
        </w:rPr>
        <w:t>(προσωρινή, έως ότου αποκατασταθεί χειρουργικώς)</w:t>
      </w:r>
    </w:p>
    <w:p w:rsidR="00BC6E9F" w:rsidRDefault="00407681">
      <w:pPr>
        <w:pStyle w:val="Bodytext0"/>
        <w:numPr>
          <w:ilvl w:val="0"/>
          <w:numId w:val="109"/>
        </w:numPr>
        <w:shd w:val="clear" w:color="auto" w:fill="auto"/>
        <w:tabs>
          <w:tab w:val="left" w:pos="158"/>
        </w:tabs>
        <w:spacing w:after="0" w:line="267" w:lineRule="exact"/>
        <w:ind w:left="20" w:right="5120" w:firstLine="0"/>
        <w:jc w:val="left"/>
      </w:pPr>
      <w:r>
        <w:rPr>
          <w:rStyle w:val="Bodytextb"/>
        </w:rPr>
        <w:t>Κατάγματα κροταφικού Διακρίνονται σε επιμηκή και εγκάρσια.</w:t>
      </w:r>
    </w:p>
    <w:p w:rsidR="00BC6E9F" w:rsidRDefault="00407681">
      <w:pPr>
        <w:pStyle w:val="Bodytext0"/>
        <w:shd w:val="clear" w:color="auto" w:fill="auto"/>
        <w:spacing w:after="0" w:line="267" w:lineRule="exact"/>
        <w:ind w:left="20" w:right="40" w:firstLine="0"/>
        <w:jc w:val="both"/>
      </w:pPr>
      <w:r>
        <w:rPr>
          <w:rStyle w:val="Bodytextb"/>
        </w:rPr>
        <w:t>Τα κατάγματα του λιθοειδούς μπορούν να επιφέρουν σοβαρές διαταραχές του αιθουσαίου, του κοχλιακού καθώς και παράλυση του προσωπικού νεύρου.</w:t>
      </w:r>
    </w:p>
    <w:p w:rsidR="00BC6E9F" w:rsidRDefault="00407681">
      <w:pPr>
        <w:pStyle w:val="Bodytext0"/>
        <w:numPr>
          <w:ilvl w:val="0"/>
          <w:numId w:val="137"/>
        </w:numPr>
        <w:shd w:val="clear" w:color="auto" w:fill="auto"/>
        <w:tabs>
          <w:tab w:val="left" w:pos="236"/>
          <w:tab w:val="left" w:leader="dot" w:pos="6806"/>
        </w:tabs>
        <w:spacing w:after="0" w:line="267" w:lineRule="exact"/>
        <w:ind w:left="20" w:firstLine="0"/>
        <w:jc w:val="both"/>
      </w:pPr>
      <w:r>
        <w:rPr>
          <w:rStyle w:val="Bodytextb"/>
        </w:rPr>
        <w:t xml:space="preserve">ΠΟΣΟΣΤΟ </w:t>
      </w:r>
      <w:r>
        <w:rPr>
          <w:rStyle w:val="Bodytextb"/>
        </w:rPr>
        <w:t>ΑΝΑΠΗΡΙΑΣ</w:t>
      </w:r>
      <w:r>
        <w:rPr>
          <w:rStyle w:val="Bodytextb"/>
        </w:rPr>
        <w:tab/>
        <w:t>50%</w:t>
      </w:r>
    </w:p>
    <w:p w:rsidR="00BC6E9F" w:rsidRDefault="00407681">
      <w:pPr>
        <w:pStyle w:val="Bodytext0"/>
        <w:numPr>
          <w:ilvl w:val="0"/>
          <w:numId w:val="109"/>
        </w:numPr>
        <w:shd w:val="clear" w:color="auto" w:fill="auto"/>
        <w:tabs>
          <w:tab w:val="left" w:pos="153"/>
        </w:tabs>
        <w:spacing w:after="0" w:line="267" w:lineRule="exact"/>
        <w:ind w:left="20" w:firstLine="0"/>
        <w:jc w:val="both"/>
      </w:pPr>
      <w:r>
        <w:rPr>
          <w:rStyle w:val="Bodytextb"/>
        </w:rPr>
        <w:t>Εξαρθρώσεις οσταρίων - Βαρύ τραύμα μεσώ - έσω ωτός - Περιλαμφικό συρίγγιο</w:t>
      </w:r>
    </w:p>
    <w:p w:rsidR="00BC6E9F" w:rsidRDefault="00407681">
      <w:pPr>
        <w:pStyle w:val="Bodytext0"/>
        <w:numPr>
          <w:ilvl w:val="0"/>
          <w:numId w:val="137"/>
        </w:numPr>
        <w:shd w:val="clear" w:color="auto" w:fill="auto"/>
        <w:tabs>
          <w:tab w:val="left" w:pos="255"/>
          <w:tab w:val="left" w:leader="dot" w:pos="6387"/>
        </w:tabs>
        <w:spacing w:after="0" w:line="267" w:lineRule="exact"/>
        <w:ind w:left="20" w:firstLine="0"/>
        <w:jc w:val="both"/>
      </w:pPr>
      <w:r>
        <w:rPr>
          <w:rStyle w:val="Bodytextb"/>
        </w:rPr>
        <w:t>ΠΟΣΟΣΤΟ ΑΝΑΠΗΡΙΑΣ</w:t>
      </w:r>
      <w:r>
        <w:rPr>
          <w:rStyle w:val="Bodytextb"/>
        </w:rPr>
        <w:tab/>
        <w:t>20-30% (προσωρινή, έως</w:t>
      </w:r>
    </w:p>
    <w:p w:rsidR="00BC6E9F" w:rsidRDefault="00407681">
      <w:pPr>
        <w:pStyle w:val="Bodytext0"/>
        <w:shd w:val="clear" w:color="auto" w:fill="auto"/>
        <w:spacing w:after="244" w:line="267" w:lineRule="exact"/>
        <w:ind w:left="20" w:firstLine="0"/>
        <w:jc w:val="both"/>
      </w:pPr>
      <w:r>
        <w:rPr>
          <w:rStyle w:val="Bodytextb"/>
        </w:rPr>
        <w:t>ότου αποκατασταθεί χειρουργικώς)</w:t>
      </w:r>
    </w:p>
    <w:p w:rsidR="00BC6E9F" w:rsidRDefault="00407681">
      <w:pPr>
        <w:pStyle w:val="Heading50"/>
        <w:keepNext/>
        <w:keepLines/>
        <w:numPr>
          <w:ilvl w:val="0"/>
          <w:numId w:val="128"/>
        </w:numPr>
        <w:shd w:val="clear" w:color="auto" w:fill="auto"/>
        <w:tabs>
          <w:tab w:val="left" w:pos="236"/>
        </w:tabs>
        <w:spacing w:before="0" w:after="0" w:line="262" w:lineRule="exact"/>
        <w:ind w:left="20"/>
      </w:pPr>
      <w:bookmarkStart w:id="208" w:name="bookmark208"/>
      <w:r>
        <w:t>Όγκοι ωτός</w:t>
      </w:r>
      <w:bookmarkEnd w:id="208"/>
    </w:p>
    <w:p w:rsidR="00BC6E9F" w:rsidRDefault="00407681">
      <w:pPr>
        <w:pStyle w:val="Bodytext0"/>
        <w:numPr>
          <w:ilvl w:val="0"/>
          <w:numId w:val="109"/>
        </w:numPr>
        <w:shd w:val="clear" w:color="auto" w:fill="auto"/>
        <w:tabs>
          <w:tab w:val="left" w:pos="149"/>
        </w:tabs>
        <w:spacing w:after="0" w:line="262" w:lineRule="exact"/>
        <w:ind w:left="20" w:firstLine="0"/>
        <w:jc w:val="both"/>
      </w:pPr>
      <w:r>
        <w:rPr>
          <w:rStyle w:val="Bodytextb"/>
        </w:rPr>
        <w:t>Ακουστικό νευρίνωμα</w:t>
      </w:r>
    </w:p>
    <w:p w:rsidR="00BC6E9F" w:rsidRDefault="00407681">
      <w:pPr>
        <w:pStyle w:val="Bodytext0"/>
        <w:shd w:val="clear" w:color="auto" w:fill="auto"/>
        <w:spacing w:after="0" w:line="262" w:lineRule="exact"/>
        <w:ind w:left="20" w:right="40" w:firstLine="0"/>
        <w:jc w:val="both"/>
      </w:pPr>
      <w:r>
        <w:rPr>
          <w:rStyle w:val="Bodytextb"/>
        </w:rPr>
        <w:t>Ο σημαντικότερος καλοήθης όγκος της περιοχής του έσω ακουστικού</w:t>
      </w:r>
      <w:r>
        <w:rPr>
          <w:rStyle w:val="Bodytextb"/>
        </w:rPr>
        <w:t xml:space="preserve"> πόρου αποτελεί το 18% των ενδοκρανιακών όγκων και το 7% των όγκων των γεφυροπαρεγκεφαλιδικής γωνίας. Η ανάπτυξη είναι βραδεία και χαρακτηρίζεται από μονόπλευρη νευροαισθητήρια βαρηκοΐα, εμβολές, ίλιγγο και αστάθεια. Σειρά χαρακτηριστικών συμπτωμάτων θέτει</w:t>
      </w:r>
      <w:r>
        <w:rPr>
          <w:rStyle w:val="Bodytextb"/>
        </w:rPr>
        <w:t xml:space="preserve"> την υποψία και σειρά ακουολογικών εξετάσεων και αξονικών ακουολογικών ευρημάτων θέτει τη διάγνωση. Θεραπεία χειρουργική ή ακτινοθεραπεία (βλ. Παθήσεις αιθουσαίου)</w:t>
      </w:r>
    </w:p>
    <w:p w:rsidR="00BC6E9F" w:rsidRDefault="00407681">
      <w:pPr>
        <w:pStyle w:val="Bodytext0"/>
        <w:shd w:val="clear" w:color="auto" w:fill="auto"/>
        <w:tabs>
          <w:tab w:val="left" w:leader="dot" w:pos="6134"/>
        </w:tabs>
        <w:spacing w:after="0" w:line="262" w:lineRule="exact"/>
        <w:ind w:left="20" w:firstLine="0"/>
        <w:jc w:val="both"/>
      </w:pPr>
      <w:r>
        <w:rPr>
          <w:rStyle w:val="Bodytextb"/>
        </w:rPr>
        <w:t>ΠΟΣΟΣΤΟ ΑΝΑΠΗΡΙΑΣ</w:t>
      </w:r>
      <w:r>
        <w:rPr>
          <w:rStyle w:val="Bodytextb"/>
        </w:rPr>
        <w:tab/>
        <w:t>50-70%</w:t>
      </w:r>
    </w:p>
    <w:p w:rsidR="00BC6E9F" w:rsidRDefault="00407681">
      <w:pPr>
        <w:pStyle w:val="Bodytext0"/>
        <w:numPr>
          <w:ilvl w:val="0"/>
          <w:numId w:val="109"/>
        </w:numPr>
        <w:shd w:val="clear" w:color="auto" w:fill="auto"/>
        <w:tabs>
          <w:tab w:val="left" w:pos="140"/>
        </w:tabs>
        <w:spacing w:after="0" w:line="262" w:lineRule="exact"/>
        <w:ind w:left="20" w:firstLine="0"/>
        <w:jc w:val="both"/>
      </w:pPr>
      <w:r>
        <w:rPr>
          <w:rStyle w:val="Bodytextb"/>
        </w:rPr>
        <w:t>Όγκοι πτερυγίου</w:t>
      </w:r>
    </w:p>
    <w:p w:rsidR="00BC6E9F" w:rsidRDefault="00407681">
      <w:pPr>
        <w:pStyle w:val="Bodytext0"/>
        <w:shd w:val="clear" w:color="auto" w:fill="auto"/>
        <w:spacing w:after="0" w:line="262" w:lineRule="exact"/>
        <w:ind w:left="20" w:firstLine="0"/>
        <w:jc w:val="both"/>
      </w:pPr>
      <w:r>
        <w:rPr>
          <w:rStyle w:val="Bodytextb"/>
        </w:rPr>
        <w:t xml:space="preserve">Πρόκειται κατά κανόνα για καλοήθεις όγκους με </w:t>
      </w:r>
      <w:r>
        <w:rPr>
          <w:rStyle w:val="Bodytextb"/>
        </w:rPr>
        <w:t>επικρατέστερα τα επιθηλιώματα.</w:t>
      </w:r>
    </w:p>
    <w:p w:rsidR="00BC6E9F" w:rsidRDefault="00407681">
      <w:pPr>
        <w:pStyle w:val="Bodytext0"/>
        <w:numPr>
          <w:ilvl w:val="0"/>
          <w:numId w:val="137"/>
        </w:numPr>
        <w:shd w:val="clear" w:color="auto" w:fill="auto"/>
        <w:tabs>
          <w:tab w:val="left" w:pos="236"/>
          <w:tab w:val="left" w:leader="dot" w:pos="6346"/>
        </w:tabs>
        <w:spacing w:after="0" w:line="262" w:lineRule="exact"/>
        <w:ind w:left="20" w:firstLine="0"/>
        <w:jc w:val="both"/>
      </w:pPr>
      <w:r>
        <w:rPr>
          <w:rStyle w:val="Bodytextb"/>
        </w:rPr>
        <w:t>ΠΟΣΟΣΤΟ ΑΝΑΠΗΡΙΑΣ</w:t>
      </w:r>
      <w:r>
        <w:rPr>
          <w:rStyle w:val="Bodytextb"/>
        </w:rPr>
        <w:tab/>
        <w:t>20-30%</w:t>
      </w:r>
    </w:p>
    <w:p w:rsidR="00BC6E9F" w:rsidRDefault="00407681">
      <w:pPr>
        <w:pStyle w:val="Bodytext0"/>
        <w:numPr>
          <w:ilvl w:val="0"/>
          <w:numId w:val="109"/>
        </w:numPr>
        <w:shd w:val="clear" w:color="auto" w:fill="auto"/>
        <w:tabs>
          <w:tab w:val="left" w:pos="135"/>
        </w:tabs>
        <w:spacing w:after="0" w:line="262" w:lineRule="exact"/>
        <w:ind w:left="20" w:firstLine="0"/>
        <w:jc w:val="both"/>
      </w:pPr>
      <w:r>
        <w:rPr>
          <w:rStyle w:val="Bodytextb"/>
        </w:rPr>
        <w:t>Όγκοι έξω ακουστικού πόρου - μέσου ωτός</w:t>
      </w:r>
    </w:p>
    <w:p w:rsidR="00BC6E9F" w:rsidRDefault="00407681">
      <w:pPr>
        <w:pStyle w:val="Bodytext0"/>
        <w:shd w:val="clear" w:color="auto" w:fill="auto"/>
        <w:spacing w:after="0" w:line="262" w:lineRule="exact"/>
        <w:ind w:left="20" w:firstLine="0"/>
        <w:jc w:val="both"/>
      </w:pPr>
      <w:r>
        <w:rPr>
          <w:rStyle w:val="Bodytextb"/>
        </w:rPr>
        <w:t>Πλέον συνήθη τα βασικοκυτταρικά και τα επιδερμογενή καρκινώματα.</w:t>
      </w:r>
    </w:p>
    <w:p w:rsidR="00BC6E9F" w:rsidRDefault="00407681">
      <w:pPr>
        <w:pStyle w:val="Bodytext0"/>
        <w:shd w:val="clear" w:color="auto" w:fill="auto"/>
        <w:tabs>
          <w:tab w:val="left" w:leader="dot" w:pos="6134"/>
        </w:tabs>
        <w:spacing w:after="0" w:line="262" w:lineRule="exact"/>
        <w:ind w:left="20" w:firstLine="0"/>
        <w:jc w:val="both"/>
        <w:sectPr w:rsidR="00BC6E9F">
          <w:headerReference w:type="even" r:id="rId131"/>
          <w:headerReference w:type="default" r:id="rId132"/>
          <w:headerReference w:type="first" r:id="rId133"/>
          <w:type w:val="continuous"/>
          <w:pgSz w:w="11909" w:h="16838"/>
          <w:pgMar w:top="1769" w:right="1098" w:bottom="1184" w:left="1525" w:header="0" w:footer="3" w:gutter="0"/>
          <w:cols w:space="720"/>
          <w:noEndnote/>
          <w:titlePg/>
          <w:docGrid w:linePitch="360"/>
        </w:sectPr>
      </w:pPr>
      <w:r>
        <w:rPr>
          <w:rStyle w:val="Bodytextb"/>
        </w:rPr>
        <w:t>ΠΟΣΟΣΤΟ ΑΝΑΠΗΡΙΑΣ</w:t>
      </w:r>
      <w:r>
        <w:rPr>
          <w:rStyle w:val="Bodytextb"/>
        </w:rPr>
        <w:tab/>
        <w:t>60-70%</w:t>
      </w:r>
    </w:p>
    <w:p w:rsidR="00BC6E9F" w:rsidRDefault="00407681">
      <w:pPr>
        <w:pStyle w:val="Bodytext110"/>
        <w:numPr>
          <w:ilvl w:val="0"/>
          <w:numId w:val="128"/>
        </w:numPr>
        <w:shd w:val="clear" w:color="auto" w:fill="auto"/>
        <w:tabs>
          <w:tab w:val="left" w:pos="252"/>
        </w:tabs>
        <w:spacing w:after="0" w:line="264" w:lineRule="exact"/>
        <w:ind w:left="20"/>
        <w:jc w:val="both"/>
      </w:pPr>
      <w:r>
        <w:lastRenderedPageBreak/>
        <w:t>Φλεγμονώδεις και άλλες παθήσεις ωτός</w:t>
      </w:r>
    </w:p>
    <w:p w:rsidR="00BC6E9F" w:rsidRDefault="00407681">
      <w:pPr>
        <w:pStyle w:val="Bodytext0"/>
        <w:shd w:val="clear" w:color="auto" w:fill="auto"/>
        <w:spacing w:after="0" w:line="264" w:lineRule="exact"/>
        <w:ind w:left="20" w:right="1520" w:firstLine="0"/>
        <w:jc w:val="left"/>
      </w:pPr>
      <w:r>
        <w:rPr>
          <w:rStyle w:val="Bodytextb"/>
        </w:rPr>
        <w:t>Η επιμονή της φλεγμονής πέραν του κοίλου του τυμπάνου προκαλεί πολλές και σοβαρές επιπλοκές:</w:t>
      </w:r>
    </w:p>
    <w:p w:rsidR="00BC6E9F" w:rsidRDefault="00407681">
      <w:pPr>
        <w:pStyle w:val="Bodytext0"/>
        <w:shd w:val="clear" w:color="auto" w:fill="auto"/>
        <w:spacing w:after="0" w:line="264" w:lineRule="exact"/>
        <w:ind w:left="20" w:right="20" w:firstLine="0"/>
        <w:jc w:val="both"/>
      </w:pPr>
      <w:r>
        <w:rPr>
          <w:rStyle w:val="Bodytextb"/>
        </w:rPr>
        <w:t xml:space="preserve">β) </w:t>
      </w:r>
      <w:r>
        <w:rPr>
          <w:rStyle w:val="Bodytextb"/>
        </w:rPr>
        <w:t>Ενδοκρανιακές: 1) εξωμηνιγγικό απόστημα, 2) υποσκληρίδιο απόστημα, 3) εγκεφαλικό απόστημα 4)θρομβοφλεβίτιδες φλεβών κόλπων, 5) ωτικός υδροκέφαλος, 6)μηνιγγίτιδα.</w:t>
      </w:r>
    </w:p>
    <w:p w:rsidR="00BC6E9F" w:rsidRDefault="00407681">
      <w:pPr>
        <w:pStyle w:val="Bodytext0"/>
        <w:numPr>
          <w:ilvl w:val="0"/>
          <w:numId w:val="109"/>
        </w:numPr>
        <w:shd w:val="clear" w:color="auto" w:fill="auto"/>
        <w:tabs>
          <w:tab w:val="left" w:pos="152"/>
        </w:tabs>
        <w:spacing w:after="0" w:line="264" w:lineRule="exact"/>
        <w:ind w:left="20" w:firstLine="0"/>
        <w:jc w:val="both"/>
      </w:pPr>
      <w:r>
        <w:rPr>
          <w:rStyle w:val="Bodytextb"/>
        </w:rPr>
        <w:t>Χρόνια μέση πυώδης ωτίτιδα (μετά ή άνευ χολοστεατώματος)</w:t>
      </w:r>
    </w:p>
    <w:p w:rsidR="00BC6E9F" w:rsidRDefault="00407681">
      <w:pPr>
        <w:pStyle w:val="Bodytext0"/>
        <w:shd w:val="clear" w:color="auto" w:fill="auto"/>
        <w:spacing w:after="0" w:line="264" w:lineRule="exact"/>
        <w:ind w:left="20" w:right="20" w:firstLine="0"/>
        <w:jc w:val="both"/>
      </w:pPr>
      <w:r>
        <w:rPr>
          <w:rStyle w:val="Bodytextb"/>
        </w:rPr>
        <w:t>Δυναμική εξέλιξη της μέσης πυώδους ωτ</w:t>
      </w:r>
      <w:r>
        <w:rPr>
          <w:rStyle w:val="Bodytextb"/>
        </w:rPr>
        <w:t>ίτιδας εκ πολλαπλών ενδογενών και εξωγενών αιτιών είναι η χρόνια μέση πυώδης ωτίτιδα που αφορά είτε το κοίλο του τυμπάνου είτε και τη μαστοειδή. Χαρακτηρίζεται από διάτρηση του τυμπάνου, πυόρροια και βαρηκοΐα αγωγιμότητας. Δυσμενής περίπτωση η ανάπτυξη χολ</w:t>
      </w:r>
      <w:r>
        <w:rPr>
          <w:rStyle w:val="Bodytextb"/>
        </w:rPr>
        <w:t>οστεατώματος και η καταστροφή της οστικής αλύσου.</w:t>
      </w:r>
    </w:p>
    <w:p w:rsidR="00BC6E9F" w:rsidRDefault="00407681">
      <w:pPr>
        <w:pStyle w:val="Bodytext0"/>
        <w:shd w:val="clear" w:color="auto" w:fill="auto"/>
        <w:tabs>
          <w:tab w:val="left" w:leader="dot" w:pos="2900"/>
        </w:tabs>
        <w:spacing w:after="0" w:line="264" w:lineRule="exact"/>
        <w:ind w:left="20" w:firstLine="0"/>
        <w:jc w:val="both"/>
      </w:pPr>
      <w:r>
        <w:rPr>
          <w:rStyle w:val="Bodytextb"/>
        </w:rPr>
        <w:t>ΠΟΣΟΣΤΟ ΑΝΑΠΗΡΙΑΣ</w:t>
      </w:r>
      <w:r>
        <w:rPr>
          <w:rStyle w:val="Bodytextb"/>
        </w:rPr>
        <w:tab/>
        <w:t>20-30 % (προσωρινή, έως ότου αποκατασταθεί χειρουργικώς)</w:t>
      </w:r>
    </w:p>
    <w:p w:rsidR="00BC6E9F" w:rsidRDefault="00407681">
      <w:pPr>
        <w:pStyle w:val="Bodytext0"/>
        <w:numPr>
          <w:ilvl w:val="0"/>
          <w:numId w:val="109"/>
        </w:numPr>
        <w:shd w:val="clear" w:color="auto" w:fill="auto"/>
        <w:tabs>
          <w:tab w:val="left" w:pos="152"/>
        </w:tabs>
        <w:spacing w:after="0" w:line="264" w:lineRule="exact"/>
        <w:ind w:left="20" w:firstLine="0"/>
        <w:jc w:val="both"/>
      </w:pPr>
      <w:r>
        <w:rPr>
          <w:rStyle w:val="Bodytextb"/>
        </w:rPr>
        <w:t>Χρόνια μαστοειδίτιδα - Υποτροπή από ανεπιτυχή επέμβαση</w:t>
      </w:r>
    </w:p>
    <w:p w:rsidR="00BC6E9F" w:rsidRDefault="00407681">
      <w:pPr>
        <w:pStyle w:val="Bodytext0"/>
        <w:shd w:val="clear" w:color="auto" w:fill="auto"/>
        <w:spacing w:after="0" w:line="264" w:lineRule="exact"/>
        <w:ind w:left="20" w:right="20" w:firstLine="0"/>
        <w:jc w:val="both"/>
      </w:pPr>
      <w:r>
        <w:rPr>
          <w:rStyle w:val="Bodytextb"/>
        </w:rPr>
        <w:t xml:space="preserve">Η φυσική εξέλιξη χρόνιας μέσης πυώδης ωτίτιδας χαρακτηρίζεται από έλλειψη </w:t>
      </w:r>
      <w:r>
        <w:rPr>
          <w:rStyle w:val="Bodytextb"/>
        </w:rPr>
        <w:t>πνευματώσεως μαστοειδούς. Δυσμενής επιπλοκή. Λίαν δυσμενής σε περίπτωση υποτροπής από ατελή εκσκαφή.</w:t>
      </w:r>
    </w:p>
    <w:p w:rsidR="00BC6E9F" w:rsidRDefault="00407681">
      <w:pPr>
        <w:pStyle w:val="Bodytext0"/>
        <w:shd w:val="clear" w:color="auto" w:fill="auto"/>
        <w:tabs>
          <w:tab w:val="left" w:leader="dot" w:pos="3023"/>
        </w:tabs>
        <w:spacing w:after="0" w:line="264" w:lineRule="exact"/>
        <w:ind w:left="20" w:firstLine="0"/>
        <w:jc w:val="both"/>
      </w:pPr>
      <w:r>
        <w:rPr>
          <w:rStyle w:val="Bodytextb"/>
        </w:rPr>
        <w:t>ΠΟΣΟΣΤΟ ΑΝΑΠΗΡΙΑΣ</w:t>
      </w:r>
      <w:r>
        <w:rPr>
          <w:rStyle w:val="Bodytextb"/>
        </w:rPr>
        <w:tab/>
        <w:t>20-30 % (προσωρινή, έως ότου αποκατασταθεί χειρουργικώς)</w:t>
      </w:r>
    </w:p>
    <w:p w:rsidR="00BC6E9F" w:rsidRDefault="00407681">
      <w:pPr>
        <w:pStyle w:val="Bodytext0"/>
        <w:numPr>
          <w:ilvl w:val="0"/>
          <w:numId w:val="109"/>
        </w:numPr>
        <w:shd w:val="clear" w:color="auto" w:fill="auto"/>
        <w:tabs>
          <w:tab w:val="left" w:pos="193"/>
        </w:tabs>
        <w:spacing w:after="0" w:line="264" w:lineRule="exact"/>
        <w:ind w:left="20" w:right="20" w:firstLine="0"/>
        <w:jc w:val="both"/>
      </w:pPr>
      <w:r>
        <w:rPr>
          <w:rStyle w:val="Bodytextb"/>
        </w:rPr>
        <w:t>Επιπλοκές χρόνιας μέσης πυώδους ωτίτιδας - Σύμπτωμα συριγγίου - Πάρεση προσωπικο</w:t>
      </w:r>
      <w:r>
        <w:rPr>
          <w:rStyle w:val="Bodytextb"/>
        </w:rPr>
        <w:t>ύ νεύρου- Λαβυρινθίτιδα</w:t>
      </w:r>
    </w:p>
    <w:p w:rsidR="00BC6E9F" w:rsidRDefault="00407681">
      <w:pPr>
        <w:pStyle w:val="Bodytext0"/>
        <w:shd w:val="clear" w:color="auto" w:fill="auto"/>
        <w:spacing w:after="0" w:line="264" w:lineRule="exact"/>
        <w:ind w:left="20" w:right="20" w:firstLine="0"/>
        <w:jc w:val="both"/>
      </w:pPr>
      <w:r>
        <w:rPr>
          <w:rStyle w:val="Bodytextb"/>
        </w:rPr>
        <w:t>α) Ενδοκροταφικές: 1) μαστοειδίτιδα, 2) λιθοειδίτιδα, 3) παράλυση προσωπικού, 4) λαβυρινθίτιδα.</w:t>
      </w:r>
    </w:p>
    <w:p w:rsidR="00BC6E9F" w:rsidRDefault="00407681">
      <w:pPr>
        <w:pStyle w:val="Bodytext0"/>
        <w:shd w:val="clear" w:color="auto" w:fill="auto"/>
        <w:tabs>
          <w:tab w:val="left" w:leader="dot" w:pos="3078"/>
        </w:tabs>
        <w:spacing w:after="0" w:line="264" w:lineRule="exact"/>
        <w:ind w:left="20" w:firstLine="0"/>
        <w:jc w:val="both"/>
      </w:pPr>
      <w:r>
        <w:rPr>
          <w:rStyle w:val="Bodytextb"/>
        </w:rPr>
        <w:t>ΠΟΣΟΣΤΟ ΑΝΑΠΗΡΙΑΣ</w:t>
      </w:r>
      <w:r>
        <w:rPr>
          <w:rStyle w:val="Bodytextb"/>
        </w:rPr>
        <w:tab/>
        <w:t>40-50% (προσωρινή, έως ότου αποκατασταθεί χειρουργικώς)</w:t>
      </w:r>
    </w:p>
    <w:p w:rsidR="00BC6E9F" w:rsidRDefault="00407681">
      <w:pPr>
        <w:pStyle w:val="Bodytext0"/>
        <w:shd w:val="clear" w:color="auto" w:fill="auto"/>
        <w:spacing w:after="0" w:line="264" w:lineRule="exact"/>
        <w:ind w:left="20" w:right="20" w:firstLine="0"/>
        <w:jc w:val="both"/>
      </w:pPr>
      <w:r>
        <w:rPr>
          <w:rStyle w:val="Bodytextb"/>
        </w:rPr>
        <w:t xml:space="preserve">Σε όλες τις περιπτώσεις η θεραπεία είναι χειρουργική με καλά </w:t>
      </w:r>
      <w:r>
        <w:rPr>
          <w:rStyle w:val="Bodytextb"/>
        </w:rPr>
        <w:t>αποτελέσματα και σημαντική αποκατάσταση της ακοής.</w:t>
      </w:r>
    </w:p>
    <w:p w:rsidR="00BC6E9F" w:rsidRDefault="00407681">
      <w:pPr>
        <w:pStyle w:val="Bodytext0"/>
        <w:numPr>
          <w:ilvl w:val="0"/>
          <w:numId w:val="109"/>
        </w:numPr>
        <w:shd w:val="clear" w:color="auto" w:fill="auto"/>
        <w:tabs>
          <w:tab w:val="left" w:pos="148"/>
        </w:tabs>
        <w:spacing w:after="0" w:line="264" w:lineRule="exact"/>
        <w:ind w:left="20" w:firstLine="0"/>
        <w:jc w:val="both"/>
      </w:pPr>
      <w:r>
        <w:rPr>
          <w:rStyle w:val="Bodytextb"/>
        </w:rPr>
        <w:t>Χρόνια συμφυτική ωτίτιδα (ξηρά)</w:t>
      </w:r>
    </w:p>
    <w:p w:rsidR="00BC6E9F" w:rsidRDefault="00407681">
      <w:pPr>
        <w:pStyle w:val="Bodytext0"/>
        <w:shd w:val="clear" w:color="auto" w:fill="auto"/>
        <w:spacing w:after="0" w:line="264" w:lineRule="exact"/>
        <w:ind w:left="20" w:right="20" w:firstLine="0"/>
        <w:jc w:val="both"/>
      </w:pPr>
      <w:r>
        <w:rPr>
          <w:rStyle w:val="Bodytextb"/>
        </w:rPr>
        <w:t>Μετά από συχνές προσβολές ωτίτιδας και επιτυχή φαρμακευτική αντιμετώπιση επέρχεται επούλωση με εγκατάσταση ανωμαλιών όπου συνήθως αναπτύσσονται πολλαπλές συμφύσεις, επιθηλιο</w:t>
      </w:r>
      <w:r>
        <w:rPr>
          <w:rStyle w:val="Bodytextb"/>
        </w:rPr>
        <w:t>ποίηση του ρήγματος του τυμπάνου και εισολκή μέχρι προσκολλήσεως στο έσω τοίχωμα. Συνοδεύεται από βαρηκοΐα αγωγιμότητας.</w:t>
      </w:r>
    </w:p>
    <w:p w:rsidR="00BC6E9F" w:rsidRDefault="00407681">
      <w:pPr>
        <w:pStyle w:val="Bodytext0"/>
        <w:shd w:val="clear" w:color="auto" w:fill="auto"/>
        <w:tabs>
          <w:tab w:val="left" w:leader="dot" w:pos="4983"/>
        </w:tabs>
        <w:spacing w:after="0" w:line="264" w:lineRule="exact"/>
        <w:ind w:left="20" w:firstLine="0"/>
        <w:jc w:val="both"/>
      </w:pPr>
      <w:r>
        <w:rPr>
          <w:rStyle w:val="Bodytextb"/>
        </w:rPr>
        <w:t>ΠΟΣΟΣΤΟ ΑΝΑΠΗΡΙΑΣ</w:t>
      </w:r>
      <w:r>
        <w:rPr>
          <w:rStyle w:val="Bodytextb"/>
        </w:rPr>
        <w:tab/>
        <w:t>αναλόγως της προκληθείσας βαρηκοΐας</w:t>
      </w:r>
    </w:p>
    <w:p w:rsidR="00BC6E9F" w:rsidRDefault="00407681">
      <w:pPr>
        <w:pStyle w:val="Bodytext0"/>
        <w:shd w:val="clear" w:color="auto" w:fill="auto"/>
        <w:spacing w:after="0" w:line="264" w:lineRule="exact"/>
        <w:ind w:left="20" w:firstLine="0"/>
        <w:jc w:val="both"/>
      </w:pPr>
      <w:r>
        <w:rPr>
          <w:rStyle w:val="Bodytextb"/>
        </w:rPr>
        <w:t>(βλέπε κεφάλαιο 5.2 Ακοή-Διαταραχές Ακοής)</w:t>
      </w:r>
    </w:p>
    <w:p w:rsidR="00BC6E9F" w:rsidRDefault="00407681">
      <w:pPr>
        <w:pStyle w:val="Bodytext0"/>
        <w:numPr>
          <w:ilvl w:val="0"/>
          <w:numId w:val="109"/>
        </w:numPr>
        <w:shd w:val="clear" w:color="auto" w:fill="auto"/>
        <w:tabs>
          <w:tab w:val="left" w:pos="152"/>
        </w:tabs>
        <w:spacing w:after="0" w:line="264" w:lineRule="exact"/>
        <w:ind w:left="20" w:firstLine="0"/>
        <w:jc w:val="both"/>
      </w:pPr>
      <w:r>
        <w:rPr>
          <w:rStyle w:val="Bodytextb"/>
        </w:rPr>
        <w:t>Χρόνιος τυμπανοσαλπιγγικός κατάρρους</w:t>
      </w:r>
    </w:p>
    <w:p w:rsidR="00BC6E9F" w:rsidRDefault="00407681">
      <w:pPr>
        <w:pStyle w:val="Bodytext0"/>
        <w:shd w:val="clear" w:color="auto" w:fill="auto"/>
        <w:tabs>
          <w:tab w:val="left" w:leader="dot" w:pos="6536"/>
        </w:tabs>
        <w:spacing w:after="0" w:line="264" w:lineRule="exact"/>
        <w:ind w:left="20" w:right="20" w:firstLine="0"/>
        <w:jc w:val="left"/>
      </w:pPr>
      <w:r>
        <w:rPr>
          <w:rStyle w:val="Bodytextb"/>
        </w:rPr>
        <w:t>Σ</w:t>
      </w:r>
      <w:r>
        <w:rPr>
          <w:rStyle w:val="Bodytextb"/>
        </w:rPr>
        <w:t>υγγενής ή επίκτητες ανωμαλίες της ευσταχιανής σάλπιγγας, παρουσία εμποδίων στο στόμιο, χρονία καταρροϊκή κατάσταση ρινός και παραρρινίων, δημιουργούν προβλήματα στην επικοινωνία του μέσου ωτός. Σημαντική για ορισμένα επαγγέλματα (ιπτάμενοι, δύτες). ΠΟΣΟΣΤΟ</w:t>
      </w:r>
      <w:r>
        <w:rPr>
          <w:rStyle w:val="Bodytextb"/>
        </w:rPr>
        <w:t xml:space="preserve"> ΑΝΑΠΗΡΙΑΣ</w:t>
      </w:r>
      <w:r>
        <w:rPr>
          <w:rStyle w:val="Bodytextb"/>
        </w:rPr>
        <w:tab/>
        <w:t>5-10%</w:t>
      </w:r>
    </w:p>
    <w:p w:rsidR="00BC6E9F" w:rsidRDefault="00407681">
      <w:pPr>
        <w:pStyle w:val="Bodytext0"/>
        <w:numPr>
          <w:ilvl w:val="0"/>
          <w:numId w:val="109"/>
        </w:numPr>
        <w:shd w:val="clear" w:color="auto" w:fill="auto"/>
        <w:tabs>
          <w:tab w:val="left" w:pos="157"/>
        </w:tabs>
        <w:spacing w:after="0" w:line="264" w:lineRule="exact"/>
        <w:ind w:left="20" w:firstLine="0"/>
        <w:jc w:val="both"/>
      </w:pPr>
      <w:r>
        <w:rPr>
          <w:rStyle w:val="Bodytextb"/>
        </w:rPr>
        <w:t>Τυμπανοσκλήρυνση</w:t>
      </w:r>
    </w:p>
    <w:p w:rsidR="00BC6E9F" w:rsidRDefault="00407681">
      <w:pPr>
        <w:pStyle w:val="Bodytext0"/>
        <w:shd w:val="clear" w:color="auto" w:fill="auto"/>
        <w:spacing w:after="0" w:line="264" w:lineRule="exact"/>
        <w:ind w:left="20" w:firstLine="0"/>
        <w:jc w:val="both"/>
      </w:pPr>
      <w:r>
        <w:rPr>
          <w:rStyle w:val="Bodytextb"/>
        </w:rPr>
        <w:t>Η τυμπανοσκλήρυνση ενίοτε συνοδεύεται από βαρηκοΐα αγωγιμότητας.</w:t>
      </w:r>
    </w:p>
    <w:p w:rsidR="00BC6E9F" w:rsidRDefault="00407681">
      <w:pPr>
        <w:pStyle w:val="Bodytext0"/>
        <w:shd w:val="clear" w:color="auto" w:fill="auto"/>
        <w:spacing w:after="240" w:line="264" w:lineRule="exact"/>
        <w:ind w:left="20" w:right="20" w:firstLine="0"/>
        <w:jc w:val="both"/>
      </w:pPr>
      <w:r>
        <w:rPr>
          <w:rStyle w:val="Bodytextb"/>
        </w:rPr>
        <w:t>ΠΟΣΟΣΤΟ ΑΝΑΠΗΡΙΑΣ (ανάλογα με το βαθμό βαρηκοΐας, (βλέπε κεφάλαιο 5.2 Ακοή- Διαταραχές Ακοής)</w:t>
      </w:r>
    </w:p>
    <w:p w:rsidR="00BC6E9F" w:rsidRDefault="00407681">
      <w:pPr>
        <w:pStyle w:val="Heading420"/>
        <w:keepNext/>
        <w:keepLines/>
        <w:shd w:val="clear" w:color="auto" w:fill="auto"/>
        <w:spacing w:line="264" w:lineRule="exact"/>
        <w:ind w:left="20"/>
      </w:pPr>
      <w:bookmarkStart w:id="209" w:name="bookmark209"/>
      <w:r>
        <w:rPr>
          <w:rStyle w:val="Heading421"/>
        </w:rPr>
        <w:t>ΑΚΟΗ - ΔΙΑΤΑΡΑΧΕΣ ΑΚΟΗΣ</w:t>
      </w:r>
      <w:bookmarkEnd w:id="209"/>
    </w:p>
    <w:p w:rsidR="00BC6E9F" w:rsidRDefault="00407681">
      <w:pPr>
        <w:pStyle w:val="Bodytext0"/>
        <w:shd w:val="clear" w:color="auto" w:fill="auto"/>
        <w:spacing w:after="0" w:line="264" w:lineRule="exact"/>
        <w:ind w:left="20" w:right="20" w:firstLine="0"/>
        <w:jc w:val="both"/>
      </w:pPr>
      <w:r>
        <w:rPr>
          <w:rStyle w:val="Bodytextb"/>
        </w:rPr>
        <w:t>Η βαρηκοΐα δημιουργεί σοβαρά προβλήματα</w:t>
      </w:r>
      <w:r>
        <w:rPr>
          <w:rStyle w:val="Bodytextb"/>
        </w:rPr>
        <w:t xml:space="preserve"> επικοινωνίας, τα οποία χρειάζονται αντιμετώπιση επειδή εκτός από την πρόκληση ανικανότητας προς εργασία εγκυμονούν κινδύνους για τη ζωή. Το αισθητήριο της ακοής δια των συστημάτων αγωγής του ήχου (πτερύγιο - ακουστικός πόρος- τύμπανο, άλυσος οσταρίων, ωοε</w:t>
      </w:r>
      <w:r>
        <w:rPr>
          <w:rStyle w:val="Bodytextb"/>
        </w:rPr>
        <w:t>ιδής θυρίδα) μεταφέρει τα ηχητικά κύματα στον κοχλία (έσω ους), όπου μετατρέπονται σε ηλεκτρικά δυναμικά ενέργειας, τα οποία με το ακουστικό νεύρο μεταφέρονται στο κεντρικό νευρικό σύστημα, δια του κοχλιακού νεύρου που εισδύει στο εγκεφαλικό στέλεχος και ο</w:t>
      </w:r>
      <w:r>
        <w:rPr>
          <w:rStyle w:val="Bodytextb"/>
        </w:rPr>
        <w:t>ι ίνες του καταλήγουν στο ραχιαίο κοχλιακό πυρήνα. Οι πληροφορίες φέρονται στον κοχλιακό πυρήνα και φθάνουν στον άνθρωπο εντοπίζεται στην άνω κροταφική έλικα.</w:t>
      </w:r>
    </w:p>
    <w:p w:rsidR="00BC6E9F" w:rsidRDefault="00407681">
      <w:pPr>
        <w:pStyle w:val="Bodytext0"/>
        <w:shd w:val="clear" w:color="auto" w:fill="auto"/>
        <w:spacing w:after="0" w:line="264" w:lineRule="exact"/>
        <w:ind w:left="20" w:right="20" w:firstLine="0"/>
        <w:jc w:val="both"/>
      </w:pPr>
      <w:r>
        <w:rPr>
          <w:rStyle w:val="Bodytextb"/>
        </w:rPr>
        <w:t>Είναι αυτονόητο ότι στη μακρά διαδρομή του ερεθίσματος από τον έξω ακουστικό πόρο (ηχητικά κύματα</w:t>
      </w:r>
      <w:r>
        <w:rPr>
          <w:rStyle w:val="Bodytextb"/>
        </w:rPr>
        <w:t xml:space="preserve"> και ηλεκτρικά δυναμικά) μέχρι του φλοιού, πολλοί παράγοντες, εξωγενής και ενδογενείς μπορούν να προκαλέσουν βλάβη και εξ αυτής βαρηκοΐα.</w:t>
      </w:r>
    </w:p>
    <w:p w:rsidR="00BC6E9F" w:rsidRDefault="00407681">
      <w:pPr>
        <w:pStyle w:val="Bodytext0"/>
        <w:shd w:val="clear" w:color="auto" w:fill="auto"/>
        <w:spacing w:after="0" w:line="264" w:lineRule="exact"/>
        <w:ind w:left="20" w:right="20" w:firstLine="0"/>
        <w:jc w:val="both"/>
      </w:pPr>
      <w:r>
        <w:rPr>
          <w:rStyle w:val="Bodytextb"/>
        </w:rPr>
        <w:t>Η εξέλιξη της ακοής δεν είναι χρονικά σταθερή. Αρχίζει από τις αυτόματες αντανακλαστικές αντιδράσεις του βρέφους σε κά</w:t>
      </w:r>
      <w:r>
        <w:rPr>
          <w:rStyle w:val="Bodytextb"/>
        </w:rPr>
        <w:t xml:space="preserve">θε δυνατό ήχο. Στη συνέχεια γίνεται διάκριση ασθενών από ισχυρούς και σε αυτούς που έχουν ή δεν έχουν κάποια σημασία. Από ενός έτους προσέχει τους ήχους που έχουν </w:t>
      </w:r>
      <w:r>
        <w:rPr>
          <w:rStyle w:val="Bodytextb"/>
        </w:rPr>
        <w:lastRenderedPageBreak/>
        <w:t>ενδιαφέρον και καταλαβαίνει την ομιλία. Από 3 ετών συνεργάζεται για ακουολογική εξέταση και α</w:t>
      </w:r>
      <w:r>
        <w:rPr>
          <w:rStyle w:val="Bodytextb"/>
        </w:rPr>
        <w:t>πό 5 ετών εκτελούνται οι συνήθεις για τους ενήλικους εξετάσεις. Κληρονομικά αίτια, λήψη φαρμάκων από εγκύους, μη φυσιολογικός τοκετός, ίκτερος είναι κύρια αίτια συγγενούς ανωμαλίας, από ελαττωματική βαρηκοΐα που προκαλεί ανωμαλίες στην ανάπτυξη της ομιλίας</w:t>
      </w:r>
      <w:r>
        <w:rPr>
          <w:rStyle w:val="Bodytextb"/>
        </w:rPr>
        <w:t xml:space="preserve"> μέχρι πλήρη αδυναμίας αναπτύξεως.</w:t>
      </w:r>
    </w:p>
    <w:p w:rsidR="00BC6E9F" w:rsidRDefault="00407681">
      <w:pPr>
        <w:pStyle w:val="Bodytext0"/>
        <w:shd w:val="clear" w:color="auto" w:fill="auto"/>
        <w:spacing w:after="0" w:line="264" w:lineRule="exact"/>
        <w:ind w:left="20" w:right="20" w:firstLine="0"/>
        <w:jc w:val="both"/>
      </w:pPr>
      <w:r>
        <w:rPr>
          <w:rStyle w:val="Bodytextb"/>
        </w:rPr>
        <w:t>Βαρηκοΐα επακολουθεί όπου το ηχητικό ερέθισμα δεν φθάνει στο αισθητήριο όργανο ή όταν αυτό δεν είναι ικανό να τη δεχθεί.</w:t>
      </w:r>
    </w:p>
    <w:p w:rsidR="00BC6E9F" w:rsidRDefault="00407681">
      <w:pPr>
        <w:pStyle w:val="Bodytext0"/>
        <w:shd w:val="clear" w:color="auto" w:fill="auto"/>
        <w:spacing w:after="0" w:line="264" w:lineRule="exact"/>
        <w:ind w:left="20" w:firstLine="0"/>
        <w:jc w:val="both"/>
      </w:pPr>
      <w:r>
        <w:rPr>
          <w:rStyle w:val="Bodytextb"/>
        </w:rPr>
        <w:t>Έτσι οι βαρηκοΐες διακρίνονται ως ακολούθως:</w:t>
      </w:r>
    </w:p>
    <w:p w:rsidR="00BC6E9F" w:rsidRDefault="00407681">
      <w:pPr>
        <w:pStyle w:val="Bodytext0"/>
        <w:numPr>
          <w:ilvl w:val="0"/>
          <w:numId w:val="109"/>
        </w:numPr>
        <w:shd w:val="clear" w:color="auto" w:fill="auto"/>
        <w:tabs>
          <w:tab w:val="left" w:pos="248"/>
        </w:tabs>
        <w:spacing w:after="0" w:line="264" w:lineRule="exact"/>
        <w:ind w:left="20" w:right="20" w:firstLine="0"/>
        <w:jc w:val="both"/>
      </w:pPr>
      <w:r>
        <w:rPr>
          <w:rStyle w:val="Bodytextb"/>
        </w:rPr>
        <w:t>ΒΑΡΗΚΟΪΑ ΑΓΩΓΙΜΟΤΗΤΑΣ Εμπόδιο στη μετάδοση του ηχητικού</w:t>
      </w:r>
      <w:r>
        <w:rPr>
          <w:rStyle w:val="Bodytextb"/>
        </w:rPr>
        <w:t xml:space="preserve"> ερεθίσματος. Εμφανίζεται σε χρόνια εκκριτική ωτίτιδα μέση πυώδη ωτίτιδα, ανωμαλία ακουστικού πόρου ή κοίλοι του τυμπάνου, ανωμαλία ή τραυματισμό οστικής αλύσου - ωτοσκλήρυνση.</w:t>
      </w:r>
    </w:p>
    <w:p w:rsidR="00BC6E9F" w:rsidRDefault="00407681">
      <w:pPr>
        <w:pStyle w:val="Bodytext0"/>
        <w:shd w:val="clear" w:color="auto" w:fill="auto"/>
        <w:spacing w:after="0" w:line="264" w:lineRule="exact"/>
        <w:ind w:left="20" w:right="20" w:firstLine="0"/>
        <w:jc w:val="both"/>
      </w:pPr>
      <w:r>
        <w:rPr>
          <w:rStyle w:val="Bodytextb"/>
        </w:rPr>
        <w:t>Η τελευταία αποτελεί ιδιαίτερη νοσολογική οντότητα είναι πρωτοπαθής κληρονομική</w:t>
      </w:r>
      <w:r>
        <w:rPr>
          <w:rStyle w:val="Bodytextb"/>
        </w:rPr>
        <w:t xml:space="preserve"> νόσος. Εκδηλώνεται συχνότερα σε γυναίκες ηλικίας 20-30 ετών, εξελίσσεται βραδέως και επιβαρύνεται από την εγκυμοσύνη, τα αντισυλληπτικά, ορμονοθεραπείες ή τοπικές φλεγμονές. Πρέπει να σημειωθεί ότι σε προχωρημένα στάδια εξελίσσεται σε μικτή λόγω επεκτάσεω</w:t>
      </w:r>
      <w:r>
        <w:rPr>
          <w:rStyle w:val="Bodytextb"/>
        </w:rPr>
        <w:t>ς προς τον κοχλία.</w:t>
      </w:r>
    </w:p>
    <w:p w:rsidR="00BC6E9F" w:rsidRDefault="00407681">
      <w:pPr>
        <w:pStyle w:val="Bodytext0"/>
        <w:numPr>
          <w:ilvl w:val="0"/>
          <w:numId w:val="109"/>
        </w:numPr>
        <w:shd w:val="clear" w:color="auto" w:fill="auto"/>
        <w:tabs>
          <w:tab w:val="left" w:pos="166"/>
        </w:tabs>
        <w:spacing w:after="0" w:line="264" w:lineRule="exact"/>
        <w:ind w:left="20" w:right="20" w:firstLine="0"/>
        <w:jc w:val="both"/>
      </w:pPr>
      <w:r>
        <w:rPr>
          <w:rStyle w:val="Bodytextb"/>
        </w:rPr>
        <w:t>ΒΑΡΗΚΟΪΑ ΝΕΥΡΟΑΙΣΘΗΤΗΡΙΟΣ (αντιλήψεως- έσω ωτός). Το ηχητικό ερέθισμα φθάνει έως τον κοχλία αλλά δεν μεταφέρεται ηχητικό δυναμικό στην περιοχή του φλοιού, από κάποια βλάβη από τον κοχλία έως και την άνω κροταφική έλικα.</w:t>
      </w:r>
    </w:p>
    <w:p w:rsidR="00BC6E9F" w:rsidRDefault="00407681">
      <w:pPr>
        <w:pStyle w:val="Bodytext0"/>
        <w:shd w:val="clear" w:color="auto" w:fill="auto"/>
        <w:spacing w:after="0" w:line="264" w:lineRule="exact"/>
        <w:ind w:left="20" w:firstLine="0"/>
        <w:jc w:val="both"/>
      </w:pPr>
      <w:r>
        <w:rPr>
          <w:rStyle w:val="Bodytextb"/>
        </w:rPr>
        <w:t>Συχνότερα αίτια ω</w:t>
      </w:r>
      <w:r>
        <w:rPr>
          <w:rStyle w:val="Bodytextb"/>
        </w:rPr>
        <w:t>τοτοξικά φάρμακα και έκθεση στους θορύβους (επαγγελματικά).</w:t>
      </w:r>
    </w:p>
    <w:p w:rsidR="00BC6E9F" w:rsidRDefault="00407681">
      <w:pPr>
        <w:pStyle w:val="Bodytext0"/>
        <w:shd w:val="clear" w:color="auto" w:fill="auto"/>
        <w:spacing w:after="0" w:line="264" w:lineRule="exact"/>
        <w:ind w:left="20" w:right="20" w:firstLine="0"/>
        <w:jc w:val="both"/>
      </w:pPr>
      <w:r>
        <w:rPr>
          <w:rStyle w:val="Bodytextb"/>
        </w:rPr>
        <w:t xml:space="preserve">Άλλα αίτια: συγγενής (οικογενειακή), αγγειακά (αιφνίδια βαρηκοΐα), φλεγμονώδεις παθήσεις (λαβυρινθίτιδα), συφιλιδικές, γενικά νοσήματα (υποθυρεοειδισμός, σακχαρώδης διαβήτης, νεφρική ανεπάρκεια), </w:t>
      </w:r>
      <w:r>
        <w:rPr>
          <w:rStyle w:val="Bodytextb"/>
        </w:rPr>
        <w:t>διάσειση λαβυρίνθου, νόσος των δυτών, τραύματα, όγκοι. Συνήθης η πρεσβυακουσία. Υποχρεωτικά για μεγάλες ηλικίες.</w:t>
      </w:r>
    </w:p>
    <w:p w:rsidR="00BC6E9F" w:rsidRDefault="00407681">
      <w:pPr>
        <w:pStyle w:val="Bodytext0"/>
        <w:shd w:val="clear" w:color="auto" w:fill="auto"/>
        <w:spacing w:after="244" w:line="264" w:lineRule="exact"/>
        <w:ind w:left="20" w:right="20" w:firstLine="0"/>
        <w:jc w:val="both"/>
      </w:pPr>
      <w:r>
        <w:rPr>
          <w:rStyle w:val="Bodytextb"/>
        </w:rPr>
        <w:t>Ιδιαίτερη μνεία χρειάζεται η νόσος του ΜεηίεΓε. Χαρακτηριστική νευροαισθητήριος βαρηκοΐα με ύδρωπα του λαβυρίνθου (παθήσεις του αιθουσαίου).</w:t>
      </w:r>
    </w:p>
    <w:p w:rsidR="00BC6E9F" w:rsidRDefault="00407681">
      <w:pPr>
        <w:pStyle w:val="Bodytext0"/>
        <w:numPr>
          <w:ilvl w:val="0"/>
          <w:numId w:val="109"/>
        </w:numPr>
        <w:shd w:val="clear" w:color="auto" w:fill="auto"/>
        <w:tabs>
          <w:tab w:val="left" w:pos="152"/>
        </w:tabs>
        <w:spacing w:after="0" w:line="260" w:lineRule="exact"/>
        <w:ind w:left="20" w:firstLine="0"/>
        <w:jc w:val="both"/>
      </w:pPr>
      <w:r>
        <w:rPr>
          <w:rStyle w:val="Bodytextb"/>
        </w:rPr>
        <w:t>ΜΙΚΤΟΥ ΤΥΠΟΥ. Σε αυτή συνυπάρχουν και τα δύο προηγούμενα.</w:t>
      </w:r>
    </w:p>
    <w:p w:rsidR="00BC6E9F" w:rsidRDefault="00407681">
      <w:pPr>
        <w:pStyle w:val="Bodytext0"/>
        <w:numPr>
          <w:ilvl w:val="0"/>
          <w:numId w:val="109"/>
        </w:numPr>
        <w:shd w:val="clear" w:color="auto" w:fill="auto"/>
        <w:tabs>
          <w:tab w:val="left" w:pos="252"/>
        </w:tabs>
        <w:spacing w:after="0" w:line="260" w:lineRule="exact"/>
        <w:ind w:left="20" w:right="20" w:firstLine="0"/>
        <w:jc w:val="both"/>
      </w:pPr>
      <w:r>
        <w:rPr>
          <w:rStyle w:val="Bodytextb"/>
        </w:rPr>
        <w:t>ΨΥΧΟΓΕΝΗΣ (υστερική, μη οργανική, προσποίηση). Διακρίνεται σε μονόπλευρη ή αμφοτερόπλευρη. Εμφανίζεται ως μεγάλη νευροαισθητήριος βαρηκοΐα ή ως πλήρης κώφωση. Αίτια ψυχογενή ή προσποίηση. Η διάγνωση</w:t>
      </w:r>
      <w:r>
        <w:rPr>
          <w:rStyle w:val="Bodytextb"/>
        </w:rPr>
        <w:t xml:space="preserve"> είναι δυσχερής και απαιτεί πολλές φορές επανειλημμένες δοκιμασίες και μεγάλη πείρα.</w:t>
      </w:r>
    </w:p>
    <w:p w:rsidR="00BC6E9F" w:rsidRDefault="00407681">
      <w:pPr>
        <w:pStyle w:val="Bodytext0"/>
        <w:shd w:val="clear" w:color="auto" w:fill="auto"/>
        <w:spacing w:after="0" w:line="260" w:lineRule="exact"/>
        <w:ind w:left="20" w:firstLine="0"/>
        <w:jc w:val="both"/>
      </w:pPr>
      <w:r>
        <w:rPr>
          <w:rStyle w:val="Bodytextb"/>
        </w:rPr>
        <w:t>Τα αίτια που προκαλούν βαρηκοΐα αγωγιμότητας αντιμετωπίζονται χειρουργικώς συνήθως.</w:t>
      </w:r>
    </w:p>
    <w:p w:rsidR="00BC6E9F" w:rsidRDefault="00407681">
      <w:pPr>
        <w:pStyle w:val="Bodytext0"/>
        <w:shd w:val="clear" w:color="auto" w:fill="auto"/>
        <w:spacing w:after="0" w:line="260" w:lineRule="exact"/>
        <w:ind w:left="20" w:right="20" w:firstLine="0"/>
        <w:jc w:val="both"/>
      </w:pPr>
      <w:r>
        <w:rPr>
          <w:rStyle w:val="Bodytextb"/>
        </w:rPr>
        <w:t>Οι βαρηκοΐες αγωγής αποκαθίστανται σχεδόν πλήρως (ανάλογα με τα στάδια) δια διορθωτικών</w:t>
      </w:r>
      <w:r>
        <w:rPr>
          <w:rStyle w:val="Bodytextb"/>
        </w:rPr>
        <w:t xml:space="preserve"> επεμβάσεων, εκτός από ωτοσκληρύνσεις (κοχλική).</w:t>
      </w:r>
    </w:p>
    <w:p w:rsidR="00BC6E9F" w:rsidRDefault="00407681">
      <w:pPr>
        <w:pStyle w:val="Bodytext0"/>
        <w:shd w:val="clear" w:color="auto" w:fill="auto"/>
        <w:spacing w:after="0" w:line="260" w:lineRule="exact"/>
        <w:ind w:left="20" w:right="20" w:firstLine="0"/>
        <w:jc w:val="both"/>
      </w:pPr>
      <w:r>
        <w:rPr>
          <w:rStyle w:val="Bodytextb"/>
        </w:rPr>
        <w:t>Η νευροαισθητήρια βαρηκοΐα συνήθως δεν μπορεί να αντιμετωπιστεί. Η χρήση συσκευών υποβοήθησης της ακοής (που ξεκινούν από τα ακουστικά βαρηκοΐας και φτάνουν έως τα κοχλιακά εμφυτεύματα) είναι ιδιαιτέρως υποβ</w:t>
      </w:r>
      <w:r>
        <w:rPr>
          <w:rStyle w:val="Bodytextb"/>
        </w:rPr>
        <w:t>οηθητικά.</w:t>
      </w:r>
    </w:p>
    <w:p w:rsidR="00BC6E9F" w:rsidRDefault="00407681">
      <w:pPr>
        <w:pStyle w:val="Bodytext0"/>
        <w:shd w:val="clear" w:color="auto" w:fill="auto"/>
        <w:spacing w:after="0" w:line="260" w:lineRule="exact"/>
        <w:ind w:left="20" w:right="20" w:firstLine="0"/>
        <w:jc w:val="both"/>
      </w:pPr>
      <w:r>
        <w:rPr>
          <w:rStyle w:val="Bodytextb"/>
        </w:rPr>
        <w:t>Για απόδοση ανικανότητας προσδιορίζεται ο βαθμός βαρηκοΐας με βάση την τονική ακουομετρία.</w:t>
      </w:r>
    </w:p>
    <w:p w:rsidR="00BC6E9F" w:rsidRDefault="00407681">
      <w:pPr>
        <w:pStyle w:val="Bodytext0"/>
        <w:shd w:val="clear" w:color="auto" w:fill="auto"/>
        <w:spacing w:after="0" w:line="260" w:lineRule="exact"/>
        <w:ind w:left="20" w:right="20" w:firstLine="0"/>
        <w:jc w:val="both"/>
      </w:pPr>
      <w:r>
        <w:rPr>
          <w:rStyle w:val="Bodytextb"/>
        </w:rPr>
        <w:t>Η κατάταξη αυτή δεν είναι δίκαιη επειδή στην πράξη η επικοινωνία και η κατανόηση της ομιλίας δεν είναι η ίδια μεταξύ μιας νευροαισθητηρίου βαρηκοΐας και μι</w:t>
      </w:r>
      <w:r>
        <w:rPr>
          <w:rStyle w:val="Bodytextb"/>
        </w:rPr>
        <w:t>ας βαρηκοΐας αγωγής του ιδίου βαθμού.</w:t>
      </w:r>
    </w:p>
    <w:p w:rsidR="00BC6E9F" w:rsidRDefault="00407681">
      <w:pPr>
        <w:pStyle w:val="Bodytext0"/>
        <w:shd w:val="clear" w:color="auto" w:fill="auto"/>
        <w:spacing w:after="0" w:line="260" w:lineRule="exact"/>
        <w:ind w:left="20" w:right="20" w:firstLine="0"/>
        <w:jc w:val="both"/>
      </w:pPr>
      <w:r>
        <w:rPr>
          <w:rStyle w:val="Bodytextb"/>
        </w:rPr>
        <w:t>Μεγάλη σημασία, ιδιαίτερα για την κατανόηση της ομιλίας, έχει το ποσοστό διάκρισης του πάσχοντος (άΐδοήιηΐη&amp;ίΐοη δοοτβ).</w:t>
      </w:r>
    </w:p>
    <w:p w:rsidR="00BC6E9F" w:rsidRDefault="00407681">
      <w:pPr>
        <w:pStyle w:val="Bodytext0"/>
        <w:shd w:val="clear" w:color="auto" w:fill="auto"/>
        <w:spacing w:after="0" w:line="261" w:lineRule="exact"/>
        <w:ind w:left="160" w:right="20" w:firstLine="0"/>
        <w:jc w:val="both"/>
      </w:pPr>
      <w:r>
        <w:rPr>
          <w:rStyle w:val="Bodytextb"/>
        </w:rPr>
        <w:t>Ο βαθμός βαρηκοΐας με βάση την απώλεια ακοής σε άΒ διακρίνεται σε ελαφρά, μέτρια, μεγάλη, υπολειμ</w:t>
      </w:r>
      <w:r>
        <w:rPr>
          <w:rStyle w:val="Bodytextb"/>
        </w:rPr>
        <w:t>ματική, κώφωση.</w:t>
      </w:r>
    </w:p>
    <w:p w:rsidR="00BC6E9F" w:rsidRDefault="00407681">
      <w:pPr>
        <w:pStyle w:val="Bodytext0"/>
        <w:shd w:val="clear" w:color="auto" w:fill="auto"/>
        <w:spacing w:after="0" w:line="261" w:lineRule="exact"/>
        <w:ind w:left="160" w:right="20" w:firstLine="0"/>
        <w:jc w:val="both"/>
      </w:pPr>
      <w:r>
        <w:rPr>
          <w:rStyle w:val="Bodytextb"/>
        </w:rPr>
        <w:t>Για λεπτομερέστερη επιμέτρηση μπορούμε να διακρίνουμε ενδιάμεσες καταστάσεις, όπως μέτρια προς μεγάλη, κ.λπ. Υπολειμματική θεωρούμε την περίπτωση που διακρίνουμε στοιχεία ακοής σε περιορισμένο εύρος συχνότητας. Πολλές φορές όταν υπάρχουν στ</w:t>
      </w:r>
      <w:r>
        <w:rPr>
          <w:rStyle w:val="Bodytextb"/>
        </w:rPr>
        <w:t>οιχεία ακοής στα όρια, η αντίδραση είναι ανύπαρκτη οπότε πρακτικώς μιλούμε περί κωφώσεως.</w:t>
      </w:r>
    </w:p>
    <w:p w:rsidR="00BC6E9F" w:rsidRDefault="00407681">
      <w:pPr>
        <w:pStyle w:val="Bodytext0"/>
        <w:shd w:val="clear" w:color="auto" w:fill="auto"/>
        <w:spacing w:after="0" w:line="261" w:lineRule="exact"/>
        <w:ind w:left="160" w:right="20" w:firstLine="0"/>
        <w:jc w:val="left"/>
      </w:pPr>
      <w:r>
        <w:rPr>
          <w:rStyle w:val="Bodytextb"/>
        </w:rPr>
        <w:t xml:space="preserve">Ακραία περίπτωση είναι η αλλαλία εκ κωφώσεως που έχει πλέον αντικαταστήσει τον παλαιό και αποτυχημένο όρο της «κωφαλαλίας»(πλήρης κώφωση χωρίς ανάπτυξη ομιλίας). </w:t>
      </w:r>
      <w:r>
        <w:rPr>
          <w:rStyle w:val="Bodytextb"/>
        </w:rPr>
        <w:t>ΠΟΣΟΣΤΟ ΑΝΑΠΗΡΙΑΣ</w:t>
      </w:r>
    </w:p>
    <w:p w:rsidR="00BC6E9F" w:rsidRDefault="00407681">
      <w:pPr>
        <w:pStyle w:val="Bodytext0"/>
        <w:numPr>
          <w:ilvl w:val="0"/>
          <w:numId w:val="109"/>
        </w:numPr>
        <w:shd w:val="clear" w:color="auto" w:fill="auto"/>
        <w:tabs>
          <w:tab w:val="left" w:pos="291"/>
        </w:tabs>
        <w:spacing w:after="0" w:line="261" w:lineRule="exact"/>
        <w:ind w:left="160" w:firstLine="0"/>
        <w:jc w:val="both"/>
      </w:pPr>
      <w:r>
        <w:rPr>
          <w:rStyle w:val="Bodytextb"/>
        </w:rPr>
        <w:t>Επί ετεροπλεύρου βαρηκοΐας, ως ακολούθως:</w:t>
      </w:r>
    </w:p>
    <w:p w:rsidR="00BC6E9F" w:rsidRDefault="00407681">
      <w:pPr>
        <w:pStyle w:val="Bodytext0"/>
        <w:shd w:val="clear" w:color="auto" w:fill="auto"/>
        <w:spacing w:after="0" w:line="261" w:lineRule="exact"/>
        <w:ind w:left="160" w:right="20" w:firstLine="0"/>
        <w:jc w:val="both"/>
      </w:pPr>
      <w:r>
        <w:rPr>
          <w:rStyle w:val="Bodytextb"/>
        </w:rPr>
        <w:t>Στις μεγάλες βαρηκοΐες ανάλογα με το χρόνο εγκαταστάσεώς συνυπάρχουν και διαταραχές ομιλίας, πράγμα που πρέπει να ληφθεί υπόψη.</w:t>
      </w:r>
    </w:p>
    <w:p w:rsidR="00BC6E9F" w:rsidRDefault="00407681">
      <w:pPr>
        <w:pStyle w:val="Bodytext0"/>
        <w:numPr>
          <w:ilvl w:val="0"/>
          <w:numId w:val="109"/>
        </w:numPr>
        <w:shd w:val="clear" w:color="auto" w:fill="auto"/>
        <w:tabs>
          <w:tab w:val="left" w:pos="286"/>
        </w:tabs>
        <w:spacing w:after="0" w:line="261" w:lineRule="exact"/>
        <w:ind w:left="160" w:firstLine="0"/>
        <w:jc w:val="both"/>
      </w:pPr>
      <w:r>
        <w:rPr>
          <w:rStyle w:val="Bodytextb"/>
        </w:rPr>
        <w:lastRenderedPageBreak/>
        <w:t>Με βάση την ηχητική ακουομετρία, επί μονοπλεύρου βαρηκοΐας</w:t>
      </w:r>
    </w:p>
    <w:p w:rsidR="00BC6E9F" w:rsidRDefault="00407681">
      <w:pPr>
        <w:pStyle w:val="Bodytext0"/>
        <w:shd w:val="clear" w:color="auto" w:fill="auto"/>
        <w:tabs>
          <w:tab w:val="left" w:leader="dot" w:pos="6915"/>
        </w:tabs>
        <w:spacing w:after="0" w:line="261" w:lineRule="exact"/>
        <w:ind w:left="160" w:firstLine="0"/>
        <w:jc w:val="both"/>
      </w:pPr>
      <w:r>
        <w:rPr>
          <w:rStyle w:val="Bodytextb"/>
        </w:rPr>
        <w:t>Ελαφρά</w:t>
      </w:r>
      <w:r>
        <w:rPr>
          <w:rStyle w:val="Bodytextb"/>
        </w:rPr>
        <w:tab/>
      </w:r>
      <w:r>
        <w:rPr>
          <w:rStyle w:val="Bodytext10ptBoldItalic0"/>
        </w:rPr>
        <w:t>0%</w:t>
      </w:r>
    </w:p>
    <w:p w:rsidR="00BC6E9F" w:rsidRDefault="00407681">
      <w:pPr>
        <w:pStyle w:val="Bodytext0"/>
        <w:shd w:val="clear" w:color="auto" w:fill="auto"/>
        <w:tabs>
          <w:tab w:val="left" w:leader="dot" w:pos="6757"/>
        </w:tabs>
        <w:spacing w:after="0" w:line="261" w:lineRule="exact"/>
        <w:ind w:left="160" w:firstLine="0"/>
        <w:jc w:val="both"/>
      </w:pPr>
      <w:r>
        <w:rPr>
          <w:rStyle w:val="Bodytextb"/>
        </w:rPr>
        <w:t>Μέτρια</w:t>
      </w:r>
      <w:r>
        <w:rPr>
          <w:rStyle w:val="Bodytextb"/>
        </w:rPr>
        <w:tab/>
        <w:t>5-10%</w:t>
      </w:r>
    </w:p>
    <w:p w:rsidR="00BC6E9F" w:rsidRDefault="00407681">
      <w:pPr>
        <w:pStyle w:val="Bodytext0"/>
        <w:shd w:val="clear" w:color="auto" w:fill="auto"/>
        <w:tabs>
          <w:tab w:val="left" w:leader="dot" w:pos="6712"/>
        </w:tabs>
        <w:spacing w:after="0" w:line="261" w:lineRule="exact"/>
        <w:ind w:left="160" w:firstLine="0"/>
        <w:jc w:val="both"/>
      </w:pPr>
      <w:r>
        <w:rPr>
          <w:rStyle w:val="Bodytextb"/>
        </w:rPr>
        <w:t>Μεγάλη</w:t>
      </w:r>
      <w:r>
        <w:rPr>
          <w:rStyle w:val="Bodytextb"/>
        </w:rPr>
        <w:tab/>
        <w:t>10-15%</w:t>
      </w:r>
    </w:p>
    <w:p w:rsidR="00BC6E9F" w:rsidRDefault="00407681">
      <w:pPr>
        <w:pStyle w:val="Bodytext0"/>
        <w:shd w:val="clear" w:color="auto" w:fill="auto"/>
        <w:tabs>
          <w:tab w:val="left" w:leader="dot" w:pos="6586"/>
        </w:tabs>
        <w:spacing w:after="0" w:line="261" w:lineRule="exact"/>
        <w:ind w:left="160" w:firstLine="0"/>
        <w:jc w:val="both"/>
      </w:pPr>
      <w:r>
        <w:rPr>
          <w:rStyle w:val="Bodytextb"/>
        </w:rPr>
        <w:t>Υπολειμματική ακοή</w:t>
      </w:r>
      <w:r>
        <w:rPr>
          <w:rStyle w:val="Bodytextb"/>
        </w:rPr>
        <w:tab/>
        <w:t>15-20%</w:t>
      </w:r>
    </w:p>
    <w:p w:rsidR="00BC6E9F" w:rsidRDefault="00407681">
      <w:pPr>
        <w:pStyle w:val="Bodytext0"/>
        <w:shd w:val="clear" w:color="auto" w:fill="auto"/>
        <w:tabs>
          <w:tab w:val="left" w:leader="dot" w:pos="6573"/>
        </w:tabs>
        <w:spacing w:after="188" w:line="261" w:lineRule="exact"/>
        <w:ind w:left="160" w:firstLine="0"/>
        <w:jc w:val="both"/>
      </w:pPr>
      <w:r>
        <w:rPr>
          <w:rStyle w:val="Bodytextb"/>
        </w:rPr>
        <w:t>Κώφωση</w:t>
      </w:r>
      <w:r>
        <w:rPr>
          <w:rStyle w:val="Bodytextb"/>
        </w:rPr>
        <w:tab/>
        <w:t>20-25%</w:t>
      </w:r>
    </w:p>
    <w:p w:rsidR="00BC6E9F" w:rsidRDefault="00407681">
      <w:pPr>
        <w:pStyle w:val="Tablecaption0"/>
        <w:framePr w:w="8226" w:wrap="notBeside" w:vAnchor="text" w:hAnchor="text" w:xAlign="center" w:y="1"/>
        <w:shd w:val="clear" w:color="auto" w:fill="auto"/>
        <w:spacing w:line="220" w:lineRule="exact"/>
      </w:pPr>
      <w:r>
        <w:rPr>
          <w:rStyle w:val="Tablecaption1"/>
        </w:rPr>
        <w:t>Επι ετεροπλεύρου βαρυκοϊας ως ακολούθως :</w:t>
      </w:r>
    </w:p>
    <w:tbl>
      <w:tblPr>
        <w:tblOverlap w:val="never"/>
        <w:tblW w:w="0" w:type="auto"/>
        <w:jc w:val="center"/>
        <w:tblLayout w:type="fixed"/>
        <w:tblCellMar>
          <w:left w:w="10" w:type="dxa"/>
          <w:right w:w="10" w:type="dxa"/>
        </w:tblCellMar>
        <w:tblLook w:val="04A0"/>
      </w:tblPr>
      <w:tblGrid>
        <w:gridCol w:w="2912"/>
        <w:gridCol w:w="1058"/>
        <w:gridCol w:w="792"/>
        <w:gridCol w:w="797"/>
        <w:gridCol w:w="923"/>
        <w:gridCol w:w="801"/>
        <w:gridCol w:w="945"/>
      </w:tblGrid>
      <w:tr w:rsidR="00BC6E9F">
        <w:tblPrEx>
          <w:tblCellMar>
            <w:top w:w="0" w:type="dxa"/>
            <w:bottom w:w="0" w:type="dxa"/>
          </w:tblCellMar>
        </w:tblPrEx>
        <w:trPr>
          <w:trHeight w:hRule="exact" w:val="545"/>
          <w:jc w:val="center"/>
        </w:trPr>
        <w:tc>
          <w:tcPr>
            <w:tcW w:w="2912" w:type="dxa"/>
            <w:tcBorders>
              <w:top w:val="single" w:sz="4" w:space="0" w:color="auto"/>
              <w:left w:val="single" w:sz="4" w:space="0" w:color="auto"/>
            </w:tcBorders>
            <w:shd w:val="clear" w:color="auto" w:fill="FFFFFF"/>
          </w:tcPr>
          <w:p w:rsidR="00BC6E9F" w:rsidRDefault="00407681">
            <w:pPr>
              <w:pStyle w:val="Bodytext0"/>
              <w:framePr w:w="8226" w:wrap="notBeside" w:vAnchor="text" w:hAnchor="text" w:xAlign="center" w:y="1"/>
              <w:shd w:val="clear" w:color="auto" w:fill="auto"/>
              <w:spacing w:after="60" w:line="220" w:lineRule="exact"/>
              <w:ind w:left="120" w:firstLine="0"/>
              <w:jc w:val="left"/>
            </w:pPr>
            <w:r>
              <w:rPr>
                <w:rStyle w:val="BodytextBold"/>
              </w:rPr>
              <w:t>ΑΡΙΣΤΕΡΟ</w:t>
            </w:r>
          </w:p>
          <w:p w:rsidR="00BC6E9F" w:rsidRDefault="00407681">
            <w:pPr>
              <w:pStyle w:val="Bodytext0"/>
              <w:framePr w:w="8226" w:wrap="notBeside" w:vAnchor="text" w:hAnchor="text" w:xAlign="center" w:y="1"/>
              <w:shd w:val="clear" w:color="auto" w:fill="auto"/>
              <w:spacing w:before="60" w:after="0" w:line="220" w:lineRule="exact"/>
              <w:ind w:left="120" w:firstLine="0"/>
              <w:jc w:val="left"/>
            </w:pPr>
            <w:r>
              <w:rPr>
                <w:rStyle w:val="Bodytextb"/>
              </w:rPr>
              <w:t>ΔΕΞΙΟ</w:t>
            </w:r>
          </w:p>
        </w:tc>
        <w:tc>
          <w:tcPr>
            <w:tcW w:w="1058" w:type="dxa"/>
            <w:tcBorders>
              <w:top w:val="single" w:sz="4" w:space="0" w:color="auto"/>
              <w:left w:val="single" w:sz="4" w:space="0" w:color="auto"/>
            </w:tcBorders>
            <w:shd w:val="clear" w:color="auto" w:fill="FFFFFF"/>
          </w:tcPr>
          <w:p w:rsidR="00BC6E9F" w:rsidRDefault="00407681">
            <w:pPr>
              <w:pStyle w:val="Bodytext0"/>
              <w:framePr w:w="8226" w:wrap="notBeside" w:vAnchor="text" w:hAnchor="text" w:xAlign="center" w:y="1"/>
              <w:shd w:val="clear" w:color="auto" w:fill="auto"/>
              <w:spacing w:after="0" w:line="220" w:lineRule="exact"/>
              <w:ind w:left="220" w:firstLine="0"/>
              <w:jc w:val="left"/>
            </w:pPr>
            <w:r>
              <w:rPr>
                <w:rStyle w:val="Bodytextb"/>
              </w:rPr>
              <w:t>I</w:t>
            </w:r>
          </w:p>
        </w:tc>
        <w:tc>
          <w:tcPr>
            <w:tcW w:w="792" w:type="dxa"/>
            <w:tcBorders>
              <w:top w:val="single" w:sz="4" w:space="0" w:color="auto"/>
              <w:left w:val="single" w:sz="4" w:space="0" w:color="auto"/>
            </w:tcBorders>
            <w:shd w:val="clear" w:color="auto" w:fill="FFFFFF"/>
          </w:tcPr>
          <w:p w:rsidR="00BC6E9F" w:rsidRDefault="00407681">
            <w:pPr>
              <w:pStyle w:val="Bodytext0"/>
              <w:framePr w:w="8226" w:wrap="notBeside" w:vAnchor="text" w:hAnchor="text" w:xAlign="center" w:y="1"/>
              <w:shd w:val="clear" w:color="auto" w:fill="auto"/>
              <w:spacing w:after="0" w:line="220" w:lineRule="exact"/>
              <w:ind w:left="220" w:firstLine="0"/>
              <w:jc w:val="left"/>
            </w:pPr>
            <w:r>
              <w:rPr>
                <w:rStyle w:val="Bodytextb"/>
              </w:rPr>
              <w:t>II</w:t>
            </w:r>
          </w:p>
        </w:tc>
        <w:tc>
          <w:tcPr>
            <w:tcW w:w="797" w:type="dxa"/>
            <w:tcBorders>
              <w:top w:val="single" w:sz="4" w:space="0" w:color="auto"/>
              <w:left w:val="single" w:sz="4" w:space="0" w:color="auto"/>
            </w:tcBorders>
            <w:shd w:val="clear" w:color="auto" w:fill="FFFFFF"/>
          </w:tcPr>
          <w:p w:rsidR="00BC6E9F" w:rsidRDefault="00407681">
            <w:pPr>
              <w:pStyle w:val="Bodytext0"/>
              <w:framePr w:w="8226" w:wrap="notBeside" w:vAnchor="text" w:hAnchor="text" w:xAlign="center" w:y="1"/>
              <w:shd w:val="clear" w:color="auto" w:fill="auto"/>
              <w:spacing w:after="0" w:line="220" w:lineRule="exact"/>
              <w:ind w:left="220" w:firstLine="0"/>
              <w:jc w:val="left"/>
            </w:pPr>
            <w:r>
              <w:rPr>
                <w:rStyle w:val="Bodytextb"/>
              </w:rPr>
              <w:t>III</w:t>
            </w:r>
          </w:p>
        </w:tc>
        <w:tc>
          <w:tcPr>
            <w:tcW w:w="923" w:type="dxa"/>
            <w:tcBorders>
              <w:top w:val="single" w:sz="4" w:space="0" w:color="auto"/>
              <w:left w:val="single" w:sz="4" w:space="0" w:color="auto"/>
            </w:tcBorders>
            <w:shd w:val="clear" w:color="auto" w:fill="FFFFFF"/>
          </w:tcPr>
          <w:p w:rsidR="00BC6E9F" w:rsidRDefault="00407681">
            <w:pPr>
              <w:pStyle w:val="Bodytext0"/>
              <w:framePr w:w="8226" w:wrap="notBeside" w:vAnchor="text" w:hAnchor="text" w:xAlign="center" w:y="1"/>
              <w:shd w:val="clear" w:color="auto" w:fill="auto"/>
              <w:spacing w:after="0" w:line="220" w:lineRule="exact"/>
              <w:ind w:left="220" w:firstLine="0"/>
              <w:jc w:val="left"/>
            </w:pPr>
            <w:r>
              <w:rPr>
                <w:rStyle w:val="Bodytextb"/>
              </w:rPr>
              <w:t>IV</w:t>
            </w:r>
          </w:p>
        </w:tc>
        <w:tc>
          <w:tcPr>
            <w:tcW w:w="801" w:type="dxa"/>
            <w:tcBorders>
              <w:top w:val="single" w:sz="4" w:space="0" w:color="auto"/>
              <w:left w:val="single" w:sz="4" w:space="0" w:color="auto"/>
            </w:tcBorders>
            <w:shd w:val="clear" w:color="auto" w:fill="FFFFFF"/>
          </w:tcPr>
          <w:p w:rsidR="00BC6E9F" w:rsidRDefault="00407681">
            <w:pPr>
              <w:pStyle w:val="Bodytext0"/>
              <w:framePr w:w="8226" w:wrap="notBeside" w:vAnchor="text" w:hAnchor="text" w:xAlign="center" w:y="1"/>
              <w:shd w:val="clear" w:color="auto" w:fill="auto"/>
              <w:spacing w:after="0" w:line="220" w:lineRule="exact"/>
              <w:ind w:left="180" w:firstLine="0"/>
              <w:jc w:val="left"/>
            </w:pPr>
            <w:r>
              <w:rPr>
                <w:rStyle w:val="Bodytextb"/>
              </w:rPr>
              <w:t>V</w:t>
            </w:r>
          </w:p>
        </w:tc>
        <w:tc>
          <w:tcPr>
            <w:tcW w:w="945" w:type="dxa"/>
            <w:tcBorders>
              <w:top w:val="single" w:sz="4" w:space="0" w:color="auto"/>
              <w:left w:val="single" w:sz="4" w:space="0" w:color="auto"/>
              <w:right w:val="single" w:sz="4" w:space="0" w:color="auto"/>
            </w:tcBorders>
            <w:shd w:val="clear" w:color="auto" w:fill="FFFFFF"/>
          </w:tcPr>
          <w:p w:rsidR="00BC6E9F" w:rsidRDefault="00407681">
            <w:pPr>
              <w:pStyle w:val="Bodytext0"/>
              <w:framePr w:w="8226" w:wrap="notBeside" w:vAnchor="text" w:hAnchor="text" w:xAlign="center" w:y="1"/>
              <w:shd w:val="clear" w:color="auto" w:fill="auto"/>
              <w:spacing w:after="0" w:line="220" w:lineRule="exact"/>
              <w:ind w:left="180" w:firstLine="0"/>
              <w:jc w:val="left"/>
            </w:pPr>
            <w:r>
              <w:rPr>
                <w:rStyle w:val="Bodytextb"/>
              </w:rPr>
              <w:t>VI</w:t>
            </w:r>
          </w:p>
        </w:tc>
      </w:tr>
      <w:tr w:rsidR="00BC6E9F">
        <w:tblPrEx>
          <w:tblCellMar>
            <w:top w:w="0" w:type="dxa"/>
            <w:bottom w:w="0" w:type="dxa"/>
          </w:tblCellMar>
        </w:tblPrEx>
        <w:trPr>
          <w:trHeight w:hRule="exact" w:val="797"/>
          <w:jc w:val="center"/>
        </w:trPr>
        <w:tc>
          <w:tcPr>
            <w:tcW w:w="2912" w:type="dxa"/>
            <w:tcBorders>
              <w:top w:val="single" w:sz="4" w:space="0" w:color="auto"/>
              <w:left w:val="single" w:sz="4" w:space="0" w:color="auto"/>
            </w:tcBorders>
            <w:shd w:val="clear" w:color="auto" w:fill="FFFFFF"/>
          </w:tcPr>
          <w:p w:rsidR="00BC6E9F" w:rsidRDefault="00407681">
            <w:pPr>
              <w:pStyle w:val="Bodytext0"/>
              <w:framePr w:w="8226" w:wrap="notBeside" w:vAnchor="text" w:hAnchor="text" w:xAlign="center" w:y="1"/>
              <w:shd w:val="clear" w:color="auto" w:fill="auto"/>
              <w:spacing w:after="0" w:line="220" w:lineRule="exact"/>
              <w:ind w:left="120" w:firstLine="0"/>
              <w:jc w:val="left"/>
            </w:pPr>
            <w:r>
              <w:rPr>
                <w:rStyle w:val="Bodytextb"/>
              </w:rPr>
              <w:t>I. Φυσιολογική ακοή</w:t>
            </w:r>
          </w:p>
        </w:tc>
        <w:tc>
          <w:tcPr>
            <w:tcW w:w="1058" w:type="dxa"/>
            <w:tcBorders>
              <w:top w:val="single" w:sz="4" w:space="0" w:color="auto"/>
              <w:left w:val="single" w:sz="4" w:space="0" w:color="auto"/>
            </w:tcBorders>
            <w:shd w:val="clear" w:color="auto" w:fill="FFFFFF"/>
          </w:tcPr>
          <w:p w:rsidR="00BC6E9F" w:rsidRDefault="00407681">
            <w:pPr>
              <w:pStyle w:val="Bodytext0"/>
              <w:framePr w:w="8226" w:wrap="notBeside" w:vAnchor="text" w:hAnchor="text" w:xAlign="center" w:y="1"/>
              <w:shd w:val="clear" w:color="auto" w:fill="auto"/>
              <w:spacing w:after="0" w:line="220" w:lineRule="exact"/>
              <w:ind w:left="220" w:firstLine="0"/>
              <w:jc w:val="left"/>
            </w:pPr>
            <w:r>
              <w:rPr>
                <w:rStyle w:val="Bodytextb"/>
              </w:rPr>
              <w:t>0</w:t>
            </w:r>
          </w:p>
        </w:tc>
        <w:tc>
          <w:tcPr>
            <w:tcW w:w="792" w:type="dxa"/>
            <w:tcBorders>
              <w:top w:val="single" w:sz="4" w:space="0" w:color="auto"/>
              <w:left w:val="single" w:sz="4" w:space="0" w:color="auto"/>
            </w:tcBorders>
            <w:shd w:val="clear" w:color="auto" w:fill="FFFFFF"/>
          </w:tcPr>
          <w:p w:rsidR="00BC6E9F" w:rsidRDefault="00407681">
            <w:pPr>
              <w:pStyle w:val="Bodytext0"/>
              <w:framePr w:w="8226" w:wrap="notBeside" w:vAnchor="text" w:hAnchor="text" w:xAlign="center" w:y="1"/>
              <w:shd w:val="clear" w:color="auto" w:fill="auto"/>
              <w:spacing w:after="0" w:line="220" w:lineRule="exact"/>
              <w:ind w:left="220" w:firstLine="0"/>
              <w:jc w:val="left"/>
            </w:pPr>
            <w:r>
              <w:rPr>
                <w:rStyle w:val="Bodytextb"/>
              </w:rPr>
              <w:t>0</w:t>
            </w:r>
          </w:p>
        </w:tc>
        <w:tc>
          <w:tcPr>
            <w:tcW w:w="797" w:type="dxa"/>
            <w:tcBorders>
              <w:top w:val="single" w:sz="4" w:space="0" w:color="auto"/>
              <w:left w:val="single" w:sz="4" w:space="0" w:color="auto"/>
            </w:tcBorders>
            <w:shd w:val="clear" w:color="auto" w:fill="FFFFFF"/>
          </w:tcPr>
          <w:p w:rsidR="00BC6E9F" w:rsidRDefault="00407681">
            <w:pPr>
              <w:pStyle w:val="Bodytext0"/>
              <w:framePr w:w="8226" w:wrap="notBeside" w:vAnchor="text" w:hAnchor="text" w:xAlign="center" w:y="1"/>
              <w:shd w:val="clear" w:color="auto" w:fill="auto"/>
              <w:spacing w:after="0" w:line="220" w:lineRule="exact"/>
              <w:ind w:left="220" w:firstLine="0"/>
              <w:jc w:val="left"/>
            </w:pPr>
            <w:r>
              <w:rPr>
                <w:rStyle w:val="Bodytextb"/>
              </w:rPr>
              <w:t>5</w:t>
            </w:r>
          </w:p>
        </w:tc>
        <w:tc>
          <w:tcPr>
            <w:tcW w:w="923" w:type="dxa"/>
            <w:tcBorders>
              <w:top w:val="single" w:sz="4" w:space="0" w:color="auto"/>
              <w:left w:val="single" w:sz="4" w:space="0" w:color="auto"/>
            </w:tcBorders>
            <w:shd w:val="clear" w:color="auto" w:fill="FFFFFF"/>
          </w:tcPr>
          <w:p w:rsidR="00BC6E9F" w:rsidRDefault="00407681">
            <w:pPr>
              <w:pStyle w:val="Bodytext0"/>
              <w:framePr w:w="8226" w:wrap="notBeside" w:vAnchor="text" w:hAnchor="text" w:xAlign="center" w:y="1"/>
              <w:shd w:val="clear" w:color="auto" w:fill="auto"/>
              <w:spacing w:after="0" w:line="220" w:lineRule="exact"/>
              <w:ind w:left="220" w:firstLine="0"/>
              <w:jc w:val="left"/>
            </w:pPr>
            <w:r>
              <w:rPr>
                <w:rStyle w:val="Bodytextb"/>
              </w:rPr>
              <w:t>10</w:t>
            </w:r>
          </w:p>
        </w:tc>
        <w:tc>
          <w:tcPr>
            <w:tcW w:w="801" w:type="dxa"/>
            <w:tcBorders>
              <w:top w:val="single" w:sz="4" w:space="0" w:color="auto"/>
              <w:left w:val="single" w:sz="4" w:space="0" w:color="auto"/>
            </w:tcBorders>
            <w:shd w:val="clear" w:color="auto" w:fill="FFFFFF"/>
          </w:tcPr>
          <w:p w:rsidR="00BC6E9F" w:rsidRDefault="00407681">
            <w:pPr>
              <w:pStyle w:val="Bodytext0"/>
              <w:framePr w:w="8226" w:wrap="notBeside" w:vAnchor="text" w:hAnchor="text" w:xAlign="center" w:y="1"/>
              <w:shd w:val="clear" w:color="auto" w:fill="auto"/>
              <w:spacing w:after="0" w:line="220" w:lineRule="exact"/>
              <w:ind w:left="180" w:firstLine="0"/>
              <w:jc w:val="left"/>
            </w:pPr>
            <w:r>
              <w:rPr>
                <w:rStyle w:val="Bodytextb"/>
              </w:rPr>
              <w:t>20</w:t>
            </w:r>
          </w:p>
        </w:tc>
        <w:tc>
          <w:tcPr>
            <w:tcW w:w="945" w:type="dxa"/>
            <w:tcBorders>
              <w:top w:val="single" w:sz="4" w:space="0" w:color="auto"/>
              <w:left w:val="single" w:sz="4" w:space="0" w:color="auto"/>
              <w:right w:val="single" w:sz="4" w:space="0" w:color="auto"/>
            </w:tcBorders>
            <w:shd w:val="clear" w:color="auto" w:fill="FFFFFF"/>
          </w:tcPr>
          <w:p w:rsidR="00BC6E9F" w:rsidRDefault="00407681">
            <w:pPr>
              <w:pStyle w:val="Bodytext0"/>
              <w:framePr w:w="8226" w:wrap="notBeside" w:vAnchor="text" w:hAnchor="text" w:xAlign="center" w:y="1"/>
              <w:shd w:val="clear" w:color="auto" w:fill="auto"/>
              <w:spacing w:after="0" w:line="220" w:lineRule="exact"/>
              <w:ind w:left="180" w:firstLine="0"/>
              <w:jc w:val="left"/>
            </w:pPr>
            <w:r>
              <w:rPr>
                <w:rStyle w:val="Bodytextb"/>
              </w:rPr>
              <w:t>25</w:t>
            </w:r>
          </w:p>
        </w:tc>
      </w:tr>
      <w:tr w:rsidR="00BC6E9F">
        <w:tblPrEx>
          <w:tblCellMar>
            <w:top w:w="0" w:type="dxa"/>
            <w:bottom w:w="0" w:type="dxa"/>
          </w:tblCellMar>
        </w:tblPrEx>
        <w:trPr>
          <w:trHeight w:hRule="exact" w:val="797"/>
          <w:jc w:val="center"/>
        </w:trPr>
        <w:tc>
          <w:tcPr>
            <w:tcW w:w="2912" w:type="dxa"/>
            <w:tcBorders>
              <w:top w:val="single" w:sz="4" w:space="0" w:color="auto"/>
              <w:left w:val="single" w:sz="4" w:space="0" w:color="auto"/>
            </w:tcBorders>
            <w:shd w:val="clear" w:color="auto" w:fill="FFFFFF"/>
          </w:tcPr>
          <w:p w:rsidR="00BC6E9F" w:rsidRDefault="00407681">
            <w:pPr>
              <w:pStyle w:val="Bodytext0"/>
              <w:framePr w:w="8226" w:wrap="notBeside" w:vAnchor="text" w:hAnchor="text" w:xAlign="center" w:y="1"/>
              <w:shd w:val="clear" w:color="auto" w:fill="auto"/>
              <w:spacing w:after="0" w:line="220" w:lineRule="exact"/>
              <w:ind w:left="120" w:firstLine="0"/>
              <w:jc w:val="left"/>
            </w:pPr>
            <w:r>
              <w:rPr>
                <w:rStyle w:val="Bodytextb"/>
              </w:rPr>
              <w:t>II. Ελαφρά βαρηκοΐα</w:t>
            </w:r>
          </w:p>
        </w:tc>
        <w:tc>
          <w:tcPr>
            <w:tcW w:w="1058" w:type="dxa"/>
            <w:tcBorders>
              <w:top w:val="single" w:sz="4" w:space="0" w:color="auto"/>
              <w:left w:val="single" w:sz="4" w:space="0" w:color="auto"/>
            </w:tcBorders>
            <w:shd w:val="clear" w:color="auto" w:fill="FFFFFF"/>
          </w:tcPr>
          <w:p w:rsidR="00BC6E9F" w:rsidRDefault="00407681">
            <w:pPr>
              <w:pStyle w:val="Bodytext0"/>
              <w:framePr w:w="8226" w:wrap="notBeside" w:vAnchor="text" w:hAnchor="text" w:xAlign="center" w:y="1"/>
              <w:shd w:val="clear" w:color="auto" w:fill="auto"/>
              <w:spacing w:after="0" w:line="220" w:lineRule="exact"/>
              <w:ind w:left="220" w:firstLine="0"/>
              <w:jc w:val="left"/>
            </w:pPr>
            <w:r>
              <w:rPr>
                <w:rStyle w:val="Bodytextb"/>
              </w:rPr>
              <w:t>0</w:t>
            </w:r>
          </w:p>
        </w:tc>
        <w:tc>
          <w:tcPr>
            <w:tcW w:w="792" w:type="dxa"/>
            <w:tcBorders>
              <w:top w:val="single" w:sz="4" w:space="0" w:color="auto"/>
              <w:left w:val="single" w:sz="4" w:space="0" w:color="auto"/>
            </w:tcBorders>
            <w:shd w:val="clear" w:color="auto" w:fill="FFFFFF"/>
          </w:tcPr>
          <w:p w:rsidR="00BC6E9F" w:rsidRDefault="00407681">
            <w:pPr>
              <w:pStyle w:val="Bodytext0"/>
              <w:framePr w:w="8226" w:wrap="notBeside" w:vAnchor="text" w:hAnchor="text" w:xAlign="center" w:y="1"/>
              <w:shd w:val="clear" w:color="auto" w:fill="auto"/>
              <w:spacing w:after="0" w:line="220" w:lineRule="exact"/>
              <w:ind w:left="220" w:firstLine="0"/>
              <w:jc w:val="left"/>
            </w:pPr>
            <w:r>
              <w:rPr>
                <w:rStyle w:val="Bodytextb"/>
              </w:rPr>
              <w:t>10</w:t>
            </w:r>
          </w:p>
        </w:tc>
        <w:tc>
          <w:tcPr>
            <w:tcW w:w="797" w:type="dxa"/>
            <w:tcBorders>
              <w:top w:val="single" w:sz="4" w:space="0" w:color="auto"/>
              <w:left w:val="single" w:sz="4" w:space="0" w:color="auto"/>
            </w:tcBorders>
            <w:shd w:val="clear" w:color="auto" w:fill="FFFFFF"/>
          </w:tcPr>
          <w:p w:rsidR="00BC6E9F" w:rsidRDefault="00407681">
            <w:pPr>
              <w:pStyle w:val="Bodytext0"/>
              <w:framePr w:w="8226" w:wrap="notBeside" w:vAnchor="text" w:hAnchor="text" w:xAlign="center" w:y="1"/>
              <w:shd w:val="clear" w:color="auto" w:fill="auto"/>
              <w:spacing w:after="0" w:line="220" w:lineRule="exact"/>
              <w:ind w:left="220" w:firstLine="0"/>
              <w:jc w:val="left"/>
            </w:pPr>
            <w:r>
              <w:rPr>
                <w:rStyle w:val="Bodytextb"/>
              </w:rPr>
              <w:t>15</w:t>
            </w:r>
          </w:p>
        </w:tc>
        <w:tc>
          <w:tcPr>
            <w:tcW w:w="923" w:type="dxa"/>
            <w:tcBorders>
              <w:top w:val="single" w:sz="4" w:space="0" w:color="auto"/>
              <w:left w:val="single" w:sz="4" w:space="0" w:color="auto"/>
            </w:tcBorders>
            <w:shd w:val="clear" w:color="auto" w:fill="FFFFFF"/>
          </w:tcPr>
          <w:p w:rsidR="00BC6E9F" w:rsidRDefault="00407681">
            <w:pPr>
              <w:pStyle w:val="Bodytext0"/>
              <w:framePr w:w="8226" w:wrap="notBeside" w:vAnchor="text" w:hAnchor="text" w:xAlign="center" w:y="1"/>
              <w:shd w:val="clear" w:color="auto" w:fill="auto"/>
              <w:spacing w:after="0" w:line="220" w:lineRule="exact"/>
              <w:ind w:left="220" w:firstLine="0"/>
              <w:jc w:val="left"/>
            </w:pPr>
            <w:r>
              <w:rPr>
                <w:rStyle w:val="Bodytextb"/>
              </w:rPr>
              <w:t>20</w:t>
            </w:r>
          </w:p>
        </w:tc>
        <w:tc>
          <w:tcPr>
            <w:tcW w:w="801" w:type="dxa"/>
            <w:tcBorders>
              <w:top w:val="single" w:sz="4" w:space="0" w:color="auto"/>
              <w:left w:val="single" w:sz="4" w:space="0" w:color="auto"/>
            </w:tcBorders>
            <w:shd w:val="clear" w:color="auto" w:fill="FFFFFF"/>
          </w:tcPr>
          <w:p w:rsidR="00BC6E9F" w:rsidRDefault="00407681">
            <w:pPr>
              <w:pStyle w:val="Bodytext0"/>
              <w:framePr w:w="8226" w:wrap="notBeside" w:vAnchor="text" w:hAnchor="text" w:xAlign="center" w:y="1"/>
              <w:shd w:val="clear" w:color="auto" w:fill="auto"/>
              <w:spacing w:after="0" w:line="220" w:lineRule="exact"/>
              <w:ind w:left="180" w:firstLine="0"/>
              <w:jc w:val="left"/>
            </w:pPr>
            <w:r>
              <w:rPr>
                <w:rStyle w:val="Bodytextb"/>
              </w:rPr>
              <w:t>25</w:t>
            </w:r>
          </w:p>
        </w:tc>
        <w:tc>
          <w:tcPr>
            <w:tcW w:w="945" w:type="dxa"/>
            <w:tcBorders>
              <w:top w:val="single" w:sz="4" w:space="0" w:color="auto"/>
              <w:left w:val="single" w:sz="4" w:space="0" w:color="auto"/>
              <w:right w:val="single" w:sz="4" w:space="0" w:color="auto"/>
            </w:tcBorders>
            <w:shd w:val="clear" w:color="auto" w:fill="FFFFFF"/>
          </w:tcPr>
          <w:p w:rsidR="00BC6E9F" w:rsidRDefault="00407681">
            <w:pPr>
              <w:pStyle w:val="Bodytext0"/>
              <w:framePr w:w="8226" w:wrap="notBeside" w:vAnchor="text" w:hAnchor="text" w:xAlign="center" w:y="1"/>
              <w:shd w:val="clear" w:color="auto" w:fill="auto"/>
              <w:spacing w:after="0" w:line="220" w:lineRule="exact"/>
              <w:ind w:left="180" w:firstLine="0"/>
              <w:jc w:val="left"/>
            </w:pPr>
            <w:r>
              <w:rPr>
                <w:rStyle w:val="Bodytextb"/>
              </w:rPr>
              <w:t>30</w:t>
            </w:r>
          </w:p>
        </w:tc>
      </w:tr>
      <w:tr w:rsidR="00BC6E9F">
        <w:tblPrEx>
          <w:tblCellMar>
            <w:top w:w="0" w:type="dxa"/>
            <w:bottom w:w="0" w:type="dxa"/>
          </w:tblCellMar>
        </w:tblPrEx>
        <w:trPr>
          <w:trHeight w:hRule="exact" w:val="792"/>
          <w:jc w:val="center"/>
        </w:trPr>
        <w:tc>
          <w:tcPr>
            <w:tcW w:w="2912" w:type="dxa"/>
            <w:tcBorders>
              <w:top w:val="single" w:sz="4" w:space="0" w:color="auto"/>
              <w:left w:val="single" w:sz="4" w:space="0" w:color="auto"/>
            </w:tcBorders>
            <w:shd w:val="clear" w:color="auto" w:fill="FFFFFF"/>
          </w:tcPr>
          <w:p w:rsidR="00BC6E9F" w:rsidRDefault="00407681">
            <w:pPr>
              <w:pStyle w:val="Bodytext0"/>
              <w:framePr w:w="8226" w:wrap="notBeside" w:vAnchor="text" w:hAnchor="text" w:xAlign="center" w:y="1"/>
              <w:shd w:val="clear" w:color="auto" w:fill="auto"/>
              <w:spacing w:after="0" w:line="220" w:lineRule="exact"/>
              <w:ind w:left="120" w:firstLine="0"/>
              <w:jc w:val="left"/>
            </w:pPr>
            <w:r>
              <w:rPr>
                <w:rStyle w:val="Bodytextb"/>
              </w:rPr>
              <w:t>III. Μέτρια βαρηκοΐα</w:t>
            </w:r>
          </w:p>
        </w:tc>
        <w:tc>
          <w:tcPr>
            <w:tcW w:w="1058" w:type="dxa"/>
            <w:tcBorders>
              <w:top w:val="single" w:sz="4" w:space="0" w:color="auto"/>
              <w:left w:val="single" w:sz="4" w:space="0" w:color="auto"/>
            </w:tcBorders>
            <w:shd w:val="clear" w:color="auto" w:fill="FFFFFF"/>
          </w:tcPr>
          <w:p w:rsidR="00BC6E9F" w:rsidRDefault="00407681">
            <w:pPr>
              <w:pStyle w:val="Bodytext0"/>
              <w:framePr w:w="8226" w:wrap="notBeside" w:vAnchor="text" w:hAnchor="text" w:xAlign="center" w:y="1"/>
              <w:shd w:val="clear" w:color="auto" w:fill="auto"/>
              <w:spacing w:after="0" w:line="220" w:lineRule="exact"/>
              <w:ind w:left="220" w:firstLine="0"/>
              <w:jc w:val="left"/>
            </w:pPr>
            <w:r>
              <w:rPr>
                <w:rStyle w:val="Bodytextb"/>
              </w:rPr>
              <w:t>5</w:t>
            </w:r>
          </w:p>
        </w:tc>
        <w:tc>
          <w:tcPr>
            <w:tcW w:w="792" w:type="dxa"/>
            <w:tcBorders>
              <w:top w:val="single" w:sz="4" w:space="0" w:color="auto"/>
              <w:left w:val="single" w:sz="4" w:space="0" w:color="auto"/>
            </w:tcBorders>
            <w:shd w:val="clear" w:color="auto" w:fill="FFFFFF"/>
          </w:tcPr>
          <w:p w:rsidR="00BC6E9F" w:rsidRDefault="00407681">
            <w:pPr>
              <w:pStyle w:val="Bodytext0"/>
              <w:framePr w:w="8226" w:wrap="notBeside" w:vAnchor="text" w:hAnchor="text" w:xAlign="center" w:y="1"/>
              <w:shd w:val="clear" w:color="auto" w:fill="auto"/>
              <w:spacing w:after="0" w:line="220" w:lineRule="exact"/>
              <w:ind w:left="220" w:firstLine="0"/>
              <w:jc w:val="left"/>
            </w:pPr>
            <w:r>
              <w:rPr>
                <w:rStyle w:val="Bodytextb"/>
              </w:rPr>
              <w:t>15</w:t>
            </w:r>
          </w:p>
        </w:tc>
        <w:tc>
          <w:tcPr>
            <w:tcW w:w="797" w:type="dxa"/>
            <w:tcBorders>
              <w:top w:val="single" w:sz="4" w:space="0" w:color="auto"/>
              <w:left w:val="single" w:sz="4" w:space="0" w:color="auto"/>
            </w:tcBorders>
            <w:shd w:val="clear" w:color="auto" w:fill="FFFFFF"/>
          </w:tcPr>
          <w:p w:rsidR="00BC6E9F" w:rsidRDefault="00407681">
            <w:pPr>
              <w:pStyle w:val="Bodytext0"/>
              <w:framePr w:w="8226" w:wrap="notBeside" w:vAnchor="text" w:hAnchor="text" w:xAlign="center" w:y="1"/>
              <w:shd w:val="clear" w:color="auto" w:fill="auto"/>
              <w:spacing w:after="0" w:line="220" w:lineRule="exact"/>
              <w:ind w:left="220" w:firstLine="0"/>
              <w:jc w:val="left"/>
            </w:pPr>
            <w:r>
              <w:rPr>
                <w:rStyle w:val="Bodytextb"/>
              </w:rPr>
              <w:t>20</w:t>
            </w:r>
          </w:p>
        </w:tc>
        <w:tc>
          <w:tcPr>
            <w:tcW w:w="923" w:type="dxa"/>
            <w:tcBorders>
              <w:top w:val="single" w:sz="4" w:space="0" w:color="auto"/>
              <w:left w:val="single" w:sz="4" w:space="0" w:color="auto"/>
            </w:tcBorders>
            <w:shd w:val="clear" w:color="auto" w:fill="FFFFFF"/>
          </w:tcPr>
          <w:p w:rsidR="00BC6E9F" w:rsidRDefault="00407681">
            <w:pPr>
              <w:pStyle w:val="Bodytext0"/>
              <w:framePr w:w="8226" w:wrap="notBeside" w:vAnchor="text" w:hAnchor="text" w:xAlign="center" w:y="1"/>
              <w:shd w:val="clear" w:color="auto" w:fill="auto"/>
              <w:spacing w:after="0" w:line="220" w:lineRule="exact"/>
              <w:ind w:left="220" w:firstLine="0"/>
              <w:jc w:val="left"/>
            </w:pPr>
            <w:r>
              <w:rPr>
                <w:rStyle w:val="Bodytextb"/>
              </w:rPr>
              <w:t>25</w:t>
            </w:r>
          </w:p>
        </w:tc>
        <w:tc>
          <w:tcPr>
            <w:tcW w:w="801" w:type="dxa"/>
            <w:tcBorders>
              <w:top w:val="single" w:sz="4" w:space="0" w:color="auto"/>
              <w:left w:val="single" w:sz="4" w:space="0" w:color="auto"/>
            </w:tcBorders>
            <w:shd w:val="clear" w:color="auto" w:fill="FFFFFF"/>
          </w:tcPr>
          <w:p w:rsidR="00BC6E9F" w:rsidRDefault="00407681">
            <w:pPr>
              <w:pStyle w:val="Bodytext0"/>
              <w:framePr w:w="8226" w:wrap="notBeside" w:vAnchor="text" w:hAnchor="text" w:xAlign="center" w:y="1"/>
              <w:shd w:val="clear" w:color="auto" w:fill="auto"/>
              <w:spacing w:after="0" w:line="220" w:lineRule="exact"/>
              <w:ind w:left="180" w:firstLine="0"/>
              <w:jc w:val="left"/>
            </w:pPr>
            <w:r>
              <w:rPr>
                <w:rStyle w:val="Bodytextb"/>
              </w:rPr>
              <w:t>30</w:t>
            </w:r>
          </w:p>
        </w:tc>
        <w:tc>
          <w:tcPr>
            <w:tcW w:w="945" w:type="dxa"/>
            <w:tcBorders>
              <w:top w:val="single" w:sz="4" w:space="0" w:color="auto"/>
              <w:left w:val="single" w:sz="4" w:space="0" w:color="auto"/>
              <w:right w:val="single" w:sz="4" w:space="0" w:color="auto"/>
            </w:tcBorders>
            <w:shd w:val="clear" w:color="auto" w:fill="FFFFFF"/>
          </w:tcPr>
          <w:p w:rsidR="00BC6E9F" w:rsidRDefault="00407681">
            <w:pPr>
              <w:pStyle w:val="Bodytext0"/>
              <w:framePr w:w="8226" w:wrap="notBeside" w:vAnchor="text" w:hAnchor="text" w:xAlign="center" w:y="1"/>
              <w:shd w:val="clear" w:color="auto" w:fill="auto"/>
              <w:spacing w:after="0" w:line="220" w:lineRule="exact"/>
              <w:ind w:left="180" w:firstLine="0"/>
              <w:jc w:val="left"/>
            </w:pPr>
            <w:r>
              <w:rPr>
                <w:rStyle w:val="Bodytextb"/>
              </w:rPr>
              <w:t>35</w:t>
            </w:r>
          </w:p>
        </w:tc>
      </w:tr>
      <w:tr w:rsidR="00BC6E9F">
        <w:tblPrEx>
          <w:tblCellMar>
            <w:top w:w="0" w:type="dxa"/>
            <w:bottom w:w="0" w:type="dxa"/>
          </w:tblCellMar>
        </w:tblPrEx>
        <w:trPr>
          <w:trHeight w:hRule="exact" w:val="788"/>
          <w:jc w:val="center"/>
        </w:trPr>
        <w:tc>
          <w:tcPr>
            <w:tcW w:w="2912" w:type="dxa"/>
            <w:tcBorders>
              <w:top w:val="single" w:sz="4" w:space="0" w:color="auto"/>
              <w:left w:val="single" w:sz="4" w:space="0" w:color="auto"/>
            </w:tcBorders>
            <w:shd w:val="clear" w:color="auto" w:fill="FFFFFF"/>
          </w:tcPr>
          <w:p w:rsidR="00BC6E9F" w:rsidRDefault="00407681">
            <w:pPr>
              <w:pStyle w:val="Bodytext0"/>
              <w:framePr w:w="8226" w:wrap="notBeside" w:vAnchor="text" w:hAnchor="text" w:xAlign="center" w:y="1"/>
              <w:shd w:val="clear" w:color="auto" w:fill="auto"/>
              <w:spacing w:after="0" w:line="220" w:lineRule="exact"/>
              <w:ind w:left="120" w:firstLine="0"/>
              <w:jc w:val="left"/>
            </w:pPr>
            <w:r>
              <w:rPr>
                <w:rStyle w:val="Bodytextb"/>
              </w:rPr>
              <w:t>IV. Μεγάλη βαρηκοΐα</w:t>
            </w:r>
          </w:p>
        </w:tc>
        <w:tc>
          <w:tcPr>
            <w:tcW w:w="1058" w:type="dxa"/>
            <w:tcBorders>
              <w:top w:val="single" w:sz="4" w:space="0" w:color="auto"/>
              <w:left w:val="single" w:sz="4" w:space="0" w:color="auto"/>
            </w:tcBorders>
            <w:shd w:val="clear" w:color="auto" w:fill="FFFFFF"/>
          </w:tcPr>
          <w:p w:rsidR="00BC6E9F" w:rsidRDefault="00407681">
            <w:pPr>
              <w:pStyle w:val="Bodytext0"/>
              <w:framePr w:w="8226" w:wrap="notBeside" w:vAnchor="text" w:hAnchor="text" w:xAlign="center" w:y="1"/>
              <w:shd w:val="clear" w:color="auto" w:fill="auto"/>
              <w:spacing w:after="0" w:line="220" w:lineRule="exact"/>
              <w:ind w:left="220" w:firstLine="0"/>
              <w:jc w:val="left"/>
            </w:pPr>
            <w:r>
              <w:rPr>
                <w:rStyle w:val="Bodytextb"/>
              </w:rPr>
              <w:t>10</w:t>
            </w:r>
          </w:p>
        </w:tc>
        <w:tc>
          <w:tcPr>
            <w:tcW w:w="792" w:type="dxa"/>
            <w:tcBorders>
              <w:top w:val="single" w:sz="4" w:space="0" w:color="auto"/>
              <w:left w:val="single" w:sz="4" w:space="0" w:color="auto"/>
            </w:tcBorders>
            <w:shd w:val="clear" w:color="auto" w:fill="FFFFFF"/>
          </w:tcPr>
          <w:p w:rsidR="00BC6E9F" w:rsidRDefault="00407681">
            <w:pPr>
              <w:pStyle w:val="Bodytext0"/>
              <w:framePr w:w="8226" w:wrap="notBeside" w:vAnchor="text" w:hAnchor="text" w:xAlign="center" w:y="1"/>
              <w:shd w:val="clear" w:color="auto" w:fill="auto"/>
              <w:spacing w:after="0" w:line="220" w:lineRule="exact"/>
              <w:ind w:left="220" w:firstLine="0"/>
              <w:jc w:val="left"/>
            </w:pPr>
            <w:r>
              <w:rPr>
                <w:rStyle w:val="Bodytextb"/>
              </w:rPr>
              <w:t>20</w:t>
            </w:r>
          </w:p>
        </w:tc>
        <w:tc>
          <w:tcPr>
            <w:tcW w:w="797" w:type="dxa"/>
            <w:tcBorders>
              <w:top w:val="single" w:sz="4" w:space="0" w:color="auto"/>
              <w:left w:val="single" w:sz="4" w:space="0" w:color="auto"/>
            </w:tcBorders>
            <w:shd w:val="clear" w:color="auto" w:fill="FFFFFF"/>
          </w:tcPr>
          <w:p w:rsidR="00BC6E9F" w:rsidRDefault="00407681">
            <w:pPr>
              <w:pStyle w:val="Bodytext0"/>
              <w:framePr w:w="8226" w:wrap="notBeside" w:vAnchor="text" w:hAnchor="text" w:xAlign="center" w:y="1"/>
              <w:shd w:val="clear" w:color="auto" w:fill="auto"/>
              <w:spacing w:after="0" w:line="220" w:lineRule="exact"/>
              <w:ind w:left="220" w:firstLine="0"/>
              <w:jc w:val="left"/>
            </w:pPr>
            <w:r>
              <w:rPr>
                <w:rStyle w:val="Bodytextb"/>
              </w:rPr>
              <w:t>25</w:t>
            </w:r>
          </w:p>
        </w:tc>
        <w:tc>
          <w:tcPr>
            <w:tcW w:w="923" w:type="dxa"/>
            <w:tcBorders>
              <w:top w:val="single" w:sz="4" w:space="0" w:color="auto"/>
              <w:left w:val="single" w:sz="4" w:space="0" w:color="auto"/>
            </w:tcBorders>
            <w:shd w:val="clear" w:color="auto" w:fill="FFFFFF"/>
          </w:tcPr>
          <w:p w:rsidR="00BC6E9F" w:rsidRDefault="00407681">
            <w:pPr>
              <w:pStyle w:val="Bodytext0"/>
              <w:framePr w:w="8226" w:wrap="notBeside" w:vAnchor="text" w:hAnchor="text" w:xAlign="center" w:y="1"/>
              <w:shd w:val="clear" w:color="auto" w:fill="auto"/>
              <w:spacing w:after="0" w:line="220" w:lineRule="exact"/>
              <w:ind w:left="220" w:firstLine="0"/>
              <w:jc w:val="left"/>
            </w:pPr>
            <w:r>
              <w:rPr>
                <w:rStyle w:val="Bodytextb"/>
              </w:rPr>
              <w:t>30</w:t>
            </w:r>
          </w:p>
        </w:tc>
        <w:tc>
          <w:tcPr>
            <w:tcW w:w="801" w:type="dxa"/>
            <w:tcBorders>
              <w:top w:val="single" w:sz="4" w:space="0" w:color="auto"/>
              <w:left w:val="single" w:sz="4" w:space="0" w:color="auto"/>
            </w:tcBorders>
            <w:shd w:val="clear" w:color="auto" w:fill="FFFFFF"/>
          </w:tcPr>
          <w:p w:rsidR="00BC6E9F" w:rsidRDefault="00407681">
            <w:pPr>
              <w:pStyle w:val="Bodytext0"/>
              <w:framePr w:w="8226" w:wrap="notBeside" w:vAnchor="text" w:hAnchor="text" w:xAlign="center" w:y="1"/>
              <w:shd w:val="clear" w:color="auto" w:fill="auto"/>
              <w:spacing w:after="0" w:line="220" w:lineRule="exact"/>
              <w:ind w:left="180" w:firstLine="0"/>
              <w:jc w:val="left"/>
            </w:pPr>
            <w:r>
              <w:rPr>
                <w:rStyle w:val="Bodytextb"/>
              </w:rPr>
              <w:t>40</w:t>
            </w:r>
          </w:p>
        </w:tc>
        <w:tc>
          <w:tcPr>
            <w:tcW w:w="945" w:type="dxa"/>
            <w:tcBorders>
              <w:top w:val="single" w:sz="4" w:space="0" w:color="auto"/>
              <w:left w:val="single" w:sz="4" w:space="0" w:color="auto"/>
              <w:right w:val="single" w:sz="4" w:space="0" w:color="auto"/>
            </w:tcBorders>
            <w:shd w:val="clear" w:color="auto" w:fill="FFFFFF"/>
          </w:tcPr>
          <w:p w:rsidR="00BC6E9F" w:rsidRDefault="00407681">
            <w:pPr>
              <w:pStyle w:val="Bodytext0"/>
              <w:framePr w:w="8226" w:wrap="notBeside" w:vAnchor="text" w:hAnchor="text" w:xAlign="center" w:y="1"/>
              <w:shd w:val="clear" w:color="auto" w:fill="auto"/>
              <w:spacing w:after="0" w:line="220" w:lineRule="exact"/>
              <w:ind w:left="180" w:firstLine="0"/>
              <w:jc w:val="left"/>
            </w:pPr>
            <w:r>
              <w:rPr>
                <w:rStyle w:val="Bodytextb"/>
              </w:rPr>
              <w:t>45</w:t>
            </w:r>
          </w:p>
        </w:tc>
      </w:tr>
      <w:tr w:rsidR="00BC6E9F">
        <w:tblPrEx>
          <w:tblCellMar>
            <w:top w:w="0" w:type="dxa"/>
            <w:bottom w:w="0" w:type="dxa"/>
          </w:tblCellMar>
        </w:tblPrEx>
        <w:trPr>
          <w:trHeight w:hRule="exact" w:val="792"/>
          <w:jc w:val="center"/>
        </w:trPr>
        <w:tc>
          <w:tcPr>
            <w:tcW w:w="2912" w:type="dxa"/>
            <w:tcBorders>
              <w:top w:val="single" w:sz="4" w:space="0" w:color="auto"/>
              <w:left w:val="single" w:sz="4" w:space="0" w:color="auto"/>
            </w:tcBorders>
            <w:shd w:val="clear" w:color="auto" w:fill="FFFFFF"/>
          </w:tcPr>
          <w:p w:rsidR="00BC6E9F" w:rsidRDefault="00407681">
            <w:pPr>
              <w:pStyle w:val="Bodytext0"/>
              <w:framePr w:w="8226" w:wrap="notBeside" w:vAnchor="text" w:hAnchor="text" w:xAlign="center" w:y="1"/>
              <w:shd w:val="clear" w:color="auto" w:fill="auto"/>
              <w:spacing w:after="0" w:line="220" w:lineRule="exact"/>
              <w:ind w:left="120" w:firstLine="0"/>
              <w:jc w:val="left"/>
            </w:pPr>
            <w:r>
              <w:rPr>
                <w:rStyle w:val="Bodytextb"/>
              </w:rPr>
              <w:t>V. Υπολειμματική ακοή</w:t>
            </w:r>
          </w:p>
        </w:tc>
        <w:tc>
          <w:tcPr>
            <w:tcW w:w="1058" w:type="dxa"/>
            <w:tcBorders>
              <w:top w:val="single" w:sz="4" w:space="0" w:color="auto"/>
              <w:left w:val="single" w:sz="4" w:space="0" w:color="auto"/>
            </w:tcBorders>
            <w:shd w:val="clear" w:color="auto" w:fill="FFFFFF"/>
          </w:tcPr>
          <w:p w:rsidR="00BC6E9F" w:rsidRDefault="00407681">
            <w:pPr>
              <w:pStyle w:val="Bodytext0"/>
              <w:framePr w:w="8226" w:wrap="notBeside" w:vAnchor="text" w:hAnchor="text" w:xAlign="center" w:y="1"/>
              <w:shd w:val="clear" w:color="auto" w:fill="auto"/>
              <w:spacing w:after="0" w:line="220" w:lineRule="exact"/>
              <w:ind w:left="220" w:firstLine="0"/>
              <w:jc w:val="left"/>
            </w:pPr>
            <w:r>
              <w:rPr>
                <w:rStyle w:val="Bodytextb"/>
              </w:rPr>
              <w:t>20</w:t>
            </w:r>
          </w:p>
        </w:tc>
        <w:tc>
          <w:tcPr>
            <w:tcW w:w="792" w:type="dxa"/>
            <w:tcBorders>
              <w:top w:val="single" w:sz="4" w:space="0" w:color="auto"/>
              <w:left w:val="single" w:sz="4" w:space="0" w:color="auto"/>
            </w:tcBorders>
            <w:shd w:val="clear" w:color="auto" w:fill="FFFFFF"/>
          </w:tcPr>
          <w:p w:rsidR="00BC6E9F" w:rsidRDefault="00407681">
            <w:pPr>
              <w:pStyle w:val="Bodytext0"/>
              <w:framePr w:w="8226" w:wrap="notBeside" w:vAnchor="text" w:hAnchor="text" w:xAlign="center" w:y="1"/>
              <w:shd w:val="clear" w:color="auto" w:fill="auto"/>
              <w:spacing w:after="0" w:line="220" w:lineRule="exact"/>
              <w:ind w:left="220" w:firstLine="0"/>
              <w:jc w:val="left"/>
            </w:pPr>
            <w:r>
              <w:rPr>
                <w:rStyle w:val="Bodytextb"/>
              </w:rPr>
              <w:t>25</w:t>
            </w:r>
          </w:p>
        </w:tc>
        <w:tc>
          <w:tcPr>
            <w:tcW w:w="797" w:type="dxa"/>
            <w:tcBorders>
              <w:top w:val="single" w:sz="4" w:space="0" w:color="auto"/>
              <w:left w:val="single" w:sz="4" w:space="0" w:color="auto"/>
            </w:tcBorders>
            <w:shd w:val="clear" w:color="auto" w:fill="FFFFFF"/>
          </w:tcPr>
          <w:p w:rsidR="00BC6E9F" w:rsidRDefault="00407681">
            <w:pPr>
              <w:pStyle w:val="Bodytext0"/>
              <w:framePr w:w="8226" w:wrap="notBeside" w:vAnchor="text" w:hAnchor="text" w:xAlign="center" w:y="1"/>
              <w:shd w:val="clear" w:color="auto" w:fill="auto"/>
              <w:spacing w:after="0" w:line="220" w:lineRule="exact"/>
              <w:ind w:left="220" w:firstLine="0"/>
              <w:jc w:val="left"/>
            </w:pPr>
            <w:r>
              <w:rPr>
                <w:rStyle w:val="Bodytextb"/>
              </w:rPr>
              <w:t>30</w:t>
            </w:r>
          </w:p>
        </w:tc>
        <w:tc>
          <w:tcPr>
            <w:tcW w:w="923" w:type="dxa"/>
            <w:tcBorders>
              <w:top w:val="single" w:sz="4" w:space="0" w:color="auto"/>
              <w:left w:val="single" w:sz="4" w:space="0" w:color="auto"/>
            </w:tcBorders>
            <w:shd w:val="clear" w:color="auto" w:fill="FFFFFF"/>
          </w:tcPr>
          <w:p w:rsidR="00BC6E9F" w:rsidRDefault="00407681">
            <w:pPr>
              <w:pStyle w:val="Bodytext0"/>
              <w:framePr w:w="8226" w:wrap="notBeside" w:vAnchor="text" w:hAnchor="text" w:xAlign="center" w:y="1"/>
              <w:shd w:val="clear" w:color="auto" w:fill="auto"/>
              <w:spacing w:after="0" w:line="220" w:lineRule="exact"/>
              <w:ind w:left="220" w:firstLine="0"/>
              <w:jc w:val="left"/>
            </w:pPr>
            <w:r>
              <w:rPr>
                <w:rStyle w:val="Bodytextb"/>
              </w:rPr>
              <w:t>40</w:t>
            </w:r>
          </w:p>
        </w:tc>
        <w:tc>
          <w:tcPr>
            <w:tcW w:w="801" w:type="dxa"/>
            <w:tcBorders>
              <w:top w:val="single" w:sz="4" w:space="0" w:color="auto"/>
              <w:left w:val="single" w:sz="4" w:space="0" w:color="auto"/>
            </w:tcBorders>
            <w:shd w:val="clear" w:color="auto" w:fill="FFFFFF"/>
          </w:tcPr>
          <w:p w:rsidR="00BC6E9F" w:rsidRDefault="00407681">
            <w:pPr>
              <w:pStyle w:val="Bodytext0"/>
              <w:framePr w:w="8226" w:wrap="notBeside" w:vAnchor="text" w:hAnchor="text" w:xAlign="center" w:y="1"/>
              <w:shd w:val="clear" w:color="auto" w:fill="auto"/>
              <w:spacing w:after="0" w:line="220" w:lineRule="exact"/>
              <w:ind w:left="180" w:firstLine="0"/>
              <w:jc w:val="left"/>
            </w:pPr>
            <w:r>
              <w:rPr>
                <w:rStyle w:val="Bodytextb"/>
              </w:rPr>
              <w:t>50</w:t>
            </w:r>
          </w:p>
        </w:tc>
        <w:tc>
          <w:tcPr>
            <w:tcW w:w="945" w:type="dxa"/>
            <w:tcBorders>
              <w:top w:val="single" w:sz="4" w:space="0" w:color="auto"/>
              <w:left w:val="single" w:sz="4" w:space="0" w:color="auto"/>
              <w:right w:val="single" w:sz="4" w:space="0" w:color="auto"/>
            </w:tcBorders>
            <w:shd w:val="clear" w:color="auto" w:fill="FFFFFF"/>
          </w:tcPr>
          <w:p w:rsidR="00BC6E9F" w:rsidRDefault="00407681">
            <w:pPr>
              <w:pStyle w:val="Bodytext0"/>
              <w:framePr w:w="8226" w:wrap="notBeside" w:vAnchor="text" w:hAnchor="text" w:xAlign="center" w:y="1"/>
              <w:shd w:val="clear" w:color="auto" w:fill="auto"/>
              <w:spacing w:after="0" w:line="220" w:lineRule="exact"/>
              <w:ind w:left="180" w:firstLine="0"/>
              <w:jc w:val="left"/>
            </w:pPr>
            <w:r>
              <w:rPr>
                <w:rStyle w:val="Bodytextb"/>
              </w:rPr>
              <w:t>60-70</w:t>
            </w:r>
          </w:p>
        </w:tc>
      </w:tr>
      <w:tr w:rsidR="00BC6E9F">
        <w:tblPrEx>
          <w:tblCellMar>
            <w:top w:w="0" w:type="dxa"/>
            <w:bottom w:w="0" w:type="dxa"/>
          </w:tblCellMar>
        </w:tblPrEx>
        <w:trPr>
          <w:trHeight w:hRule="exact" w:val="797"/>
          <w:jc w:val="center"/>
        </w:trPr>
        <w:tc>
          <w:tcPr>
            <w:tcW w:w="2912" w:type="dxa"/>
            <w:tcBorders>
              <w:top w:val="single" w:sz="4" w:space="0" w:color="auto"/>
              <w:left w:val="single" w:sz="4" w:space="0" w:color="auto"/>
              <w:bottom w:val="single" w:sz="4" w:space="0" w:color="auto"/>
            </w:tcBorders>
            <w:shd w:val="clear" w:color="auto" w:fill="FFFFFF"/>
          </w:tcPr>
          <w:p w:rsidR="00BC6E9F" w:rsidRDefault="00407681">
            <w:pPr>
              <w:pStyle w:val="Bodytext0"/>
              <w:framePr w:w="8226" w:wrap="notBeside" w:vAnchor="text" w:hAnchor="text" w:xAlign="center" w:y="1"/>
              <w:shd w:val="clear" w:color="auto" w:fill="auto"/>
              <w:spacing w:after="0" w:line="220" w:lineRule="exact"/>
              <w:ind w:left="120" w:firstLine="0"/>
              <w:jc w:val="left"/>
            </w:pPr>
            <w:r>
              <w:rPr>
                <w:rStyle w:val="Bodytextb"/>
              </w:rPr>
              <w:t>VI. Κώφωση</w:t>
            </w:r>
          </w:p>
        </w:tc>
        <w:tc>
          <w:tcPr>
            <w:tcW w:w="1058" w:type="dxa"/>
            <w:tcBorders>
              <w:top w:val="single" w:sz="4" w:space="0" w:color="auto"/>
              <w:left w:val="single" w:sz="4" w:space="0" w:color="auto"/>
              <w:bottom w:val="single" w:sz="4" w:space="0" w:color="auto"/>
            </w:tcBorders>
            <w:shd w:val="clear" w:color="auto" w:fill="FFFFFF"/>
          </w:tcPr>
          <w:p w:rsidR="00BC6E9F" w:rsidRDefault="00407681">
            <w:pPr>
              <w:pStyle w:val="Bodytext0"/>
              <w:framePr w:w="8226" w:wrap="notBeside" w:vAnchor="text" w:hAnchor="text" w:xAlign="center" w:y="1"/>
              <w:shd w:val="clear" w:color="auto" w:fill="auto"/>
              <w:spacing w:after="0" w:line="220" w:lineRule="exact"/>
              <w:ind w:left="220" w:firstLine="0"/>
              <w:jc w:val="left"/>
            </w:pPr>
            <w:r>
              <w:rPr>
                <w:rStyle w:val="Bodytextb"/>
              </w:rPr>
              <w:t>25</w:t>
            </w:r>
          </w:p>
        </w:tc>
        <w:tc>
          <w:tcPr>
            <w:tcW w:w="792" w:type="dxa"/>
            <w:tcBorders>
              <w:top w:val="single" w:sz="4" w:space="0" w:color="auto"/>
              <w:left w:val="single" w:sz="4" w:space="0" w:color="auto"/>
              <w:bottom w:val="single" w:sz="4" w:space="0" w:color="auto"/>
            </w:tcBorders>
            <w:shd w:val="clear" w:color="auto" w:fill="FFFFFF"/>
          </w:tcPr>
          <w:p w:rsidR="00BC6E9F" w:rsidRDefault="00407681">
            <w:pPr>
              <w:pStyle w:val="Bodytext0"/>
              <w:framePr w:w="8226" w:wrap="notBeside" w:vAnchor="text" w:hAnchor="text" w:xAlign="center" w:y="1"/>
              <w:shd w:val="clear" w:color="auto" w:fill="auto"/>
              <w:spacing w:after="0" w:line="220" w:lineRule="exact"/>
              <w:ind w:left="220" w:firstLine="0"/>
              <w:jc w:val="left"/>
            </w:pPr>
            <w:r>
              <w:rPr>
                <w:rStyle w:val="Bodytextb"/>
              </w:rPr>
              <w:t>30</w:t>
            </w:r>
          </w:p>
        </w:tc>
        <w:tc>
          <w:tcPr>
            <w:tcW w:w="797" w:type="dxa"/>
            <w:tcBorders>
              <w:top w:val="single" w:sz="4" w:space="0" w:color="auto"/>
              <w:left w:val="single" w:sz="4" w:space="0" w:color="auto"/>
              <w:bottom w:val="single" w:sz="4" w:space="0" w:color="auto"/>
            </w:tcBorders>
            <w:shd w:val="clear" w:color="auto" w:fill="FFFFFF"/>
          </w:tcPr>
          <w:p w:rsidR="00BC6E9F" w:rsidRDefault="00407681">
            <w:pPr>
              <w:pStyle w:val="Bodytext0"/>
              <w:framePr w:w="8226" w:wrap="notBeside" w:vAnchor="text" w:hAnchor="text" w:xAlign="center" w:y="1"/>
              <w:shd w:val="clear" w:color="auto" w:fill="auto"/>
              <w:spacing w:after="0" w:line="220" w:lineRule="exact"/>
              <w:ind w:left="220" w:firstLine="0"/>
              <w:jc w:val="left"/>
            </w:pPr>
            <w:r>
              <w:rPr>
                <w:rStyle w:val="Bodytextb"/>
              </w:rPr>
              <w:t>35</w:t>
            </w:r>
          </w:p>
        </w:tc>
        <w:tc>
          <w:tcPr>
            <w:tcW w:w="923" w:type="dxa"/>
            <w:tcBorders>
              <w:top w:val="single" w:sz="4" w:space="0" w:color="auto"/>
              <w:left w:val="single" w:sz="4" w:space="0" w:color="auto"/>
              <w:bottom w:val="single" w:sz="4" w:space="0" w:color="auto"/>
            </w:tcBorders>
            <w:shd w:val="clear" w:color="auto" w:fill="FFFFFF"/>
          </w:tcPr>
          <w:p w:rsidR="00BC6E9F" w:rsidRDefault="00407681">
            <w:pPr>
              <w:pStyle w:val="Bodytext0"/>
              <w:framePr w:w="8226" w:wrap="notBeside" w:vAnchor="text" w:hAnchor="text" w:xAlign="center" w:y="1"/>
              <w:shd w:val="clear" w:color="auto" w:fill="auto"/>
              <w:spacing w:after="0" w:line="220" w:lineRule="exact"/>
              <w:ind w:left="220" w:firstLine="0"/>
              <w:jc w:val="left"/>
            </w:pPr>
            <w:r>
              <w:rPr>
                <w:rStyle w:val="Bodytextb"/>
              </w:rPr>
              <w:t>45</w:t>
            </w:r>
          </w:p>
        </w:tc>
        <w:tc>
          <w:tcPr>
            <w:tcW w:w="801" w:type="dxa"/>
            <w:tcBorders>
              <w:top w:val="single" w:sz="4" w:space="0" w:color="auto"/>
              <w:left w:val="single" w:sz="4" w:space="0" w:color="auto"/>
              <w:bottom w:val="single" w:sz="4" w:space="0" w:color="auto"/>
            </w:tcBorders>
            <w:shd w:val="clear" w:color="auto" w:fill="FFFFFF"/>
          </w:tcPr>
          <w:p w:rsidR="00BC6E9F" w:rsidRDefault="00407681">
            <w:pPr>
              <w:pStyle w:val="Bodytext0"/>
              <w:framePr w:w="8226" w:wrap="notBeside" w:vAnchor="text" w:hAnchor="text" w:xAlign="center" w:y="1"/>
              <w:shd w:val="clear" w:color="auto" w:fill="auto"/>
              <w:spacing w:after="0" w:line="220" w:lineRule="exact"/>
              <w:ind w:left="180" w:firstLine="0"/>
              <w:jc w:val="left"/>
            </w:pPr>
            <w:r>
              <w:rPr>
                <w:rStyle w:val="Bodytextb"/>
              </w:rPr>
              <w:t>60-70</w:t>
            </w:r>
          </w:p>
        </w:tc>
        <w:tc>
          <w:tcPr>
            <w:tcW w:w="945" w:type="dxa"/>
            <w:tcBorders>
              <w:top w:val="single" w:sz="4" w:space="0" w:color="auto"/>
              <w:left w:val="single" w:sz="4" w:space="0" w:color="auto"/>
              <w:bottom w:val="single" w:sz="4" w:space="0" w:color="auto"/>
              <w:right w:val="single" w:sz="4" w:space="0" w:color="auto"/>
            </w:tcBorders>
            <w:shd w:val="clear" w:color="auto" w:fill="FFFFFF"/>
          </w:tcPr>
          <w:p w:rsidR="00BC6E9F" w:rsidRDefault="00407681">
            <w:pPr>
              <w:pStyle w:val="Bodytext0"/>
              <w:framePr w:w="8226" w:wrap="notBeside" w:vAnchor="text" w:hAnchor="text" w:xAlign="center" w:y="1"/>
              <w:shd w:val="clear" w:color="auto" w:fill="auto"/>
              <w:spacing w:after="0" w:line="220" w:lineRule="exact"/>
              <w:ind w:left="180" w:firstLine="0"/>
              <w:jc w:val="left"/>
            </w:pPr>
            <w:r>
              <w:rPr>
                <w:rStyle w:val="Bodytextb"/>
              </w:rPr>
              <w:t>70-80</w:t>
            </w:r>
          </w:p>
        </w:tc>
      </w:tr>
    </w:tbl>
    <w:p w:rsidR="00BC6E9F" w:rsidRDefault="00BC6E9F">
      <w:pPr>
        <w:rPr>
          <w:sz w:val="2"/>
          <w:szCs w:val="2"/>
        </w:rPr>
      </w:pPr>
    </w:p>
    <w:p w:rsidR="00BC6E9F" w:rsidRDefault="00407681">
      <w:pPr>
        <w:pStyle w:val="Bodytext0"/>
        <w:shd w:val="clear" w:color="auto" w:fill="auto"/>
        <w:spacing w:before="267" w:after="0" w:line="220" w:lineRule="exact"/>
        <w:ind w:left="160" w:firstLine="0"/>
        <w:jc w:val="both"/>
      </w:pPr>
      <w:r>
        <w:rPr>
          <w:rStyle w:val="Bodytextb"/>
        </w:rPr>
        <w:t>| Τα ποσοστά αναπηρίας επί νευροαισθητηρίου βαρηκοΐας πρέπει να είναι τα ανώτερα.</w:t>
      </w:r>
    </w:p>
    <w:p w:rsidR="00BC6E9F" w:rsidRDefault="00407681">
      <w:pPr>
        <w:pStyle w:val="Bodytext0"/>
        <w:shd w:val="clear" w:color="auto" w:fill="auto"/>
        <w:tabs>
          <w:tab w:val="left" w:pos="3760"/>
        </w:tabs>
        <w:spacing w:after="476" w:line="261" w:lineRule="exact"/>
        <w:ind w:left="160" w:right="20" w:firstLine="0"/>
        <w:jc w:val="both"/>
      </w:pPr>
      <w:r>
        <w:rPr>
          <w:rStyle w:val="Bodytextb"/>
        </w:rPr>
        <w:t xml:space="preserve">Κωφά Βαρήκοα άτομα με απώλεια ακοής 61άΒ και άνω, </w:t>
      </w:r>
      <w:r>
        <w:rPr>
          <w:rStyle w:val="Bodytextb"/>
        </w:rPr>
        <w:t>ανεξαρτήτως ή όχι από την ανάπτυξης ομιλίας</w:t>
      </w:r>
      <w:r>
        <w:rPr>
          <w:rStyle w:val="Bodytextb"/>
        </w:rPr>
        <w:tab/>
        <w:t>ΠΟΣΟΣΤΟ ΑΝΑΠΗΡΙΑΣ 80% και άνω</w:t>
      </w:r>
    </w:p>
    <w:p w:rsidR="00BC6E9F" w:rsidRDefault="00407681">
      <w:pPr>
        <w:pStyle w:val="Bodytext0"/>
        <w:shd w:val="clear" w:color="auto" w:fill="auto"/>
        <w:spacing w:after="0" w:line="266" w:lineRule="exact"/>
        <w:ind w:left="160" w:right="20" w:firstLine="0"/>
        <w:jc w:val="both"/>
      </w:pPr>
      <w:r>
        <w:rPr>
          <w:rStyle w:val="Bodytextb"/>
        </w:rPr>
        <w:t>Όταν η ακουολογική μελέτη συμπεριλαμβάνει και το ποσοστό διακριτικότητας, προστίθεται στο ποσοστό βαρηκοΐας επιπλέον ποσοστό κατά τον ακόλουθο τρόπο:</w:t>
      </w:r>
    </w:p>
    <w:p w:rsidR="00BC6E9F" w:rsidRDefault="00407681">
      <w:pPr>
        <w:pStyle w:val="Bodytext0"/>
        <w:shd w:val="clear" w:color="auto" w:fill="auto"/>
        <w:spacing w:after="2" w:line="220" w:lineRule="exact"/>
        <w:ind w:left="160" w:firstLine="0"/>
        <w:jc w:val="both"/>
      </w:pPr>
      <w:r>
        <w:rPr>
          <w:rStyle w:val="Bodytextb"/>
        </w:rPr>
        <w:t>Για διακριτικότητα &lt;40% +8%</w:t>
      </w:r>
    </w:p>
    <w:p w:rsidR="00BC6E9F" w:rsidRDefault="00407681">
      <w:pPr>
        <w:pStyle w:val="Bodytext0"/>
        <w:shd w:val="clear" w:color="auto" w:fill="auto"/>
        <w:spacing w:after="0" w:line="220" w:lineRule="exact"/>
        <w:ind w:left="160" w:firstLine="0"/>
        <w:jc w:val="both"/>
        <w:sectPr w:rsidR="00BC6E9F">
          <w:headerReference w:type="even" r:id="rId134"/>
          <w:headerReference w:type="default" r:id="rId135"/>
          <w:headerReference w:type="first" r:id="rId136"/>
          <w:pgSz w:w="11909" w:h="16838"/>
          <w:pgMar w:top="1769" w:right="1098" w:bottom="1184" w:left="1525" w:header="0" w:footer="3" w:gutter="0"/>
          <w:cols w:space="720"/>
          <w:noEndnote/>
          <w:titlePg/>
          <w:docGrid w:linePitch="360"/>
        </w:sectPr>
      </w:pPr>
      <w:r>
        <w:rPr>
          <w:rStyle w:val="Bodytextb"/>
        </w:rPr>
        <w:t>Για διακριτικότητα 40-60% +5%</w:t>
      </w:r>
    </w:p>
    <w:p w:rsidR="00BC6E9F" w:rsidRDefault="00407681">
      <w:pPr>
        <w:pStyle w:val="Bodytext0"/>
        <w:shd w:val="clear" w:color="auto" w:fill="auto"/>
        <w:spacing w:after="0" w:line="263" w:lineRule="exact"/>
        <w:ind w:left="20" w:right="20" w:firstLine="0"/>
        <w:jc w:val="both"/>
      </w:pPr>
      <w:r>
        <w:rPr>
          <w:rStyle w:val="Bodytextb"/>
        </w:rPr>
        <w:lastRenderedPageBreak/>
        <w:t xml:space="preserve">Το πρόβλημα είναι πολύπλοκο και η διάγνωση </w:t>
      </w:r>
      <w:r>
        <w:rPr>
          <w:rStyle w:val="Bodytextb"/>
        </w:rPr>
        <w:t>δυσχερέστατη. Η πρόγνωση δεν συμβαδίζει με την εικόνα και τη θορυβώδη ή μη συμπτωματολογία ούτε με τα ευρήματα των εργαστηριακών εξετάσεων.</w:t>
      </w:r>
    </w:p>
    <w:p w:rsidR="00BC6E9F" w:rsidRDefault="00407681">
      <w:pPr>
        <w:pStyle w:val="Bodytext0"/>
        <w:shd w:val="clear" w:color="auto" w:fill="auto"/>
        <w:spacing w:after="0" w:line="263" w:lineRule="exact"/>
        <w:ind w:left="20" w:firstLine="0"/>
        <w:jc w:val="both"/>
      </w:pPr>
      <w:r>
        <w:rPr>
          <w:rStyle w:val="Bodytextb"/>
        </w:rPr>
        <w:t>Για διακριτικότητα &gt;60% +3%</w:t>
      </w:r>
    </w:p>
    <w:p w:rsidR="00BC6E9F" w:rsidRDefault="00407681">
      <w:pPr>
        <w:pStyle w:val="Bodytext0"/>
        <w:shd w:val="clear" w:color="auto" w:fill="auto"/>
        <w:spacing w:after="0" w:line="263" w:lineRule="exact"/>
        <w:ind w:left="20" w:right="20" w:firstLine="0"/>
        <w:jc w:val="both"/>
      </w:pPr>
      <w:r>
        <w:rPr>
          <w:rStyle w:val="Bodytextb"/>
        </w:rPr>
        <w:t>Συχνότερες παθήσεις που συνοδεύουν τη βαρηκοΐα και που πρέπει να εκτιμηθούν στην απόδοση</w:t>
      </w:r>
      <w:r>
        <w:rPr>
          <w:rStyle w:val="Bodytextb"/>
        </w:rPr>
        <w:t xml:space="preserve"> ανικανότητας είναι:</w:t>
      </w:r>
    </w:p>
    <w:p w:rsidR="00BC6E9F" w:rsidRDefault="00407681">
      <w:pPr>
        <w:pStyle w:val="Bodytext0"/>
        <w:shd w:val="clear" w:color="auto" w:fill="auto"/>
        <w:spacing w:after="0" w:line="263" w:lineRule="exact"/>
        <w:ind w:left="20" w:firstLine="0"/>
        <w:jc w:val="both"/>
      </w:pPr>
      <w:r>
        <w:rPr>
          <w:rStyle w:val="Bodytextb"/>
        </w:rPr>
        <w:t>Με συμμετοχή οργανικών βλαβών +5%</w:t>
      </w:r>
    </w:p>
    <w:p w:rsidR="00BC6E9F" w:rsidRDefault="00407681">
      <w:pPr>
        <w:pStyle w:val="Bodytext0"/>
        <w:shd w:val="clear" w:color="auto" w:fill="auto"/>
        <w:spacing w:after="0" w:line="263" w:lineRule="exact"/>
        <w:ind w:left="20" w:firstLine="0"/>
        <w:jc w:val="both"/>
      </w:pPr>
      <w:r>
        <w:rPr>
          <w:rStyle w:val="Bodytextb"/>
        </w:rPr>
        <w:t>Συμφυτική ωτίτιδα +3%</w:t>
      </w:r>
    </w:p>
    <w:p w:rsidR="00BC6E9F" w:rsidRDefault="00407681">
      <w:pPr>
        <w:pStyle w:val="Bodytext0"/>
        <w:shd w:val="clear" w:color="auto" w:fill="auto"/>
        <w:spacing w:after="0" w:line="263" w:lineRule="exact"/>
        <w:ind w:left="20" w:firstLine="0"/>
        <w:jc w:val="both"/>
      </w:pPr>
      <w:r>
        <w:rPr>
          <w:rStyle w:val="Bodytextb"/>
        </w:rPr>
        <w:t>Χρόνια μέση πυώδης ωτίτιδα (ξηρά -πυορροούσα) +5-10%</w:t>
      </w:r>
    </w:p>
    <w:p w:rsidR="00BC6E9F" w:rsidRDefault="00407681">
      <w:pPr>
        <w:pStyle w:val="Bodytext0"/>
        <w:shd w:val="clear" w:color="auto" w:fill="auto"/>
        <w:spacing w:after="0" w:line="263" w:lineRule="exact"/>
        <w:ind w:left="20" w:firstLine="0"/>
        <w:jc w:val="both"/>
      </w:pPr>
      <w:r>
        <w:rPr>
          <w:rStyle w:val="Bodytextb"/>
        </w:rPr>
        <w:t>Συγγενείς ανωμαλίες +15-60% (βλ. 5.1.1.)</w:t>
      </w:r>
    </w:p>
    <w:p w:rsidR="00BC6E9F" w:rsidRDefault="00407681">
      <w:pPr>
        <w:pStyle w:val="Bodytext0"/>
        <w:shd w:val="clear" w:color="auto" w:fill="auto"/>
        <w:spacing w:after="0" w:line="263" w:lineRule="exact"/>
        <w:ind w:left="20" w:firstLine="0"/>
        <w:jc w:val="both"/>
      </w:pPr>
      <w:r>
        <w:rPr>
          <w:rStyle w:val="Bodytextb"/>
        </w:rPr>
        <w:t>Λαβυρινθίτιδα +30% (βλ.5.3.6.)</w:t>
      </w:r>
    </w:p>
    <w:p w:rsidR="00BC6E9F" w:rsidRDefault="00407681">
      <w:pPr>
        <w:pStyle w:val="Bodytext0"/>
        <w:shd w:val="clear" w:color="auto" w:fill="auto"/>
        <w:spacing w:after="0" w:line="263" w:lineRule="exact"/>
        <w:ind w:left="20" w:firstLine="0"/>
        <w:jc w:val="both"/>
      </w:pPr>
      <w:r>
        <w:rPr>
          <w:rStyle w:val="Bodytextb"/>
        </w:rPr>
        <w:t>Χρόνια εκκριτική ωτίτιδα +5%</w:t>
      </w:r>
    </w:p>
    <w:p w:rsidR="00BC6E9F" w:rsidRDefault="00407681">
      <w:pPr>
        <w:pStyle w:val="Bodytext0"/>
        <w:shd w:val="clear" w:color="auto" w:fill="auto"/>
        <w:spacing w:after="0" w:line="263" w:lineRule="exact"/>
        <w:ind w:left="20" w:firstLine="0"/>
        <w:jc w:val="both"/>
      </w:pPr>
      <w:r>
        <w:rPr>
          <w:rStyle w:val="Bodytextb"/>
        </w:rPr>
        <w:t xml:space="preserve">Κακώσεις λιθοειδούς +205 </w:t>
      </w:r>
      <w:r>
        <w:rPr>
          <w:rStyle w:val="Bodytextb"/>
        </w:rPr>
        <w:t>(βλ.5.1.2.)</w:t>
      </w:r>
    </w:p>
    <w:p w:rsidR="00BC6E9F" w:rsidRDefault="00407681">
      <w:pPr>
        <w:pStyle w:val="Bodytext0"/>
        <w:shd w:val="clear" w:color="auto" w:fill="auto"/>
        <w:spacing w:after="484" w:line="263" w:lineRule="exact"/>
        <w:ind w:left="20" w:firstLine="0"/>
        <w:jc w:val="both"/>
      </w:pPr>
      <w:r>
        <w:rPr>
          <w:rStyle w:val="Bodytextb"/>
        </w:rPr>
        <w:t>Βαρότραυμα- περιλεμφικό συρίγγιο (συνήθως επί καταδύσεων) +40%</w:t>
      </w:r>
    </w:p>
    <w:p w:rsidR="00BC6E9F" w:rsidRDefault="00407681">
      <w:pPr>
        <w:pStyle w:val="Heading40"/>
        <w:keepNext/>
        <w:keepLines/>
        <w:shd w:val="clear" w:color="auto" w:fill="auto"/>
        <w:spacing w:after="0" w:line="259" w:lineRule="exact"/>
        <w:ind w:left="20" w:firstLine="0"/>
        <w:jc w:val="both"/>
      </w:pPr>
      <w:bookmarkStart w:id="210" w:name="bookmark210"/>
      <w:r>
        <w:t>ΠΑΘΗΣΕΙΣ ΑΙΘΟΥΣΑΙΟΥ ΣΥΣΤΗΜΑΤΟΣ</w:t>
      </w:r>
      <w:bookmarkEnd w:id="210"/>
    </w:p>
    <w:p w:rsidR="00BC6E9F" w:rsidRDefault="00407681">
      <w:pPr>
        <w:pStyle w:val="Bodytext0"/>
        <w:shd w:val="clear" w:color="auto" w:fill="auto"/>
        <w:spacing w:after="0" w:line="259" w:lineRule="exact"/>
        <w:ind w:left="20" w:firstLine="0"/>
        <w:jc w:val="both"/>
      </w:pPr>
      <w:r>
        <w:rPr>
          <w:rStyle w:val="Bodytextb"/>
        </w:rPr>
        <w:t>Σε περίπτωση βλάβης του αιθουσαίου συστήματος κύριο σύμπτωμα είναι ο ίλιγγος.</w:t>
      </w:r>
    </w:p>
    <w:p w:rsidR="00BC6E9F" w:rsidRDefault="00407681">
      <w:pPr>
        <w:pStyle w:val="Bodytext0"/>
        <w:shd w:val="clear" w:color="auto" w:fill="auto"/>
        <w:spacing w:after="0" w:line="259" w:lineRule="exact"/>
        <w:ind w:left="20" w:right="20" w:firstLine="0"/>
        <w:jc w:val="both"/>
      </w:pPr>
      <w:r>
        <w:rPr>
          <w:rStyle w:val="Bodytextb"/>
        </w:rPr>
        <w:t xml:space="preserve">Ο ίλιγγος, ιδιαίτερα ενοχλητικό σύμπτωμα, εκτός από την αστάθεια που </w:t>
      </w:r>
      <w:r>
        <w:rPr>
          <w:rStyle w:val="Bodytextb"/>
        </w:rPr>
        <w:t xml:space="preserve">μπορεί να προκαλέσει πτώση, συνδυάζεται συχνά με ναυτία, εμετούς, ωχρότητα, εφιδρώσεις. Η θορυβώδης και επαναλαμβανόμενη εικόνα προκαλεί έντονη ανησυχία και οδηγεί σε ανικανότητα, πολλές φορές για κάθε εργασία όχι μόνο κατά τη διάρκεια της κρίσης αλλά και </w:t>
      </w:r>
      <w:r>
        <w:rPr>
          <w:rStyle w:val="Bodytextb"/>
        </w:rPr>
        <w:t>κατά την περίοδο ηρεμίας, εκ του φόβου πάντοτε επικείμενου παροξυσμού.</w:t>
      </w:r>
    </w:p>
    <w:p w:rsidR="00BC6E9F" w:rsidRDefault="00407681">
      <w:pPr>
        <w:pStyle w:val="Bodytext0"/>
        <w:shd w:val="clear" w:color="auto" w:fill="auto"/>
        <w:spacing w:after="0" w:line="259" w:lineRule="exact"/>
        <w:ind w:left="20" w:right="20" w:firstLine="0"/>
        <w:jc w:val="both"/>
      </w:pPr>
      <w:r>
        <w:rPr>
          <w:rStyle w:val="Bodytextb"/>
        </w:rPr>
        <w:t xml:space="preserve">Στις περιφερειακές αιτιολογίας παθήσεις η πρόγνωση είναι καλή. Στις κεντρικές η διάμεσες, που συμπτωματολογία δεν είναι έντονη, η πρόγνωση είναι πολλές φορές σοβαρή, όταν έχει σχέση με </w:t>
      </w:r>
      <w:r>
        <w:rPr>
          <w:rStyle w:val="Bodytextb"/>
        </w:rPr>
        <w:t>ενδοκρανικές παθήσεις.</w:t>
      </w:r>
    </w:p>
    <w:p w:rsidR="00BC6E9F" w:rsidRDefault="00407681">
      <w:pPr>
        <w:pStyle w:val="Bodytext0"/>
        <w:shd w:val="clear" w:color="auto" w:fill="auto"/>
        <w:spacing w:after="0" w:line="259" w:lineRule="exact"/>
        <w:ind w:left="20" w:right="20" w:firstLine="0"/>
        <w:jc w:val="both"/>
      </w:pPr>
      <w:r>
        <w:rPr>
          <w:rStyle w:val="Bodytextb"/>
        </w:rPr>
        <w:t xml:space="preserve">Για την αξιολόγηση της παθήσεως έχει σημασία το ιστορικό, η παρουσία και η μορφή του αυτόματου νυσταγμού, οι αιθουσαίες δοκιμασίες, η ηλεκτρονυσταμογραφία (ΗΝΓ), οι ακουολογικές δοκιμασίες και η μαγνητική τομογραφία (ΜΚ.Ι) λιθοειδών </w:t>
      </w:r>
      <w:r>
        <w:rPr>
          <w:rStyle w:val="Bodytextb"/>
        </w:rPr>
        <w:t>οστών-βάσεως κρανίου. Η χρήση της ΜΚΙ σε συνδυασμό με τη σύγχρονη καταγραφή των λειτουργικών δοκιμασιών του αιθουσαίου (κυριότερες οι θερμικές και οι «διαταλαντευόμενου εδράνου» με την ακρίβεια που τις διακρίνει, δίνει πολλές λύσεις και βοηθά στο διαχωρισμ</w:t>
      </w:r>
      <w:r>
        <w:rPr>
          <w:rStyle w:val="Bodytextb"/>
        </w:rPr>
        <w:t>ό περιφερικού και κεντρικού ιλίγγου.</w:t>
      </w:r>
    </w:p>
    <w:p w:rsidR="00BC6E9F" w:rsidRDefault="00407681">
      <w:pPr>
        <w:pStyle w:val="Bodytext0"/>
        <w:shd w:val="clear" w:color="auto" w:fill="auto"/>
        <w:spacing w:after="0" w:line="259" w:lineRule="exact"/>
        <w:ind w:left="20" w:right="20" w:firstLine="0"/>
        <w:jc w:val="both"/>
      </w:pPr>
      <w:r>
        <w:rPr>
          <w:rStyle w:val="Bodytextb"/>
        </w:rPr>
        <w:t>Στη λήψη αποφάσεως πρέπει να απαιτηθεί όσο το δυνατόν πληρέστερος έλεγχος με όσο το δυνατόν περισσότερες κλινικές και εργαστηριακές εξετάσεις.</w:t>
      </w:r>
    </w:p>
    <w:p w:rsidR="00BC6E9F" w:rsidRDefault="00407681">
      <w:pPr>
        <w:pStyle w:val="Bodytext0"/>
        <w:shd w:val="clear" w:color="auto" w:fill="auto"/>
        <w:spacing w:after="237" w:line="259" w:lineRule="exact"/>
        <w:ind w:left="20" w:right="20" w:firstLine="0"/>
        <w:jc w:val="both"/>
      </w:pPr>
      <w:r>
        <w:rPr>
          <w:rStyle w:val="Bodytextb"/>
        </w:rPr>
        <w:t>Σε περίπτωση ελλείψεως γνωματεύσεως των ειδικών ιατρών και των απαραιτήτων ε</w:t>
      </w:r>
      <w:r>
        <w:rPr>
          <w:rStyle w:val="Bodytextb"/>
        </w:rPr>
        <w:t>ξετάσεων διερευνάται: 1) η διάκριση αν πρόκειται για ίλιγγο, ζάλη, αστάθεια, 2) αν υπάρχουν συμπτώματα από την ακοή που συνοδεύουν την κρίση, 3) ο χρόνος από την έναρξη των συμπτωμάτων, 4) οι συνθήκες κάτω από τις οποίες εμφανίζεται η κρίση ή άρχισε ο ίλιγ</w:t>
      </w:r>
      <w:r>
        <w:rPr>
          <w:rStyle w:val="Bodytextb"/>
        </w:rPr>
        <w:t>γος, 5) η εξέλιξη με την πάροδο του χρόνου, 6) η διάρκεια της κρίσης, 7) η συχνότητα εμφανίσεως αυτής, 8) η σχέση με τη θέση της κεφαλής, του σώματος και των κινήσεων, 9) τα πρώιμα συμπτώματα, 10) αν συνοδεύεται με απώλεια συνειδήσεως, 11) η εμφάνιση κεφαλ</w:t>
      </w:r>
      <w:r>
        <w:rPr>
          <w:rStyle w:val="Bodytextb"/>
        </w:rPr>
        <w:t>αλγιών προ ή κατά την κρίση, 12) παθήσεις των ωτών, 13)παρουσία άλλων γενικών συμπτωμάτων (διπλωπία, αιμωδία προσώπου, δυσφαγία, βράχος), 14) άλλες παθήσεις, ιδιαίτερα του κυκλοφορικού.</w:t>
      </w:r>
    </w:p>
    <w:p w:rsidR="00BC6E9F" w:rsidRDefault="00407681">
      <w:pPr>
        <w:pStyle w:val="Heading40"/>
        <w:keepNext/>
        <w:keepLines/>
        <w:numPr>
          <w:ilvl w:val="0"/>
          <w:numId w:val="138"/>
        </w:numPr>
        <w:shd w:val="clear" w:color="auto" w:fill="auto"/>
        <w:tabs>
          <w:tab w:val="left" w:pos="234"/>
        </w:tabs>
        <w:spacing w:after="0" w:line="263" w:lineRule="exact"/>
        <w:ind w:left="20" w:firstLine="0"/>
        <w:jc w:val="both"/>
      </w:pPr>
      <w:bookmarkStart w:id="211" w:name="bookmark211"/>
      <w:r>
        <w:t>Νόσος του ΜεηίεΓε (λαβυρινθικός ύδρωπας)</w:t>
      </w:r>
      <w:bookmarkEnd w:id="211"/>
    </w:p>
    <w:p w:rsidR="00BC6E9F" w:rsidRDefault="00407681">
      <w:pPr>
        <w:pStyle w:val="Bodytext0"/>
        <w:shd w:val="clear" w:color="auto" w:fill="auto"/>
        <w:spacing w:after="0" w:line="263" w:lineRule="exact"/>
        <w:ind w:left="20" w:right="20" w:firstLine="0"/>
        <w:jc w:val="both"/>
      </w:pPr>
      <w:r>
        <w:rPr>
          <w:rStyle w:val="Bodytextb"/>
        </w:rPr>
        <w:t xml:space="preserve">Από τις πιο συχνές παθήσεις </w:t>
      </w:r>
      <w:r>
        <w:rPr>
          <w:rStyle w:val="Bodytextb"/>
        </w:rPr>
        <w:t>του λαβύρινθου, αγνώστου αιτιολογίας, παρουσιάζει νευροαισθητήρια βαρηκοΐα, κρίσεις ιλίγγου και εμβοές, συνήθως η νόσος έχει μονόπλευρη εντόπιση.</w:t>
      </w:r>
    </w:p>
    <w:p w:rsidR="00BC6E9F" w:rsidRDefault="00407681">
      <w:pPr>
        <w:pStyle w:val="Bodytext0"/>
        <w:shd w:val="clear" w:color="auto" w:fill="auto"/>
        <w:spacing w:after="0" w:line="263" w:lineRule="exact"/>
        <w:ind w:left="20" w:firstLine="0"/>
        <w:jc w:val="both"/>
      </w:pPr>
      <w:r>
        <w:rPr>
          <w:rStyle w:val="Bodytextb"/>
        </w:rPr>
        <w:t>Διακρίνονται 3 φάσεις που μπορούν να θεωρηθούν ως στάδια βαρύτητας:</w:t>
      </w:r>
    </w:p>
    <w:p w:rsidR="00BC6E9F" w:rsidRDefault="00407681">
      <w:pPr>
        <w:pStyle w:val="Bodytext0"/>
        <w:numPr>
          <w:ilvl w:val="0"/>
          <w:numId w:val="111"/>
        </w:numPr>
        <w:shd w:val="clear" w:color="auto" w:fill="auto"/>
        <w:tabs>
          <w:tab w:val="left" w:pos="143"/>
        </w:tabs>
        <w:spacing w:after="0" w:line="263" w:lineRule="exact"/>
        <w:ind w:left="20" w:firstLine="0"/>
        <w:jc w:val="both"/>
      </w:pPr>
      <w:r>
        <w:rPr>
          <w:rStyle w:val="Bodytextb"/>
        </w:rPr>
        <w:t>Αρχική φάση: Επεισόδια με εμβοές, σπάνια ί</w:t>
      </w:r>
      <w:r>
        <w:rPr>
          <w:rStyle w:val="Bodytextb"/>
        </w:rPr>
        <w:t>λιγγος, διπλακουσία.</w:t>
      </w:r>
    </w:p>
    <w:p w:rsidR="00BC6E9F" w:rsidRDefault="00407681">
      <w:pPr>
        <w:pStyle w:val="Bodytext0"/>
        <w:numPr>
          <w:ilvl w:val="0"/>
          <w:numId w:val="111"/>
        </w:numPr>
        <w:shd w:val="clear" w:color="auto" w:fill="auto"/>
        <w:tabs>
          <w:tab w:val="left" w:pos="306"/>
        </w:tabs>
        <w:spacing w:after="0" w:line="263" w:lineRule="exact"/>
        <w:ind w:left="20" w:right="20" w:firstLine="0"/>
        <w:jc w:val="both"/>
      </w:pPr>
      <w:r>
        <w:rPr>
          <w:rStyle w:val="Bodytextb"/>
        </w:rPr>
        <w:t>Δεύτερο στάδιο: Έντονοι ίλιγγοι, επιδείνωση βαρηκοΐας, επίταση εμβοών. Στα μεσοδιαστήματα της κρίσης οι πάσχοντες μπορούν να αισθάνονται καλά.</w:t>
      </w:r>
    </w:p>
    <w:p w:rsidR="00BC6E9F" w:rsidRDefault="00407681">
      <w:pPr>
        <w:pStyle w:val="Bodytext0"/>
        <w:numPr>
          <w:ilvl w:val="0"/>
          <w:numId w:val="111"/>
        </w:numPr>
        <w:shd w:val="clear" w:color="auto" w:fill="auto"/>
        <w:tabs>
          <w:tab w:val="left" w:pos="229"/>
        </w:tabs>
        <w:spacing w:after="0" w:line="263" w:lineRule="exact"/>
        <w:ind w:left="20" w:right="20" w:firstLine="0"/>
        <w:jc w:val="both"/>
      </w:pPr>
      <w:r>
        <w:rPr>
          <w:rStyle w:val="Bodytextb"/>
        </w:rPr>
        <w:t>Προχωρημένο στάδιο: Επιδείνωση της βαρηκοΐας μέχρι πρακτικής κωφώσεως, κρίσεις απότομης πτώσ</w:t>
      </w:r>
      <w:r>
        <w:rPr>
          <w:rStyle w:val="Bodytextb"/>
        </w:rPr>
        <w:t xml:space="preserve">ης. Σε όλες τις φάσεις της νόσου υπάρχει ο κίνδυνος πτώσης και η ανικανότητα προς εργασία είναι έκδηλος. Στη φάση της νόσου που οι κρίσεις πληθαίνουν αλλά είναι μειωμένες σε ένταση παρατηρείται </w:t>
      </w:r>
      <w:r>
        <w:rPr>
          <w:rStyle w:val="Bodytextb"/>
        </w:rPr>
        <w:lastRenderedPageBreak/>
        <w:t>συχνά το ενοχλητικό φαινόμενο της απότομης πτώσης και η αίσθησ</w:t>
      </w:r>
      <w:r>
        <w:rPr>
          <w:rStyle w:val="Bodytextb"/>
        </w:rPr>
        <w:t>η της συνεχούς ταλάντωσης.</w:t>
      </w:r>
    </w:p>
    <w:p w:rsidR="00BC6E9F" w:rsidRDefault="00407681">
      <w:pPr>
        <w:pStyle w:val="Bodytext0"/>
        <w:shd w:val="clear" w:color="auto" w:fill="auto"/>
        <w:spacing w:after="0" w:line="263" w:lineRule="exact"/>
        <w:ind w:left="20" w:right="20" w:firstLine="0"/>
        <w:jc w:val="both"/>
      </w:pPr>
      <w:r>
        <w:rPr>
          <w:rStyle w:val="Bodytextb"/>
        </w:rPr>
        <w:t>Η πρόγνωση ποικίλει και συνήθως δεν είναι δυνατή. Υπάρχουν ίσες πιθανότητες καλής και κακής εξέλιξης της νόσου (σημαντική απώλεια της ακοής, συχνά και βαριά επεισόδια ιλίγγου που περιορίζουν την καθημερινή δραστηριότητα) ως και α</w:t>
      </w:r>
      <w:r>
        <w:rPr>
          <w:rStyle w:val="Bodytextb"/>
        </w:rPr>
        <w:t>υτής που κατά την περίοδο πολλών ετών (4-5) η νόσος σταδιακά εξασθενεί.</w:t>
      </w:r>
    </w:p>
    <w:p w:rsidR="00BC6E9F" w:rsidRDefault="00407681">
      <w:pPr>
        <w:pStyle w:val="Bodytext0"/>
        <w:shd w:val="clear" w:color="auto" w:fill="auto"/>
        <w:spacing w:after="0" w:line="263" w:lineRule="exact"/>
        <w:ind w:left="20" w:right="20" w:firstLine="0"/>
        <w:jc w:val="both"/>
      </w:pPr>
      <w:r>
        <w:rPr>
          <w:rStyle w:val="Bodytextb"/>
        </w:rPr>
        <w:t>Ιδιαίτερη μνεία πρέπει να γίνει για την αμφοτερόπλευρη μορφή της νόσου, όπου εκτός των επεισοδίων ιλίγγου το πρόβλημα της καταλειπόμενης αμφοτερόπλευρης βαρηκοΐας γίνεται ακόμα πιο σοβ</w:t>
      </w:r>
      <w:r>
        <w:rPr>
          <w:rStyle w:val="Bodytextb"/>
        </w:rPr>
        <w:t>αρό.</w:t>
      </w:r>
    </w:p>
    <w:p w:rsidR="00BC6E9F" w:rsidRDefault="00407681">
      <w:pPr>
        <w:pStyle w:val="Bodytext0"/>
        <w:shd w:val="clear" w:color="auto" w:fill="auto"/>
        <w:spacing w:after="0" w:line="263" w:lineRule="exact"/>
        <w:ind w:left="20" w:right="20" w:firstLine="0"/>
        <w:jc w:val="both"/>
      </w:pPr>
      <w:r>
        <w:rPr>
          <w:rStyle w:val="Bodytextb"/>
        </w:rPr>
        <w:t>Η θεραπεία είναι συντηρητική και όταν τα συμπτώματα δεν τίθενται υπό έλεγχο χειρουργική. Απόλυτος θεραπεία της νόσου δεν υπάρχει. Δύναται όμως να τεθεί υπό έλεγχο με συνεχή παρακολούθηση και θεραπεία. Σε μεγάλο ποσοστό παρατηρείται μετά από πολλά χρόν</w:t>
      </w:r>
      <w:r>
        <w:rPr>
          <w:rStyle w:val="Bodytextb"/>
        </w:rPr>
        <w:t>ια μείωση των κρίσεων ιλίγγου σε συχνότητα και ένταση.</w:t>
      </w:r>
    </w:p>
    <w:p w:rsidR="00BC6E9F" w:rsidRDefault="00407681">
      <w:pPr>
        <w:pStyle w:val="Bodytext0"/>
        <w:shd w:val="clear" w:color="auto" w:fill="auto"/>
        <w:tabs>
          <w:tab w:val="left" w:leader="dot" w:pos="5894"/>
        </w:tabs>
        <w:spacing w:after="240" w:line="263" w:lineRule="exact"/>
        <w:ind w:left="20" w:firstLine="0"/>
        <w:jc w:val="both"/>
      </w:pPr>
      <w:r>
        <w:rPr>
          <w:rStyle w:val="Bodytextb"/>
        </w:rPr>
        <w:t>ΠΟΣΟΣΤΟ ΑΝΑΠΗΡΙΑΣ</w:t>
      </w:r>
      <w:r>
        <w:rPr>
          <w:rStyle w:val="Bodytextb"/>
        </w:rPr>
        <w:tab/>
        <w:t>60-70%</w:t>
      </w:r>
    </w:p>
    <w:p w:rsidR="00BC6E9F" w:rsidRDefault="00407681">
      <w:pPr>
        <w:pStyle w:val="Heading50"/>
        <w:keepNext/>
        <w:keepLines/>
        <w:numPr>
          <w:ilvl w:val="0"/>
          <w:numId w:val="138"/>
        </w:numPr>
        <w:shd w:val="clear" w:color="auto" w:fill="auto"/>
        <w:tabs>
          <w:tab w:val="left" w:pos="247"/>
        </w:tabs>
        <w:spacing w:before="0" w:after="0" w:line="263" w:lineRule="exact"/>
        <w:ind w:left="20"/>
      </w:pPr>
      <w:bookmarkStart w:id="212" w:name="bookmark212"/>
      <w:r>
        <w:t>Ακουστικό νευρίνωμα</w:t>
      </w:r>
      <w:bookmarkEnd w:id="212"/>
    </w:p>
    <w:p w:rsidR="00BC6E9F" w:rsidRDefault="00407681">
      <w:pPr>
        <w:pStyle w:val="Bodytext0"/>
        <w:shd w:val="clear" w:color="auto" w:fill="auto"/>
        <w:spacing w:after="0" w:line="263" w:lineRule="exact"/>
        <w:ind w:left="20" w:right="20" w:firstLine="0"/>
        <w:jc w:val="both"/>
      </w:pPr>
      <w:r>
        <w:rPr>
          <w:rStyle w:val="Bodytextb"/>
        </w:rPr>
        <w:t>Ιδιαίτερη αναφορά γίνεται στο ακουστικό νευρίνωμα όπου απαιτείται διαφορική διάγνωση από τη νόσο του ΜεηίοΓε</w:t>
      </w:r>
    </w:p>
    <w:p w:rsidR="00BC6E9F" w:rsidRDefault="00407681">
      <w:pPr>
        <w:pStyle w:val="Bodytext0"/>
        <w:numPr>
          <w:ilvl w:val="0"/>
          <w:numId w:val="111"/>
        </w:numPr>
        <w:shd w:val="clear" w:color="auto" w:fill="auto"/>
        <w:tabs>
          <w:tab w:val="left" w:pos="143"/>
        </w:tabs>
        <w:spacing w:after="0" w:line="263" w:lineRule="exact"/>
        <w:ind w:left="20" w:firstLine="0"/>
        <w:jc w:val="both"/>
      </w:pPr>
      <w:r>
        <w:rPr>
          <w:rStyle w:val="Bodytextb"/>
        </w:rPr>
        <w:t xml:space="preserve">Πρώτο στάδιο: Νευροαισθητήριος βαρηκοΐα </w:t>
      </w:r>
      <w:r>
        <w:rPr>
          <w:rStyle w:val="Bodytextb"/>
        </w:rPr>
        <w:t>αιθουσαία, συμπτώματα ήπιας μορφής.</w:t>
      </w:r>
    </w:p>
    <w:p w:rsidR="00BC6E9F" w:rsidRDefault="00407681">
      <w:pPr>
        <w:pStyle w:val="Bodytext0"/>
        <w:numPr>
          <w:ilvl w:val="0"/>
          <w:numId w:val="111"/>
        </w:numPr>
        <w:shd w:val="clear" w:color="auto" w:fill="auto"/>
        <w:tabs>
          <w:tab w:val="left" w:pos="202"/>
        </w:tabs>
        <w:spacing w:after="0" w:line="263" w:lineRule="exact"/>
        <w:ind w:left="20" w:right="20" w:firstLine="0"/>
        <w:jc w:val="both"/>
      </w:pPr>
      <w:r>
        <w:rPr>
          <w:rStyle w:val="Bodytextb"/>
        </w:rPr>
        <w:t>Δεύτερο στάδιο: Προσβολή τριδύμου και φαινόμενα πιέσεως εγκεφαλικού στελέχους και παρεγκεφαλίδας.</w:t>
      </w:r>
    </w:p>
    <w:p w:rsidR="00BC6E9F" w:rsidRDefault="00407681">
      <w:pPr>
        <w:pStyle w:val="Bodytext0"/>
        <w:numPr>
          <w:ilvl w:val="0"/>
          <w:numId w:val="111"/>
        </w:numPr>
        <w:shd w:val="clear" w:color="auto" w:fill="auto"/>
        <w:tabs>
          <w:tab w:val="left" w:pos="156"/>
        </w:tabs>
        <w:spacing w:after="0" w:line="263" w:lineRule="exact"/>
        <w:ind w:left="20" w:firstLine="0"/>
        <w:jc w:val="both"/>
      </w:pPr>
      <w:r>
        <w:rPr>
          <w:rStyle w:val="Bodytextb"/>
        </w:rPr>
        <w:t>Τελικό στάδιο με συμπτώματα αυξημένης ενδοκρανικής πιέσεως.</w:t>
      </w:r>
    </w:p>
    <w:p w:rsidR="00BC6E9F" w:rsidRDefault="00407681">
      <w:pPr>
        <w:pStyle w:val="Bodytext0"/>
        <w:shd w:val="clear" w:color="auto" w:fill="auto"/>
        <w:tabs>
          <w:tab w:val="left" w:leader="dot" w:pos="6057"/>
        </w:tabs>
        <w:spacing w:after="0" w:line="263" w:lineRule="exact"/>
        <w:ind w:left="20" w:firstLine="0"/>
        <w:jc w:val="both"/>
      </w:pPr>
      <w:r>
        <w:rPr>
          <w:rStyle w:val="Bodytextb"/>
        </w:rPr>
        <w:t>ΠΟΣΟΣΤΟ ΑΝΑΠΗΡΙΑΣ</w:t>
      </w:r>
      <w:r>
        <w:rPr>
          <w:rStyle w:val="Bodytextb"/>
        </w:rPr>
        <w:tab/>
        <w:t>60-70%</w:t>
      </w:r>
    </w:p>
    <w:p w:rsidR="00BC6E9F" w:rsidRDefault="00407681">
      <w:pPr>
        <w:pStyle w:val="Heading50"/>
        <w:keepNext/>
        <w:keepLines/>
        <w:numPr>
          <w:ilvl w:val="0"/>
          <w:numId w:val="138"/>
        </w:numPr>
        <w:shd w:val="clear" w:color="auto" w:fill="auto"/>
        <w:tabs>
          <w:tab w:val="left" w:pos="252"/>
        </w:tabs>
        <w:spacing w:before="0" w:after="0" w:line="263" w:lineRule="exact"/>
        <w:ind w:left="20"/>
      </w:pPr>
      <w:bookmarkStart w:id="213" w:name="bookmark213"/>
      <w:r>
        <w:t>Αιθουσαία νευρωνίτιδα</w:t>
      </w:r>
      <w:bookmarkEnd w:id="213"/>
    </w:p>
    <w:p w:rsidR="00BC6E9F" w:rsidRDefault="00407681">
      <w:pPr>
        <w:pStyle w:val="Bodytext40"/>
        <w:shd w:val="clear" w:color="auto" w:fill="auto"/>
        <w:spacing w:line="263" w:lineRule="exact"/>
        <w:ind w:left="20"/>
      </w:pPr>
      <w:r>
        <w:rPr>
          <w:rStyle w:val="Bodytext410ptBold"/>
          <w:i/>
          <w:iCs/>
        </w:rPr>
        <w:t>Οπισθολαβυρινθική πάθηση με πιθανή εντόπιση στογάγγλιο του 3αανρα</w:t>
      </w:r>
    </w:p>
    <w:p w:rsidR="00BC6E9F" w:rsidRDefault="00407681">
      <w:pPr>
        <w:pStyle w:val="Bodytext0"/>
        <w:shd w:val="clear" w:color="auto" w:fill="auto"/>
        <w:spacing w:after="0" w:line="263" w:lineRule="exact"/>
        <w:ind w:left="20" w:right="20" w:firstLine="0"/>
        <w:jc w:val="both"/>
      </w:pPr>
      <w:r>
        <w:rPr>
          <w:rStyle w:val="Bodytextb"/>
        </w:rPr>
        <w:t>Απότομος έντονος ίλιγγος διάρκειας ημερών χωρίς ακουολογικά ευρήματα αλλά με θετικές θερμικές δοκιμασίες.</w:t>
      </w:r>
    </w:p>
    <w:p w:rsidR="00BC6E9F" w:rsidRDefault="00407681">
      <w:pPr>
        <w:pStyle w:val="Bodytext0"/>
        <w:numPr>
          <w:ilvl w:val="0"/>
          <w:numId w:val="109"/>
        </w:numPr>
        <w:shd w:val="clear" w:color="auto" w:fill="auto"/>
        <w:tabs>
          <w:tab w:val="left" w:pos="152"/>
        </w:tabs>
        <w:spacing w:after="0" w:line="263" w:lineRule="exact"/>
        <w:ind w:left="20" w:firstLine="0"/>
        <w:jc w:val="both"/>
      </w:pPr>
      <w:r>
        <w:rPr>
          <w:rStyle w:val="Bodytextb"/>
        </w:rPr>
        <w:t>ΠΡΟΓΝΩΣΗ- ΙΑΤΡΟΚΟΙΝΩΝΙΚΗ ΑΠΟΨΗ</w:t>
      </w:r>
    </w:p>
    <w:p w:rsidR="00BC6E9F" w:rsidRDefault="00407681">
      <w:pPr>
        <w:pStyle w:val="Bodytext0"/>
        <w:shd w:val="clear" w:color="auto" w:fill="auto"/>
        <w:spacing w:after="0" w:line="263" w:lineRule="exact"/>
        <w:ind w:left="20" w:right="20" w:firstLine="0"/>
        <w:jc w:val="both"/>
      </w:pPr>
      <w:r>
        <w:rPr>
          <w:rStyle w:val="Bodytextb"/>
        </w:rPr>
        <w:t xml:space="preserve">Η περίοδος ανάρρωσης ποικίλει ανάλογα με την ηλικία. </w:t>
      </w:r>
      <w:r>
        <w:rPr>
          <w:rStyle w:val="Bodytextb"/>
        </w:rPr>
        <w:t>Απαιτείται ανάρρωση 1-2 μηνών. Θεραπεία φαρμακευτική ολίγων ημερών.</w:t>
      </w:r>
    </w:p>
    <w:p w:rsidR="00BC6E9F" w:rsidRDefault="00407681">
      <w:pPr>
        <w:pStyle w:val="Bodytext0"/>
        <w:shd w:val="clear" w:color="auto" w:fill="auto"/>
        <w:tabs>
          <w:tab w:val="left" w:leader="dot" w:pos="5721"/>
        </w:tabs>
        <w:spacing w:after="244" w:line="263" w:lineRule="exact"/>
        <w:ind w:left="20" w:firstLine="0"/>
        <w:jc w:val="both"/>
      </w:pPr>
      <w:r>
        <w:rPr>
          <w:rStyle w:val="Bodytextb"/>
        </w:rPr>
        <w:t>ΠΟΣΟΣΤΟ ΑΝΑΠΗΡΙΑΣ</w:t>
      </w:r>
      <w:r>
        <w:rPr>
          <w:rStyle w:val="Bodytextb"/>
        </w:rPr>
        <w:tab/>
        <w:t>30-40% (προσωρινή)</w:t>
      </w:r>
    </w:p>
    <w:p w:rsidR="00BC6E9F" w:rsidRDefault="00407681">
      <w:pPr>
        <w:pStyle w:val="Heading50"/>
        <w:keepNext/>
        <w:keepLines/>
        <w:numPr>
          <w:ilvl w:val="0"/>
          <w:numId w:val="138"/>
        </w:numPr>
        <w:shd w:val="clear" w:color="auto" w:fill="auto"/>
        <w:tabs>
          <w:tab w:val="left" w:pos="247"/>
        </w:tabs>
        <w:spacing w:before="0" w:after="0" w:line="259" w:lineRule="exact"/>
        <w:ind w:left="20"/>
      </w:pPr>
      <w:bookmarkStart w:id="214" w:name="bookmark214"/>
      <w:r>
        <w:t>Καλοήθης ίλιγγος θέσεως</w:t>
      </w:r>
      <w:bookmarkEnd w:id="214"/>
    </w:p>
    <w:p w:rsidR="00BC6E9F" w:rsidRDefault="00407681">
      <w:pPr>
        <w:pStyle w:val="Bodytext0"/>
        <w:shd w:val="clear" w:color="auto" w:fill="auto"/>
        <w:spacing w:after="0" w:line="259" w:lineRule="exact"/>
        <w:ind w:left="20" w:right="20" w:firstLine="0"/>
        <w:jc w:val="both"/>
      </w:pPr>
      <w:r>
        <w:rPr>
          <w:rStyle w:val="Bodytextb"/>
        </w:rPr>
        <w:t xml:space="preserve">Είναι η πιο συχνή παθολογική εκδήλωση του περιφερικού αιθουσαίου συστήματος. Η νόσος εμφανίζεται ως σύντομα επεισόδια ιλίγγου </w:t>
      </w:r>
      <w:r>
        <w:rPr>
          <w:rStyle w:val="Bodytextb"/>
        </w:rPr>
        <w:t>που εκλύονται με συγκεκριμένες κινήσεις/θέσεις της κεφαλής, κατά τη διάρκεια περιόδων που διαρκούν συνήθως από εβδομάδα μέχρι μερικούς μήνες. Μπορεί όμως να ποικίλλει από μία ημέρα μέχρι δύο χρόνια.</w:t>
      </w:r>
    </w:p>
    <w:p w:rsidR="00BC6E9F" w:rsidRDefault="00407681">
      <w:pPr>
        <w:pStyle w:val="Bodytext0"/>
        <w:shd w:val="clear" w:color="auto" w:fill="auto"/>
        <w:spacing w:after="0" w:line="259" w:lineRule="exact"/>
        <w:ind w:left="20" w:right="20" w:firstLine="0"/>
        <w:jc w:val="both"/>
      </w:pPr>
      <w:r>
        <w:rPr>
          <w:rStyle w:val="Bodytextb"/>
        </w:rPr>
        <w:t>Όταν είναι μικρής διάρκειας δεν απασχολεί για την εκτίμησ</w:t>
      </w:r>
      <w:r>
        <w:rPr>
          <w:rStyle w:val="Bodytextb"/>
        </w:rPr>
        <w:t>η μακράς ανικανότητας. Στις περιπτώσεις συχνών και επαναλαμβανομένων προσβολών του αιθουσαίου, χρήζει ιδιαίτερης προσοχής και απαιτείται ειδική αντιμετώπιση.</w:t>
      </w:r>
    </w:p>
    <w:p w:rsidR="00BC6E9F" w:rsidRDefault="00407681">
      <w:pPr>
        <w:pStyle w:val="Bodytext0"/>
        <w:shd w:val="clear" w:color="auto" w:fill="auto"/>
        <w:tabs>
          <w:tab w:val="left" w:leader="dot" w:pos="6516"/>
        </w:tabs>
        <w:spacing w:after="0" w:line="259" w:lineRule="exact"/>
        <w:ind w:left="20" w:firstLine="0"/>
        <w:jc w:val="both"/>
      </w:pPr>
      <w:r>
        <w:rPr>
          <w:rStyle w:val="Bodytextb"/>
        </w:rPr>
        <w:t>ΠΟΣΟΣΤΟ ΑΝΑΠΗΡΙΑΣ</w:t>
      </w:r>
      <w:r>
        <w:rPr>
          <w:rStyle w:val="Bodytextb"/>
        </w:rPr>
        <w:tab/>
        <w:t>20%</w:t>
      </w:r>
    </w:p>
    <w:p w:rsidR="00BC6E9F" w:rsidRDefault="00407681">
      <w:pPr>
        <w:pStyle w:val="Bodytext0"/>
        <w:shd w:val="clear" w:color="auto" w:fill="auto"/>
        <w:spacing w:after="0" w:line="259" w:lineRule="exact"/>
        <w:ind w:left="20" w:right="20" w:firstLine="0"/>
        <w:jc w:val="both"/>
      </w:pPr>
      <w:r>
        <w:rPr>
          <w:rStyle w:val="Bodytext10ptBoldItalic0"/>
        </w:rPr>
        <w:t>Επίμονος ίλιγγος θέσεως.</w:t>
      </w:r>
      <w:r>
        <w:rPr>
          <w:rStyle w:val="Bodytextb"/>
        </w:rPr>
        <w:t xml:space="preserve"> Όταν είναι πρωτοπαθής δεν παρουσιάζονται συμπτώματα</w:t>
      </w:r>
      <w:r>
        <w:rPr>
          <w:rStyle w:val="Bodytextb"/>
        </w:rPr>
        <w:t xml:space="preserve"> εκ της ακοής. Όταν εμφανίζεται δευτερογενώς (ωτοσκλήρυνση, τραυματισμός, κ.λπ.) τα ακουολογικά ευρήματα είναι ανάλογα της παθήσεως. Η πρόγνωση εξαρτάται από την αιτιολογία. Ο μετατραυματικός ή μετεγχειρητικός υποχωρεί σε λίγες εβδομάδες ή μήνα. Στις χρόνι</w:t>
      </w:r>
      <w:r>
        <w:rPr>
          <w:rStyle w:val="Bodytextb"/>
        </w:rPr>
        <w:t>ες φλεγμονές, σε αγγειακές βλάβες και εκφυλιστικές αλλοιώσεις διαρκεί μεγάλο διάστημα, από 6 μήνες έως 2 χρόνια.</w:t>
      </w:r>
    </w:p>
    <w:p w:rsidR="00BC6E9F" w:rsidRDefault="00407681">
      <w:pPr>
        <w:pStyle w:val="Bodytext0"/>
        <w:shd w:val="clear" w:color="auto" w:fill="auto"/>
        <w:tabs>
          <w:tab w:val="left" w:leader="dot" w:pos="6534"/>
        </w:tabs>
        <w:spacing w:after="244" w:line="278" w:lineRule="exact"/>
        <w:ind w:left="20" w:firstLine="0"/>
        <w:jc w:val="both"/>
      </w:pPr>
      <w:r>
        <w:rPr>
          <w:rStyle w:val="Bodytextb"/>
        </w:rPr>
        <w:t>ΠΟΣΟΣΤΟ ΑΝΑΠΗΡΙΑΣ</w:t>
      </w:r>
      <w:r>
        <w:rPr>
          <w:rStyle w:val="Bodytextb"/>
        </w:rPr>
        <w:tab/>
        <w:t>20-30 %</w:t>
      </w:r>
    </w:p>
    <w:p w:rsidR="00BC6E9F" w:rsidRDefault="00407681">
      <w:pPr>
        <w:pStyle w:val="Heading420"/>
        <w:keepNext/>
        <w:keepLines/>
        <w:numPr>
          <w:ilvl w:val="0"/>
          <w:numId w:val="139"/>
        </w:numPr>
        <w:shd w:val="clear" w:color="auto" w:fill="auto"/>
        <w:tabs>
          <w:tab w:val="left" w:pos="198"/>
        </w:tabs>
        <w:spacing w:line="274" w:lineRule="exact"/>
        <w:ind w:left="20"/>
      </w:pPr>
      <w:bookmarkStart w:id="215" w:name="bookmark215"/>
      <w:r>
        <w:rPr>
          <w:rStyle w:val="Heading421"/>
        </w:rPr>
        <w:t>Περιλεμφικό συρίγγιο</w:t>
      </w:r>
      <w:bookmarkEnd w:id="215"/>
    </w:p>
    <w:p w:rsidR="00BC6E9F" w:rsidRDefault="00407681">
      <w:pPr>
        <w:pStyle w:val="Bodytext0"/>
        <w:shd w:val="clear" w:color="auto" w:fill="auto"/>
        <w:spacing w:after="0" w:line="274" w:lineRule="exact"/>
        <w:ind w:left="20" w:right="20" w:firstLine="0"/>
        <w:jc w:val="both"/>
      </w:pPr>
      <w:r>
        <w:rPr>
          <w:rStyle w:val="Bodytextb"/>
        </w:rPr>
        <w:t>Συμπτώματα όμοια με εκείνα της νόσου Μεηίετε ή τους καλοήθούς ιλίγγους θέσεως. Συχνότερα παρατηρ</w:t>
      </w:r>
      <w:r>
        <w:rPr>
          <w:rStyle w:val="Bodytextb"/>
        </w:rPr>
        <w:t>είται σε δύτες ή μετά τραυματισμό της κεφαλής ή μετεγχειρητικός.</w:t>
      </w:r>
    </w:p>
    <w:p w:rsidR="00BC6E9F" w:rsidRDefault="00407681">
      <w:pPr>
        <w:pStyle w:val="Bodytext0"/>
        <w:numPr>
          <w:ilvl w:val="0"/>
          <w:numId w:val="137"/>
        </w:numPr>
        <w:shd w:val="clear" w:color="auto" w:fill="auto"/>
        <w:tabs>
          <w:tab w:val="left" w:leader="dot" w:pos="6692"/>
          <w:tab w:val="left" w:pos="241"/>
        </w:tabs>
        <w:spacing w:after="236" w:line="274" w:lineRule="exact"/>
        <w:ind w:left="20" w:firstLine="0"/>
        <w:jc w:val="both"/>
      </w:pPr>
      <w:r>
        <w:rPr>
          <w:rStyle w:val="Bodytextb"/>
        </w:rPr>
        <w:t>ΠΟΣΟΣΤΟ ΑΝΑΠΗΡΙΑΣ</w:t>
      </w:r>
      <w:r>
        <w:rPr>
          <w:rStyle w:val="Bodytextb"/>
        </w:rPr>
        <w:tab/>
        <w:t>35-40%</w:t>
      </w:r>
    </w:p>
    <w:p w:rsidR="00BC6E9F" w:rsidRDefault="00407681">
      <w:pPr>
        <w:pStyle w:val="Heading420"/>
        <w:keepNext/>
        <w:keepLines/>
        <w:numPr>
          <w:ilvl w:val="0"/>
          <w:numId w:val="117"/>
        </w:numPr>
        <w:shd w:val="clear" w:color="auto" w:fill="auto"/>
        <w:tabs>
          <w:tab w:val="left" w:pos="255"/>
        </w:tabs>
        <w:spacing w:line="278" w:lineRule="exact"/>
        <w:ind w:left="20"/>
      </w:pPr>
      <w:bookmarkStart w:id="216" w:name="bookmark216"/>
      <w:r>
        <w:rPr>
          <w:rStyle w:val="Heading421"/>
        </w:rPr>
        <w:lastRenderedPageBreak/>
        <w:t>Λαβυρινθίτιδα</w:t>
      </w:r>
      <w:bookmarkEnd w:id="216"/>
    </w:p>
    <w:p w:rsidR="00BC6E9F" w:rsidRDefault="00407681">
      <w:pPr>
        <w:pStyle w:val="Bodytext0"/>
        <w:numPr>
          <w:ilvl w:val="0"/>
          <w:numId w:val="109"/>
        </w:numPr>
        <w:shd w:val="clear" w:color="auto" w:fill="auto"/>
        <w:tabs>
          <w:tab w:val="left" w:pos="164"/>
        </w:tabs>
        <w:spacing w:after="0" w:line="278" w:lineRule="exact"/>
        <w:ind w:left="20" w:firstLine="0"/>
        <w:jc w:val="both"/>
      </w:pPr>
      <w:r>
        <w:rPr>
          <w:rStyle w:val="Bodytextb"/>
        </w:rPr>
        <w:t>Φλεγμονώδης</w:t>
      </w:r>
    </w:p>
    <w:p w:rsidR="00BC6E9F" w:rsidRDefault="00407681">
      <w:pPr>
        <w:pStyle w:val="Bodytext0"/>
        <w:shd w:val="clear" w:color="auto" w:fill="auto"/>
        <w:spacing w:after="0" w:line="278" w:lineRule="exact"/>
        <w:ind w:left="20" w:right="20" w:firstLine="0"/>
        <w:jc w:val="both"/>
      </w:pPr>
      <w:r>
        <w:rPr>
          <w:rStyle w:val="Bodytextb"/>
        </w:rPr>
        <w:t xml:space="preserve">Η προσβολή κατά κανόνα γίνεται εκ του μέσου ωτός ως επιπλοκή της μέσης ωτίτιδας. Σπάνια είναι αιματογενής. Παρατηρείται ίλιγγος και </w:t>
      </w:r>
      <w:r>
        <w:rPr>
          <w:rStyle w:val="Bodytextb"/>
        </w:rPr>
        <w:t>αυτόματος νυσταγμός.</w:t>
      </w:r>
    </w:p>
    <w:p w:rsidR="00BC6E9F" w:rsidRDefault="00407681">
      <w:pPr>
        <w:pStyle w:val="Bodytext0"/>
        <w:shd w:val="clear" w:color="auto" w:fill="auto"/>
        <w:spacing w:after="0" w:line="278" w:lineRule="exact"/>
        <w:ind w:left="20" w:firstLine="0"/>
        <w:jc w:val="both"/>
      </w:pPr>
      <w:r>
        <w:rPr>
          <w:rStyle w:val="Bodytextb"/>
        </w:rPr>
        <w:t>Διακρίνονται δύο στάδια, ορώδες και πυώδες.</w:t>
      </w:r>
    </w:p>
    <w:p w:rsidR="00BC6E9F" w:rsidRDefault="00407681">
      <w:pPr>
        <w:pStyle w:val="Bodytext0"/>
        <w:numPr>
          <w:ilvl w:val="0"/>
          <w:numId w:val="109"/>
        </w:numPr>
        <w:shd w:val="clear" w:color="auto" w:fill="auto"/>
        <w:tabs>
          <w:tab w:val="left" w:pos="164"/>
        </w:tabs>
        <w:spacing w:after="0" w:line="278" w:lineRule="exact"/>
        <w:ind w:left="20" w:firstLine="0"/>
        <w:jc w:val="both"/>
      </w:pPr>
      <w:r>
        <w:rPr>
          <w:rStyle w:val="Bodytextb"/>
        </w:rPr>
        <w:t>Φαρμακευτική</w:t>
      </w:r>
    </w:p>
    <w:p w:rsidR="00BC6E9F" w:rsidRDefault="00407681">
      <w:pPr>
        <w:pStyle w:val="Bodytext0"/>
        <w:shd w:val="clear" w:color="auto" w:fill="auto"/>
        <w:spacing w:after="0" w:line="278" w:lineRule="exact"/>
        <w:ind w:left="20" w:right="20" w:firstLine="0"/>
        <w:jc w:val="both"/>
      </w:pPr>
      <w:r>
        <w:rPr>
          <w:rStyle w:val="Bodytextb"/>
        </w:rPr>
        <w:t>1) Από παρενέργεια φαρμάκων (ωτοτοξικών- στρεπτομυκίνη και άλλες αμινογλυκοσίδες, κ.λ.π, 2) από υπερδοσολογία φαρμάκων και 3) από αλληλεπίδραση φαρμάκων.</w:t>
      </w:r>
    </w:p>
    <w:p w:rsidR="00BC6E9F" w:rsidRDefault="00407681">
      <w:pPr>
        <w:pStyle w:val="Bodytext0"/>
        <w:shd w:val="clear" w:color="auto" w:fill="auto"/>
        <w:tabs>
          <w:tab w:val="left" w:leader="dot" w:pos="5689"/>
        </w:tabs>
        <w:spacing w:after="0" w:line="278" w:lineRule="exact"/>
        <w:ind w:left="20" w:firstLine="0"/>
        <w:jc w:val="both"/>
      </w:pPr>
      <w:r>
        <w:rPr>
          <w:rStyle w:val="Bodytextb"/>
        </w:rPr>
        <w:t>ΠΟΣΟΣΤΟ ΑΝΑΠΗΡΙΑΣ</w:t>
      </w:r>
      <w:r>
        <w:rPr>
          <w:rStyle w:val="Bodytextb"/>
        </w:rPr>
        <w:tab/>
        <w:t>30-40%</w:t>
      </w:r>
    </w:p>
    <w:p w:rsidR="00BC6E9F" w:rsidRDefault="00407681">
      <w:pPr>
        <w:pStyle w:val="Bodytext0"/>
        <w:numPr>
          <w:ilvl w:val="0"/>
          <w:numId w:val="109"/>
        </w:numPr>
        <w:shd w:val="clear" w:color="auto" w:fill="auto"/>
        <w:tabs>
          <w:tab w:val="left" w:pos="159"/>
        </w:tabs>
        <w:spacing w:after="0" w:line="278" w:lineRule="exact"/>
        <w:ind w:left="20" w:firstLine="0"/>
        <w:jc w:val="both"/>
      </w:pPr>
      <w:r>
        <w:rPr>
          <w:rStyle w:val="Bodytextb"/>
        </w:rPr>
        <w:t>ΕΚΤΙΜΗΣΗ- ΑΞΙΟΛΟΓΗΣΗ</w:t>
      </w:r>
    </w:p>
    <w:p w:rsidR="00BC6E9F" w:rsidRDefault="00407681">
      <w:pPr>
        <w:pStyle w:val="Bodytext0"/>
        <w:shd w:val="clear" w:color="auto" w:fill="auto"/>
        <w:spacing w:after="0" w:line="278" w:lineRule="exact"/>
        <w:ind w:left="20" w:right="20" w:firstLine="0"/>
        <w:jc w:val="both"/>
      </w:pPr>
      <w:r>
        <w:rPr>
          <w:rStyle w:val="Bodytextb"/>
        </w:rPr>
        <w:t xml:space="preserve">Ο ίλιγγος προβάλλεται συνηθέστατα σαν συνοδό σύμπτωμα πολλών παθήσεων και πρέπει να διαφοροδιαγιγνώσκεται από άλλες διαταραχές ισορροπίας. Στις περιπτώσεις αληθούς ιλίγγου πρέπει να δικαιολογηθεί κατ' αρχάς η παρουσία του και εν </w:t>
      </w:r>
      <w:r>
        <w:rPr>
          <w:rStyle w:val="Bodytextb"/>
        </w:rPr>
        <w:t>συνέχεια να συνεκτιμηθεί λόγω της ιδιαιτερότητας του συμπτώματος αυτού (καθιστά το άτομο ανίκανο προς εργασία). Επί διαγνωσμένων παθήσεων του αιθουσαίου συστήματος, η παρουσία ιλίγγου είναι αυταπόδεικτος.</w:t>
      </w:r>
    </w:p>
    <w:p w:rsidR="00BC6E9F" w:rsidRDefault="00407681">
      <w:pPr>
        <w:pStyle w:val="Bodytext0"/>
        <w:shd w:val="clear" w:color="auto" w:fill="auto"/>
        <w:spacing w:after="0" w:line="278" w:lineRule="exact"/>
        <w:ind w:left="20" w:firstLine="0"/>
        <w:jc w:val="both"/>
      </w:pPr>
      <w:r>
        <w:rPr>
          <w:rStyle w:val="Bodytextb"/>
        </w:rPr>
        <w:t>Στις άλλες περιπτώσεις, όπου η κρίσεων ιλίγγου η εκ</w:t>
      </w:r>
      <w:r>
        <w:rPr>
          <w:rStyle w:val="Bodytextb"/>
        </w:rPr>
        <w:t>τίμηση είναι δύσκολη.</w:t>
      </w:r>
    </w:p>
    <w:p w:rsidR="00BC6E9F" w:rsidRDefault="00407681">
      <w:pPr>
        <w:pStyle w:val="Bodytext0"/>
        <w:shd w:val="clear" w:color="auto" w:fill="auto"/>
        <w:spacing w:after="0" w:line="278" w:lineRule="exact"/>
        <w:ind w:left="20" w:right="20" w:firstLine="0"/>
        <w:jc w:val="both"/>
      </w:pPr>
      <w:r>
        <w:rPr>
          <w:rStyle w:val="Bodytextb"/>
        </w:rPr>
        <w:t>Αναζητείται η παρουσία αιθουσαίων αντανακλαστικών και η λειτουργική αντίδραση του συστήματος. Η πλέον συνήθης και αξιόλογη εξέταση για τον προσδιορισμό της λειτουργικής κατάστασης των λαβυρίνθων είναι η ηλεκτρονυσταγμογραφική καταγραφ</w:t>
      </w:r>
      <w:r>
        <w:rPr>
          <w:rStyle w:val="Bodytextb"/>
        </w:rPr>
        <w:t>ή των αντιδράσεων των λαβυρίνθων και η μεταξύ τους σχέση.</w:t>
      </w:r>
    </w:p>
    <w:p w:rsidR="00BC6E9F" w:rsidRDefault="00407681">
      <w:pPr>
        <w:pStyle w:val="Bodytext0"/>
        <w:shd w:val="clear" w:color="auto" w:fill="auto"/>
        <w:spacing w:after="240" w:line="278" w:lineRule="exact"/>
        <w:ind w:left="20" w:right="20" w:firstLine="0"/>
        <w:jc w:val="both"/>
      </w:pPr>
      <w:r>
        <w:rPr>
          <w:rStyle w:val="Bodytextb"/>
        </w:rPr>
        <w:t>Συγκρίνεται η διάρκεια της ταχείας φάσεως του νυσταγμού, θερμού και ψυχρού του δεξιού με το αριστερό, π.χ.</w:t>
      </w:r>
    </w:p>
    <w:p w:rsidR="00BC6E9F" w:rsidRDefault="00407681">
      <w:pPr>
        <w:pStyle w:val="Bodytext0"/>
        <w:shd w:val="clear" w:color="auto" w:fill="auto"/>
        <w:tabs>
          <w:tab w:val="left" w:pos="4775"/>
        </w:tabs>
        <w:spacing w:after="0" w:line="278" w:lineRule="exact"/>
        <w:ind w:left="2620" w:firstLine="0"/>
        <w:jc w:val="left"/>
      </w:pPr>
      <w:r>
        <w:rPr>
          <w:rStyle w:val="Bodytextb"/>
        </w:rPr>
        <w:t>Δεξιά</w:t>
      </w:r>
      <w:r>
        <w:rPr>
          <w:rStyle w:val="Bodytextb"/>
        </w:rPr>
        <w:tab/>
        <w:t>αριστερά</w:t>
      </w:r>
    </w:p>
    <w:p w:rsidR="00BC6E9F" w:rsidRDefault="00407681">
      <w:pPr>
        <w:pStyle w:val="Bodytext0"/>
        <w:shd w:val="clear" w:color="auto" w:fill="auto"/>
        <w:tabs>
          <w:tab w:val="left" w:pos="2833"/>
          <w:tab w:val="left" w:pos="5113"/>
        </w:tabs>
        <w:spacing w:after="0" w:line="278" w:lineRule="exact"/>
        <w:ind w:left="20" w:firstLine="0"/>
        <w:jc w:val="both"/>
      </w:pPr>
      <w:r>
        <w:rPr>
          <w:rStyle w:val="Bodytextb"/>
        </w:rPr>
        <w:t>Θερμό</w:t>
      </w:r>
      <w:r>
        <w:rPr>
          <w:rStyle w:val="Bodytextb"/>
        </w:rPr>
        <w:tab/>
        <w:t>α</w:t>
      </w:r>
      <w:r>
        <w:rPr>
          <w:rStyle w:val="Bodytextb"/>
        </w:rPr>
        <w:tab/>
        <w:t>β</w:t>
      </w:r>
    </w:p>
    <w:p w:rsidR="00BC6E9F" w:rsidRDefault="00407681">
      <w:pPr>
        <w:pStyle w:val="Bodytext0"/>
        <w:shd w:val="clear" w:color="auto" w:fill="auto"/>
        <w:tabs>
          <w:tab w:val="left" w:pos="2823"/>
          <w:tab w:val="left" w:pos="5084"/>
        </w:tabs>
        <w:spacing w:after="244" w:line="278" w:lineRule="exact"/>
        <w:ind w:left="20" w:firstLine="0"/>
        <w:jc w:val="both"/>
      </w:pPr>
      <w:r>
        <w:rPr>
          <w:rStyle w:val="Bodytextb"/>
        </w:rPr>
        <w:t>Ψυχρό</w:t>
      </w:r>
      <w:r>
        <w:rPr>
          <w:rStyle w:val="Bodytextb"/>
        </w:rPr>
        <w:tab/>
        <w:t>γ</w:t>
      </w:r>
      <w:r>
        <w:rPr>
          <w:rStyle w:val="Bodytextb"/>
        </w:rPr>
        <w:tab/>
        <w:t>δ</w:t>
      </w:r>
    </w:p>
    <w:p w:rsidR="00BC6E9F" w:rsidRDefault="00407681">
      <w:pPr>
        <w:pStyle w:val="Bodytext0"/>
        <w:shd w:val="clear" w:color="auto" w:fill="auto"/>
        <w:spacing w:after="0" w:line="274" w:lineRule="exact"/>
        <w:ind w:left="20" w:right="20" w:firstLine="0"/>
        <w:jc w:val="both"/>
      </w:pPr>
      <w:r>
        <w:rPr>
          <w:rStyle w:val="Bodytextb"/>
        </w:rPr>
        <w:t xml:space="preserve">Η διαφορά (α+γ) και (β+δ) όταν είναι κάτω του 20% θεωρείται φυσιολογική. Η διαφορά της νυσταγμικής κατευθύνσεως) εκτιμάται υπέρ της κεντρικής εντόπισης της βλάβης όταν είναι </w:t>
      </w:r>
      <w:r>
        <w:rPr>
          <w:rStyle w:val="BodytextConstantia115pt"/>
        </w:rPr>
        <w:t>&gt;</w:t>
      </w:r>
      <w:r>
        <w:rPr>
          <w:rStyle w:val="Bodytext12ptBold0"/>
        </w:rPr>
        <w:t>20</w:t>
      </w:r>
      <w:r>
        <w:rPr>
          <w:rStyle w:val="BodytextConstantia115pt"/>
        </w:rPr>
        <w:t>%.</w:t>
      </w:r>
    </w:p>
    <w:p w:rsidR="00BC6E9F" w:rsidRDefault="00407681">
      <w:pPr>
        <w:pStyle w:val="Bodytext0"/>
        <w:shd w:val="clear" w:color="auto" w:fill="auto"/>
        <w:spacing w:after="0" w:line="274" w:lineRule="exact"/>
        <w:ind w:left="20" w:right="20" w:firstLine="0"/>
        <w:jc w:val="both"/>
        <w:sectPr w:rsidR="00BC6E9F">
          <w:headerReference w:type="even" r:id="rId137"/>
          <w:headerReference w:type="default" r:id="rId138"/>
          <w:headerReference w:type="first" r:id="rId139"/>
          <w:pgSz w:w="11909" w:h="16838"/>
          <w:pgMar w:top="1769" w:right="1098" w:bottom="1184" w:left="1525" w:header="0" w:footer="3" w:gutter="0"/>
          <w:cols w:space="720"/>
          <w:noEndnote/>
          <w:titlePg/>
          <w:docGrid w:linePitch="360"/>
        </w:sectPr>
      </w:pPr>
      <w:r>
        <w:rPr>
          <w:rStyle w:val="Bodytextb"/>
        </w:rPr>
        <w:t>Η ανεύρεση μεγάλης υπαισθησίας ακόμα και η μονόπλευρη πάρεση του λαβυρίνθου δεν αποτελεί απαραίτητο στοιχείο ( βασικό) αναπηρίας. Πολλές είναι τυ</w:t>
      </w:r>
      <w:r>
        <w:rPr>
          <w:rStyle w:val="Bodytextb"/>
        </w:rPr>
        <w:t>χαίο εύρημα παλαιάς βλάβης που λειτουργικά έχει αντιρροπισθεί. Εκτιμάται μόνον όταν υπάρχουν συμπτώματα και αυτόματος αιθουσιαίος νυσταγμός και υπεροχή νυσταγμικής κατευθύνσεως προς μία πλευρά. Στις παθήσεις του αιθουσαίου διαταράσσεται το σύστημα της ισορ</w:t>
      </w:r>
      <w:r>
        <w:rPr>
          <w:rStyle w:val="Bodytextb"/>
        </w:rPr>
        <w:t>ροπίας (στατικό) και υπάρχει πάντα ο κίνδυνος πτώσης και απώλειας του ελέγχου χειρισμού μηχανημάτων ιδιαίτερα. Για το λόγο αυτό λαμβάνεται υπόψη το επάγγελμα του πάσχοντος, η ηλικία, ο χώρος δράσεως κ.πλ.</w:t>
      </w:r>
    </w:p>
    <w:p w:rsidR="00BC6E9F" w:rsidRDefault="00407681">
      <w:pPr>
        <w:pStyle w:val="Bodytext110"/>
        <w:shd w:val="clear" w:color="auto" w:fill="auto"/>
        <w:spacing w:after="211" w:line="220" w:lineRule="exact"/>
        <w:ind w:left="20"/>
      </w:pPr>
      <w:r>
        <w:lastRenderedPageBreak/>
        <w:t>ΠΑΘΗΣΕΙΣ ΡΙΝΟΣ- ΠΑΡΑΡΡΙΝΙΩΝ</w:t>
      </w:r>
    </w:p>
    <w:p w:rsidR="00BC6E9F" w:rsidRDefault="00407681">
      <w:pPr>
        <w:pStyle w:val="Bodytext0"/>
        <w:shd w:val="clear" w:color="auto" w:fill="auto"/>
        <w:spacing w:after="0" w:line="277" w:lineRule="exact"/>
        <w:ind w:left="20" w:right="360" w:firstLine="0"/>
        <w:jc w:val="left"/>
      </w:pPr>
      <w:r>
        <w:rPr>
          <w:rStyle w:val="Bodytextb"/>
        </w:rPr>
        <w:t xml:space="preserve">Η λειτουργία της ρινός </w:t>
      </w:r>
      <w:r>
        <w:rPr>
          <w:rStyle w:val="Bodytextb"/>
        </w:rPr>
        <w:t>και των παραρρίνιων κόλπων είναι σύνθετος: α) αναπνευστική, β) οσφρητική, γ) φωνητική (διαμόρφωση έναρθρου λόγου), δ) προασπιστική της αναπνοής.</w:t>
      </w:r>
    </w:p>
    <w:p w:rsidR="00BC6E9F" w:rsidRDefault="00407681">
      <w:pPr>
        <w:pStyle w:val="Bodytext110"/>
        <w:numPr>
          <w:ilvl w:val="0"/>
          <w:numId w:val="140"/>
        </w:numPr>
        <w:shd w:val="clear" w:color="auto" w:fill="auto"/>
        <w:tabs>
          <w:tab w:val="left" w:pos="264"/>
        </w:tabs>
        <w:spacing w:after="0" w:line="277" w:lineRule="exact"/>
        <w:ind w:left="20" w:right="360"/>
      </w:pPr>
      <w:r>
        <w:t>Συγγενής ατρησία χοάνης Α. ΠΑΘΟΓΕΝΕΙΑ</w:t>
      </w:r>
    </w:p>
    <w:p w:rsidR="00BC6E9F" w:rsidRDefault="00407681">
      <w:pPr>
        <w:pStyle w:val="Bodytext0"/>
        <w:shd w:val="clear" w:color="auto" w:fill="auto"/>
        <w:spacing w:after="0" w:line="277" w:lineRule="exact"/>
        <w:ind w:left="20" w:firstLine="0"/>
        <w:jc w:val="left"/>
      </w:pPr>
      <w:r>
        <w:rPr>
          <w:rStyle w:val="Bodytextb"/>
        </w:rPr>
        <w:t>Συγγενής πάθηση, ετεροπλεύρως ή αμφοτεροπλεύρως</w:t>
      </w:r>
    </w:p>
    <w:p w:rsidR="00BC6E9F" w:rsidRDefault="00407681">
      <w:pPr>
        <w:pStyle w:val="Bodytext0"/>
        <w:numPr>
          <w:ilvl w:val="0"/>
          <w:numId w:val="141"/>
        </w:numPr>
        <w:shd w:val="clear" w:color="auto" w:fill="auto"/>
        <w:tabs>
          <w:tab w:val="left" w:pos="144"/>
        </w:tabs>
        <w:spacing w:after="0" w:line="282" w:lineRule="exact"/>
        <w:ind w:left="20" w:right="360" w:firstLine="0"/>
        <w:jc w:val="left"/>
      </w:pPr>
      <w:r>
        <w:rPr>
          <w:rStyle w:val="Bodytextb"/>
        </w:rPr>
        <w:t>ΠΡΟΓΝΩΣΗ - ΙΑΤΡΟΚΟΙΝΩΝΙΚΗ</w:t>
      </w:r>
      <w:r>
        <w:rPr>
          <w:rStyle w:val="Bodytextb"/>
        </w:rPr>
        <w:t xml:space="preserve"> ΑΠΟΨΗ Χειρουργική αντιμετώπιση.</w:t>
      </w:r>
    </w:p>
    <w:p w:rsidR="00BC6E9F" w:rsidRDefault="00407681">
      <w:pPr>
        <w:pStyle w:val="Bodytext0"/>
        <w:shd w:val="clear" w:color="auto" w:fill="auto"/>
        <w:tabs>
          <w:tab w:val="left" w:leader="dot" w:pos="4737"/>
        </w:tabs>
        <w:spacing w:after="244" w:line="277" w:lineRule="exact"/>
        <w:ind w:left="20" w:right="360" w:firstLine="0"/>
        <w:jc w:val="left"/>
      </w:pPr>
      <w:r>
        <w:rPr>
          <w:rStyle w:val="Bodytextb"/>
        </w:rPr>
        <w:t xml:space="preserve">ΠΟΣΟΣΤΟ ΑΝΑΠΗΡΙΑΣ προσωρινή ανικανότητα </w:t>
      </w:r>
      <w:r>
        <w:rPr>
          <w:rStyle w:val="BodytextArial115pt"/>
        </w:rPr>
        <w:tab/>
      </w:r>
      <w:r>
        <w:rPr>
          <w:rStyle w:val="BodytextArial0"/>
        </w:rPr>
        <w:t>10</w:t>
      </w:r>
      <w:r>
        <w:rPr>
          <w:rStyle w:val="BodytextArial115pt"/>
        </w:rPr>
        <w:t>%</w:t>
      </w:r>
    </w:p>
    <w:p w:rsidR="00BC6E9F" w:rsidRDefault="00407681">
      <w:pPr>
        <w:pStyle w:val="Bodytext110"/>
        <w:numPr>
          <w:ilvl w:val="0"/>
          <w:numId w:val="140"/>
        </w:numPr>
        <w:shd w:val="clear" w:color="auto" w:fill="auto"/>
        <w:tabs>
          <w:tab w:val="left" w:pos="264"/>
        </w:tabs>
        <w:spacing w:after="0" w:line="273" w:lineRule="exact"/>
        <w:ind w:left="20" w:right="360"/>
      </w:pPr>
      <w:r>
        <w:t>Ουλές με παραμορφωτική δυσλειτουργία Α. ΠΑΘΟΓΕΝΕΙΑ</w:t>
      </w:r>
    </w:p>
    <w:p w:rsidR="00BC6E9F" w:rsidRDefault="00407681">
      <w:pPr>
        <w:pStyle w:val="Bodytext0"/>
        <w:shd w:val="clear" w:color="auto" w:fill="auto"/>
        <w:spacing w:after="0" w:line="277" w:lineRule="exact"/>
        <w:ind w:left="20" w:firstLine="0"/>
        <w:jc w:val="left"/>
      </w:pPr>
      <w:r>
        <w:rPr>
          <w:rStyle w:val="Bodytextb"/>
        </w:rPr>
        <w:t>Μετατραυματικά ή μετεγχειρητικά αίτια.</w:t>
      </w:r>
    </w:p>
    <w:p w:rsidR="00BC6E9F" w:rsidRDefault="00407681">
      <w:pPr>
        <w:pStyle w:val="Bodytext0"/>
        <w:numPr>
          <w:ilvl w:val="0"/>
          <w:numId w:val="141"/>
        </w:numPr>
        <w:shd w:val="clear" w:color="auto" w:fill="auto"/>
        <w:tabs>
          <w:tab w:val="left" w:pos="130"/>
        </w:tabs>
        <w:spacing w:after="0" w:line="277" w:lineRule="exact"/>
        <w:ind w:left="20" w:firstLine="0"/>
        <w:jc w:val="left"/>
      </w:pPr>
      <w:r>
        <w:rPr>
          <w:rStyle w:val="Bodytextb"/>
        </w:rPr>
        <w:t>ΠΡΟΓΝΩΣΗ - ΙΑΤΡΟΚΟΙΝΩΝΙΚΗ ΑΠΟΨΗ</w:t>
      </w:r>
    </w:p>
    <w:p w:rsidR="00BC6E9F" w:rsidRDefault="00407681">
      <w:pPr>
        <w:pStyle w:val="Bodytext0"/>
        <w:shd w:val="clear" w:color="auto" w:fill="auto"/>
        <w:spacing w:after="0" w:line="277" w:lineRule="exact"/>
        <w:ind w:left="20" w:firstLine="0"/>
        <w:jc w:val="left"/>
      </w:pPr>
      <w:r>
        <w:rPr>
          <w:rStyle w:val="Bodytextb"/>
        </w:rPr>
        <w:t xml:space="preserve">Ανάλογα με το μέγεθος και το βάθος των απωλειών και αν </w:t>
      </w:r>
      <w:r>
        <w:rPr>
          <w:rStyle w:val="Bodytextb"/>
        </w:rPr>
        <w:t>συνυπάρχουν συμφύσεις ή</w:t>
      </w:r>
    </w:p>
    <w:p w:rsidR="00BC6E9F" w:rsidRDefault="00407681">
      <w:pPr>
        <w:pStyle w:val="Bodytext0"/>
        <w:shd w:val="clear" w:color="auto" w:fill="auto"/>
        <w:spacing w:after="0" w:line="277" w:lineRule="exact"/>
        <w:ind w:left="20" w:firstLine="0"/>
        <w:jc w:val="left"/>
      </w:pPr>
      <w:r>
        <w:rPr>
          <w:rStyle w:val="Bodytextb"/>
        </w:rPr>
        <w:t>στενώσεις, ιδιαίτερα όταν είναι αμφοτερόπλευρες.</w:t>
      </w:r>
    </w:p>
    <w:p w:rsidR="00BC6E9F" w:rsidRDefault="00407681">
      <w:pPr>
        <w:pStyle w:val="Bodytext0"/>
        <w:shd w:val="clear" w:color="auto" w:fill="auto"/>
        <w:spacing w:after="0" w:line="277" w:lineRule="exact"/>
        <w:ind w:left="20" w:firstLine="0"/>
        <w:jc w:val="left"/>
      </w:pPr>
      <w:r>
        <w:rPr>
          <w:rStyle w:val="Bodytextb"/>
        </w:rPr>
        <w:t>Χειρουργική αντιμετώπιση.</w:t>
      </w:r>
    </w:p>
    <w:p w:rsidR="00BC6E9F" w:rsidRDefault="00407681">
      <w:pPr>
        <w:pStyle w:val="Bodytext0"/>
        <w:shd w:val="clear" w:color="auto" w:fill="auto"/>
        <w:spacing w:after="0" w:line="277" w:lineRule="exact"/>
        <w:ind w:left="20" w:firstLine="0"/>
        <w:jc w:val="left"/>
      </w:pPr>
      <w:r>
        <w:rPr>
          <w:rStyle w:val="Bodytextb"/>
        </w:rPr>
        <w:t>ΠΟΣΟΣΤΟ ΑΝΑΠΗΡΙΑΣ</w:t>
      </w:r>
    </w:p>
    <w:p w:rsidR="00BC6E9F" w:rsidRDefault="00407681">
      <w:pPr>
        <w:pStyle w:val="Bodytext0"/>
        <w:numPr>
          <w:ilvl w:val="0"/>
          <w:numId w:val="111"/>
        </w:numPr>
        <w:shd w:val="clear" w:color="auto" w:fill="auto"/>
        <w:tabs>
          <w:tab w:val="left" w:pos="159"/>
          <w:tab w:val="left" w:leader="dot" w:pos="8072"/>
        </w:tabs>
        <w:spacing w:after="0" w:line="277" w:lineRule="exact"/>
        <w:ind w:left="20" w:firstLine="0"/>
        <w:jc w:val="left"/>
      </w:pPr>
      <w:r>
        <w:rPr>
          <w:rStyle w:val="Bodytextb"/>
        </w:rPr>
        <w:t>Μικροκολόβωμα χωρίς στένωση</w:t>
      </w:r>
      <w:r>
        <w:rPr>
          <w:rStyle w:val="Bodytextb"/>
        </w:rPr>
        <w:tab/>
        <w:t>10-15%</w:t>
      </w:r>
    </w:p>
    <w:p w:rsidR="00BC6E9F" w:rsidRDefault="00407681">
      <w:pPr>
        <w:pStyle w:val="Bodytext0"/>
        <w:numPr>
          <w:ilvl w:val="0"/>
          <w:numId w:val="111"/>
        </w:numPr>
        <w:shd w:val="clear" w:color="auto" w:fill="auto"/>
        <w:tabs>
          <w:tab w:val="left" w:pos="159"/>
          <w:tab w:val="left" w:leader="dot" w:pos="8076"/>
        </w:tabs>
        <w:spacing w:after="0" w:line="277" w:lineRule="exact"/>
        <w:ind w:left="20" w:firstLine="0"/>
        <w:jc w:val="left"/>
      </w:pPr>
      <w:r>
        <w:rPr>
          <w:rStyle w:val="Bodytextb"/>
        </w:rPr>
        <w:t>Μεγάλη απώλεια χωρίς ή με στένωση</w:t>
      </w:r>
      <w:r>
        <w:rPr>
          <w:rStyle w:val="Bodytextb"/>
        </w:rPr>
        <w:tab/>
        <w:t>20-30%</w:t>
      </w:r>
    </w:p>
    <w:p w:rsidR="00BC6E9F" w:rsidRDefault="00BC6E9F">
      <w:pPr>
        <w:pStyle w:val="Tableofcontents0"/>
        <w:numPr>
          <w:ilvl w:val="0"/>
          <w:numId w:val="111"/>
        </w:numPr>
        <w:shd w:val="clear" w:color="auto" w:fill="auto"/>
        <w:tabs>
          <w:tab w:val="left" w:pos="154"/>
          <w:tab w:val="right" w:leader="dot" w:pos="8184"/>
        </w:tabs>
        <w:spacing w:line="277" w:lineRule="exact"/>
        <w:ind w:left="20"/>
      </w:pPr>
      <w:r>
        <w:fldChar w:fldCharType="begin"/>
      </w:r>
      <w:r w:rsidR="00407681">
        <w:instrText xml:space="preserve"> TOC \o "1-5" \h \z </w:instrText>
      </w:r>
      <w:r>
        <w:fldChar w:fldCharType="separate"/>
      </w:r>
      <w:r w:rsidR="00407681">
        <w:rPr>
          <w:rStyle w:val="Tableofcontents2"/>
        </w:rPr>
        <w:t>Μετατραυματική παραμόρφωση</w:t>
      </w:r>
      <w:r w:rsidR="00407681">
        <w:rPr>
          <w:rStyle w:val="Tableofcontents2"/>
        </w:rPr>
        <w:tab/>
        <w:t>10%</w:t>
      </w:r>
    </w:p>
    <w:p w:rsidR="00BC6E9F" w:rsidRDefault="00407681">
      <w:pPr>
        <w:pStyle w:val="Tableofcontents0"/>
        <w:numPr>
          <w:ilvl w:val="0"/>
          <w:numId w:val="111"/>
        </w:numPr>
        <w:shd w:val="clear" w:color="auto" w:fill="auto"/>
        <w:tabs>
          <w:tab w:val="left" w:pos="154"/>
          <w:tab w:val="right" w:leader="dot" w:pos="8917"/>
        </w:tabs>
        <w:spacing w:line="277" w:lineRule="exact"/>
        <w:ind w:left="20"/>
      </w:pPr>
      <w:r>
        <w:rPr>
          <w:rStyle w:val="Tableofcontents2"/>
        </w:rPr>
        <w:t xml:space="preserve">Ετερόπλευρη </w:t>
      </w:r>
      <w:r>
        <w:rPr>
          <w:rStyle w:val="Tableofcontents2"/>
        </w:rPr>
        <w:t>στένωση (λειτουργική διαταραχή)</w:t>
      </w:r>
      <w:r>
        <w:rPr>
          <w:rStyle w:val="Tableofcontents2"/>
        </w:rPr>
        <w:tab/>
        <w:t>30%</w:t>
      </w:r>
    </w:p>
    <w:p w:rsidR="00BC6E9F" w:rsidRDefault="00407681">
      <w:pPr>
        <w:pStyle w:val="Tableofcontents0"/>
        <w:numPr>
          <w:ilvl w:val="0"/>
          <w:numId w:val="111"/>
        </w:numPr>
        <w:shd w:val="clear" w:color="auto" w:fill="auto"/>
        <w:tabs>
          <w:tab w:val="left" w:pos="154"/>
          <w:tab w:val="right" w:leader="dot" w:pos="8184"/>
        </w:tabs>
        <w:spacing w:after="244" w:line="277" w:lineRule="exact"/>
        <w:ind w:left="20"/>
      </w:pPr>
      <w:r>
        <w:rPr>
          <w:rStyle w:val="Tableofcontents2"/>
        </w:rPr>
        <w:t>Αμφοτερόπλευρη στένωση (λειτουργική διαταραχή)</w:t>
      </w:r>
      <w:r>
        <w:rPr>
          <w:rStyle w:val="Tableofcontents2"/>
        </w:rPr>
        <w:tab/>
        <w:t>40%</w:t>
      </w:r>
      <w:r w:rsidR="00BC6E9F">
        <w:fldChar w:fldCharType="end"/>
      </w:r>
    </w:p>
    <w:p w:rsidR="00BC6E9F" w:rsidRDefault="00407681">
      <w:pPr>
        <w:pStyle w:val="Bodytext110"/>
        <w:shd w:val="clear" w:color="auto" w:fill="auto"/>
        <w:spacing w:after="0" w:line="273" w:lineRule="exact"/>
        <w:ind w:left="20" w:right="360"/>
      </w:pPr>
      <w:r>
        <w:t>3 Σκολίωση ρινικού διαφράγματος με σημαντική ρινική δυσλειτουργία Α. ΠΑΘΟΓΕΝΕΙΑ</w:t>
      </w:r>
    </w:p>
    <w:p w:rsidR="00BC6E9F" w:rsidRDefault="00407681">
      <w:pPr>
        <w:pStyle w:val="Bodytext0"/>
        <w:shd w:val="clear" w:color="auto" w:fill="auto"/>
        <w:spacing w:after="0" w:line="273" w:lineRule="exact"/>
        <w:ind w:left="20" w:firstLine="0"/>
        <w:jc w:val="left"/>
      </w:pPr>
      <w:r>
        <w:rPr>
          <w:rStyle w:val="Bodytextb"/>
        </w:rPr>
        <w:t>Συγγενής ή επίκτητη δυσμορφία του ρινικού διαφράγματος.</w:t>
      </w:r>
    </w:p>
    <w:p w:rsidR="00BC6E9F" w:rsidRDefault="00407681">
      <w:pPr>
        <w:pStyle w:val="Bodytext0"/>
        <w:numPr>
          <w:ilvl w:val="0"/>
          <w:numId w:val="141"/>
        </w:numPr>
        <w:shd w:val="clear" w:color="auto" w:fill="auto"/>
        <w:tabs>
          <w:tab w:val="left" w:pos="149"/>
        </w:tabs>
        <w:spacing w:after="0" w:line="277" w:lineRule="exact"/>
        <w:ind w:left="20" w:right="360" w:firstLine="0"/>
        <w:jc w:val="left"/>
      </w:pPr>
      <w:r>
        <w:rPr>
          <w:rStyle w:val="Bodytextb"/>
        </w:rPr>
        <w:t>ΠΡΟΓΝΩΣΗ - ΙΑΤΡΟΚΟΙΝΩΝΙΚΗ ΑΠΟΨ</w:t>
      </w:r>
      <w:r>
        <w:rPr>
          <w:rStyle w:val="Bodytextb"/>
        </w:rPr>
        <w:t>Η Χειρουργική αντιμετώπιση.</w:t>
      </w:r>
    </w:p>
    <w:p w:rsidR="00BC6E9F" w:rsidRDefault="00407681">
      <w:pPr>
        <w:pStyle w:val="Bodytext0"/>
        <w:shd w:val="clear" w:color="auto" w:fill="auto"/>
        <w:tabs>
          <w:tab w:val="left" w:leader="dot" w:pos="8014"/>
        </w:tabs>
        <w:spacing w:after="248" w:line="277" w:lineRule="exact"/>
        <w:ind w:left="20" w:firstLine="0"/>
        <w:jc w:val="left"/>
      </w:pPr>
      <w:r>
        <w:rPr>
          <w:rStyle w:val="Bodytextb"/>
        </w:rPr>
        <w:t>ΠΟΣΟΣΤΟ ΑΝΑΠΗΡΙΑΣ</w:t>
      </w:r>
      <w:r>
        <w:rPr>
          <w:rStyle w:val="Bodytextb"/>
        </w:rPr>
        <w:tab/>
        <w:t>0%</w:t>
      </w:r>
    </w:p>
    <w:p w:rsidR="00BC6E9F" w:rsidRDefault="00407681">
      <w:pPr>
        <w:pStyle w:val="Bodytext110"/>
        <w:numPr>
          <w:ilvl w:val="0"/>
          <w:numId w:val="131"/>
        </w:numPr>
        <w:shd w:val="clear" w:color="auto" w:fill="auto"/>
        <w:tabs>
          <w:tab w:val="left" w:pos="264"/>
        </w:tabs>
        <w:spacing w:after="0" w:line="268" w:lineRule="exact"/>
        <w:ind w:left="20"/>
      </w:pPr>
      <w:r>
        <w:t>Διάτρηση ρινικού διαφράγματος με επιστάξεις</w:t>
      </w:r>
    </w:p>
    <w:p w:rsidR="00BC6E9F" w:rsidRDefault="00407681">
      <w:pPr>
        <w:pStyle w:val="Bodytext0"/>
        <w:numPr>
          <w:ilvl w:val="0"/>
          <w:numId w:val="141"/>
        </w:numPr>
        <w:shd w:val="clear" w:color="auto" w:fill="auto"/>
        <w:tabs>
          <w:tab w:val="left" w:pos="144"/>
        </w:tabs>
        <w:spacing w:after="0" w:line="268" w:lineRule="exact"/>
        <w:ind w:left="20" w:right="360" w:firstLine="0"/>
        <w:jc w:val="left"/>
      </w:pPr>
      <w:r>
        <w:rPr>
          <w:rStyle w:val="Bodytextb"/>
        </w:rPr>
        <w:t>ΠΡΟΓΝΩΣΗ - ΙΑΤΡΟΚΟΙΝΩΝΙΚΗ ΑΠΟΨΗ Χειρουργική αντιμετώπιση.</w:t>
      </w:r>
    </w:p>
    <w:p w:rsidR="00BC6E9F" w:rsidRDefault="00407681">
      <w:pPr>
        <w:pStyle w:val="Bodytext0"/>
        <w:shd w:val="clear" w:color="auto" w:fill="auto"/>
        <w:tabs>
          <w:tab w:val="left" w:leader="dot" w:pos="7603"/>
        </w:tabs>
        <w:spacing w:after="278" w:line="268" w:lineRule="exact"/>
        <w:ind w:left="20" w:firstLine="0"/>
        <w:jc w:val="left"/>
      </w:pPr>
      <w:r>
        <w:rPr>
          <w:rStyle w:val="Bodytextb"/>
        </w:rPr>
        <w:t>ΠΟΣΟΣΤΟ ΑΝΑΠΗΡΙΑΣ</w:t>
      </w:r>
      <w:r>
        <w:rPr>
          <w:rStyle w:val="Bodytextb"/>
        </w:rPr>
        <w:tab/>
        <w:t>0%</w:t>
      </w:r>
    </w:p>
    <w:p w:rsidR="00BC6E9F" w:rsidRDefault="00407681">
      <w:pPr>
        <w:pStyle w:val="Bodytext110"/>
        <w:numPr>
          <w:ilvl w:val="0"/>
          <w:numId w:val="131"/>
        </w:numPr>
        <w:shd w:val="clear" w:color="auto" w:fill="auto"/>
        <w:tabs>
          <w:tab w:val="left" w:pos="259"/>
        </w:tabs>
        <w:spacing w:after="0" w:line="220" w:lineRule="exact"/>
        <w:ind w:left="20"/>
      </w:pPr>
      <w:r>
        <w:t>Ανοσμία</w:t>
      </w:r>
    </w:p>
    <w:p w:rsidR="00BC6E9F" w:rsidRDefault="00407681">
      <w:pPr>
        <w:pStyle w:val="Bodytext0"/>
        <w:shd w:val="clear" w:color="auto" w:fill="auto"/>
        <w:spacing w:after="0" w:line="277" w:lineRule="exact"/>
        <w:ind w:left="20" w:firstLine="0"/>
        <w:jc w:val="left"/>
      </w:pPr>
      <w:r>
        <w:rPr>
          <w:rStyle w:val="Bodytextb"/>
        </w:rPr>
        <w:t>Μόνιμος ανοσμία.</w:t>
      </w:r>
    </w:p>
    <w:p w:rsidR="00BC6E9F" w:rsidRDefault="00407681">
      <w:pPr>
        <w:pStyle w:val="Bodytext110"/>
        <w:shd w:val="clear" w:color="auto" w:fill="auto"/>
        <w:spacing w:after="0" w:line="277" w:lineRule="exact"/>
        <w:ind w:left="20"/>
      </w:pPr>
      <w:r>
        <w:t>Α. ΠΑΘΟΓΕΝΕΙΑ</w:t>
      </w:r>
    </w:p>
    <w:p w:rsidR="00BC6E9F" w:rsidRDefault="00407681">
      <w:pPr>
        <w:pStyle w:val="Bodytext0"/>
        <w:shd w:val="clear" w:color="auto" w:fill="auto"/>
        <w:spacing w:after="0" w:line="277" w:lineRule="exact"/>
        <w:ind w:left="20" w:firstLine="0"/>
        <w:jc w:val="left"/>
      </w:pPr>
      <w:r>
        <w:rPr>
          <w:rStyle w:val="Bodytextb"/>
        </w:rPr>
        <w:t>Ιδιοπαθής - εκ πιέσεως όγκου μετωπιαίου λοβού</w:t>
      </w:r>
      <w:r>
        <w:rPr>
          <w:rStyle w:val="Bodytextb"/>
        </w:rPr>
        <w:t xml:space="preserve"> - κατάγματος βάσης κρανίου - μηνιγγίτιδος</w:t>
      </w:r>
    </w:p>
    <w:p w:rsidR="00BC6E9F" w:rsidRDefault="00407681">
      <w:pPr>
        <w:pStyle w:val="Bodytext0"/>
        <w:numPr>
          <w:ilvl w:val="0"/>
          <w:numId w:val="111"/>
        </w:numPr>
        <w:shd w:val="clear" w:color="auto" w:fill="auto"/>
        <w:tabs>
          <w:tab w:val="left" w:pos="211"/>
        </w:tabs>
        <w:spacing w:after="0" w:line="277" w:lineRule="exact"/>
        <w:ind w:left="20" w:firstLine="0"/>
        <w:jc w:val="left"/>
      </w:pPr>
      <w:r>
        <w:rPr>
          <w:rStyle w:val="Bodytextb"/>
        </w:rPr>
        <w:t>ατροφικής ρινίτιδος</w:t>
      </w:r>
    </w:p>
    <w:p w:rsidR="00BC6E9F" w:rsidRDefault="00407681">
      <w:pPr>
        <w:pStyle w:val="Bodytext0"/>
        <w:shd w:val="clear" w:color="auto" w:fill="auto"/>
        <w:tabs>
          <w:tab w:val="left" w:leader="dot" w:pos="8005"/>
        </w:tabs>
        <w:spacing w:after="240" w:line="277" w:lineRule="exact"/>
        <w:ind w:left="20" w:firstLine="0"/>
        <w:jc w:val="left"/>
      </w:pPr>
      <w:r>
        <w:rPr>
          <w:rStyle w:val="Bodytextb"/>
        </w:rPr>
        <w:t>ΠΟΣΟΣΤΟ ΑΝΑΠΗΡΙΑΣ συνεκτιμάται με το αίτιο</w:t>
      </w:r>
      <w:r>
        <w:rPr>
          <w:rStyle w:val="Bodytextb"/>
        </w:rPr>
        <w:tab/>
        <w:t>10%</w:t>
      </w:r>
    </w:p>
    <w:p w:rsidR="00BC6E9F" w:rsidRDefault="00407681">
      <w:pPr>
        <w:pStyle w:val="Bodytext110"/>
        <w:numPr>
          <w:ilvl w:val="0"/>
          <w:numId w:val="131"/>
        </w:numPr>
        <w:shd w:val="clear" w:color="auto" w:fill="auto"/>
        <w:tabs>
          <w:tab w:val="left" w:pos="259"/>
        </w:tabs>
        <w:spacing w:after="0" w:line="277" w:lineRule="exact"/>
        <w:ind w:left="20"/>
      </w:pPr>
      <w:r>
        <w:t>Ρινική ατροφία (όζαινα)</w:t>
      </w:r>
    </w:p>
    <w:p w:rsidR="00BC6E9F" w:rsidRDefault="00407681">
      <w:pPr>
        <w:pStyle w:val="Bodytext110"/>
        <w:shd w:val="clear" w:color="auto" w:fill="auto"/>
        <w:spacing w:after="0" w:line="277" w:lineRule="exact"/>
        <w:ind w:left="20"/>
      </w:pPr>
      <w:r>
        <w:t>Α. ΠΑΘΟΓΕΝΕΙΑ</w:t>
      </w:r>
    </w:p>
    <w:p w:rsidR="00BC6E9F" w:rsidRDefault="00407681">
      <w:pPr>
        <w:pStyle w:val="Bodytext0"/>
        <w:shd w:val="clear" w:color="auto" w:fill="auto"/>
        <w:spacing w:after="0" w:line="277" w:lineRule="exact"/>
        <w:ind w:left="20" w:firstLine="0"/>
        <w:jc w:val="left"/>
      </w:pPr>
      <w:r>
        <w:rPr>
          <w:rStyle w:val="Bodytextb"/>
        </w:rPr>
        <w:t>Πρωτοπαθής ή δευτεροπαθής (λύκος, φυματίωση, σύφιλη, ενδορρινικές επεμβάσεις).</w:t>
      </w:r>
    </w:p>
    <w:p w:rsidR="00BC6E9F" w:rsidRDefault="00407681">
      <w:pPr>
        <w:pStyle w:val="Bodytext0"/>
        <w:numPr>
          <w:ilvl w:val="0"/>
          <w:numId w:val="141"/>
        </w:numPr>
        <w:shd w:val="clear" w:color="auto" w:fill="auto"/>
        <w:tabs>
          <w:tab w:val="left" w:pos="134"/>
        </w:tabs>
        <w:spacing w:after="0" w:line="268" w:lineRule="exact"/>
        <w:ind w:left="20" w:right="340" w:firstLine="0"/>
        <w:jc w:val="left"/>
      </w:pPr>
      <w:r>
        <w:rPr>
          <w:rStyle w:val="Bodytextb"/>
        </w:rPr>
        <w:t>ΠΡΟΓΝΩΣΗ - ΙΑΤΡΟΚΟΙΝΩΝΙΚΗ ΑΠΟ</w:t>
      </w:r>
      <w:r>
        <w:rPr>
          <w:rStyle w:val="Bodytextb"/>
        </w:rPr>
        <w:t>ΨΗ Συντηρητική και χειρουργική θεραπεία συχνά μη ικανοποιητική</w:t>
      </w:r>
    </w:p>
    <w:p w:rsidR="00BC6E9F" w:rsidRDefault="00407681">
      <w:pPr>
        <w:pStyle w:val="Bodytext0"/>
        <w:shd w:val="clear" w:color="auto" w:fill="auto"/>
        <w:tabs>
          <w:tab w:val="left" w:leader="dot" w:pos="7965"/>
        </w:tabs>
        <w:spacing w:after="247" w:line="268" w:lineRule="exact"/>
        <w:ind w:left="20" w:firstLine="0"/>
        <w:jc w:val="left"/>
      </w:pPr>
      <w:r>
        <w:rPr>
          <w:rStyle w:val="Bodytextb"/>
        </w:rPr>
        <w:t>ΠΟΣΟΣΤΟ ΑΝΑΠΗΡΙΑΣ</w:t>
      </w:r>
      <w:r>
        <w:rPr>
          <w:rStyle w:val="Bodytextb"/>
        </w:rPr>
        <w:tab/>
        <w:t>30%</w:t>
      </w:r>
    </w:p>
    <w:p w:rsidR="00BC6E9F" w:rsidRDefault="00407681">
      <w:pPr>
        <w:pStyle w:val="Bodytext110"/>
        <w:numPr>
          <w:ilvl w:val="0"/>
          <w:numId w:val="131"/>
        </w:numPr>
        <w:shd w:val="clear" w:color="auto" w:fill="auto"/>
        <w:tabs>
          <w:tab w:val="left" w:pos="247"/>
        </w:tabs>
        <w:spacing w:after="0" w:line="259" w:lineRule="exact"/>
        <w:ind w:left="20" w:right="340"/>
      </w:pPr>
      <w:r>
        <w:t>Χρόνια ρινική αλλεργία με σημαντική δυσλειτουργία Α. ΠΑΘΟΓΕΝΕΙΑ</w:t>
      </w:r>
    </w:p>
    <w:p w:rsidR="00BC6E9F" w:rsidRDefault="00407681">
      <w:pPr>
        <w:pStyle w:val="Bodytext0"/>
        <w:shd w:val="clear" w:color="auto" w:fill="auto"/>
        <w:spacing w:after="0" w:line="259" w:lineRule="exact"/>
        <w:ind w:left="20" w:firstLine="0"/>
        <w:jc w:val="left"/>
      </w:pPr>
      <w:r>
        <w:rPr>
          <w:rStyle w:val="Bodytextb"/>
        </w:rPr>
        <w:t>Χρόνια πάθηση του βλεννογόνου της ρινός και παραρρινίων κόλπων.</w:t>
      </w:r>
    </w:p>
    <w:p w:rsidR="00BC6E9F" w:rsidRDefault="00407681">
      <w:pPr>
        <w:pStyle w:val="Bodytext0"/>
        <w:numPr>
          <w:ilvl w:val="0"/>
          <w:numId w:val="141"/>
        </w:numPr>
        <w:shd w:val="clear" w:color="auto" w:fill="auto"/>
        <w:tabs>
          <w:tab w:val="left" w:pos="134"/>
        </w:tabs>
        <w:spacing w:after="0" w:line="259" w:lineRule="exact"/>
        <w:ind w:left="20" w:right="340" w:firstLine="0"/>
        <w:jc w:val="left"/>
      </w:pPr>
      <w:r>
        <w:rPr>
          <w:rStyle w:val="Bodytextb"/>
        </w:rPr>
        <w:t>ΠΡΟΓΝΩΣΗ - ΙΑΤΡΟΚΟΙΝΩΝΙΚΗ ΑΠΟΨΗ Συντηρητική</w:t>
      </w:r>
      <w:r>
        <w:rPr>
          <w:rStyle w:val="Bodytextb"/>
        </w:rPr>
        <w:t xml:space="preserve"> ή χειρουργική θεραπεία.</w:t>
      </w:r>
    </w:p>
    <w:p w:rsidR="00BC6E9F" w:rsidRDefault="00407681">
      <w:pPr>
        <w:pStyle w:val="Bodytext0"/>
        <w:shd w:val="clear" w:color="auto" w:fill="auto"/>
        <w:tabs>
          <w:tab w:val="left" w:leader="dot" w:pos="6530"/>
        </w:tabs>
        <w:spacing w:after="2" w:line="220" w:lineRule="exact"/>
        <w:ind w:left="20" w:firstLine="0"/>
        <w:jc w:val="left"/>
      </w:pPr>
      <w:r>
        <w:rPr>
          <w:rStyle w:val="Bodytextb"/>
        </w:rPr>
        <w:t>ΠΟΣΟΣΤΟ ΑΝΑΠΗΡΙΑΣ</w:t>
      </w:r>
      <w:r>
        <w:rPr>
          <w:rStyle w:val="Bodytextb"/>
        </w:rPr>
        <w:tab/>
        <w:t>10%</w:t>
      </w:r>
    </w:p>
    <w:p w:rsidR="00BC6E9F" w:rsidRDefault="00407681">
      <w:pPr>
        <w:pStyle w:val="Bodytext110"/>
        <w:numPr>
          <w:ilvl w:val="0"/>
          <w:numId w:val="131"/>
        </w:numPr>
        <w:shd w:val="clear" w:color="auto" w:fill="auto"/>
        <w:tabs>
          <w:tab w:val="left" w:pos="243"/>
        </w:tabs>
        <w:spacing w:after="0" w:line="527" w:lineRule="exact"/>
        <w:ind w:left="20"/>
      </w:pPr>
      <w:r>
        <w:t>Πολυποειδής εκφύλιση</w:t>
      </w:r>
    </w:p>
    <w:p w:rsidR="00BC6E9F" w:rsidRDefault="00407681">
      <w:pPr>
        <w:pStyle w:val="Bodytext0"/>
        <w:shd w:val="clear" w:color="auto" w:fill="auto"/>
        <w:tabs>
          <w:tab w:val="left" w:leader="dot" w:pos="7388"/>
        </w:tabs>
        <w:spacing w:after="0" w:line="527" w:lineRule="exact"/>
        <w:ind w:left="20" w:firstLine="0"/>
        <w:jc w:val="left"/>
      </w:pPr>
      <w:r>
        <w:rPr>
          <w:rStyle w:val="Bodytextb"/>
        </w:rPr>
        <w:lastRenderedPageBreak/>
        <w:t>ΠΟΣΟΣΤΟ ΑΝΑΠΗΡΙΑΣ</w:t>
      </w:r>
      <w:r>
        <w:rPr>
          <w:rStyle w:val="Bodytextb"/>
        </w:rPr>
        <w:tab/>
        <w:t>10%</w:t>
      </w:r>
    </w:p>
    <w:p w:rsidR="00BC6E9F" w:rsidRDefault="00407681">
      <w:pPr>
        <w:pStyle w:val="Bodytext110"/>
        <w:numPr>
          <w:ilvl w:val="0"/>
          <w:numId w:val="131"/>
        </w:numPr>
        <w:shd w:val="clear" w:color="auto" w:fill="auto"/>
        <w:tabs>
          <w:tab w:val="left" w:pos="247"/>
        </w:tabs>
        <w:spacing w:after="0" w:line="527" w:lineRule="exact"/>
        <w:ind w:left="20"/>
      </w:pPr>
      <w:r>
        <w:t>Ειδικές φλεγμονές</w:t>
      </w:r>
    </w:p>
    <w:p w:rsidR="00BC6E9F" w:rsidRDefault="00407681">
      <w:pPr>
        <w:pStyle w:val="Bodytext0"/>
        <w:shd w:val="clear" w:color="auto" w:fill="auto"/>
        <w:spacing w:after="240" w:line="263" w:lineRule="exact"/>
        <w:ind w:left="20" w:right="340" w:firstLine="0"/>
        <w:jc w:val="left"/>
      </w:pPr>
      <w:r>
        <w:rPr>
          <w:rStyle w:val="Bodytextb"/>
        </w:rPr>
        <w:t>Φυματίωση, σύφιλη, λέπρα, κοκκιωμάτωση του \νε§εηεΓ με σοβαρές βλάβες στο βλεννογόνο και το σκελετό της ρινός, αναφέρονται στο οικείο κεφάλαιο.</w:t>
      </w:r>
    </w:p>
    <w:p w:rsidR="00BC6E9F" w:rsidRDefault="00407681">
      <w:pPr>
        <w:pStyle w:val="Bodytext110"/>
        <w:numPr>
          <w:ilvl w:val="0"/>
          <w:numId w:val="131"/>
        </w:numPr>
        <w:shd w:val="clear" w:color="auto" w:fill="auto"/>
        <w:tabs>
          <w:tab w:val="left" w:pos="352"/>
        </w:tabs>
        <w:spacing w:after="0" w:line="263" w:lineRule="exact"/>
        <w:ind w:left="20"/>
      </w:pPr>
      <w:r>
        <w:t>Πολύποδες ρινός και παραρρινίων κόλπων.</w:t>
      </w:r>
    </w:p>
    <w:p w:rsidR="00BC6E9F" w:rsidRDefault="00407681">
      <w:pPr>
        <w:pStyle w:val="Bodytext110"/>
        <w:shd w:val="clear" w:color="auto" w:fill="auto"/>
        <w:spacing w:after="0" w:line="263" w:lineRule="exact"/>
        <w:ind w:left="20"/>
      </w:pPr>
      <w:r>
        <w:t>Α. ΠΑΘΟΓΕΝΕΙΑ</w:t>
      </w:r>
    </w:p>
    <w:p w:rsidR="00BC6E9F" w:rsidRDefault="00407681">
      <w:pPr>
        <w:pStyle w:val="Bodytext0"/>
        <w:shd w:val="clear" w:color="auto" w:fill="auto"/>
        <w:spacing w:after="0" w:line="263" w:lineRule="exact"/>
        <w:ind w:left="20" w:firstLine="0"/>
        <w:jc w:val="left"/>
      </w:pPr>
      <w:r>
        <w:rPr>
          <w:rStyle w:val="Bodytextb"/>
        </w:rPr>
        <w:t>Οιδηματώδεις προεκβολές του βλεννογόνου ρινικού και κολπικού</w:t>
      </w:r>
    </w:p>
    <w:p w:rsidR="00BC6E9F" w:rsidRDefault="00407681">
      <w:pPr>
        <w:pStyle w:val="Bodytext0"/>
        <w:shd w:val="clear" w:color="auto" w:fill="auto"/>
        <w:spacing w:after="0" w:line="263" w:lineRule="exact"/>
        <w:ind w:left="20" w:firstLine="0"/>
        <w:jc w:val="left"/>
      </w:pPr>
      <w:r>
        <w:rPr>
          <w:rStyle w:val="Bodytextb"/>
        </w:rPr>
        <w:t>Κλινικά ευρήματα</w:t>
      </w:r>
    </w:p>
    <w:p w:rsidR="00BC6E9F" w:rsidRDefault="00407681">
      <w:pPr>
        <w:pStyle w:val="Bodytext0"/>
        <w:shd w:val="clear" w:color="auto" w:fill="auto"/>
        <w:spacing w:after="0" w:line="263" w:lineRule="exact"/>
        <w:ind w:left="20" w:firstLine="0"/>
        <w:jc w:val="left"/>
      </w:pPr>
      <w:r>
        <w:rPr>
          <w:rStyle w:val="Bodytextb"/>
        </w:rPr>
        <w:t>Ρινοσκόπηση - ενδοσκόπηση</w:t>
      </w:r>
    </w:p>
    <w:p w:rsidR="00BC6E9F" w:rsidRDefault="00407681">
      <w:pPr>
        <w:pStyle w:val="Bodytext0"/>
        <w:shd w:val="clear" w:color="auto" w:fill="auto"/>
        <w:spacing w:after="0" w:line="263" w:lineRule="exact"/>
        <w:ind w:left="20" w:firstLine="0"/>
        <w:jc w:val="left"/>
      </w:pPr>
      <w:r>
        <w:rPr>
          <w:rStyle w:val="Bodytextb"/>
        </w:rPr>
        <w:t>Παρακλινικά ευρήματα</w:t>
      </w:r>
    </w:p>
    <w:p w:rsidR="00BC6E9F" w:rsidRDefault="00407681">
      <w:pPr>
        <w:pStyle w:val="Bodytext0"/>
        <w:shd w:val="clear" w:color="auto" w:fill="auto"/>
        <w:spacing w:after="0" w:line="263" w:lineRule="exact"/>
        <w:ind w:left="20" w:firstLine="0"/>
        <w:jc w:val="left"/>
      </w:pPr>
      <w:r>
        <w:rPr>
          <w:rStyle w:val="Bodytextb"/>
        </w:rPr>
        <w:t>ΟΤ σπλαχνικού κρανίου</w:t>
      </w:r>
    </w:p>
    <w:p w:rsidR="00BC6E9F" w:rsidRDefault="00407681">
      <w:pPr>
        <w:pStyle w:val="Bodytext0"/>
        <w:numPr>
          <w:ilvl w:val="0"/>
          <w:numId w:val="141"/>
        </w:numPr>
        <w:shd w:val="clear" w:color="auto" w:fill="auto"/>
        <w:tabs>
          <w:tab w:val="left" w:pos="120"/>
        </w:tabs>
        <w:spacing w:after="0" w:line="263" w:lineRule="exact"/>
        <w:ind w:left="20" w:firstLine="0"/>
        <w:jc w:val="left"/>
      </w:pPr>
      <w:r>
        <w:rPr>
          <w:rStyle w:val="Bodytextb"/>
        </w:rPr>
        <w:t>ΠΡΟΓΝΩΣΗ - ΙΑΤΡΟΚΟΙΝΩΝΙΚΗ ΑΠΟΨΗ</w:t>
      </w:r>
    </w:p>
    <w:p w:rsidR="00BC6E9F" w:rsidRDefault="00407681">
      <w:pPr>
        <w:pStyle w:val="Bodytext0"/>
        <w:shd w:val="clear" w:color="auto" w:fill="auto"/>
        <w:spacing w:after="0" w:line="263" w:lineRule="exact"/>
        <w:ind w:left="20" w:firstLine="0"/>
        <w:jc w:val="left"/>
      </w:pPr>
      <w:r>
        <w:rPr>
          <w:rStyle w:val="Bodytextb"/>
        </w:rPr>
        <w:t xml:space="preserve">Χειρουργική </w:t>
      </w:r>
      <w:r>
        <w:rPr>
          <w:rStyle w:val="Bodytextb"/>
        </w:rPr>
        <w:t>αντιμετώπιση.</w:t>
      </w:r>
    </w:p>
    <w:p w:rsidR="00BC6E9F" w:rsidRDefault="00407681">
      <w:pPr>
        <w:pStyle w:val="Bodytext0"/>
        <w:shd w:val="clear" w:color="auto" w:fill="auto"/>
        <w:tabs>
          <w:tab w:val="left" w:leader="dot" w:pos="7329"/>
        </w:tabs>
        <w:spacing w:after="0" w:line="263" w:lineRule="exact"/>
        <w:ind w:left="20" w:firstLine="0"/>
        <w:jc w:val="left"/>
      </w:pPr>
      <w:r>
        <w:rPr>
          <w:rStyle w:val="Bodytextb"/>
        </w:rPr>
        <w:t>ΠΟΣΟΣΤΟ ΑΝΑΠΗΡΙΑΣ προσωρινή ανικανότητα</w:t>
      </w:r>
      <w:r>
        <w:rPr>
          <w:rStyle w:val="Bodytextb"/>
        </w:rPr>
        <w:tab/>
        <w:t>10-15%</w:t>
      </w:r>
    </w:p>
    <w:p w:rsidR="00BC6E9F" w:rsidRDefault="00407681">
      <w:pPr>
        <w:pStyle w:val="Bodytext0"/>
        <w:shd w:val="clear" w:color="auto" w:fill="auto"/>
        <w:spacing w:after="244" w:line="263" w:lineRule="exact"/>
        <w:ind w:left="20" w:right="340" w:firstLine="0"/>
        <w:jc w:val="left"/>
      </w:pPr>
      <w:r>
        <w:rPr>
          <w:rStyle w:val="Bodytextb"/>
        </w:rPr>
        <w:t>Η βαρύτητα εκτιμάται εκ της εντοπίσεως (μονοπλεύρως ή ετεροπλεύρως, αριθμού και θέσεις κόλπων).</w:t>
      </w:r>
    </w:p>
    <w:p w:rsidR="00BC6E9F" w:rsidRDefault="00407681">
      <w:pPr>
        <w:pStyle w:val="Bodytext110"/>
        <w:shd w:val="clear" w:color="auto" w:fill="auto"/>
        <w:spacing w:after="0" w:line="259" w:lineRule="exact"/>
        <w:ind w:left="20"/>
      </w:pPr>
      <w:r>
        <w:t>1. Χρόνιες ρινοκολπίτιδες</w:t>
      </w:r>
    </w:p>
    <w:p w:rsidR="00BC6E9F" w:rsidRDefault="00407681">
      <w:pPr>
        <w:pStyle w:val="Bodytext0"/>
        <w:numPr>
          <w:ilvl w:val="0"/>
          <w:numId w:val="141"/>
        </w:numPr>
        <w:shd w:val="clear" w:color="auto" w:fill="auto"/>
        <w:tabs>
          <w:tab w:val="left" w:pos="134"/>
        </w:tabs>
        <w:spacing w:after="0" w:line="259" w:lineRule="exact"/>
        <w:ind w:left="20" w:right="340" w:firstLine="0"/>
        <w:jc w:val="left"/>
      </w:pPr>
      <w:r>
        <w:rPr>
          <w:rStyle w:val="Bodytextb"/>
        </w:rPr>
        <w:t>ΠΡΟΓΝΩΣΗ - ΙΑΤΡΟΚΟΙΝΩΝΙΚΗ ΑΠΟΨΗ Χειρουργική αντιμετώπιση.</w:t>
      </w:r>
    </w:p>
    <w:p w:rsidR="00BC6E9F" w:rsidRDefault="00407681">
      <w:pPr>
        <w:pStyle w:val="Bodytext0"/>
        <w:shd w:val="clear" w:color="auto" w:fill="auto"/>
        <w:spacing w:after="0" w:line="259" w:lineRule="exact"/>
        <w:ind w:left="20" w:firstLine="0"/>
        <w:jc w:val="left"/>
      </w:pPr>
      <w:r>
        <w:rPr>
          <w:rStyle w:val="Bodytextb"/>
        </w:rPr>
        <w:t xml:space="preserve">ΠΟΣΟΣΤΟ </w:t>
      </w:r>
      <w:r>
        <w:rPr>
          <w:rStyle w:val="Bodytextb"/>
        </w:rPr>
        <w:t>ΑΝΑΠΗΡΙΑΣ</w:t>
      </w:r>
    </w:p>
    <w:p w:rsidR="00BC6E9F" w:rsidRDefault="00407681">
      <w:pPr>
        <w:pStyle w:val="Bodytext0"/>
        <w:shd w:val="clear" w:color="auto" w:fill="auto"/>
        <w:tabs>
          <w:tab w:val="left" w:leader="dot" w:pos="7679"/>
        </w:tabs>
        <w:spacing w:after="0" w:line="259" w:lineRule="exact"/>
        <w:ind w:left="20" w:firstLine="0"/>
        <w:jc w:val="left"/>
      </w:pPr>
      <w:r>
        <w:rPr>
          <w:rStyle w:val="Bodytextb"/>
        </w:rPr>
        <w:t>Χρόνια ιγμορίτιδα (με ή χωρίς ηθμοειδίτιδα) προσωρινή ανικανότητα</w:t>
      </w:r>
      <w:r>
        <w:rPr>
          <w:rStyle w:val="Bodytextb"/>
        </w:rPr>
        <w:tab/>
        <w:t>10-15%</w:t>
      </w:r>
    </w:p>
    <w:p w:rsidR="00BC6E9F" w:rsidRDefault="00407681">
      <w:pPr>
        <w:pStyle w:val="Bodytext0"/>
        <w:shd w:val="clear" w:color="auto" w:fill="auto"/>
        <w:tabs>
          <w:tab w:val="left" w:leader="dot" w:pos="6848"/>
        </w:tabs>
        <w:spacing w:after="240" w:line="259" w:lineRule="exact"/>
        <w:ind w:left="20" w:firstLine="0"/>
        <w:jc w:val="left"/>
      </w:pPr>
      <w:r>
        <w:rPr>
          <w:rStyle w:val="Bodytextb"/>
        </w:rPr>
        <w:t>Παγκολπίτιδα προσωρινή ανικανότητα</w:t>
      </w:r>
      <w:r>
        <w:rPr>
          <w:rStyle w:val="Bodytextb"/>
        </w:rPr>
        <w:tab/>
        <w:t>30%</w:t>
      </w:r>
    </w:p>
    <w:p w:rsidR="00BC6E9F" w:rsidRDefault="00407681">
      <w:pPr>
        <w:pStyle w:val="Bodytext110"/>
        <w:numPr>
          <w:ilvl w:val="0"/>
          <w:numId w:val="142"/>
        </w:numPr>
        <w:shd w:val="clear" w:color="auto" w:fill="auto"/>
        <w:tabs>
          <w:tab w:val="left" w:pos="306"/>
        </w:tabs>
        <w:spacing w:after="0" w:line="259" w:lineRule="exact"/>
        <w:ind w:left="20" w:right="340"/>
      </w:pPr>
      <w:r>
        <w:t>Στοματοκολπικό συρίγγιο Α. ΠΑΘΟΓΕΝΕΙΑ</w:t>
      </w:r>
    </w:p>
    <w:p w:rsidR="00BC6E9F" w:rsidRDefault="00407681">
      <w:pPr>
        <w:pStyle w:val="Bodytext0"/>
        <w:shd w:val="clear" w:color="auto" w:fill="auto"/>
        <w:spacing w:after="0" w:line="259" w:lineRule="exact"/>
        <w:ind w:left="20" w:firstLine="0"/>
        <w:jc w:val="left"/>
      </w:pPr>
      <w:r>
        <w:rPr>
          <w:rStyle w:val="Bodytextb"/>
        </w:rPr>
        <w:t>Επιπλοκή εξαγωγής οδόντων</w:t>
      </w:r>
    </w:p>
    <w:p w:rsidR="00BC6E9F" w:rsidRDefault="00407681">
      <w:pPr>
        <w:pStyle w:val="Bodytext0"/>
        <w:numPr>
          <w:ilvl w:val="0"/>
          <w:numId w:val="141"/>
        </w:numPr>
        <w:shd w:val="clear" w:color="auto" w:fill="auto"/>
        <w:tabs>
          <w:tab w:val="left" w:pos="134"/>
        </w:tabs>
        <w:spacing w:after="0" w:line="259" w:lineRule="exact"/>
        <w:ind w:left="20" w:right="340" w:firstLine="0"/>
        <w:jc w:val="left"/>
      </w:pPr>
      <w:r>
        <w:rPr>
          <w:rStyle w:val="Bodytextb"/>
        </w:rPr>
        <w:t>ΠΡΟΓΝΩΣΗ - ΙΑΤΡΟΚΟΙΝΩΝΙΚΗ ΑΠΟΨΗ Χειρουργική αντιμετώπιση.</w:t>
      </w:r>
    </w:p>
    <w:p w:rsidR="00BC6E9F" w:rsidRDefault="00407681">
      <w:pPr>
        <w:pStyle w:val="Bodytext0"/>
        <w:shd w:val="clear" w:color="auto" w:fill="auto"/>
        <w:tabs>
          <w:tab w:val="left" w:leader="dot" w:pos="7402"/>
        </w:tabs>
        <w:spacing w:after="237" w:line="259" w:lineRule="exact"/>
        <w:ind w:left="20" w:firstLine="0"/>
        <w:jc w:val="left"/>
      </w:pPr>
      <w:r>
        <w:rPr>
          <w:rStyle w:val="Bodytextb"/>
        </w:rPr>
        <w:t>ΠΟΣΟΣΤΟ ΑΝΑΠ</w:t>
      </w:r>
      <w:r>
        <w:rPr>
          <w:rStyle w:val="Bodytextb"/>
        </w:rPr>
        <w:t>ΗΡΙΑΣ προσωρινή ανικανότητα</w:t>
      </w:r>
      <w:r>
        <w:rPr>
          <w:rStyle w:val="Bodytextb"/>
        </w:rPr>
        <w:tab/>
        <w:t>10%</w:t>
      </w:r>
    </w:p>
    <w:p w:rsidR="00BC6E9F" w:rsidRDefault="00407681">
      <w:pPr>
        <w:pStyle w:val="Bodytext110"/>
        <w:numPr>
          <w:ilvl w:val="0"/>
          <w:numId w:val="142"/>
        </w:numPr>
        <w:shd w:val="clear" w:color="auto" w:fill="auto"/>
        <w:tabs>
          <w:tab w:val="left" w:pos="302"/>
        </w:tabs>
        <w:spacing w:after="0" w:line="263" w:lineRule="exact"/>
        <w:ind w:left="20" w:right="340"/>
      </w:pPr>
      <w:r>
        <w:t>Επιστάξεις επίμονες Α. ΠΑΘΟΓΕΝΕΙΑ</w:t>
      </w:r>
    </w:p>
    <w:p w:rsidR="00BC6E9F" w:rsidRDefault="00407681">
      <w:pPr>
        <w:pStyle w:val="Bodytext0"/>
        <w:shd w:val="clear" w:color="auto" w:fill="auto"/>
        <w:spacing w:after="0" w:line="263" w:lineRule="exact"/>
        <w:ind w:left="20" w:firstLine="0"/>
        <w:jc w:val="left"/>
      </w:pPr>
      <w:r>
        <w:rPr>
          <w:rStyle w:val="Bodytextb"/>
        </w:rPr>
        <w:t>Αίτια - τοπικά: 30% ( φλεγμονές, τραύματα, νεοπλασίες ).</w:t>
      </w:r>
    </w:p>
    <w:p w:rsidR="00BC6E9F" w:rsidRDefault="00407681">
      <w:pPr>
        <w:pStyle w:val="Bodytext0"/>
        <w:shd w:val="clear" w:color="auto" w:fill="auto"/>
        <w:spacing w:after="0" w:line="263" w:lineRule="exact"/>
        <w:ind w:left="20" w:right="700" w:firstLine="740"/>
        <w:jc w:val="left"/>
      </w:pPr>
      <w:r>
        <w:rPr>
          <w:rStyle w:val="Bodytextb"/>
        </w:rPr>
        <w:t>Συστηματικές νόσοι (απλαστική αναιμία,λευχαιμία, θρομβοκυτοπενία παθήσεις πηκτικότητας, νόσος Κεηάιι - Οδίετ - \νεβει·).</w:t>
      </w:r>
      <w:r>
        <w:br w:type="page"/>
      </w:r>
    </w:p>
    <w:p w:rsidR="00BC6E9F" w:rsidRDefault="00407681">
      <w:pPr>
        <w:pStyle w:val="Bodytext0"/>
        <w:numPr>
          <w:ilvl w:val="0"/>
          <w:numId w:val="141"/>
        </w:numPr>
        <w:shd w:val="clear" w:color="auto" w:fill="auto"/>
        <w:tabs>
          <w:tab w:val="left" w:pos="134"/>
        </w:tabs>
        <w:spacing w:after="0" w:line="263" w:lineRule="exact"/>
        <w:ind w:left="20" w:right="560" w:firstLine="0"/>
        <w:jc w:val="left"/>
      </w:pPr>
      <w:r>
        <w:rPr>
          <w:rStyle w:val="Bodytextb"/>
        </w:rPr>
        <w:lastRenderedPageBreak/>
        <w:t xml:space="preserve">ΠΡΟΓΝΩΣΗ - </w:t>
      </w:r>
      <w:r>
        <w:rPr>
          <w:rStyle w:val="Bodytextb"/>
        </w:rPr>
        <w:t>ΙΑΤΡΟΚΟΙΝΩΝΙΚΗ ΑΠΟΨΗ Καλή ή κακή ανάλογα με το αίτιο.</w:t>
      </w:r>
    </w:p>
    <w:p w:rsidR="00BC6E9F" w:rsidRDefault="00BC6E9F">
      <w:pPr>
        <w:pStyle w:val="Bodytext0"/>
        <w:shd w:val="clear" w:color="auto" w:fill="auto"/>
        <w:tabs>
          <w:tab w:val="left" w:leader="dot" w:pos="4494"/>
        </w:tabs>
        <w:spacing w:after="240" w:line="263" w:lineRule="exact"/>
        <w:ind w:left="20" w:firstLine="0"/>
        <w:jc w:val="left"/>
      </w:pPr>
      <w:r>
        <w:pict>
          <v:shape id="_x0000_s1189" type="#_x0000_t202" style="position:absolute;left:0;text-align:left;margin-left:348.1pt;margin-top:.05pt;width:48.15pt;height:10.45pt;z-index:-125829354;mso-wrap-distance-left:5pt;mso-wrap-distance-right:5pt;mso-position-horizontal-relative:margin" filled="f" stroked="f">
            <v:textbox style="mso-fit-shape-to-text:t" inset="0,0,0,0">
              <w:txbxContent>
                <w:p w:rsidR="00BC6E9F" w:rsidRDefault="00407681">
                  <w:pPr>
                    <w:pStyle w:val="Bodytext0"/>
                    <w:shd w:val="clear" w:color="auto" w:fill="auto"/>
                    <w:spacing w:after="0" w:line="210" w:lineRule="exact"/>
                    <w:ind w:left="100" w:firstLine="0"/>
                    <w:jc w:val="left"/>
                  </w:pPr>
                  <w:r>
                    <w:rPr>
                      <w:rStyle w:val="BodytextExact0"/>
                      <w:spacing w:val="0"/>
                    </w:rPr>
                    <w:t>.10-40%</w:t>
                  </w:r>
                </w:p>
              </w:txbxContent>
            </v:textbox>
            <w10:wrap type="square" anchorx="margin"/>
          </v:shape>
        </w:pict>
      </w:r>
      <w:r w:rsidR="00407681">
        <w:rPr>
          <w:rStyle w:val="Bodytextb"/>
        </w:rPr>
        <w:t xml:space="preserve">ΠΟΣΟΣΤΟ ΑΝΑΠΗΡΙΑΣ </w:t>
      </w:r>
      <w:r w:rsidR="00407681">
        <w:rPr>
          <w:rStyle w:val="Bodytextb"/>
        </w:rPr>
        <w:tab/>
      </w:r>
    </w:p>
    <w:p w:rsidR="00BC6E9F" w:rsidRDefault="00407681">
      <w:pPr>
        <w:pStyle w:val="Bodytext110"/>
        <w:shd w:val="clear" w:color="auto" w:fill="auto"/>
        <w:spacing w:after="0" w:line="263" w:lineRule="exact"/>
        <w:ind w:left="20"/>
      </w:pPr>
      <w:r>
        <w:t>14. Νεοπλάσματα ρινός</w:t>
      </w:r>
    </w:p>
    <w:p w:rsidR="00BC6E9F" w:rsidRDefault="00407681">
      <w:pPr>
        <w:pStyle w:val="Bodytext110"/>
        <w:numPr>
          <w:ilvl w:val="0"/>
          <w:numId w:val="109"/>
        </w:numPr>
        <w:shd w:val="clear" w:color="auto" w:fill="auto"/>
        <w:tabs>
          <w:tab w:val="left" w:pos="152"/>
        </w:tabs>
        <w:spacing w:after="0" w:line="263" w:lineRule="exact"/>
        <w:ind w:left="20"/>
      </w:pPr>
      <w:r>
        <w:t>Καλοήθη</w:t>
      </w:r>
    </w:p>
    <w:p w:rsidR="00BC6E9F" w:rsidRDefault="00407681">
      <w:pPr>
        <w:pStyle w:val="Bodytext0"/>
        <w:shd w:val="clear" w:color="auto" w:fill="auto"/>
        <w:spacing w:after="0" w:line="263" w:lineRule="exact"/>
        <w:ind w:left="20" w:right="560" w:firstLine="700"/>
        <w:jc w:val="both"/>
      </w:pPr>
      <w:r>
        <w:rPr>
          <w:rStyle w:val="Bodytextb"/>
        </w:rPr>
        <w:t>1.θήλωμα του βλεννογόνου 2. αδένωμα 3, ίνωμα 4. οστέωμα 5, γιγαντοκυτταρικός όγκος ό.αιμαγγειώματα.</w:t>
      </w:r>
    </w:p>
    <w:p w:rsidR="00BC6E9F" w:rsidRDefault="00407681">
      <w:pPr>
        <w:pStyle w:val="Bodytext0"/>
        <w:numPr>
          <w:ilvl w:val="0"/>
          <w:numId w:val="141"/>
        </w:numPr>
        <w:shd w:val="clear" w:color="auto" w:fill="auto"/>
        <w:tabs>
          <w:tab w:val="left" w:pos="138"/>
        </w:tabs>
        <w:spacing w:after="0" w:line="263" w:lineRule="exact"/>
        <w:ind w:left="20" w:right="560" w:firstLine="0"/>
        <w:jc w:val="left"/>
      </w:pPr>
      <w:r>
        <w:rPr>
          <w:rStyle w:val="Bodytextb"/>
        </w:rPr>
        <w:t xml:space="preserve">ΠΡΟΓΝΩΣΗ - ΙΑΤΡΟΚΟΙΝΩΝΙΚΗ ΑΠΟΨΗ </w:t>
      </w:r>
      <w:r>
        <w:rPr>
          <w:rStyle w:val="Bodytextb"/>
        </w:rPr>
        <w:t>Χειρουργική αντιμετώπιση.</w:t>
      </w:r>
    </w:p>
    <w:p w:rsidR="00BC6E9F" w:rsidRDefault="00407681">
      <w:pPr>
        <w:pStyle w:val="Bodytext0"/>
        <w:shd w:val="clear" w:color="auto" w:fill="auto"/>
        <w:tabs>
          <w:tab w:val="left" w:leader="dot" w:pos="7147"/>
        </w:tabs>
        <w:spacing w:after="0" w:line="263" w:lineRule="exact"/>
        <w:ind w:left="20" w:firstLine="0"/>
        <w:jc w:val="left"/>
      </w:pPr>
      <w:r>
        <w:rPr>
          <w:rStyle w:val="Bodytextb"/>
        </w:rPr>
        <w:t>ΠΟΣΟΣΤΟ ΑΝΑΠΗΡΙΑΣ</w:t>
      </w:r>
      <w:r>
        <w:rPr>
          <w:rStyle w:val="Bodytextb"/>
        </w:rPr>
        <w:tab/>
        <w:t>10-30%</w:t>
      </w:r>
    </w:p>
    <w:p w:rsidR="00BC6E9F" w:rsidRDefault="00407681">
      <w:pPr>
        <w:pStyle w:val="Bodytext0"/>
        <w:shd w:val="clear" w:color="auto" w:fill="auto"/>
        <w:spacing w:after="244" w:line="263" w:lineRule="exact"/>
        <w:ind w:left="20" w:firstLine="0"/>
        <w:jc w:val="left"/>
      </w:pPr>
      <w:r>
        <w:rPr>
          <w:rStyle w:val="Bodytextb"/>
        </w:rPr>
        <w:t>Το Π.Α. εξαρτάται από εντόπιση, έκταση, επιπλοκές.</w:t>
      </w:r>
    </w:p>
    <w:p w:rsidR="00BC6E9F" w:rsidRDefault="00407681">
      <w:pPr>
        <w:pStyle w:val="Bodytext110"/>
        <w:numPr>
          <w:ilvl w:val="0"/>
          <w:numId w:val="109"/>
        </w:numPr>
        <w:shd w:val="clear" w:color="auto" w:fill="auto"/>
        <w:tabs>
          <w:tab w:val="left" w:pos="152"/>
        </w:tabs>
        <w:spacing w:after="0" w:line="259" w:lineRule="exact"/>
        <w:ind w:left="20"/>
      </w:pPr>
      <w:r>
        <w:t>Κακοήθη</w:t>
      </w:r>
    </w:p>
    <w:p w:rsidR="00BC6E9F" w:rsidRDefault="00407681">
      <w:pPr>
        <w:pStyle w:val="Bodytext0"/>
        <w:shd w:val="clear" w:color="auto" w:fill="auto"/>
        <w:spacing w:after="0" w:line="259" w:lineRule="exact"/>
        <w:ind w:left="20" w:right="560" w:firstLine="700"/>
        <w:jc w:val="both"/>
      </w:pPr>
      <w:r>
        <w:rPr>
          <w:rStyle w:val="Bodytextb"/>
        </w:rPr>
        <w:t xml:space="preserve">1.καρκίνωμα εκ πολλαπλών πλακωδών επιθηλίων 2.αναπλαστικό και αδενοκυστικό καρκίνωμα 3. κυλίνδρωμα 4.σάρκωμα 5.λέμφωμα 6.μελάνωμα </w:t>
      </w:r>
      <w:r>
        <w:rPr>
          <w:rStyle w:val="Bodytextb"/>
        </w:rPr>
        <w:t>7.αισθησιονευροβλάστομα 8. μονήρες πλασμοκύττωμα</w:t>
      </w:r>
    </w:p>
    <w:p w:rsidR="00BC6E9F" w:rsidRDefault="00407681">
      <w:pPr>
        <w:pStyle w:val="Bodytext0"/>
        <w:numPr>
          <w:ilvl w:val="0"/>
          <w:numId w:val="141"/>
        </w:numPr>
        <w:shd w:val="clear" w:color="auto" w:fill="auto"/>
        <w:tabs>
          <w:tab w:val="left" w:pos="559"/>
        </w:tabs>
        <w:spacing w:after="237" w:line="259" w:lineRule="exact"/>
        <w:ind w:left="400" w:right="5780" w:firstLine="0"/>
        <w:jc w:val="left"/>
      </w:pPr>
      <w:r>
        <w:rPr>
          <w:rStyle w:val="Bodytextb"/>
        </w:rPr>
        <w:t>Ευρήματα Ενδοσκόπηση - Ο.Τ. - Βιοψία</w:t>
      </w:r>
    </w:p>
    <w:p w:rsidR="00BC6E9F" w:rsidRDefault="00407681">
      <w:pPr>
        <w:pStyle w:val="Bodytext0"/>
        <w:numPr>
          <w:ilvl w:val="0"/>
          <w:numId w:val="141"/>
        </w:numPr>
        <w:shd w:val="clear" w:color="auto" w:fill="auto"/>
        <w:tabs>
          <w:tab w:val="left" w:pos="124"/>
        </w:tabs>
        <w:spacing w:after="0" w:line="263" w:lineRule="exact"/>
        <w:ind w:left="20" w:firstLine="0"/>
        <w:jc w:val="left"/>
      </w:pPr>
      <w:r>
        <w:rPr>
          <w:rStyle w:val="Bodytextb"/>
        </w:rPr>
        <w:t>ΠΡΟΓΝΩΣΗ - ΙΑΤΡΟΚΟΙΝΩΝΙΚΗ ΑΠΟΨΗ</w:t>
      </w:r>
    </w:p>
    <w:p w:rsidR="00BC6E9F" w:rsidRDefault="00407681">
      <w:pPr>
        <w:pStyle w:val="Bodytext0"/>
        <w:shd w:val="clear" w:color="auto" w:fill="auto"/>
        <w:spacing w:after="0" w:line="263" w:lineRule="exact"/>
        <w:ind w:left="20" w:right="240" w:firstLine="0"/>
        <w:jc w:val="left"/>
      </w:pPr>
      <w:r>
        <w:rPr>
          <w:rStyle w:val="Bodytextb"/>
        </w:rPr>
        <w:t>Χειρουργική αντιμετώπιση, συντηρητική θεραπεία (κακοήθη λεμφώματα και ανεγχείρητα Χήμειο - ακτινοθεραπεία.).</w:t>
      </w:r>
    </w:p>
    <w:p w:rsidR="00BC6E9F" w:rsidRDefault="00407681">
      <w:pPr>
        <w:pStyle w:val="Bodytext0"/>
        <w:shd w:val="clear" w:color="auto" w:fill="auto"/>
        <w:spacing w:after="0" w:line="263" w:lineRule="exact"/>
        <w:ind w:left="20" w:right="240" w:firstLine="0"/>
        <w:jc w:val="left"/>
      </w:pPr>
      <w:r>
        <w:rPr>
          <w:rStyle w:val="Bodytextb"/>
        </w:rPr>
        <w:t>Εκτιμάται ο βαθμός κακοήθειας</w:t>
      </w:r>
      <w:r>
        <w:rPr>
          <w:rStyle w:val="Bodytextb"/>
        </w:rPr>
        <w:t>, η έκταση, η ύπαρξη μεταστάσεων και η γενική κατάσταση. Η πρόγνωση των όγκων, ιδιαίτερα της οπίσθιας γραμμής, είναι δυσμενής λόγω ταχείας μεταστάσεως στον εγκέφαλο.</w:t>
      </w:r>
    </w:p>
    <w:p w:rsidR="00BC6E9F" w:rsidRDefault="00407681">
      <w:pPr>
        <w:pStyle w:val="Bodytext0"/>
        <w:shd w:val="clear" w:color="auto" w:fill="auto"/>
        <w:tabs>
          <w:tab w:val="left" w:leader="dot" w:pos="7320"/>
        </w:tabs>
        <w:spacing w:after="0" w:line="263" w:lineRule="exact"/>
        <w:ind w:left="20" w:firstLine="0"/>
        <w:jc w:val="left"/>
      </w:pPr>
      <w:r>
        <w:rPr>
          <w:rStyle w:val="Bodytextb"/>
        </w:rPr>
        <w:t>ΠΟΣΟΣΤΟ ΑΝΑΠΗΡΙΑΣ</w:t>
      </w:r>
      <w:r>
        <w:rPr>
          <w:rStyle w:val="Bodytextb"/>
        </w:rPr>
        <w:tab/>
        <w:t>70-80%</w:t>
      </w:r>
    </w:p>
    <w:p w:rsidR="00BC6E9F" w:rsidRDefault="00407681">
      <w:pPr>
        <w:pStyle w:val="Bodytext0"/>
        <w:shd w:val="clear" w:color="auto" w:fill="auto"/>
        <w:spacing w:after="515" w:line="263" w:lineRule="exact"/>
        <w:ind w:left="20" w:firstLine="0"/>
        <w:jc w:val="left"/>
      </w:pPr>
      <w:r>
        <w:rPr>
          <w:rStyle w:val="Bodytextb"/>
        </w:rPr>
        <w:t>Μέσο 5/ετές προσδόκιμο επιβίωσης 30% για 1, 4, 5, 6 τύπο.</w:t>
      </w:r>
    </w:p>
    <w:p w:rsidR="00BC6E9F" w:rsidRDefault="00407681">
      <w:pPr>
        <w:pStyle w:val="Bodytext110"/>
        <w:shd w:val="clear" w:color="auto" w:fill="auto"/>
        <w:spacing w:after="208" w:line="220" w:lineRule="exact"/>
        <w:ind w:left="80"/>
        <w:jc w:val="center"/>
      </w:pPr>
      <w:r>
        <w:t>ΠΡΟΣΩΠΟ- ΣΠΛΑΓΧΝΙΚΟ ΚΡΑΝΙΟ</w:t>
      </w:r>
    </w:p>
    <w:p w:rsidR="00BC6E9F" w:rsidRDefault="00407681">
      <w:pPr>
        <w:pStyle w:val="Bodytext330"/>
        <w:numPr>
          <w:ilvl w:val="0"/>
          <w:numId w:val="143"/>
        </w:numPr>
        <w:shd w:val="clear" w:color="auto" w:fill="auto"/>
        <w:tabs>
          <w:tab w:val="left" w:pos="238"/>
        </w:tabs>
        <w:spacing w:before="0" w:after="0" w:line="259" w:lineRule="exact"/>
        <w:ind w:left="20"/>
        <w:jc w:val="left"/>
      </w:pPr>
      <w:r>
        <w:t>Συγγενείς ανωμαλίες</w:t>
      </w:r>
    </w:p>
    <w:p w:rsidR="00BC6E9F" w:rsidRDefault="00407681">
      <w:pPr>
        <w:pStyle w:val="Bodytext0"/>
        <w:shd w:val="clear" w:color="auto" w:fill="auto"/>
        <w:spacing w:after="0" w:line="259" w:lineRule="exact"/>
        <w:ind w:left="20" w:firstLine="0"/>
        <w:jc w:val="left"/>
      </w:pPr>
      <w:r>
        <w:rPr>
          <w:rStyle w:val="Bodytextb"/>
        </w:rPr>
        <w:t>ΠΡΟΓΝΩΣΗ - ΙΑΤΡΟΚΟΙΝΩΝΙΚΗ ΑΠΟΨΗ</w:t>
      </w:r>
    </w:p>
    <w:p w:rsidR="00BC6E9F" w:rsidRDefault="00407681">
      <w:pPr>
        <w:pStyle w:val="Bodytext0"/>
        <w:shd w:val="clear" w:color="auto" w:fill="auto"/>
        <w:spacing w:after="0" w:line="259" w:lineRule="exact"/>
        <w:ind w:left="20" w:firstLine="0"/>
        <w:jc w:val="left"/>
      </w:pPr>
      <w:r>
        <w:rPr>
          <w:rStyle w:val="Bodytextb"/>
        </w:rPr>
        <w:t>Χειρουργική αντιμετώπιση.</w:t>
      </w:r>
    </w:p>
    <w:p w:rsidR="00BC6E9F" w:rsidRDefault="00407681">
      <w:pPr>
        <w:pStyle w:val="Bodytext0"/>
        <w:shd w:val="clear" w:color="auto" w:fill="auto"/>
        <w:spacing w:after="0" w:line="259" w:lineRule="exact"/>
        <w:ind w:left="20" w:firstLine="0"/>
        <w:jc w:val="left"/>
      </w:pPr>
      <w:r>
        <w:rPr>
          <w:rStyle w:val="Bodytextb"/>
        </w:rPr>
        <w:t>ΠΟΣΟΣΤΟ ΑΝΑΠΗΡΙΑΣ</w:t>
      </w:r>
    </w:p>
    <w:p w:rsidR="00BC6E9F" w:rsidRDefault="00BC6E9F">
      <w:pPr>
        <w:pStyle w:val="Tableofcontents0"/>
        <w:numPr>
          <w:ilvl w:val="0"/>
          <w:numId w:val="111"/>
        </w:numPr>
        <w:shd w:val="clear" w:color="auto" w:fill="auto"/>
        <w:tabs>
          <w:tab w:val="left" w:pos="152"/>
          <w:tab w:val="right" w:leader="dot" w:pos="7453"/>
        </w:tabs>
        <w:spacing w:line="259" w:lineRule="exact"/>
        <w:ind w:left="20"/>
      </w:pPr>
      <w:r>
        <w:fldChar w:fldCharType="begin"/>
      </w:r>
      <w:r w:rsidR="00407681">
        <w:instrText xml:space="preserve"> TOC \o "1-5" \h \z </w:instrText>
      </w:r>
      <w:r>
        <w:fldChar w:fldCharType="separate"/>
      </w:r>
      <w:r w:rsidR="00407681">
        <w:rPr>
          <w:rStyle w:val="Tableofcontents2"/>
        </w:rPr>
        <w:t>Υποπλασία προσώπου προσωρινή ανικανότητα</w:t>
      </w:r>
      <w:r w:rsidR="00407681">
        <w:rPr>
          <w:rStyle w:val="Tableofcontents2"/>
        </w:rPr>
        <w:tab/>
      </w:r>
      <w:r w:rsidR="00407681">
        <w:rPr>
          <w:rStyle w:val="Tableofcontents10pt"/>
        </w:rPr>
        <w:t>50%</w:t>
      </w:r>
    </w:p>
    <w:p w:rsidR="00BC6E9F" w:rsidRDefault="00407681">
      <w:pPr>
        <w:pStyle w:val="Tableofcontents0"/>
        <w:numPr>
          <w:ilvl w:val="0"/>
          <w:numId w:val="111"/>
        </w:numPr>
        <w:shd w:val="clear" w:color="auto" w:fill="auto"/>
        <w:tabs>
          <w:tab w:val="left" w:pos="147"/>
          <w:tab w:val="right" w:leader="dot" w:pos="8026"/>
        </w:tabs>
        <w:spacing w:line="259" w:lineRule="exact"/>
        <w:ind w:left="20"/>
      </w:pPr>
      <w:r>
        <w:rPr>
          <w:rStyle w:val="Tableofcontents2"/>
        </w:rPr>
        <w:t>Συγγενής σχισμή προσωρινή ανικανότητα</w:t>
      </w:r>
      <w:r>
        <w:rPr>
          <w:rStyle w:val="Tableofcontents2"/>
        </w:rPr>
        <w:tab/>
        <w:t>5-10%</w:t>
      </w:r>
    </w:p>
    <w:p w:rsidR="00BC6E9F" w:rsidRDefault="00407681">
      <w:pPr>
        <w:pStyle w:val="Tableofcontents0"/>
        <w:numPr>
          <w:ilvl w:val="0"/>
          <w:numId w:val="111"/>
        </w:numPr>
        <w:shd w:val="clear" w:color="auto" w:fill="auto"/>
        <w:tabs>
          <w:tab w:val="left" w:pos="152"/>
          <w:tab w:val="right" w:leader="dot" w:pos="7453"/>
        </w:tabs>
        <w:spacing w:line="259" w:lineRule="exact"/>
        <w:ind w:left="20"/>
      </w:pPr>
      <w:r>
        <w:rPr>
          <w:rStyle w:val="Tableofcontents2"/>
        </w:rPr>
        <w:t>Λαγώχειλος προσωρινή ανι</w:t>
      </w:r>
      <w:r>
        <w:rPr>
          <w:rStyle w:val="Tableofcontents2"/>
        </w:rPr>
        <w:t>κανότητα</w:t>
      </w:r>
      <w:r>
        <w:rPr>
          <w:rStyle w:val="Tableofcontents2"/>
        </w:rPr>
        <w:tab/>
      </w:r>
      <w:r>
        <w:rPr>
          <w:rStyle w:val="Tableofcontents10pt"/>
        </w:rPr>
        <w:t>5-10%</w:t>
      </w:r>
    </w:p>
    <w:p w:rsidR="00BC6E9F" w:rsidRDefault="00407681">
      <w:pPr>
        <w:pStyle w:val="Tableofcontents0"/>
        <w:numPr>
          <w:ilvl w:val="0"/>
          <w:numId w:val="111"/>
        </w:numPr>
        <w:shd w:val="clear" w:color="auto" w:fill="auto"/>
        <w:tabs>
          <w:tab w:val="left" w:pos="152"/>
        </w:tabs>
        <w:spacing w:line="259" w:lineRule="exact"/>
        <w:ind w:left="20"/>
      </w:pPr>
      <w:r>
        <w:rPr>
          <w:rStyle w:val="Tableofcontents2"/>
        </w:rPr>
        <w:t>Λαγώχειλος με λυκόστομα....</w:t>
      </w:r>
    </w:p>
    <w:p w:rsidR="00BC6E9F" w:rsidRDefault="00407681">
      <w:pPr>
        <w:pStyle w:val="Tableofcontents0"/>
        <w:shd w:val="clear" w:color="auto" w:fill="auto"/>
        <w:tabs>
          <w:tab w:val="right" w:leader="dot" w:pos="8378"/>
        </w:tabs>
        <w:spacing w:line="259" w:lineRule="exact"/>
        <w:ind w:left="20"/>
      </w:pPr>
      <w:r>
        <w:rPr>
          <w:rStyle w:val="Tableofcontents2"/>
        </w:rPr>
        <w:t>α) Απώλεια οστέινης και μαλακής υπερώας προσωρινή ανικανότητα</w:t>
      </w:r>
      <w:r>
        <w:rPr>
          <w:rStyle w:val="Tableofcontents2"/>
        </w:rPr>
        <w:tab/>
      </w:r>
      <w:r>
        <w:rPr>
          <w:rStyle w:val="Tableofcontents10pt"/>
        </w:rPr>
        <w:t>40%</w:t>
      </w:r>
    </w:p>
    <w:p w:rsidR="00BC6E9F" w:rsidRDefault="00407681">
      <w:pPr>
        <w:pStyle w:val="Tableofcontents0"/>
        <w:shd w:val="clear" w:color="auto" w:fill="auto"/>
        <w:tabs>
          <w:tab w:val="left" w:leader="dot" w:pos="7674"/>
        </w:tabs>
        <w:spacing w:line="259" w:lineRule="exact"/>
        <w:ind w:left="20" w:right="240"/>
      </w:pPr>
      <w:r>
        <w:rPr>
          <w:rStyle w:val="Tableofcontents2"/>
        </w:rPr>
        <w:t>β) Απώλεια υπερώας και ζυγωματικού οστού που συνεπάγεται ευρεία επικοινωνία με τη ρινική κοιλότητα και το ιγμόρειο άντρο (γναθιαίο κόλπο) προσωρινή</w:t>
      </w:r>
      <w:r>
        <w:rPr>
          <w:rStyle w:val="Tableofcontents2"/>
        </w:rPr>
        <w:t xml:space="preserve"> ανικανότητα</w:t>
      </w:r>
      <w:r>
        <w:rPr>
          <w:rStyle w:val="Tableofcontents2"/>
        </w:rPr>
        <w:tab/>
        <w:t>60%</w:t>
      </w:r>
    </w:p>
    <w:p w:rsidR="00BC6E9F" w:rsidRDefault="00407681">
      <w:pPr>
        <w:pStyle w:val="Tableofcontents0"/>
        <w:numPr>
          <w:ilvl w:val="0"/>
          <w:numId w:val="111"/>
        </w:numPr>
        <w:shd w:val="clear" w:color="auto" w:fill="auto"/>
        <w:tabs>
          <w:tab w:val="left" w:pos="152"/>
        </w:tabs>
        <w:spacing w:line="259" w:lineRule="exact"/>
        <w:ind w:left="20"/>
      </w:pPr>
      <w:r>
        <w:rPr>
          <w:rStyle w:val="Tableofcontents2"/>
        </w:rPr>
        <w:t>Διαμαρτία διάπλασης γλώσσας</w:t>
      </w:r>
    </w:p>
    <w:p w:rsidR="00BC6E9F" w:rsidRDefault="00407681">
      <w:pPr>
        <w:pStyle w:val="Tableofcontents0"/>
        <w:shd w:val="clear" w:color="auto" w:fill="auto"/>
        <w:tabs>
          <w:tab w:val="right" w:leader="dot" w:pos="7453"/>
        </w:tabs>
        <w:spacing w:line="259" w:lineRule="exact"/>
        <w:ind w:left="20"/>
      </w:pPr>
      <w:r>
        <w:rPr>
          <w:rStyle w:val="Tableofcontents2"/>
        </w:rPr>
        <w:t>( μεγαλογλωσσία, μικρογλωσσία)... προσωρινή ανικανότητα</w:t>
      </w:r>
      <w:r>
        <w:rPr>
          <w:rStyle w:val="Tableofcontents2"/>
        </w:rPr>
        <w:tab/>
        <w:t>20%</w:t>
      </w:r>
    </w:p>
    <w:p w:rsidR="00BC6E9F" w:rsidRDefault="00407681">
      <w:pPr>
        <w:pStyle w:val="Tableofcontents0"/>
        <w:numPr>
          <w:ilvl w:val="0"/>
          <w:numId w:val="111"/>
        </w:numPr>
        <w:shd w:val="clear" w:color="auto" w:fill="auto"/>
        <w:tabs>
          <w:tab w:val="left" w:pos="152"/>
          <w:tab w:val="right" w:leader="dot" w:pos="8026"/>
        </w:tabs>
        <w:spacing w:line="259" w:lineRule="exact"/>
        <w:ind w:left="20"/>
      </w:pPr>
      <w:r>
        <w:rPr>
          <w:rStyle w:val="Tableofcontents2"/>
        </w:rPr>
        <w:t>Στένωση ρινοφαρυγγικού ισθμού προσωρινή ανικανότητα</w:t>
      </w:r>
      <w:r>
        <w:rPr>
          <w:rStyle w:val="Tableofcontents2"/>
        </w:rPr>
        <w:tab/>
      </w:r>
      <w:r>
        <w:rPr>
          <w:rStyle w:val="Tableofcontents10pt"/>
        </w:rPr>
        <w:t>20%</w:t>
      </w:r>
      <w:r w:rsidR="00BC6E9F">
        <w:fldChar w:fldCharType="end"/>
      </w:r>
    </w:p>
    <w:p w:rsidR="00BC6E9F" w:rsidRDefault="00407681">
      <w:pPr>
        <w:pStyle w:val="Bodytext0"/>
        <w:numPr>
          <w:ilvl w:val="0"/>
          <w:numId w:val="111"/>
        </w:numPr>
        <w:shd w:val="clear" w:color="auto" w:fill="auto"/>
        <w:tabs>
          <w:tab w:val="left" w:pos="152"/>
        </w:tabs>
        <w:spacing w:after="0" w:line="259" w:lineRule="exact"/>
        <w:ind w:left="20" w:right="240" w:firstLine="0"/>
        <w:jc w:val="left"/>
      </w:pPr>
      <w:r>
        <w:rPr>
          <w:rStyle w:val="Bodytextb"/>
        </w:rPr>
        <w:t>Βραγχιακά συρίγγια (ατελή-τέλεια)- Κύστες, συρίγγια θυρεογλωσσικού πόρου προσωρινή ανικανότη</w:t>
      </w:r>
      <w:r>
        <w:rPr>
          <w:rStyle w:val="Bodytextb"/>
        </w:rPr>
        <w:t>τα</w:t>
      </w:r>
    </w:p>
    <w:p w:rsidR="00BC6E9F" w:rsidRDefault="00407681">
      <w:pPr>
        <w:pStyle w:val="Bodytext310"/>
        <w:shd w:val="clear" w:color="auto" w:fill="auto"/>
        <w:tabs>
          <w:tab w:val="left" w:leader="dot" w:pos="7415"/>
        </w:tabs>
        <w:spacing w:before="0" w:after="0" w:line="259" w:lineRule="exact"/>
        <w:ind w:left="20" w:firstLine="0"/>
        <w:jc w:val="left"/>
        <w:sectPr w:rsidR="00BC6E9F">
          <w:headerReference w:type="even" r:id="rId140"/>
          <w:headerReference w:type="default" r:id="rId141"/>
          <w:headerReference w:type="first" r:id="rId142"/>
          <w:pgSz w:w="11909" w:h="16838"/>
          <w:pgMar w:top="1769" w:right="1098" w:bottom="1184" w:left="1525" w:header="0" w:footer="3" w:gutter="0"/>
          <w:cols w:space="720"/>
          <w:noEndnote/>
          <w:titlePg/>
          <w:docGrid w:linePitch="360"/>
        </w:sectPr>
      </w:pPr>
      <w:r>
        <w:tab/>
        <w:t>5-10%</w:t>
      </w:r>
    </w:p>
    <w:p w:rsidR="00BC6E9F" w:rsidRDefault="00407681">
      <w:pPr>
        <w:pStyle w:val="Heading50"/>
        <w:keepNext/>
        <w:keepLines/>
        <w:numPr>
          <w:ilvl w:val="0"/>
          <w:numId w:val="143"/>
        </w:numPr>
        <w:shd w:val="clear" w:color="auto" w:fill="auto"/>
        <w:tabs>
          <w:tab w:val="left" w:pos="315"/>
        </w:tabs>
        <w:spacing w:before="0" w:after="88" w:line="220" w:lineRule="exact"/>
        <w:ind w:left="80"/>
        <w:jc w:val="left"/>
      </w:pPr>
      <w:bookmarkStart w:id="217" w:name="bookmark217"/>
      <w:r>
        <w:lastRenderedPageBreak/>
        <w:t>Τραύματα- Εγκαύματα- Μετεγχειρητικές- μετατραυματικές καταστάσεις</w:t>
      </w:r>
      <w:bookmarkEnd w:id="217"/>
    </w:p>
    <w:p w:rsidR="00BC6E9F" w:rsidRDefault="00407681">
      <w:pPr>
        <w:pStyle w:val="Bodytext0"/>
        <w:numPr>
          <w:ilvl w:val="0"/>
          <w:numId w:val="109"/>
        </w:numPr>
        <w:shd w:val="clear" w:color="auto" w:fill="auto"/>
        <w:tabs>
          <w:tab w:val="left" w:pos="211"/>
        </w:tabs>
        <w:spacing w:after="0" w:line="257" w:lineRule="exact"/>
        <w:ind w:left="80" w:firstLine="0"/>
        <w:jc w:val="left"/>
      </w:pPr>
      <w:r>
        <w:rPr>
          <w:rStyle w:val="Bodytextb"/>
        </w:rPr>
        <w:t>Γλωσσεκτομή</w:t>
      </w:r>
    </w:p>
    <w:p w:rsidR="00BC6E9F" w:rsidRDefault="00407681">
      <w:pPr>
        <w:pStyle w:val="Bodytext0"/>
        <w:shd w:val="clear" w:color="auto" w:fill="auto"/>
        <w:tabs>
          <w:tab w:val="left" w:leader="dot" w:pos="7537"/>
        </w:tabs>
        <w:spacing w:after="0" w:line="257" w:lineRule="exact"/>
        <w:ind w:left="80" w:firstLine="0"/>
        <w:jc w:val="left"/>
      </w:pPr>
      <w:r>
        <w:rPr>
          <w:rStyle w:val="Bodytextb"/>
        </w:rPr>
        <w:t>ΠΟΣΟΣΤΟ ΑΝΑΠΗΡΙΑΣ- Ολική ή σχεδόν ολική απώλεια γλώσσας</w:t>
      </w:r>
      <w:r>
        <w:rPr>
          <w:rStyle w:val="Bodytextb"/>
        </w:rPr>
        <w:tab/>
        <w:t>50%</w:t>
      </w:r>
    </w:p>
    <w:p w:rsidR="00BC6E9F" w:rsidRDefault="00407681">
      <w:pPr>
        <w:pStyle w:val="Bodytext0"/>
        <w:numPr>
          <w:ilvl w:val="0"/>
          <w:numId w:val="111"/>
        </w:numPr>
        <w:shd w:val="clear" w:color="auto" w:fill="auto"/>
        <w:tabs>
          <w:tab w:val="left" w:leader="dot" w:pos="7050"/>
          <w:tab w:val="left" w:pos="265"/>
        </w:tabs>
        <w:spacing w:after="0" w:line="257" w:lineRule="exact"/>
        <w:ind w:left="80" w:firstLine="0"/>
        <w:jc w:val="left"/>
      </w:pPr>
      <w:r>
        <w:rPr>
          <w:rStyle w:val="Bodytextb"/>
        </w:rPr>
        <w:t>Αναλόγως της δυσκολίας στην ομιλία και την κατάποση</w:t>
      </w:r>
      <w:r>
        <w:rPr>
          <w:rStyle w:val="Bodytextb"/>
        </w:rPr>
        <w:tab/>
        <w:t>15-20%</w:t>
      </w:r>
    </w:p>
    <w:p w:rsidR="00BC6E9F" w:rsidRDefault="00407681">
      <w:pPr>
        <w:pStyle w:val="Bodytext0"/>
        <w:shd w:val="clear" w:color="auto" w:fill="auto"/>
        <w:spacing w:after="177" w:line="257" w:lineRule="exact"/>
        <w:ind w:left="80" w:right="220" w:firstLine="0"/>
        <w:jc w:val="left"/>
      </w:pPr>
      <w:r>
        <w:rPr>
          <w:rStyle w:val="Bodytextb"/>
        </w:rPr>
        <w:t>Ακρωτηριασμός γλώσσας περισσότερο ή λιγότερο εκτεταμένος συμφυτικές ουλές που δυσχεραίνουν το λόγω και την κατάποση. Ανάλογα</w:t>
      </w:r>
      <w:r>
        <w:rPr>
          <w:rStyle w:val="Bodytextb"/>
        </w:rPr>
        <w:t xml:space="preserve"> με το βαθμό της δυσχέρειας..20-30%</w:t>
      </w:r>
    </w:p>
    <w:p w:rsidR="00BC6E9F" w:rsidRDefault="00407681">
      <w:pPr>
        <w:pStyle w:val="Bodytext0"/>
        <w:numPr>
          <w:ilvl w:val="0"/>
          <w:numId w:val="109"/>
        </w:numPr>
        <w:shd w:val="clear" w:color="auto" w:fill="auto"/>
        <w:tabs>
          <w:tab w:val="left" w:pos="215"/>
        </w:tabs>
        <w:spacing w:after="0" w:line="262" w:lineRule="exact"/>
        <w:ind w:left="80" w:firstLine="0"/>
        <w:jc w:val="left"/>
      </w:pPr>
      <w:r>
        <w:rPr>
          <w:rStyle w:val="Bodytextb"/>
        </w:rPr>
        <w:t>Δυσκινησία γλώσσας (από βλάβη υπογλωσσίου νεύρου)</w:t>
      </w:r>
    </w:p>
    <w:p w:rsidR="00BC6E9F" w:rsidRDefault="00407681">
      <w:pPr>
        <w:pStyle w:val="Bodytext0"/>
        <w:shd w:val="clear" w:color="auto" w:fill="auto"/>
        <w:spacing w:after="0" w:line="262" w:lineRule="exact"/>
        <w:ind w:left="80" w:firstLine="0"/>
        <w:jc w:val="left"/>
      </w:pPr>
      <w:r>
        <w:rPr>
          <w:rStyle w:val="Bodytextb"/>
        </w:rPr>
        <w:t>ΠΟΣΟΣΤΟ ΑΝΑΠΗΡΙΑΣ</w:t>
      </w:r>
    </w:p>
    <w:p w:rsidR="00BC6E9F" w:rsidRDefault="00407681">
      <w:pPr>
        <w:pStyle w:val="Bodytext0"/>
        <w:shd w:val="clear" w:color="auto" w:fill="auto"/>
        <w:tabs>
          <w:tab w:val="left" w:leader="dot" w:pos="6838"/>
        </w:tabs>
        <w:spacing w:after="0" w:line="262" w:lineRule="exact"/>
        <w:ind w:left="80" w:firstLine="0"/>
        <w:jc w:val="left"/>
      </w:pPr>
      <w:r>
        <w:rPr>
          <w:rStyle w:val="Bodytextb"/>
        </w:rPr>
        <w:t>Παράλυση των δύο υπογλώσσιων νεύρων</w:t>
      </w:r>
      <w:r>
        <w:rPr>
          <w:rStyle w:val="Bodytextb"/>
        </w:rPr>
        <w:tab/>
        <w:t>50%</w:t>
      </w:r>
    </w:p>
    <w:p w:rsidR="00BC6E9F" w:rsidRDefault="00407681">
      <w:pPr>
        <w:pStyle w:val="Bodytext0"/>
        <w:shd w:val="clear" w:color="auto" w:fill="auto"/>
        <w:tabs>
          <w:tab w:val="left" w:leader="dot" w:pos="7275"/>
        </w:tabs>
        <w:spacing w:after="184" w:line="262" w:lineRule="exact"/>
        <w:ind w:left="80" w:right="220" w:firstLine="0"/>
        <w:jc w:val="left"/>
      </w:pPr>
      <w:r>
        <w:rPr>
          <w:rStyle w:val="Bodytextb"/>
        </w:rPr>
        <w:t xml:space="preserve">Παράλυση υπερώας (από βλάβη γλωσσοφαρυγγικού νεύρου) και τραυματικές βλάβες Παράλυση γλωσσοφαρυγγικού νεύρου </w:t>
      </w:r>
      <w:r>
        <w:rPr>
          <w:rStyle w:val="Bodytextb"/>
        </w:rPr>
        <w:t>(ετερόπλευρη- αμφοτερόπλευρη). Δυσκολία στην ομιλία και κατάποση. Βαρύτερη κατάσταση όταν υπάρχει ανάρροια</w:t>
      </w:r>
      <w:r>
        <w:rPr>
          <w:rStyle w:val="Bodytextb"/>
        </w:rPr>
        <w:tab/>
        <w:t>20-30%</w:t>
      </w:r>
    </w:p>
    <w:p w:rsidR="00BC6E9F" w:rsidRDefault="00407681">
      <w:pPr>
        <w:pStyle w:val="Heading50"/>
        <w:keepNext/>
        <w:keepLines/>
        <w:numPr>
          <w:ilvl w:val="0"/>
          <w:numId w:val="143"/>
        </w:numPr>
        <w:shd w:val="clear" w:color="auto" w:fill="auto"/>
        <w:tabs>
          <w:tab w:val="left" w:pos="310"/>
        </w:tabs>
        <w:spacing w:before="0" w:after="0" w:line="257" w:lineRule="exact"/>
        <w:ind w:left="80" w:right="220"/>
        <w:jc w:val="left"/>
      </w:pPr>
      <w:bookmarkStart w:id="218" w:name="bookmark218"/>
      <w:r>
        <w:t>Παθήσεις σιελογόνων αδένων Α. ΠΑΘΟΓΕΝΕΙΑ</w:t>
      </w:r>
      <w:bookmarkEnd w:id="218"/>
    </w:p>
    <w:p w:rsidR="00BC6E9F" w:rsidRDefault="00407681">
      <w:pPr>
        <w:pStyle w:val="Bodytext0"/>
        <w:numPr>
          <w:ilvl w:val="0"/>
          <w:numId w:val="109"/>
        </w:numPr>
        <w:shd w:val="clear" w:color="auto" w:fill="auto"/>
        <w:tabs>
          <w:tab w:val="left" w:pos="220"/>
        </w:tabs>
        <w:spacing w:after="0" w:line="262" w:lineRule="exact"/>
        <w:ind w:left="80" w:right="220" w:firstLine="0"/>
        <w:jc w:val="left"/>
      </w:pPr>
      <w:r>
        <w:rPr>
          <w:rStyle w:val="Bodytextb"/>
        </w:rPr>
        <w:t>Λιθίαση σιελογόνων αδένων *ΠΡΟΓΝΩΣΗ - ΙΑΤΡΟΚΟΙΝΩΝΙΚΗ ΑΠΟΨΗ Χειρουργική αντιμετώπιση</w:t>
      </w:r>
    </w:p>
    <w:p w:rsidR="00BC6E9F" w:rsidRDefault="00BC6E9F">
      <w:pPr>
        <w:pStyle w:val="Bodytext0"/>
        <w:shd w:val="clear" w:color="auto" w:fill="auto"/>
        <w:spacing w:after="0" w:line="262" w:lineRule="exact"/>
        <w:ind w:left="80" w:firstLine="0"/>
        <w:jc w:val="left"/>
      </w:pPr>
      <w:r>
        <w:pict>
          <v:shape id="_x0000_s1193" type="#_x0000_t202" style="position:absolute;left:0;text-align:left;margin-left:369.55pt;margin-top:-.5pt;width:29.4pt;height:10.5pt;z-index:-125829353;mso-wrap-distance-left:5pt;mso-wrap-distance-right:5pt;mso-position-horizontal-relative:margin" filled="f" stroked="f">
            <v:textbox style="mso-fit-shape-to-text:t" inset="0,0,0,0">
              <w:txbxContent>
                <w:p w:rsidR="00BC6E9F" w:rsidRDefault="00407681">
                  <w:pPr>
                    <w:pStyle w:val="Bodytext37"/>
                    <w:shd w:val="clear" w:color="auto" w:fill="auto"/>
                    <w:spacing w:line="210" w:lineRule="exact"/>
                    <w:ind w:left="100"/>
                  </w:pPr>
                  <w:r>
                    <w:rPr>
                      <w:spacing w:val="0"/>
                    </w:rPr>
                    <w:t>10</w:t>
                  </w:r>
                  <w:r>
                    <w:rPr>
                      <w:rStyle w:val="Bodytext37Arial95ptSpacing0ptExact"/>
                    </w:rPr>
                    <w:t>%</w:t>
                  </w:r>
                </w:p>
              </w:txbxContent>
            </v:textbox>
            <w10:wrap type="square" anchorx="margin"/>
          </v:shape>
        </w:pict>
      </w:r>
      <w:r w:rsidR="00407681">
        <w:rPr>
          <w:rStyle w:val="Bodytextb"/>
        </w:rPr>
        <w:t>ΠΟΣΟΣΤΟ ΑΝ</w:t>
      </w:r>
      <w:r w:rsidR="00407681">
        <w:rPr>
          <w:rStyle w:val="Bodytextb"/>
        </w:rPr>
        <w:t>ΑΠΗΡΙΑΣ προσωρινή ανικανότητα.</w:t>
      </w:r>
    </w:p>
    <w:p w:rsidR="00BC6E9F" w:rsidRDefault="00407681">
      <w:pPr>
        <w:pStyle w:val="Bodytext0"/>
        <w:numPr>
          <w:ilvl w:val="0"/>
          <w:numId w:val="109"/>
        </w:numPr>
        <w:shd w:val="clear" w:color="auto" w:fill="auto"/>
        <w:tabs>
          <w:tab w:val="left" w:pos="224"/>
        </w:tabs>
        <w:spacing w:after="0" w:line="262" w:lineRule="exact"/>
        <w:ind w:left="80" w:right="220" w:firstLine="0"/>
        <w:jc w:val="left"/>
      </w:pPr>
      <w:r>
        <w:rPr>
          <w:rStyle w:val="Bodytextb"/>
        </w:rPr>
        <w:t>Φλεγμονές Χρόνια σιαλαδενίτιδα</w:t>
      </w:r>
    </w:p>
    <w:p w:rsidR="00BC6E9F" w:rsidRDefault="00407681">
      <w:pPr>
        <w:pStyle w:val="Bodytext0"/>
        <w:numPr>
          <w:ilvl w:val="0"/>
          <w:numId w:val="109"/>
        </w:numPr>
        <w:shd w:val="clear" w:color="auto" w:fill="auto"/>
        <w:tabs>
          <w:tab w:val="left" w:pos="197"/>
        </w:tabs>
        <w:spacing w:after="0" w:line="262" w:lineRule="exact"/>
        <w:ind w:left="80" w:right="220" w:firstLine="0"/>
        <w:jc w:val="left"/>
      </w:pPr>
      <w:r>
        <w:rPr>
          <w:rStyle w:val="Bodytextb"/>
        </w:rPr>
        <w:t>ΠΡΟΓΝΩΣΗ - ΙΑΤΡΟΚΟΙΝΩΝΙΚΗ ΑΠΟΨΗ Χειρουργική αντιμετώπιση</w:t>
      </w:r>
    </w:p>
    <w:p w:rsidR="00BC6E9F" w:rsidRDefault="00BC6E9F">
      <w:pPr>
        <w:pStyle w:val="Bodytext0"/>
        <w:shd w:val="clear" w:color="auto" w:fill="auto"/>
        <w:spacing w:after="180" w:line="262" w:lineRule="exact"/>
        <w:ind w:left="80" w:firstLine="0"/>
        <w:jc w:val="left"/>
      </w:pPr>
      <w:r>
        <w:pict>
          <v:shape id="_x0000_s1194" type="#_x0000_t202" style="position:absolute;left:0;text-align:left;margin-left:358.25pt;margin-top:-.5pt;width:44.55pt;height:10.5pt;z-index:-125829352;mso-wrap-distance-left:5pt;mso-wrap-distance-right:5pt;mso-position-horizontal-relative:margin" filled="f" stroked="f">
            <v:textbox style="mso-fit-shape-to-text:t" inset="0,0,0,0">
              <w:txbxContent>
                <w:p w:rsidR="00BC6E9F" w:rsidRDefault="00407681">
                  <w:pPr>
                    <w:pStyle w:val="Bodytext0"/>
                    <w:shd w:val="clear" w:color="auto" w:fill="auto"/>
                    <w:spacing w:after="0" w:line="210" w:lineRule="exact"/>
                    <w:ind w:left="100" w:firstLine="0"/>
                    <w:jc w:val="left"/>
                  </w:pPr>
                  <w:r>
                    <w:rPr>
                      <w:rStyle w:val="BodytextExact0"/>
                      <w:spacing w:val="0"/>
                    </w:rPr>
                    <w:t>15-20%</w:t>
                  </w:r>
                </w:p>
              </w:txbxContent>
            </v:textbox>
            <w10:wrap type="square" anchorx="margin"/>
          </v:shape>
        </w:pict>
      </w:r>
      <w:r w:rsidR="00407681">
        <w:rPr>
          <w:rStyle w:val="Bodytextb"/>
        </w:rPr>
        <w:t>ΠΟΣΟΣΤΟ ΑΝΑΠΗΡΙΑΣ προσωρινή ανικανότητα</w:t>
      </w:r>
    </w:p>
    <w:p w:rsidR="00BC6E9F" w:rsidRDefault="00407681">
      <w:pPr>
        <w:pStyle w:val="Heading50"/>
        <w:keepNext/>
        <w:keepLines/>
        <w:numPr>
          <w:ilvl w:val="0"/>
          <w:numId w:val="109"/>
        </w:numPr>
        <w:shd w:val="clear" w:color="auto" w:fill="auto"/>
        <w:tabs>
          <w:tab w:val="left" w:pos="206"/>
        </w:tabs>
        <w:spacing w:before="0" w:after="0" w:line="262" w:lineRule="exact"/>
        <w:ind w:left="80"/>
        <w:jc w:val="left"/>
      </w:pPr>
      <w:bookmarkStart w:id="219" w:name="bookmark219"/>
      <w:r>
        <w:t>Νεοπλάσματα σιελογόνων αδένων</w:t>
      </w:r>
      <w:bookmarkEnd w:id="219"/>
    </w:p>
    <w:p w:rsidR="00BC6E9F" w:rsidRDefault="00407681">
      <w:pPr>
        <w:pStyle w:val="Bodytext0"/>
        <w:shd w:val="clear" w:color="auto" w:fill="auto"/>
        <w:spacing w:after="0" w:line="262" w:lineRule="exact"/>
        <w:ind w:left="80" w:firstLine="0"/>
        <w:jc w:val="left"/>
      </w:pPr>
      <w:r>
        <w:rPr>
          <w:rStyle w:val="Bodytextb"/>
        </w:rPr>
        <w:t>Καλοήθη</w:t>
      </w:r>
    </w:p>
    <w:p w:rsidR="00BC6E9F" w:rsidRDefault="00407681">
      <w:pPr>
        <w:pStyle w:val="Bodytext0"/>
        <w:shd w:val="clear" w:color="auto" w:fill="auto"/>
        <w:spacing w:after="0" w:line="262" w:lineRule="exact"/>
        <w:ind w:left="80" w:right="220" w:firstLine="0"/>
        <w:jc w:val="left"/>
      </w:pPr>
      <w:r>
        <w:rPr>
          <w:rStyle w:val="Bodytextb"/>
        </w:rPr>
        <w:t>Χειρουργική αντιμετώπιση Κακοήθη</w:t>
      </w:r>
    </w:p>
    <w:p w:rsidR="00BC6E9F" w:rsidRDefault="00407681">
      <w:pPr>
        <w:pStyle w:val="Bodytext0"/>
        <w:shd w:val="clear" w:color="auto" w:fill="auto"/>
        <w:spacing w:after="0" w:line="262" w:lineRule="exact"/>
        <w:ind w:left="80" w:firstLine="0"/>
        <w:jc w:val="left"/>
      </w:pPr>
      <w:r>
        <w:rPr>
          <w:rStyle w:val="Bodytextb"/>
        </w:rPr>
        <w:t xml:space="preserve">Συνηθέστερα 1 </w:t>
      </w:r>
      <w:r>
        <w:rPr>
          <w:rStyle w:val="Bodytextb"/>
        </w:rPr>
        <w:t>.αδενοκαρκινώματα και τα 2.βλεννοεπιδερμοειδή υψηλής κακοήθειας</w:t>
      </w:r>
    </w:p>
    <w:p w:rsidR="00BC6E9F" w:rsidRDefault="00407681">
      <w:pPr>
        <w:pStyle w:val="Bodytext0"/>
        <w:numPr>
          <w:ilvl w:val="0"/>
          <w:numId w:val="109"/>
        </w:numPr>
        <w:shd w:val="clear" w:color="auto" w:fill="auto"/>
        <w:tabs>
          <w:tab w:val="left" w:pos="202"/>
        </w:tabs>
        <w:spacing w:after="0" w:line="262" w:lineRule="exact"/>
        <w:ind w:left="80" w:right="220" w:firstLine="0"/>
        <w:jc w:val="left"/>
      </w:pPr>
      <w:r>
        <w:rPr>
          <w:rStyle w:val="Bodytextb"/>
        </w:rPr>
        <w:t>ΠΡΟΓΝΩΣΗ - ΙΑΤΡΟΚΟΙΝΩΝΙΚΗ ΑΠΟΨΗ Χειρουργική αντιμετώπιση - χημειο-ακτινοθεραπεία</w:t>
      </w:r>
    </w:p>
    <w:p w:rsidR="00BC6E9F" w:rsidRDefault="00407681">
      <w:pPr>
        <w:pStyle w:val="Bodytext0"/>
        <w:shd w:val="clear" w:color="auto" w:fill="auto"/>
        <w:spacing w:after="0" w:line="262" w:lineRule="exact"/>
        <w:ind w:left="80" w:firstLine="0"/>
        <w:jc w:val="left"/>
      </w:pPr>
      <w:r>
        <w:rPr>
          <w:rStyle w:val="Bodytextb"/>
        </w:rPr>
        <w:t>Η πρόγνωση εξαρτάται από ιστολογικό τύπο, στάδιο νόσου (Ν. παράγοντας)</w:t>
      </w:r>
    </w:p>
    <w:p w:rsidR="00BC6E9F" w:rsidRDefault="00407681">
      <w:pPr>
        <w:pStyle w:val="Bodytext0"/>
        <w:shd w:val="clear" w:color="auto" w:fill="auto"/>
        <w:spacing w:after="0" w:line="262" w:lineRule="exact"/>
        <w:ind w:left="80" w:firstLine="0"/>
        <w:jc w:val="left"/>
      </w:pPr>
      <w:r>
        <w:rPr>
          <w:rStyle w:val="Bodytextb"/>
        </w:rPr>
        <w:t>Η ακτινοθεραπεία συνιστάται μετεγχειρητι</w:t>
      </w:r>
      <w:r>
        <w:rPr>
          <w:rStyle w:val="Bodytextb"/>
        </w:rPr>
        <w:t>κά για 1,2 , 3. κακοήθη μικτό όγκο</w:t>
      </w:r>
    </w:p>
    <w:p w:rsidR="00BC6E9F" w:rsidRDefault="00407681">
      <w:pPr>
        <w:pStyle w:val="Bodytext0"/>
        <w:numPr>
          <w:ilvl w:val="0"/>
          <w:numId w:val="143"/>
        </w:numPr>
        <w:shd w:val="clear" w:color="auto" w:fill="auto"/>
        <w:tabs>
          <w:tab w:val="left" w:pos="1574"/>
        </w:tabs>
        <w:spacing w:after="0" w:line="262" w:lineRule="exact"/>
        <w:ind w:left="80" w:firstLine="0"/>
        <w:jc w:val="left"/>
      </w:pPr>
      <w:r>
        <w:rPr>
          <w:rStyle w:val="Bodytextb"/>
        </w:rPr>
        <w:t>αδενοκυστικό</w:t>
      </w:r>
      <w:r>
        <w:rPr>
          <w:rStyle w:val="Bodytextb"/>
        </w:rPr>
        <w:tab/>
        <w:t>και 5.μαλπιγιακό καρκίνωμα. Επίσης σε όλους τους όγκους που έχουν</w:t>
      </w:r>
    </w:p>
    <w:p w:rsidR="00BC6E9F" w:rsidRDefault="00407681">
      <w:pPr>
        <w:pStyle w:val="Bodytext0"/>
        <w:shd w:val="clear" w:color="auto" w:fill="auto"/>
        <w:spacing w:after="0" w:line="257" w:lineRule="exact"/>
        <w:ind w:left="80" w:firstLine="0"/>
        <w:jc w:val="left"/>
      </w:pPr>
      <w:r>
        <w:rPr>
          <w:rStyle w:val="Bodytextb"/>
        </w:rPr>
        <w:t>παράλυση προσωπικού νεύρου.</w:t>
      </w:r>
    </w:p>
    <w:p w:rsidR="00BC6E9F" w:rsidRDefault="00407681">
      <w:pPr>
        <w:pStyle w:val="Bodytext0"/>
        <w:shd w:val="clear" w:color="auto" w:fill="auto"/>
        <w:tabs>
          <w:tab w:val="left" w:leader="dot" w:pos="7330"/>
        </w:tabs>
        <w:spacing w:after="0" w:line="257" w:lineRule="exact"/>
        <w:ind w:left="80" w:firstLine="0"/>
        <w:jc w:val="left"/>
      </w:pPr>
      <w:r>
        <w:rPr>
          <w:rStyle w:val="Bodytextb"/>
        </w:rPr>
        <w:t>ΠΟΣΟΣΤΟ ΑΝΑΠΗΡΙΑΣ προσωρινή ανικανότητα</w:t>
      </w:r>
      <w:r>
        <w:rPr>
          <w:rStyle w:val="Bodytextb"/>
        </w:rPr>
        <w:tab/>
        <w:t>60-70%</w:t>
      </w:r>
    </w:p>
    <w:p w:rsidR="00BC6E9F" w:rsidRDefault="00407681">
      <w:pPr>
        <w:pStyle w:val="Bodytext0"/>
        <w:shd w:val="clear" w:color="auto" w:fill="auto"/>
        <w:tabs>
          <w:tab w:val="left" w:leader="dot" w:pos="7221"/>
        </w:tabs>
        <w:spacing w:after="218" w:line="257" w:lineRule="exact"/>
        <w:ind w:left="80" w:right="220" w:firstLine="0"/>
        <w:jc w:val="left"/>
      </w:pPr>
      <w:r>
        <w:rPr>
          <w:rStyle w:val="Bodytextb"/>
        </w:rPr>
        <w:t xml:space="preserve">Τον 1° και 2° χρόνο εφ’ όσον συνυπάρχει χημείο-ακτινοθεραπεία το </w:t>
      </w:r>
      <w:r>
        <w:rPr>
          <w:rStyle w:val="Bodytextb"/>
        </w:rPr>
        <w:t>ΠΟΣΟΣΤΟ ΑΝΑΠΗΡΙΑΣ προσωρινή ανικανότητα</w:t>
      </w:r>
      <w:r>
        <w:rPr>
          <w:rStyle w:val="Bodytextb"/>
        </w:rPr>
        <w:tab/>
        <w:t>80%</w:t>
      </w:r>
    </w:p>
    <w:p w:rsidR="00BC6E9F" w:rsidRDefault="00407681">
      <w:pPr>
        <w:pStyle w:val="Heading540"/>
        <w:keepNext/>
        <w:keepLines/>
        <w:numPr>
          <w:ilvl w:val="0"/>
          <w:numId w:val="130"/>
        </w:numPr>
        <w:shd w:val="clear" w:color="auto" w:fill="auto"/>
        <w:tabs>
          <w:tab w:val="left" w:pos="306"/>
        </w:tabs>
        <w:spacing w:before="0" w:after="212" w:line="210" w:lineRule="exact"/>
        <w:ind w:left="80"/>
      </w:pPr>
      <w:bookmarkStart w:id="220" w:name="bookmark220"/>
      <w:r>
        <w:t>Νεοπλάσματα στοματοφάρυγγος - ρινοφάρυγγας</w:t>
      </w:r>
      <w:bookmarkEnd w:id="220"/>
    </w:p>
    <w:p w:rsidR="00BC6E9F" w:rsidRDefault="00407681">
      <w:pPr>
        <w:pStyle w:val="Heading540"/>
        <w:keepNext/>
        <w:keepLines/>
        <w:numPr>
          <w:ilvl w:val="0"/>
          <w:numId w:val="141"/>
        </w:numPr>
        <w:shd w:val="clear" w:color="auto" w:fill="auto"/>
        <w:tabs>
          <w:tab w:val="left" w:pos="211"/>
        </w:tabs>
        <w:spacing w:before="0" w:after="0" w:line="262" w:lineRule="exact"/>
        <w:ind w:left="80"/>
      </w:pPr>
      <w:bookmarkStart w:id="221" w:name="bookmark221"/>
      <w:r>
        <w:t>Καλοήθεις όγκοι</w:t>
      </w:r>
      <w:bookmarkEnd w:id="221"/>
    </w:p>
    <w:p w:rsidR="00BC6E9F" w:rsidRDefault="00407681">
      <w:pPr>
        <w:pStyle w:val="Bodytext0"/>
        <w:numPr>
          <w:ilvl w:val="0"/>
          <w:numId w:val="144"/>
        </w:numPr>
        <w:shd w:val="clear" w:color="auto" w:fill="auto"/>
        <w:tabs>
          <w:tab w:val="left" w:pos="1023"/>
        </w:tabs>
        <w:spacing w:after="0" w:line="262" w:lineRule="exact"/>
        <w:ind w:left="80" w:firstLine="0"/>
        <w:jc w:val="left"/>
      </w:pPr>
      <w:r>
        <w:rPr>
          <w:rStyle w:val="Bodytextb"/>
        </w:rPr>
        <w:t>θήλωμα , 2. ίνωμα, 3. αδένωμα, 4. αιμαγγείωμα, 5. καλοήθης οστικοί όγκοι,</w:t>
      </w:r>
    </w:p>
    <w:p w:rsidR="00BC6E9F" w:rsidRDefault="00407681">
      <w:pPr>
        <w:pStyle w:val="Bodytext0"/>
        <w:shd w:val="clear" w:color="auto" w:fill="auto"/>
        <w:spacing w:after="0" w:line="262" w:lineRule="exact"/>
        <w:ind w:left="80" w:firstLine="0"/>
        <w:jc w:val="left"/>
      </w:pPr>
      <w:r>
        <w:rPr>
          <w:rStyle w:val="Bodytextb"/>
        </w:rPr>
        <w:t>6.λεμφαγγείωμα.</w:t>
      </w:r>
    </w:p>
    <w:p w:rsidR="00BC6E9F" w:rsidRDefault="00407681">
      <w:pPr>
        <w:pStyle w:val="Bodytext0"/>
        <w:numPr>
          <w:ilvl w:val="0"/>
          <w:numId w:val="141"/>
        </w:numPr>
        <w:shd w:val="clear" w:color="auto" w:fill="auto"/>
        <w:tabs>
          <w:tab w:val="left" w:pos="184"/>
        </w:tabs>
        <w:spacing w:after="0" w:line="262" w:lineRule="exact"/>
        <w:ind w:left="80" w:firstLine="0"/>
        <w:jc w:val="left"/>
      </w:pPr>
      <w:r>
        <w:rPr>
          <w:rStyle w:val="Bodytextb"/>
        </w:rPr>
        <w:t>ΠΡΟΓΝΩΣΗ - ΙΑΤΡΟΚΟΙΝΩΝΙΚΗ ΑΠΟΨΗ</w:t>
      </w:r>
    </w:p>
    <w:p w:rsidR="00BC6E9F" w:rsidRDefault="00407681">
      <w:pPr>
        <w:pStyle w:val="Bodytext0"/>
        <w:shd w:val="clear" w:color="auto" w:fill="auto"/>
        <w:spacing w:after="0" w:line="262" w:lineRule="exact"/>
        <w:ind w:left="80" w:firstLine="0"/>
        <w:jc w:val="left"/>
      </w:pPr>
      <w:r>
        <w:rPr>
          <w:rStyle w:val="Bodytextb"/>
        </w:rPr>
        <w:t>Καλή χειρουργική αντιμετώπιση ,</w:t>
      </w:r>
      <w:r>
        <w:rPr>
          <w:rStyle w:val="Bodytextb"/>
        </w:rPr>
        <w:t xml:space="preserve"> προσωρινή ανικανότητα.</w:t>
      </w:r>
    </w:p>
    <w:p w:rsidR="00BC6E9F" w:rsidRDefault="00407681">
      <w:pPr>
        <w:pStyle w:val="Bodytext0"/>
        <w:shd w:val="clear" w:color="auto" w:fill="auto"/>
        <w:spacing w:after="0" w:line="262" w:lineRule="exact"/>
        <w:ind w:left="80" w:right="220" w:firstLine="0"/>
        <w:jc w:val="left"/>
      </w:pPr>
      <w:r>
        <w:rPr>
          <w:rStyle w:val="Bodytextb"/>
        </w:rPr>
        <w:t>Ρινοϊνωμα (νεανικό αγγειοΐνωμα): Αγγειοβριθής όγκος που αιμορραγεί εύκολα και υποτροπιάζει συχνά.</w:t>
      </w:r>
    </w:p>
    <w:p w:rsidR="00BC6E9F" w:rsidRDefault="00407681">
      <w:pPr>
        <w:pStyle w:val="Bodytext0"/>
        <w:numPr>
          <w:ilvl w:val="0"/>
          <w:numId w:val="141"/>
        </w:numPr>
        <w:shd w:val="clear" w:color="auto" w:fill="auto"/>
        <w:tabs>
          <w:tab w:val="left" w:pos="188"/>
        </w:tabs>
        <w:spacing w:after="0" w:line="262" w:lineRule="exact"/>
        <w:ind w:left="80" w:firstLine="0"/>
        <w:jc w:val="left"/>
      </w:pPr>
      <w:r>
        <w:rPr>
          <w:rStyle w:val="Bodytextb"/>
        </w:rPr>
        <w:t>ΠΡΟΓΝΩΣΗ - ΙΑΤΡΟΚΟΙΝΩΝΙΚΗ ΑΠΟΨΗ</w:t>
      </w:r>
      <w:r>
        <w:br w:type="page"/>
      </w:r>
    </w:p>
    <w:p w:rsidR="00BC6E9F" w:rsidRDefault="00407681">
      <w:pPr>
        <w:pStyle w:val="Bodytext0"/>
        <w:shd w:val="clear" w:color="auto" w:fill="auto"/>
        <w:spacing w:after="3" w:line="220" w:lineRule="exact"/>
        <w:ind w:left="20" w:firstLine="0"/>
        <w:jc w:val="left"/>
      </w:pPr>
      <w:r>
        <w:rPr>
          <w:rStyle w:val="Bodytextb"/>
        </w:rPr>
        <w:lastRenderedPageBreak/>
        <w:t>Χειρουργική αντιμετώπιση - ακτινοθεραπεία - οιστρογονοθεραπεία</w:t>
      </w:r>
    </w:p>
    <w:p w:rsidR="00BC6E9F" w:rsidRDefault="00407681">
      <w:pPr>
        <w:pStyle w:val="Bodytext0"/>
        <w:shd w:val="clear" w:color="auto" w:fill="auto"/>
        <w:tabs>
          <w:tab w:val="left" w:leader="dot" w:pos="7346"/>
        </w:tabs>
        <w:spacing w:after="205" w:line="220" w:lineRule="exact"/>
        <w:ind w:left="20" w:firstLine="0"/>
        <w:jc w:val="left"/>
      </w:pPr>
      <w:r>
        <w:rPr>
          <w:rStyle w:val="Bodytextb"/>
        </w:rPr>
        <w:t>ΠΟΣΟΣΤΟ ΑΝΑΠΗΡΙΑΣ προσωρινή ανικανότητ</w:t>
      </w:r>
      <w:r>
        <w:rPr>
          <w:rStyle w:val="Bodytextb"/>
        </w:rPr>
        <w:t>α</w:t>
      </w:r>
      <w:r>
        <w:rPr>
          <w:rStyle w:val="Bodytextb"/>
        </w:rPr>
        <w:tab/>
        <w:t>40%</w:t>
      </w:r>
    </w:p>
    <w:p w:rsidR="00BC6E9F" w:rsidRDefault="00407681">
      <w:pPr>
        <w:pStyle w:val="Bodytext110"/>
        <w:numPr>
          <w:ilvl w:val="0"/>
          <w:numId w:val="141"/>
        </w:numPr>
        <w:shd w:val="clear" w:color="auto" w:fill="auto"/>
        <w:tabs>
          <w:tab w:val="left" w:pos="155"/>
        </w:tabs>
        <w:spacing w:after="0" w:line="262" w:lineRule="exact"/>
        <w:ind w:left="20"/>
      </w:pPr>
      <w:r>
        <w:t>Κακοήθεις όγκοι</w:t>
      </w:r>
    </w:p>
    <w:p w:rsidR="00BC6E9F" w:rsidRDefault="00407681">
      <w:pPr>
        <w:pStyle w:val="Bodytext0"/>
        <w:shd w:val="clear" w:color="auto" w:fill="auto"/>
        <w:spacing w:after="0" w:line="262" w:lineRule="exact"/>
        <w:ind w:left="20" w:firstLine="0"/>
        <w:jc w:val="left"/>
      </w:pPr>
      <w:r>
        <w:rPr>
          <w:rStyle w:val="Bodytextb"/>
        </w:rPr>
        <w:t>Ι.μαλπηγγιακό καρκίνωμα, 2. σάρκωμα, 3.Νοη Ηοά§^ΐη λέμφωμα.</w:t>
      </w:r>
    </w:p>
    <w:p w:rsidR="00BC6E9F" w:rsidRDefault="00407681">
      <w:pPr>
        <w:pStyle w:val="Bodytext0"/>
        <w:numPr>
          <w:ilvl w:val="0"/>
          <w:numId w:val="141"/>
        </w:numPr>
        <w:shd w:val="clear" w:color="auto" w:fill="auto"/>
        <w:tabs>
          <w:tab w:val="left" w:pos="133"/>
        </w:tabs>
        <w:spacing w:after="0" w:line="262" w:lineRule="exact"/>
        <w:ind w:left="20" w:right="360" w:firstLine="0"/>
        <w:jc w:val="left"/>
      </w:pPr>
      <w:r>
        <w:rPr>
          <w:rStyle w:val="Bodytextb"/>
        </w:rPr>
        <w:t>ΠΡΟΓΝΩΣΗ - ΙΑΤΡΟΚΟΙΝΩΝΙΚΗ ΑΠΟΨΗ Χειρουργική αντιμετώπιση - χήμειο-ακτινοθεραπεία</w:t>
      </w:r>
    </w:p>
    <w:p w:rsidR="00BC6E9F" w:rsidRDefault="00407681">
      <w:pPr>
        <w:pStyle w:val="Bodytext0"/>
        <w:shd w:val="clear" w:color="auto" w:fill="auto"/>
        <w:spacing w:after="0" w:line="262" w:lineRule="exact"/>
        <w:ind w:left="20" w:right="360" w:firstLine="0"/>
        <w:jc w:val="left"/>
      </w:pPr>
      <w:r>
        <w:rPr>
          <w:rStyle w:val="Bodytextb"/>
        </w:rPr>
        <w:t xml:space="preserve">Η πρόγνωση εξαρτάται από ιστολογικό τύπο, Ν-Μ παράγοντες και πεδίου τομής του όγκου ( ριζική </w:t>
      </w:r>
      <w:r>
        <w:rPr>
          <w:rStyle w:val="Bodytextb"/>
        </w:rPr>
        <w:t>τομή γλώσσας με τραχηλική προσβολή προσδόκιμο ίασης 20%)</w:t>
      </w:r>
    </w:p>
    <w:p w:rsidR="00BC6E9F" w:rsidRDefault="00407681">
      <w:pPr>
        <w:pStyle w:val="Bodytext0"/>
        <w:shd w:val="clear" w:color="auto" w:fill="auto"/>
        <w:tabs>
          <w:tab w:val="left" w:leader="dot" w:pos="7229"/>
        </w:tabs>
        <w:spacing w:after="0" w:line="262" w:lineRule="exact"/>
        <w:ind w:left="20" w:firstLine="0"/>
        <w:jc w:val="left"/>
      </w:pPr>
      <w:r>
        <w:rPr>
          <w:rStyle w:val="Bodytextb"/>
        </w:rPr>
        <w:t>ΠΟΣΟΣΤΟ ΑΝΑΠΗΡΙΑΣ προσωρινή ανικανότητα</w:t>
      </w:r>
      <w:r>
        <w:rPr>
          <w:rStyle w:val="Bodytextb"/>
        </w:rPr>
        <w:tab/>
        <w:t>70-80%</w:t>
      </w:r>
    </w:p>
    <w:p w:rsidR="00BC6E9F" w:rsidRDefault="00407681">
      <w:pPr>
        <w:pStyle w:val="Bodytext110"/>
        <w:shd w:val="clear" w:color="auto" w:fill="auto"/>
        <w:spacing w:after="0" w:line="262" w:lineRule="exact"/>
        <w:ind w:left="20"/>
      </w:pPr>
      <w:r>
        <w:t>-Καρκίνωμα ρινοφάρυγγα</w:t>
      </w:r>
    </w:p>
    <w:p w:rsidR="00BC6E9F" w:rsidRDefault="00407681">
      <w:pPr>
        <w:pStyle w:val="Bodytext0"/>
        <w:shd w:val="clear" w:color="auto" w:fill="auto"/>
        <w:spacing w:after="0" w:line="262" w:lineRule="exact"/>
        <w:ind w:left="20" w:right="360" w:firstLine="0"/>
        <w:jc w:val="left"/>
      </w:pPr>
      <w:r>
        <w:rPr>
          <w:rStyle w:val="Bodytextb"/>
        </w:rPr>
        <w:t>Ιστολογικός τύπος 1 .κερατινοποιημένα και μη , και 2.αδιαφοροποιητα καρκινώματα. Προσδόκιμο 5/ετούς επιβίωσης ανέρχεται περίπου σ</w:t>
      </w:r>
      <w:r>
        <w:rPr>
          <w:rStyle w:val="Bodytextb"/>
        </w:rPr>
        <w:t>το 20% στο 1 τύπο, στον 2 Τύπο 40% *ΠΡΟΓΝΩΣΗ - ΙΑΤΡΟΚΟΙΝΩΝΙΚΗ ΑΠΟΨΗ</w:t>
      </w:r>
    </w:p>
    <w:p w:rsidR="00BC6E9F" w:rsidRDefault="00407681">
      <w:pPr>
        <w:pStyle w:val="Bodytext0"/>
        <w:shd w:val="clear" w:color="auto" w:fill="auto"/>
        <w:spacing w:after="0" w:line="262" w:lineRule="exact"/>
        <w:ind w:left="20" w:right="360" w:firstLine="0"/>
        <w:jc w:val="left"/>
      </w:pPr>
      <w:r>
        <w:rPr>
          <w:rStyle w:val="Bodytextb"/>
        </w:rPr>
        <w:t>Ακτινοθεραπεία μόνο περιορισμός έκτασης όγκου. Λεμφαδενικός καθαρισμός επί μεταστάσεων</w:t>
      </w:r>
    </w:p>
    <w:p w:rsidR="00BC6E9F" w:rsidRDefault="00407681">
      <w:pPr>
        <w:pStyle w:val="Bodytext0"/>
        <w:shd w:val="clear" w:color="auto" w:fill="auto"/>
        <w:tabs>
          <w:tab w:val="left" w:leader="dot" w:pos="7450"/>
        </w:tabs>
        <w:spacing w:after="0" w:line="262" w:lineRule="exact"/>
        <w:ind w:left="20" w:firstLine="0"/>
        <w:jc w:val="left"/>
      </w:pPr>
      <w:r>
        <w:rPr>
          <w:rStyle w:val="Bodytextb"/>
        </w:rPr>
        <w:t>ΠΟΣΟΣΤΟ ΑΝΑΠΗΡΙΑΣ προσωρινή ανικανότητα</w:t>
      </w:r>
      <w:r>
        <w:rPr>
          <w:rStyle w:val="Bodytextb"/>
        </w:rPr>
        <w:tab/>
        <w:t>80%</w:t>
      </w:r>
    </w:p>
    <w:p w:rsidR="00BC6E9F" w:rsidRDefault="00407681">
      <w:pPr>
        <w:pStyle w:val="Bodytext110"/>
        <w:shd w:val="clear" w:color="auto" w:fill="auto"/>
        <w:spacing w:after="0" w:line="262" w:lineRule="exact"/>
        <w:ind w:left="20"/>
      </w:pPr>
      <w:r>
        <w:t>-Καρκίνος υποφάρυγγος</w:t>
      </w:r>
    </w:p>
    <w:p w:rsidR="00BC6E9F" w:rsidRDefault="00407681">
      <w:pPr>
        <w:pStyle w:val="Bodytext0"/>
        <w:shd w:val="clear" w:color="auto" w:fill="auto"/>
        <w:spacing w:after="0" w:line="262" w:lineRule="exact"/>
        <w:ind w:left="20" w:firstLine="0"/>
        <w:jc w:val="left"/>
      </w:pPr>
      <w:r>
        <w:rPr>
          <w:rStyle w:val="Bodytextb"/>
        </w:rPr>
        <w:t xml:space="preserve">•Εντόπιση: συνήθως απιοειδή κόλπο </w:t>
      </w:r>
      <w:r>
        <w:rPr>
          <w:rStyle w:val="Bodytextb"/>
        </w:rPr>
        <w:t>και πλάγιο τοίχωμα υποφάρυγγος.</w:t>
      </w:r>
    </w:p>
    <w:p w:rsidR="00BC6E9F" w:rsidRDefault="00407681">
      <w:pPr>
        <w:pStyle w:val="Bodytext0"/>
        <w:shd w:val="clear" w:color="auto" w:fill="auto"/>
        <w:spacing w:after="0" w:line="262" w:lineRule="exact"/>
        <w:ind w:left="20" w:firstLine="0"/>
        <w:jc w:val="left"/>
      </w:pPr>
      <w:r>
        <w:rPr>
          <w:rStyle w:val="Bodytextb"/>
        </w:rPr>
        <w:t>•Κλινικά ευρήματα: βράγχος φωνής, δύσπνοια.</w:t>
      </w:r>
    </w:p>
    <w:p w:rsidR="00BC6E9F" w:rsidRDefault="00407681">
      <w:pPr>
        <w:pStyle w:val="Bodytext0"/>
        <w:shd w:val="clear" w:color="auto" w:fill="auto"/>
        <w:spacing w:after="0" w:line="262" w:lineRule="exact"/>
        <w:ind w:left="20" w:right="360" w:firstLine="0"/>
        <w:jc w:val="left"/>
      </w:pPr>
      <w:r>
        <w:rPr>
          <w:rStyle w:val="Bodytextb"/>
        </w:rPr>
        <w:t>•Παρακλινικά ευρήματα : Λαρυγγοσκόπησή έμμεση &amp; άμεση, ενδοσκόπηση, .μικρολαρυγγοσκόπηση με βιοψία, Ο.Τ., Μ.Κ.Ι.τραχήλου.</w:t>
      </w:r>
    </w:p>
    <w:p w:rsidR="00BC6E9F" w:rsidRDefault="00407681">
      <w:pPr>
        <w:pStyle w:val="Bodytext0"/>
        <w:numPr>
          <w:ilvl w:val="0"/>
          <w:numId w:val="141"/>
        </w:numPr>
        <w:shd w:val="clear" w:color="auto" w:fill="auto"/>
        <w:tabs>
          <w:tab w:val="left" w:pos="119"/>
        </w:tabs>
        <w:spacing w:after="0" w:line="262" w:lineRule="exact"/>
        <w:ind w:left="20" w:firstLine="0"/>
        <w:jc w:val="left"/>
      </w:pPr>
      <w:r>
        <w:rPr>
          <w:rStyle w:val="Bodytextb"/>
        </w:rPr>
        <w:t>ΠΡΟΓΝΩΣΗ - ΙΑΤΡΟΚΟΙΝΩΝΙΚΗ ΑΠΟΨΗ</w:t>
      </w:r>
    </w:p>
    <w:p w:rsidR="00BC6E9F" w:rsidRDefault="00407681">
      <w:pPr>
        <w:pStyle w:val="Bodytext310"/>
        <w:shd w:val="clear" w:color="auto" w:fill="auto"/>
        <w:tabs>
          <w:tab w:val="left" w:leader="dot" w:pos="7243"/>
        </w:tabs>
        <w:spacing w:before="0" w:after="720" w:line="262" w:lineRule="exact"/>
        <w:ind w:left="20" w:right="360" w:firstLine="0"/>
        <w:jc w:val="left"/>
      </w:pPr>
      <w:r>
        <w:rPr>
          <w:rStyle w:val="Bodytext3111ptBoldItalic"/>
        </w:rPr>
        <w:t>Κακή.</w:t>
      </w:r>
      <w:r>
        <w:rPr>
          <w:rStyle w:val="Bodytext311"/>
        </w:rPr>
        <w:t xml:space="preserve"> </w:t>
      </w:r>
      <w:r>
        <w:t>Ταγεία μετάσταση χήμ</w:t>
      </w:r>
      <w:r>
        <w:t xml:space="preserve">ειο-ακτινοθεραπεία και όχι χειρουργική αντιμετώπιση συνήθως ΠΟΣΟΣΤΟ ΑΝΑΠΗΡΙΑΣ </w:t>
      </w:r>
      <w:r>
        <w:tab/>
        <w:t>80%</w:t>
      </w:r>
    </w:p>
    <w:p w:rsidR="00BC6E9F" w:rsidRDefault="00407681">
      <w:pPr>
        <w:pStyle w:val="Bodytext0"/>
        <w:shd w:val="clear" w:color="auto" w:fill="auto"/>
        <w:spacing w:after="0" w:line="262" w:lineRule="exact"/>
        <w:ind w:left="240" w:firstLine="0"/>
        <w:jc w:val="center"/>
      </w:pPr>
      <w:r>
        <w:rPr>
          <w:rStyle w:val="Bodytextb"/>
        </w:rPr>
        <w:t>ΠΑΘΗΣΕΙΣ ΤΟΥ ΛΑΡΥΓΓΟΣ</w:t>
      </w:r>
    </w:p>
    <w:p w:rsidR="00BC6E9F" w:rsidRDefault="00407681">
      <w:pPr>
        <w:pStyle w:val="Bodytext0"/>
        <w:numPr>
          <w:ilvl w:val="0"/>
          <w:numId w:val="145"/>
        </w:numPr>
        <w:shd w:val="clear" w:color="auto" w:fill="auto"/>
        <w:tabs>
          <w:tab w:val="left" w:pos="237"/>
        </w:tabs>
        <w:spacing w:after="0" w:line="262" w:lineRule="exact"/>
        <w:ind w:left="20" w:firstLine="0"/>
        <w:jc w:val="left"/>
      </w:pPr>
      <w:r>
        <w:rPr>
          <w:rStyle w:val="Bodytextb"/>
        </w:rPr>
        <w:t>Στενώσεις λάρυγγος</w:t>
      </w:r>
    </w:p>
    <w:p w:rsidR="00BC6E9F" w:rsidRDefault="00407681">
      <w:pPr>
        <w:pStyle w:val="Bodytext0"/>
        <w:shd w:val="clear" w:color="auto" w:fill="auto"/>
        <w:spacing w:after="0" w:line="262" w:lineRule="exact"/>
        <w:ind w:left="20" w:firstLine="0"/>
        <w:jc w:val="left"/>
      </w:pPr>
      <w:r>
        <w:rPr>
          <w:rStyle w:val="Bodytextb"/>
        </w:rPr>
        <w:t>(συγγενείς, μετατραυματικές, μετά από εγκαύματα, και από νεοπλασίες)</w:t>
      </w:r>
    </w:p>
    <w:p w:rsidR="00BC6E9F" w:rsidRDefault="00407681">
      <w:pPr>
        <w:pStyle w:val="Bodytext0"/>
        <w:shd w:val="clear" w:color="auto" w:fill="auto"/>
        <w:spacing w:after="0" w:line="262" w:lineRule="exact"/>
        <w:ind w:left="20" w:right="360" w:firstLine="0"/>
        <w:jc w:val="left"/>
      </w:pPr>
      <w:r>
        <w:rPr>
          <w:rStyle w:val="Bodytextb"/>
        </w:rPr>
        <w:t xml:space="preserve">Η στένωση του αυλού της γλωττίδας συνοδεύεται από ελαφρά μέχρι </w:t>
      </w:r>
      <w:r>
        <w:rPr>
          <w:rStyle w:val="Bodytextb"/>
        </w:rPr>
        <w:t>μεγάλου βαθμού δύσπνοια (ανάλογα με το βαθμό στένωσης)και βράγχος φωνής.</w:t>
      </w:r>
    </w:p>
    <w:p w:rsidR="00BC6E9F" w:rsidRDefault="00407681">
      <w:pPr>
        <w:pStyle w:val="Bodytext0"/>
        <w:numPr>
          <w:ilvl w:val="0"/>
          <w:numId w:val="109"/>
        </w:numPr>
        <w:shd w:val="clear" w:color="auto" w:fill="auto"/>
        <w:tabs>
          <w:tab w:val="left" w:pos="155"/>
        </w:tabs>
        <w:spacing w:after="0" w:line="262" w:lineRule="exact"/>
        <w:ind w:left="20" w:firstLine="0"/>
        <w:jc w:val="left"/>
      </w:pPr>
      <w:r>
        <w:rPr>
          <w:rStyle w:val="Bodytextb"/>
        </w:rPr>
        <w:t>ΠΡΟΓΝΩΣΗ - ΙΑΤΡΟΚΟΙΝΩΝΙΚΗ ΑΠΟΨΗ</w:t>
      </w:r>
    </w:p>
    <w:p w:rsidR="00BC6E9F" w:rsidRDefault="00407681">
      <w:pPr>
        <w:pStyle w:val="Bodytext0"/>
        <w:shd w:val="clear" w:color="auto" w:fill="auto"/>
        <w:spacing w:after="0" w:line="262" w:lineRule="exact"/>
        <w:ind w:left="20" w:firstLine="0"/>
        <w:jc w:val="left"/>
      </w:pPr>
      <w:r>
        <w:rPr>
          <w:rStyle w:val="Bodytextb"/>
        </w:rPr>
        <w:t>Είναι ανάλογη με το βαθμό στένωσης.- και αν επιδέχεται χειρουργική αντιμετώπιση.</w:t>
      </w:r>
    </w:p>
    <w:p w:rsidR="00BC6E9F" w:rsidRDefault="00407681">
      <w:pPr>
        <w:pStyle w:val="Bodytext0"/>
        <w:shd w:val="clear" w:color="auto" w:fill="auto"/>
        <w:spacing w:after="0" w:line="257" w:lineRule="exact"/>
        <w:ind w:left="20" w:firstLine="0"/>
        <w:jc w:val="left"/>
      </w:pPr>
      <w:r>
        <w:rPr>
          <w:rStyle w:val="Bodytextb"/>
        </w:rPr>
        <w:t>ΠΟΣΟΣΤΟ ΑΝΑΠΗΡΙΑΣ</w:t>
      </w:r>
    </w:p>
    <w:p w:rsidR="00BC6E9F" w:rsidRDefault="00407681">
      <w:pPr>
        <w:pStyle w:val="Bodytext0"/>
        <w:numPr>
          <w:ilvl w:val="0"/>
          <w:numId w:val="111"/>
        </w:numPr>
        <w:shd w:val="clear" w:color="auto" w:fill="auto"/>
        <w:tabs>
          <w:tab w:val="left" w:pos="151"/>
          <w:tab w:val="left" w:leader="dot" w:pos="7324"/>
        </w:tabs>
        <w:spacing w:after="0" w:line="257" w:lineRule="exact"/>
        <w:ind w:left="20" w:firstLine="0"/>
        <w:jc w:val="left"/>
      </w:pPr>
      <w:r>
        <w:rPr>
          <w:rStyle w:val="Bodytextb"/>
        </w:rPr>
        <w:t xml:space="preserve">Μικρή στένωση του λάρυγγος με δυσφωνία προσωρινή </w:t>
      </w:r>
      <w:r>
        <w:rPr>
          <w:rStyle w:val="Bodytextb"/>
        </w:rPr>
        <w:t>ανικανότητα</w:t>
      </w:r>
      <w:r>
        <w:rPr>
          <w:rStyle w:val="Bodytextb"/>
        </w:rPr>
        <w:tab/>
        <w:t>10-15%</w:t>
      </w:r>
    </w:p>
    <w:p w:rsidR="00BC6E9F" w:rsidRDefault="00407681">
      <w:pPr>
        <w:pStyle w:val="Bodytext0"/>
        <w:numPr>
          <w:ilvl w:val="0"/>
          <w:numId w:val="111"/>
        </w:numPr>
        <w:shd w:val="clear" w:color="auto" w:fill="auto"/>
        <w:tabs>
          <w:tab w:val="left" w:pos="146"/>
          <w:tab w:val="left" w:leader="dot" w:pos="7541"/>
        </w:tabs>
        <w:spacing w:after="0" w:line="257" w:lineRule="exact"/>
        <w:ind w:left="20" w:firstLine="0"/>
        <w:jc w:val="left"/>
      </w:pPr>
      <w:r>
        <w:rPr>
          <w:rStyle w:val="Bodytextb"/>
        </w:rPr>
        <w:t>Στένωση με αφωνία χωρίς δύσπνοια προσωρινή ανικανότητα</w:t>
      </w:r>
      <w:r>
        <w:rPr>
          <w:rStyle w:val="Bodytextb"/>
        </w:rPr>
        <w:tab/>
        <w:t>10-15%</w:t>
      </w:r>
    </w:p>
    <w:p w:rsidR="00BC6E9F" w:rsidRDefault="00407681">
      <w:pPr>
        <w:pStyle w:val="Bodytext0"/>
        <w:numPr>
          <w:ilvl w:val="0"/>
          <w:numId w:val="111"/>
        </w:numPr>
        <w:shd w:val="clear" w:color="auto" w:fill="auto"/>
        <w:tabs>
          <w:tab w:val="left" w:pos="146"/>
          <w:tab w:val="left" w:leader="dot" w:pos="7509"/>
        </w:tabs>
        <w:spacing w:after="0" w:line="257" w:lineRule="exact"/>
        <w:ind w:left="20" w:firstLine="0"/>
        <w:jc w:val="left"/>
      </w:pPr>
      <w:r>
        <w:rPr>
          <w:rStyle w:val="Bodytextb"/>
        </w:rPr>
        <w:t>Στένωση με δύσπνοια μετά κόπωση προσωρινή ανικανότητα</w:t>
      </w:r>
      <w:r>
        <w:rPr>
          <w:rStyle w:val="Bodytextb"/>
        </w:rPr>
        <w:tab/>
        <w:t>20-30%</w:t>
      </w:r>
    </w:p>
    <w:p w:rsidR="00BC6E9F" w:rsidRDefault="00407681">
      <w:pPr>
        <w:pStyle w:val="Bodytext0"/>
        <w:numPr>
          <w:ilvl w:val="0"/>
          <w:numId w:val="111"/>
        </w:numPr>
        <w:shd w:val="clear" w:color="auto" w:fill="auto"/>
        <w:tabs>
          <w:tab w:val="left" w:pos="155"/>
          <w:tab w:val="left" w:leader="dot" w:pos="7252"/>
        </w:tabs>
        <w:spacing w:after="0" w:line="257" w:lineRule="exact"/>
        <w:ind w:left="20" w:right="360" w:firstLine="0"/>
        <w:jc w:val="left"/>
      </w:pPr>
      <w:r>
        <w:rPr>
          <w:rStyle w:val="Bodytextb"/>
        </w:rPr>
        <w:t>Στένωση με δύσπνοια έντονη επιβάλλουσα την απαγόρευση πάσης κοπώσεως προσωρινή ανικανότητα</w:t>
      </w:r>
      <w:r>
        <w:rPr>
          <w:rStyle w:val="Bodytextb"/>
        </w:rPr>
        <w:tab/>
        <w:t>60-70%</w:t>
      </w:r>
    </w:p>
    <w:p w:rsidR="00BC6E9F" w:rsidRDefault="00407681">
      <w:pPr>
        <w:pStyle w:val="Bodytext0"/>
        <w:numPr>
          <w:ilvl w:val="0"/>
          <w:numId w:val="111"/>
        </w:numPr>
        <w:shd w:val="clear" w:color="auto" w:fill="auto"/>
        <w:tabs>
          <w:tab w:val="left" w:pos="151"/>
          <w:tab w:val="left" w:leader="dot" w:pos="7667"/>
        </w:tabs>
        <w:spacing w:after="0" w:line="257" w:lineRule="exact"/>
        <w:ind w:left="20" w:firstLine="0"/>
        <w:jc w:val="left"/>
      </w:pPr>
      <w:r>
        <w:rPr>
          <w:rStyle w:val="Bodytextb"/>
        </w:rPr>
        <w:t>Στένωση με αφωνί</w:t>
      </w:r>
      <w:r>
        <w:rPr>
          <w:rStyle w:val="Bodytextb"/>
        </w:rPr>
        <w:t>α και έντονη δύσπνοια προσωρινή ανικανότητα</w:t>
      </w:r>
      <w:r>
        <w:rPr>
          <w:rStyle w:val="Bodytextb"/>
        </w:rPr>
        <w:tab/>
        <w:t>50-60%</w:t>
      </w:r>
    </w:p>
    <w:p w:rsidR="00BC6E9F" w:rsidRDefault="00407681">
      <w:pPr>
        <w:pStyle w:val="Bodytext0"/>
        <w:numPr>
          <w:ilvl w:val="0"/>
          <w:numId w:val="111"/>
        </w:numPr>
        <w:shd w:val="clear" w:color="auto" w:fill="auto"/>
        <w:tabs>
          <w:tab w:val="left" w:pos="151"/>
          <w:tab w:val="left" w:leader="dot" w:pos="7288"/>
        </w:tabs>
        <w:spacing w:after="0" w:line="257" w:lineRule="exact"/>
        <w:ind w:left="20" w:firstLine="0"/>
        <w:jc w:val="left"/>
      </w:pPr>
      <w:r>
        <w:rPr>
          <w:rStyle w:val="Bodytextb"/>
        </w:rPr>
        <w:t>Τραχειοστομία με διατήρηση της φωνής</w:t>
      </w:r>
      <w:r>
        <w:rPr>
          <w:rStyle w:val="Bodytextb"/>
        </w:rPr>
        <w:tab/>
        <w:t>30%</w:t>
      </w:r>
    </w:p>
    <w:p w:rsidR="00BC6E9F" w:rsidRDefault="00407681">
      <w:pPr>
        <w:pStyle w:val="Bodytext0"/>
        <w:numPr>
          <w:ilvl w:val="0"/>
          <w:numId w:val="111"/>
        </w:numPr>
        <w:shd w:val="clear" w:color="auto" w:fill="auto"/>
        <w:tabs>
          <w:tab w:val="left" w:pos="151"/>
          <w:tab w:val="left" w:leader="dot" w:pos="7067"/>
        </w:tabs>
        <w:spacing w:after="237" w:line="257" w:lineRule="exact"/>
        <w:ind w:left="20" w:firstLine="0"/>
        <w:jc w:val="left"/>
      </w:pPr>
      <w:r>
        <w:rPr>
          <w:rStyle w:val="Bodytextb"/>
        </w:rPr>
        <w:t>Τραχειοτομία με αδυναμία ομιλίας</w:t>
      </w:r>
      <w:r>
        <w:rPr>
          <w:rStyle w:val="Bodytextb"/>
        </w:rPr>
        <w:tab/>
        <w:t>40%</w:t>
      </w:r>
    </w:p>
    <w:p w:rsidR="00BC6E9F" w:rsidRDefault="00407681">
      <w:pPr>
        <w:pStyle w:val="Bodytext330"/>
        <w:numPr>
          <w:ilvl w:val="0"/>
          <w:numId w:val="145"/>
        </w:numPr>
        <w:shd w:val="clear" w:color="auto" w:fill="auto"/>
        <w:tabs>
          <w:tab w:val="left" w:pos="246"/>
        </w:tabs>
        <w:spacing w:before="0" w:after="0" w:line="262" w:lineRule="exact"/>
        <w:ind w:left="20"/>
        <w:jc w:val="left"/>
      </w:pPr>
      <w:r>
        <w:t>Μόνιμη τραχειοτομία</w:t>
      </w:r>
    </w:p>
    <w:p w:rsidR="00BC6E9F" w:rsidRDefault="00407681">
      <w:pPr>
        <w:pStyle w:val="Bodytext0"/>
        <w:numPr>
          <w:ilvl w:val="0"/>
          <w:numId w:val="141"/>
        </w:numPr>
        <w:shd w:val="clear" w:color="auto" w:fill="auto"/>
        <w:tabs>
          <w:tab w:val="left" w:pos="133"/>
        </w:tabs>
        <w:spacing w:after="0" w:line="262" w:lineRule="exact"/>
        <w:ind w:left="20" w:right="360" w:firstLine="0"/>
        <w:jc w:val="left"/>
      </w:pPr>
      <w:r>
        <w:rPr>
          <w:rStyle w:val="Bodytextb"/>
        </w:rPr>
        <w:t>ΠΡΟΓΝΩΣΗ - ΙΑΤΡΟΚΟΙΝΩΝΙΚΗ ΑΠΟΨΗ Προκαλεί διαταραχή μέχρι απώλεια της ομιλίας</w:t>
      </w:r>
    </w:p>
    <w:p w:rsidR="00BC6E9F" w:rsidRDefault="00407681">
      <w:pPr>
        <w:pStyle w:val="Bodytext0"/>
        <w:shd w:val="clear" w:color="auto" w:fill="auto"/>
        <w:tabs>
          <w:tab w:val="left" w:leader="dot" w:pos="7279"/>
        </w:tabs>
        <w:spacing w:after="0" w:line="262" w:lineRule="exact"/>
        <w:ind w:left="20" w:firstLine="0"/>
        <w:jc w:val="left"/>
      </w:pPr>
      <w:r>
        <w:rPr>
          <w:rStyle w:val="Bodytextb"/>
        </w:rPr>
        <w:t>ΠΟΣΟΣΤΟ ΑΝΑΠΗΡΙΑΣ</w:t>
      </w:r>
      <w:r>
        <w:rPr>
          <w:rStyle w:val="Bodytextb"/>
        </w:rPr>
        <w:tab/>
        <w:t>60-70%</w:t>
      </w:r>
      <w:r>
        <w:br w:type="page"/>
      </w:r>
    </w:p>
    <w:p w:rsidR="00BC6E9F" w:rsidRDefault="00407681">
      <w:pPr>
        <w:pStyle w:val="Bodytext110"/>
        <w:shd w:val="clear" w:color="auto" w:fill="auto"/>
        <w:spacing w:after="0" w:line="288" w:lineRule="exact"/>
        <w:ind w:left="20" w:right="520"/>
      </w:pPr>
      <w:r>
        <w:lastRenderedPageBreak/>
        <w:t xml:space="preserve">3 </w:t>
      </w:r>
      <w:r>
        <w:t>Χρόνια λαρυγγίτιδα- παχυλαρυγγίτιδα Α. ΠΑΘΟΓΕΝΕΙΑ</w:t>
      </w:r>
    </w:p>
    <w:p w:rsidR="00BC6E9F" w:rsidRDefault="00407681">
      <w:pPr>
        <w:pStyle w:val="Bodytext0"/>
        <w:shd w:val="clear" w:color="auto" w:fill="auto"/>
        <w:spacing w:after="0" w:line="261" w:lineRule="exact"/>
        <w:ind w:left="20" w:right="220" w:firstLine="0"/>
        <w:jc w:val="left"/>
      </w:pPr>
      <w:r>
        <w:rPr>
          <w:rStyle w:val="Bodytextb"/>
        </w:rPr>
        <w:t>Χρόνια λαρυγγίτιδα με υπερπλασία του επιθηλίου των γνήσιων φωνητικών χορδών ή και του υπολοίπου λαρυγγικού βλεννογόνου.</w:t>
      </w:r>
    </w:p>
    <w:p w:rsidR="00BC6E9F" w:rsidRDefault="00407681">
      <w:pPr>
        <w:pStyle w:val="Bodytext0"/>
        <w:numPr>
          <w:ilvl w:val="0"/>
          <w:numId w:val="141"/>
        </w:numPr>
        <w:shd w:val="clear" w:color="auto" w:fill="auto"/>
        <w:tabs>
          <w:tab w:val="left" w:pos="142"/>
        </w:tabs>
        <w:spacing w:after="0" w:line="261" w:lineRule="exact"/>
        <w:ind w:left="20" w:right="220" w:firstLine="0"/>
        <w:jc w:val="left"/>
      </w:pPr>
      <w:r>
        <w:rPr>
          <w:rStyle w:val="Bodytextb"/>
        </w:rPr>
        <w:t xml:space="preserve">ΠΡΟΓΝΩΣΗ - ΙΑΤΡΟΚΟΙΝΩΝΙΚΗ ΑΠΟΨΗ Συντηρητική ή χειρουργική θεραπεία, δεκτική </w:t>
      </w:r>
      <w:r>
        <w:rPr>
          <w:rStyle w:val="Bodytextb"/>
        </w:rPr>
        <w:t>βελτιώσεων.</w:t>
      </w:r>
    </w:p>
    <w:p w:rsidR="00BC6E9F" w:rsidRDefault="00407681">
      <w:pPr>
        <w:pStyle w:val="Bodytext0"/>
        <w:numPr>
          <w:ilvl w:val="0"/>
          <w:numId w:val="111"/>
        </w:numPr>
        <w:shd w:val="clear" w:color="auto" w:fill="auto"/>
        <w:tabs>
          <w:tab w:val="left" w:pos="146"/>
          <w:tab w:val="left" w:leader="dot" w:pos="7531"/>
        </w:tabs>
        <w:spacing w:after="0" w:line="261" w:lineRule="exact"/>
        <w:ind w:left="20" w:firstLine="0"/>
        <w:jc w:val="left"/>
      </w:pPr>
      <w:r>
        <w:rPr>
          <w:rStyle w:val="Bodytextb"/>
        </w:rPr>
        <w:t>Μικρή διαταραχή της αναπνοής προσωρινή ανικανότητα</w:t>
      </w:r>
      <w:r>
        <w:rPr>
          <w:rStyle w:val="Bodytextb"/>
        </w:rPr>
        <w:tab/>
        <w:t>20-30%</w:t>
      </w:r>
    </w:p>
    <w:p w:rsidR="00BC6E9F" w:rsidRDefault="00407681">
      <w:pPr>
        <w:pStyle w:val="Bodytext0"/>
        <w:numPr>
          <w:ilvl w:val="0"/>
          <w:numId w:val="111"/>
        </w:numPr>
        <w:shd w:val="clear" w:color="auto" w:fill="auto"/>
        <w:tabs>
          <w:tab w:val="left" w:pos="146"/>
          <w:tab w:val="left" w:leader="dot" w:pos="7607"/>
        </w:tabs>
        <w:spacing w:after="240" w:line="261" w:lineRule="exact"/>
        <w:ind w:left="20" w:firstLine="0"/>
        <w:jc w:val="left"/>
      </w:pPr>
      <w:r>
        <w:rPr>
          <w:rStyle w:val="Bodytextb"/>
        </w:rPr>
        <w:t>Μεγάλη διαταραχή της αναπνοής και της φωνής προσωρινή ανικανότητα</w:t>
      </w:r>
      <w:r>
        <w:rPr>
          <w:rStyle w:val="Bodytextb"/>
        </w:rPr>
        <w:tab/>
        <w:t>40-50%</w:t>
      </w:r>
    </w:p>
    <w:p w:rsidR="00BC6E9F" w:rsidRDefault="00407681">
      <w:pPr>
        <w:pStyle w:val="Bodytext110"/>
        <w:numPr>
          <w:ilvl w:val="0"/>
          <w:numId w:val="112"/>
        </w:numPr>
        <w:shd w:val="clear" w:color="auto" w:fill="auto"/>
        <w:tabs>
          <w:tab w:val="left" w:pos="254"/>
        </w:tabs>
        <w:spacing w:after="0" w:line="261" w:lineRule="exact"/>
        <w:ind w:left="20" w:right="220"/>
      </w:pPr>
      <w:r>
        <w:t>Περιχονδρίτιδα Α. ΠΑΘΟΓΕΝΕΙΑ</w:t>
      </w:r>
    </w:p>
    <w:p w:rsidR="00BC6E9F" w:rsidRDefault="00407681">
      <w:pPr>
        <w:pStyle w:val="Bodytext0"/>
        <w:shd w:val="clear" w:color="auto" w:fill="auto"/>
        <w:spacing w:after="0" w:line="261" w:lineRule="exact"/>
        <w:ind w:left="20" w:firstLine="0"/>
        <w:jc w:val="left"/>
      </w:pPr>
      <w:r>
        <w:rPr>
          <w:rStyle w:val="Bodytextb"/>
        </w:rPr>
        <w:t>Είναι η φλεγμονή των χόνδρων και του περιχονδρίου.</w:t>
      </w:r>
    </w:p>
    <w:p w:rsidR="00BC6E9F" w:rsidRDefault="00407681">
      <w:pPr>
        <w:pStyle w:val="Bodytext0"/>
        <w:numPr>
          <w:ilvl w:val="0"/>
          <w:numId w:val="109"/>
        </w:numPr>
        <w:shd w:val="clear" w:color="auto" w:fill="auto"/>
        <w:tabs>
          <w:tab w:val="left" w:pos="151"/>
        </w:tabs>
        <w:spacing w:after="0" w:line="261" w:lineRule="exact"/>
        <w:ind w:left="20" w:right="220" w:firstLine="0"/>
        <w:jc w:val="left"/>
      </w:pPr>
      <w:r>
        <w:rPr>
          <w:rStyle w:val="Bodytextb"/>
        </w:rPr>
        <w:t>ΠΡΟΓΝΩΣΗ- ΙΑΤΡΟΚΟΙΝΩΝΙΚΗ ΑΠΟΨΗ Οι</w:t>
      </w:r>
      <w:r>
        <w:rPr>
          <w:rStyle w:val="Bodytextb"/>
        </w:rPr>
        <w:t xml:space="preserve"> επιπλοκές είναι σοβαρού βαθμού.</w:t>
      </w:r>
    </w:p>
    <w:p w:rsidR="00BC6E9F" w:rsidRDefault="00BC6E9F">
      <w:pPr>
        <w:pStyle w:val="Bodytext0"/>
        <w:shd w:val="clear" w:color="auto" w:fill="auto"/>
        <w:tabs>
          <w:tab w:val="left" w:leader="dot" w:pos="4943"/>
        </w:tabs>
        <w:spacing w:after="273" w:line="261" w:lineRule="exact"/>
        <w:ind w:left="20" w:firstLine="0"/>
        <w:jc w:val="left"/>
      </w:pPr>
      <w:r>
        <w:pict>
          <v:shape id="_x0000_s1195" type="#_x0000_t202" style="position:absolute;left:0;text-align:left;margin-left:355.95pt;margin-top:-.05pt;width:33.2pt;height:10.45pt;z-index:-125829351;mso-wrap-distance-left:5pt;mso-wrap-distance-right:5pt;mso-position-horizontal-relative:margin" filled="f" stroked="f">
            <v:textbox style="mso-fit-shape-to-text:t" inset="0,0,0,0">
              <w:txbxContent>
                <w:p w:rsidR="00BC6E9F" w:rsidRDefault="00407681">
                  <w:pPr>
                    <w:pStyle w:val="Bodytext38"/>
                    <w:shd w:val="clear" w:color="auto" w:fill="auto"/>
                    <w:spacing w:line="210" w:lineRule="exact"/>
                    <w:ind w:left="100"/>
                  </w:pPr>
                  <w:r>
                    <w:t>.</w:t>
                  </w:r>
                  <w:r>
                    <w:rPr>
                      <w:rStyle w:val="Bodytext38TimesNewRoman105ptBoldSpacing0ptExact"/>
                      <w:rFonts w:eastAsia="Segoe UI"/>
                      <w:spacing w:val="0"/>
                    </w:rPr>
                    <w:t>20</w:t>
                  </w:r>
                  <w:r>
                    <w:t>%</w:t>
                  </w:r>
                </w:p>
              </w:txbxContent>
            </v:textbox>
            <w10:wrap type="square" anchorx="margin"/>
          </v:shape>
        </w:pict>
      </w:r>
      <w:r w:rsidR="00407681">
        <w:rPr>
          <w:rStyle w:val="Bodytextb"/>
        </w:rPr>
        <w:t>ΠΟΣΟΣΤΟ ΑΝΑΠΗΡΙΑΣ</w:t>
      </w:r>
      <w:r w:rsidR="00407681">
        <w:rPr>
          <w:rStyle w:val="Bodytextb"/>
        </w:rPr>
        <w:tab/>
      </w:r>
    </w:p>
    <w:p w:rsidR="00BC6E9F" w:rsidRDefault="00407681">
      <w:pPr>
        <w:pStyle w:val="Bodytext110"/>
        <w:numPr>
          <w:ilvl w:val="0"/>
          <w:numId w:val="112"/>
        </w:numPr>
        <w:shd w:val="clear" w:color="auto" w:fill="auto"/>
        <w:tabs>
          <w:tab w:val="left" w:pos="250"/>
        </w:tabs>
        <w:spacing w:after="213" w:line="220" w:lineRule="exact"/>
        <w:ind w:left="20"/>
      </w:pPr>
      <w:r>
        <w:t>Πολύποδη εκφύλιση λάρυγγος - οίδημα ΚΕΙΝΚΕ</w:t>
      </w:r>
    </w:p>
    <w:p w:rsidR="00BC6E9F" w:rsidRDefault="00407681">
      <w:pPr>
        <w:pStyle w:val="Bodytext110"/>
        <w:shd w:val="clear" w:color="auto" w:fill="auto"/>
        <w:spacing w:after="0" w:line="257" w:lineRule="exact"/>
        <w:ind w:left="20"/>
      </w:pPr>
      <w:r>
        <w:t>Α. ΠΑΘΟΓΕΝΕΙΑ</w:t>
      </w:r>
    </w:p>
    <w:p w:rsidR="00BC6E9F" w:rsidRDefault="00407681">
      <w:pPr>
        <w:pStyle w:val="Bodytext0"/>
        <w:shd w:val="clear" w:color="auto" w:fill="auto"/>
        <w:spacing w:after="0" w:line="257" w:lineRule="exact"/>
        <w:ind w:left="20" w:firstLine="0"/>
        <w:jc w:val="left"/>
      </w:pPr>
      <w:r>
        <w:rPr>
          <w:rStyle w:val="Bodytextb"/>
        </w:rPr>
        <w:t>Οίδημα φωνητικών χορδών ή εκφύλιση φωνητικών χορδών.</w:t>
      </w:r>
    </w:p>
    <w:p w:rsidR="00BC6E9F" w:rsidRDefault="00407681">
      <w:pPr>
        <w:pStyle w:val="Bodytext0"/>
        <w:numPr>
          <w:ilvl w:val="0"/>
          <w:numId w:val="109"/>
        </w:numPr>
        <w:shd w:val="clear" w:color="auto" w:fill="auto"/>
        <w:tabs>
          <w:tab w:val="left" w:pos="160"/>
        </w:tabs>
        <w:spacing w:after="0" w:line="257" w:lineRule="exact"/>
        <w:ind w:left="20" w:right="220" w:firstLine="0"/>
        <w:jc w:val="left"/>
      </w:pPr>
      <w:r>
        <w:rPr>
          <w:rStyle w:val="Bodytextb"/>
        </w:rPr>
        <w:t>ΠΡΟΓΝΩΣΗ- ΙΑΤΡΟΚΟΙΝΩΝΙΚΗ ΑΠΟΨΗ Χειρουργική αντιμετώπιση</w:t>
      </w:r>
    </w:p>
    <w:p w:rsidR="00BC6E9F" w:rsidRDefault="00BC6E9F">
      <w:pPr>
        <w:pStyle w:val="Bodytext0"/>
        <w:shd w:val="clear" w:color="auto" w:fill="auto"/>
        <w:tabs>
          <w:tab w:val="left" w:leader="dot" w:pos="5551"/>
        </w:tabs>
        <w:spacing w:after="237" w:line="257" w:lineRule="exact"/>
        <w:ind w:left="20" w:firstLine="0"/>
        <w:jc w:val="left"/>
      </w:pPr>
      <w:r>
        <w:pict>
          <v:shape id="_x0000_s1196" type="#_x0000_t202" style="position:absolute;left:0;text-align:left;margin-left:376.4pt;margin-top:.45pt;width:42.2pt;height:9.4pt;z-index:-125829350;mso-wrap-distance-left:5pt;mso-wrap-distance-right:5pt;mso-position-horizontal-relative:margin" filled="f" stroked="f">
            <v:textbox style="mso-fit-shape-to-text:t" inset="0,0,0,0">
              <w:txbxContent>
                <w:p w:rsidR="00BC6E9F" w:rsidRDefault="00407681">
                  <w:pPr>
                    <w:pStyle w:val="Bodytext39"/>
                    <w:shd w:val="clear" w:color="auto" w:fill="auto"/>
                    <w:spacing w:line="180" w:lineRule="exact"/>
                    <w:ind w:left="100"/>
                  </w:pPr>
                  <w:r>
                    <w:t>.</w:t>
                  </w:r>
                  <w:r>
                    <w:rPr>
                      <w:rStyle w:val="Bodytext399ptNotBoldSpacing0ptExact"/>
                      <w:spacing w:val="0"/>
                    </w:rPr>
                    <w:t>0</w:t>
                  </w:r>
                  <w:r>
                    <w:t>-</w:t>
                  </w:r>
                  <w:r>
                    <w:rPr>
                      <w:rStyle w:val="Bodytext399ptNotBoldSpacing0ptExact"/>
                      <w:spacing w:val="0"/>
                    </w:rPr>
                    <w:t>10</w:t>
                  </w:r>
                  <w:r>
                    <w:t>%</w:t>
                  </w:r>
                </w:p>
              </w:txbxContent>
            </v:textbox>
            <w10:wrap type="square" anchorx="margin"/>
          </v:shape>
        </w:pict>
      </w:r>
      <w:r w:rsidR="00407681">
        <w:rPr>
          <w:rStyle w:val="Bodytextb"/>
        </w:rPr>
        <w:t xml:space="preserve">ΠΟΣΟΣΤΟ ΑΝΑΠΗΡΙΑΣ </w:t>
      </w:r>
      <w:r w:rsidR="00407681">
        <w:rPr>
          <w:rStyle w:val="Bodytextb"/>
        </w:rPr>
        <w:t>προσωρινή ανικανότητα</w:t>
      </w:r>
      <w:r w:rsidR="00407681">
        <w:rPr>
          <w:rStyle w:val="Bodytextb"/>
        </w:rPr>
        <w:tab/>
      </w:r>
    </w:p>
    <w:p w:rsidR="00BC6E9F" w:rsidRDefault="00407681">
      <w:pPr>
        <w:pStyle w:val="Bodytext110"/>
        <w:numPr>
          <w:ilvl w:val="0"/>
          <w:numId w:val="112"/>
        </w:numPr>
        <w:shd w:val="clear" w:color="auto" w:fill="auto"/>
        <w:tabs>
          <w:tab w:val="left" w:pos="254"/>
        </w:tabs>
        <w:spacing w:after="0" w:line="261" w:lineRule="exact"/>
        <w:ind w:left="20" w:right="220"/>
      </w:pPr>
      <w:r>
        <w:t>Πολύποδας λάρυγγος Α. ΠΑΘΟΓΕΝΕΙΑ</w:t>
      </w:r>
    </w:p>
    <w:p w:rsidR="00BC6E9F" w:rsidRDefault="00407681">
      <w:pPr>
        <w:pStyle w:val="Bodytext0"/>
        <w:shd w:val="clear" w:color="auto" w:fill="auto"/>
        <w:spacing w:after="0" w:line="261" w:lineRule="exact"/>
        <w:ind w:left="20" w:firstLine="0"/>
        <w:jc w:val="left"/>
      </w:pPr>
      <w:r>
        <w:rPr>
          <w:rStyle w:val="Bodytextb"/>
        </w:rPr>
        <w:t>Είναι καλοήθης όγκος του βλεννογόνου του λάρυγγος.</w:t>
      </w:r>
    </w:p>
    <w:p w:rsidR="00BC6E9F" w:rsidRDefault="00407681">
      <w:pPr>
        <w:pStyle w:val="Bodytext0"/>
        <w:numPr>
          <w:ilvl w:val="0"/>
          <w:numId w:val="109"/>
        </w:numPr>
        <w:shd w:val="clear" w:color="auto" w:fill="auto"/>
        <w:tabs>
          <w:tab w:val="left" w:pos="160"/>
        </w:tabs>
        <w:spacing w:after="0" w:line="261" w:lineRule="exact"/>
        <w:ind w:left="20" w:right="220" w:firstLine="0"/>
        <w:jc w:val="left"/>
      </w:pPr>
      <w:r>
        <w:rPr>
          <w:rStyle w:val="Bodytextb"/>
        </w:rPr>
        <w:t>ΠΡΟΓΝΩΣΗ- ΙΑΤΡΟΚΟΙΝΩΝΙΚΗ ΑΠΟΨΗ Χειρουργική αντιμετώπιση</w:t>
      </w:r>
    </w:p>
    <w:p w:rsidR="00BC6E9F" w:rsidRDefault="00407681">
      <w:pPr>
        <w:pStyle w:val="Bodytext0"/>
        <w:numPr>
          <w:ilvl w:val="0"/>
          <w:numId w:val="137"/>
        </w:numPr>
        <w:shd w:val="clear" w:color="auto" w:fill="auto"/>
        <w:tabs>
          <w:tab w:val="left" w:pos="227"/>
        </w:tabs>
        <w:spacing w:after="0" w:line="261" w:lineRule="exact"/>
        <w:ind w:left="20" w:firstLine="0"/>
        <w:jc w:val="left"/>
      </w:pPr>
      <w:r>
        <w:rPr>
          <w:rStyle w:val="Bodytextb"/>
        </w:rPr>
        <w:t>ΠΟΣΟΣΤΟ ΑΝΑΠΗΡΙΑΣ προσωρινή</w:t>
      </w:r>
    </w:p>
    <w:p w:rsidR="00BC6E9F" w:rsidRDefault="00407681">
      <w:pPr>
        <w:pStyle w:val="Bodytext0"/>
        <w:shd w:val="clear" w:color="auto" w:fill="auto"/>
        <w:tabs>
          <w:tab w:val="left" w:leader="dot" w:pos="5213"/>
        </w:tabs>
        <w:spacing w:after="240" w:line="261" w:lineRule="exact"/>
        <w:ind w:left="20" w:firstLine="0"/>
        <w:jc w:val="left"/>
      </w:pPr>
      <w:r>
        <w:rPr>
          <w:rStyle w:val="Bodytextb"/>
        </w:rPr>
        <w:t>ανικανότητα</w:t>
      </w:r>
      <w:r>
        <w:rPr>
          <w:rStyle w:val="Bodytextb"/>
        </w:rPr>
        <w:tab/>
        <w:t>0-10%</w:t>
      </w:r>
    </w:p>
    <w:p w:rsidR="00BC6E9F" w:rsidRDefault="00407681">
      <w:pPr>
        <w:pStyle w:val="Bodytext110"/>
        <w:numPr>
          <w:ilvl w:val="0"/>
          <w:numId w:val="112"/>
        </w:numPr>
        <w:shd w:val="clear" w:color="auto" w:fill="auto"/>
        <w:tabs>
          <w:tab w:val="left" w:pos="250"/>
        </w:tabs>
        <w:spacing w:after="0" w:line="261" w:lineRule="exact"/>
        <w:ind w:left="20"/>
      </w:pPr>
      <w:r>
        <w:t>Θήλωμα λάρυγγος</w:t>
      </w:r>
    </w:p>
    <w:p w:rsidR="00BC6E9F" w:rsidRDefault="00407681">
      <w:pPr>
        <w:pStyle w:val="Bodytext0"/>
        <w:numPr>
          <w:ilvl w:val="0"/>
          <w:numId w:val="109"/>
        </w:numPr>
        <w:shd w:val="clear" w:color="auto" w:fill="auto"/>
        <w:tabs>
          <w:tab w:val="left" w:pos="151"/>
        </w:tabs>
        <w:spacing w:after="0" w:line="261" w:lineRule="exact"/>
        <w:ind w:left="20" w:firstLine="0"/>
        <w:jc w:val="left"/>
      </w:pPr>
      <w:r>
        <w:rPr>
          <w:rStyle w:val="Bodytextb"/>
        </w:rPr>
        <w:t>ΠΡΟΓΝΩΣΗ- ΙΑΤΡΟΚΟΙΝΩΝΙΚΗ ΑΠΟΨΗ</w:t>
      </w:r>
    </w:p>
    <w:p w:rsidR="00BC6E9F" w:rsidRDefault="00407681">
      <w:pPr>
        <w:pStyle w:val="Bodytext0"/>
        <w:shd w:val="clear" w:color="auto" w:fill="auto"/>
        <w:spacing w:after="0" w:line="261" w:lineRule="exact"/>
        <w:ind w:left="20" w:right="220" w:firstLine="0"/>
        <w:jc w:val="left"/>
      </w:pPr>
      <w:r>
        <w:rPr>
          <w:rStyle w:val="Bodytextb"/>
        </w:rPr>
        <w:t>Έχει σημασία σε περίπτωση υποτροπής οπότε το ΠΑ εξαρτάται από στενώσεις και τη δύσπνοια που προκαλεί.</w:t>
      </w:r>
    </w:p>
    <w:p w:rsidR="00BC6E9F" w:rsidRDefault="00407681">
      <w:pPr>
        <w:pStyle w:val="Bodytext0"/>
        <w:shd w:val="clear" w:color="auto" w:fill="auto"/>
        <w:tabs>
          <w:tab w:val="left" w:leader="dot" w:pos="7157"/>
        </w:tabs>
        <w:spacing w:after="244" w:line="261" w:lineRule="exact"/>
        <w:ind w:left="20" w:firstLine="0"/>
        <w:jc w:val="left"/>
      </w:pPr>
      <w:r>
        <w:rPr>
          <w:rStyle w:val="Bodytextb"/>
        </w:rPr>
        <w:t>ΠΟΣΟΣΤΟ ΑΝΑΠΗΡΙΑΣ</w:t>
      </w:r>
      <w:r>
        <w:rPr>
          <w:rStyle w:val="Bodytextb"/>
        </w:rPr>
        <w:tab/>
        <w:t>10-20%</w:t>
      </w:r>
    </w:p>
    <w:p w:rsidR="00BC6E9F" w:rsidRDefault="00407681">
      <w:pPr>
        <w:pStyle w:val="Bodytext110"/>
        <w:numPr>
          <w:ilvl w:val="0"/>
          <w:numId w:val="112"/>
        </w:numPr>
        <w:shd w:val="clear" w:color="auto" w:fill="auto"/>
        <w:tabs>
          <w:tab w:val="left" w:pos="245"/>
        </w:tabs>
        <w:spacing w:after="0" w:line="257" w:lineRule="exact"/>
        <w:ind w:left="20" w:right="220"/>
      </w:pPr>
      <w:r>
        <w:t>Χόνδρωμα λάρυγγος Α. ΠΑΘΟΓΕΝΕΙΑ</w:t>
      </w:r>
    </w:p>
    <w:p w:rsidR="00BC6E9F" w:rsidRDefault="00407681">
      <w:pPr>
        <w:pStyle w:val="Bodytext0"/>
        <w:shd w:val="clear" w:color="auto" w:fill="auto"/>
        <w:spacing w:after="0" w:line="257" w:lineRule="exact"/>
        <w:ind w:left="20" w:firstLine="0"/>
        <w:jc w:val="left"/>
      </w:pPr>
      <w:r>
        <w:rPr>
          <w:rStyle w:val="Bodytextb"/>
        </w:rPr>
        <w:t>Προσβάλει τον κρικοειδή χόνδρο του λάρυγγος.</w:t>
      </w:r>
    </w:p>
    <w:p w:rsidR="00BC6E9F" w:rsidRDefault="00BC6E9F">
      <w:pPr>
        <w:pStyle w:val="Bodytext0"/>
        <w:numPr>
          <w:ilvl w:val="0"/>
          <w:numId w:val="109"/>
        </w:numPr>
        <w:shd w:val="clear" w:color="auto" w:fill="auto"/>
        <w:tabs>
          <w:tab w:val="left" w:leader="dot" w:pos="5344"/>
          <w:tab w:val="left" w:pos="155"/>
        </w:tabs>
        <w:spacing w:after="240" w:line="257" w:lineRule="exact"/>
        <w:ind w:left="20" w:right="220" w:firstLine="0"/>
        <w:jc w:val="left"/>
      </w:pPr>
      <w:r>
        <w:pict>
          <v:shape id="_x0000_s1197" type="#_x0000_t202" style="position:absolute;left:0;text-align:left;margin-left:376.65pt;margin-top:26.1pt;width:47.8pt;height:9.65pt;z-index:-125829349;mso-wrap-distance-left:5pt;mso-wrap-distance-right:5pt;mso-position-horizontal-relative:margin" filled="f" stroked="f">
            <v:textbox style="mso-fit-shape-to-text:t" inset="0,0,0,0">
              <w:txbxContent>
                <w:p w:rsidR="00BC6E9F" w:rsidRDefault="00407681">
                  <w:pPr>
                    <w:pStyle w:val="Bodytext400"/>
                    <w:shd w:val="clear" w:color="auto" w:fill="auto"/>
                    <w:spacing w:line="180" w:lineRule="exact"/>
                    <w:ind w:left="100"/>
                  </w:pPr>
                  <w:r>
                    <w:rPr>
                      <w:rStyle w:val="Bodytext407ptBoldSpacing0ptExact"/>
                    </w:rPr>
                    <w:t>.</w:t>
                  </w:r>
                  <w:r>
                    <w:rPr>
                      <w:spacing w:val="0"/>
                    </w:rPr>
                    <w:t>10</w:t>
                  </w:r>
                  <w:r>
                    <w:rPr>
                      <w:rStyle w:val="Bodytext407ptBoldSpacing0ptExact"/>
                    </w:rPr>
                    <w:t>-</w:t>
                  </w:r>
                  <w:r>
                    <w:rPr>
                      <w:spacing w:val="0"/>
                    </w:rPr>
                    <w:t>20</w:t>
                  </w:r>
                  <w:r>
                    <w:rPr>
                      <w:rStyle w:val="Bodytext407ptBoldSpacing0ptExact"/>
                    </w:rPr>
                    <w:t>%</w:t>
                  </w:r>
                </w:p>
              </w:txbxContent>
            </v:textbox>
            <w10:wrap type="square" anchorx="margin"/>
          </v:shape>
        </w:pict>
      </w:r>
      <w:r w:rsidR="00407681">
        <w:rPr>
          <w:rStyle w:val="Bodytextb"/>
        </w:rPr>
        <w:t>ΠΡΟΓΝΩΣΗ- ΙΑΤΡΟΚΟΙΝΩΝΙΚΗ ΑΠΟΨΗ Το ποσοστό</w:t>
      </w:r>
      <w:r w:rsidR="00407681">
        <w:rPr>
          <w:rStyle w:val="Bodytextb"/>
        </w:rPr>
        <w:t xml:space="preserve"> εξαρτάται από την έκταση που καταλαμβάνει. ΠΟΣΟΣΤΟ ΑΝΑΠΗΡΙΑΣ</w:t>
      </w:r>
      <w:r w:rsidR="00407681">
        <w:rPr>
          <w:rStyle w:val="Bodytextb"/>
        </w:rPr>
        <w:tab/>
      </w:r>
    </w:p>
    <w:p w:rsidR="00BC6E9F" w:rsidRDefault="00BC6E9F">
      <w:pPr>
        <w:pStyle w:val="Bodytext110"/>
        <w:shd w:val="clear" w:color="auto" w:fill="auto"/>
        <w:spacing w:after="240" w:line="257" w:lineRule="exact"/>
        <w:ind w:left="20" w:right="220"/>
      </w:pPr>
      <w:r>
        <w:pict>
          <v:shape id="_x0000_s1198" type="#_x0000_t202" style="position:absolute;left:0;text-align:left;margin-left:365.4pt;margin-top:12.55pt;width:47.8pt;height:10.45pt;z-index:-125829348;mso-wrap-distance-left:5pt;mso-wrap-distance-right:5pt;mso-position-horizontal-relative:margin" filled="f" stroked="f">
            <v:textbox style="mso-fit-shape-to-text:t" inset="0,0,0,0">
              <w:txbxContent>
                <w:p w:rsidR="00BC6E9F" w:rsidRDefault="00407681">
                  <w:pPr>
                    <w:pStyle w:val="Bodytext0"/>
                    <w:shd w:val="clear" w:color="auto" w:fill="auto"/>
                    <w:spacing w:after="0" w:line="210" w:lineRule="exact"/>
                    <w:ind w:left="100" w:firstLine="0"/>
                    <w:jc w:val="left"/>
                  </w:pPr>
                  <w:r>
                    <w:rPr>
                      <w:rStyle w:val="BodytextExact0"/>
                      <w:spacing w:val="0"/>
                    </w:rPr>
                    <w:t>.10-15%</w:t>
                  </w:r>
                </w:p>
              </w:txbxContent>
            </v:textbox>
            <w10:wrap type="square" anchorx="margin"/>
          </v:shape>
        </w:pict>
      </w:r>
      <w:r w:rsidR="00407681">
        <w:t xml:space="preserve">.9. Αμυλοείδωση λάρυγγος </w:t>
      </w:r>
      <w:r w:rsidR="00407681">
        <w:rPr>
          <w:rStyle w:val="Bodytext11NotBold0"/>
        </w:rPr>
        <w:t>ΠΟΣΟΣΤΟ ΑΝΑΠΗΡΙΑΣ...</w:t>
      </w:r>
    </w:p>
    <w:p w:rsidR="00BC6E9F" w:rsidRDefault="00407681">
      <w:pPr>
        <w:pStyle w:val="Bodytext110"/>
        <w:numPr>
          <w:ilvl w:val="0"/>
          <w:numId w:val="146"/>
        </w:numPr>
        <w:shd w:val="clear" w:color="auto" w:fill="auto"/>
        <w:tabs>
          <w:tab w:val="left" w:pos="349"/>
        </w:tabs>
        <w:spacing w:after="0" w:line="257" w:lineRule="exact"/>
        <w:ind w:left="20"/>
      </w:pPr>
      <w:r>
        <w:t>Άλλες παθήσεις</w:t>
      </w:r>
    </w:p>
    <w:p w:rsidR="00BC6E9F" w:rsidRDefault="00407681">
      <w:pPr>
        <w:pStyle w:val="Bodytext0"/>
        <w:shd w:val="clear" w:color="auto" w:fill="auto"/>
        <w:spacing w:after="0" w:line="257" w:lineRule="exact"/>
        <w:ind w:left="20" w:firstLine="0"/>
        <w:jc w:val="left"/>
      </w:pPr>
      <w:r>
        <w:rPr>
          <w:rStyle w:val="Bodytextb"/>
        </w:rPr>
        <w:t>(φυματίωση, σύφιλη, συστηματικός ερυθηματώδης λύκος κ.α.)</w:t>
      </w:r>
    </w:p>
    <w:p w:rsidR="00BC6E9F" w:rsidRDefault="00407681">
      <w:pPr>
        <w:pStyle w:val="Bodytext0"/>
        <w:shd w:val="clear" w:color="auto" w:fill="auto"/>
        <w:spacing w:after="0" w:line="257" w:lineRule="exact"/>
        <w:ind w:left="20" w:right="220" w:firstLine="0"/>
        <w:jc w:val="left"/>
        <w:sectPr w:rsidR="00BC6E9F">
          <w:headerReference w:type="even" r:id="rId143"/>
          <w:headerReference w:type="default" r:id="rId144"/>
          <w:headerReference w:type="first" r:id="rId145"/>
          <w:pgSz w:w="11909" w:h="16838"/>
          <w:pgMar w:top="1769" w:right="1098" w:bottom="1184" w:left="1525" w:header="0" w:footer="3" w:gutter="0"/>
          <w:cols w:space="720"/>
          <w:noEndnote/>
          <w:titlePg/>
          <w:docGrid w:linePitch="360"/>
        </w:sectPr>
      </w:pPr>
      <w:r>
        <w:rPr>
          <w:rStyle w:val="Bodytextb"/>
        </w:rPr>
        <w:t xml:space="preserve">Ο βαθμός της ανικανότητας σε όλες τις περιπτώσεις είναι ανάλογος της εκτάσεως των βλαβών, του επηρεασμού της αναπνευστικής </w:t>
      </w:r>
      <w:r>
        <w:rPr>
          <w:rStyle w:val="Bodytextb"/>
        </w:rPr>
        <w:t>λειτουργίας και της ομιλίας.</w:t>
      </w:r>
    </w:p>
    <w:p w:rsidR="00BC6E9F" w:rsidRDefault="00407681">
      <w:pPr>
        <w:pStyle w:val="Bodytext0"/>
        <w:shd w:val="clear" w:color="auto" w:fill="auto"/>
        <w:spacing w:after="0" w:line="267" w:lineRule="exact"/>
        <w:ind w:left="20" w:firstLine="0"/>
        <w:jc w:val="left"/>
      </w:pPr>
      <w:r>
        <w:rPr>
          <w:rStyle w:val="Bodytextb"/>
        </w:rPr>
        <w:lastRenderedPageBreak/>
        <w:t>ΠΟΣΟΣΤΟ ΑΝΑΠΗΡΙΑΣ</w:t>
      </w:r>
    </w:p>
    <w:p w:rsidR="00BC6E9F" w:rsidRDefault="00407681">
      <w:pPr>
        <w:pStyle w:val="Bodytext0"/>
        <w:numPr>
          <w:ilvl w:val="0"/>
          <w:numId w:val="147"/>
        </w:numPr>
        <w:shd w:val="clear" w:color="auto" w:fill="auto"/>
        <w:tabs>
          <w:tab w:val="left" w:pos="232"/>
          <w:tab w:val="left" w:leader="dot" w:pos="8030"/>
        </w:tabs>
        <w:spacing w:after="0" w:line="267" w:lineRule="exact"/>
        <w:ind w:left="20" w:firstLine="0"/>
        <w:jc w:val="left"/>
      </w:pPr>
      <w:r>
        <w:rPr>
          <w:rStyle w:val="Bodytextb"/>
        </w:rPr>
        <w:t>Επί μικρού βαθμού διαταραχής της ομιλίας και της αναπνευστικής λειτουργίας</w:t>
      </w:r>
      <w:r>
        <w:rPr>
          <w:rStyle w:val="Bodytextb"/>
        </w:rPr>
        <w:tab/>
        <w:t>10%</w:t>
      </w:r>
    </w:p>
    <w:p w:rsidR="00BC6E9F" w:rsidRDefault="00407681">
      <w:pPr>
        <w:pStyle w:val="Bodytext0"/>
        <w:numPr>
          <w:ilvl w:val="0"/>
          <w:numId w:val="147"/>
        </w:numPr>
        <w:shd w:val="clear" w:color="auto" w:fill="auto"/>
        <w:tabs>
          <w:tab w:val="left" w:pos="255"/>
          <w:tab w:val="left" w:leader="dot" w:pos="8126"/>
        </w:tabs>
        <w:spacing w:after="0" w:line="267" w:lineRule="exact"/>
        <w:ind w:left="20" w:firstLine="0"/>
        <w:jc w:val="left"/>
      </w:pPr>
      <w:r>
        <w:rPr>
          <w:rStyle w:val="Bodytextb"/>
        </w:rPr>
        <w:t>Επί μετρίου βαθμού διαταραχής της ομιλίας και της αναπνευστικής λειτουργίας</w:t>
      </w:r>
      <w:r>
        <w:rPr>
          <w:rStyle w:val="Bodytextb"/>
        </w:rPr>
        <w:tab/>
        <w:t>20%</w:t>
      </w:r>
    </w:p>
    <w:p w:rsidR="00BC6E9F" w:rsidRDefault="00407681">
      <w:pPr>
        <w:pStyle w:val="Bodytext0"/>
        <w:numPr>
          <w:ilvl w:val="0"/>
          <w:numId w:val="147"/>
        </w:numPr>
        <w:shd w:val="clear" w:color="auto" w:fill="auto"/>
        <w:tabs>
          <w:tab w:val="left" w:pos="250"/>
        </w:tabs>
        <w:spacing w:after="240" w:line="267" w:lineRule="exact"/>
        <w:ind w:left="20" w:firstLine="0"/>
        <w:jc w:val="left"/>
      </w:pPr>
      <w:r>
        <w:rPr>
          <w:rStyle w:val="Bodytextb"/>
        </w:rPr>
        <w:t xml:space="preserve">Επί μεγάλου βαθμού διαταραχής της ομιλίας και της </w:t>
      </w:r>
      <w:r>
        <w:rPr>
          <w:rStyle w:val="Bodytextb"/>
        </w:rPr>
        <w:t>αναπνευστικής λειτουργίας.. .35-45%</w:t>
      </w:r>
    </w:p>
    <w:p w:rsidR="00BC6E9F" w:rsidRDefault="00407681">
      <w:pPr>
        <w:pStyle w:val="Heading420"/>
        <w:keepNext/>
        <w:keepLines/>
        <w:numPr>
          <w:ilvl w:val="0"/>
          <w:numId w:val="146"/>
        </w:numPr>
        <w:shd w:val="clear" w:color="auto" w:fill="auto"/>
        <w:tabs>
          <w:tab w:val="left" w:pos="370"/>
        </w:tabs>
        <w:spacing w:line="267" w:lineRule="exact"/>
        <w:ind w:left="20" w:right="340"/>
        <w:jc w:val="left"/>
      </w:pPr>
      <w:bookmarkStart w:id="222" w:name="bookmark222"/>
      <w:r>
        <w:rPr>
          <w:rStyle w:val="Heading421"/>
        </w:rPr>
        <w:t>Καρκίνος του λάρυγγος Α. ΠΑΘΟΓΕΝΕΙΑ</w:t>
      </w:r>
      <w:bookmarkEnd w:id="222"/>
    </w:p>
    <w:p w:rsidR="00BC6E9F" w:rsidRDefault="00407681">
      <w:pPr>
        <w:pStyle w:val="Bodytext0"/>
        <w:shd w:val="clear" w:color="auto" w:fill="auto"/>
        <w:spacing w:after="0" w:line="267" w:lineRule="exact"/>
        <w:ind w:left="20" w:firstLine="0"/>
        <w:jc w:val="left"/>
      </w:pPr>
      <w:r>
        <w:rPr>
          <w:rStyle w:val="Bodytextb"/>
        </w:rPr>
        <w:t>Εξωγενείς παράγοντες (π.χ. κάπνισμα, βλαπτικές ουσίες, αμίαντος, χρωστικές, χημικές)</w:t>
      </w:r>
    </w:p>
    <w:p w:rsidR="00BC6E9F" w:rsidRDefault="00407681">
      <w:pPr>
        <w:pStyle w:val="Bodytext0"/>
        <w:shd w:val="clear" w:color="auto" w:fill="auto"/>
        <w:spacing w:after="0" w:line="267" w:lineRule="exact"/>
        <w:ind w:left="20" w:right="5500" w:firstLine="0"/>
      </w:pPr>
      <w:r>
        <w:rPr>
          <w:rStyle w:val="Bodytextb"/>
        </w:rPr>
        <w:t xml:space="preserve">Που προκαλούν διαταραχές του επιθηλίου του λάρυγγα με κακοήθη μετάλλαξη αυτού. •Εντόπιση: 30% </w:t>
      </w:r>
      <w:r>
        <w:rPr>
          <w:rStyle w:val="Bodytextb"/>
        </w:rPr>
        <w:t>υπεργλωττιδικά 70% διαγλωττιδικά Υπογλωττιδικά σπάνια •Κλινικά ευρήματα : Βράγχος φωνής</w:t>
      </w:r>
    </w:p>
    <w:p w:rsidR="00BC6E9F" w:rsidRDefault="00407681">
      <w:pPr>
        <w:pStyle w:val="Bodytext0"/>
        <w:shd w:val="clear" w:color="auto" w:fill="auto"/>
        <w:spacing w:after="240" w:line="267" w:lineRule="exact"/>
        <w:ind w:left="20" w:right="340" w:firstLine="0"/>
        <w:jc w:val="left"/>
      </w:pPr>
      <w:r>
        <w:rPr>
          <w:rStyle w:val="Bodytextb"/>
        </w:rPr>
        <w:t>•Παρακλινικά ευρήματα : Λαρυγγοσκόπησή έμμεση &amp; άμεση, ενδοσκόπηση, μικρολαρυγγοσκόπηση με βιοψία, Ο.Τ., Μ.Κ.Ι.τραχήλου.</w:t>
      </w:r>
    </w:p>
    <w:p w:rsidR="00BC6E9F" w:rsidRDefault="00407681">
      <w:pPr>
        <w:pStyle w:val="Bodytext0"/>
        <w:shd w:val="clear" w:color="auto" w:fill="auto"/>
        <w:spacing w:after="0" w:line="267" w:lineRule="exact"/>
        <w:ind w:left="20" w:firstLine="0"/>
        <w:jc w:val="left"/>
      </w:pPr>
      <w:r>
        <w:rPr>
          <w:rStyle w:val="Bodytextb"/>
        </w:rPr>
        <w:t>•Επίπεδα βαρύτητας.:</w:t>
      </w:r>
    </w:p>
    <w:p w:rsidR="00BC6E9F" w:rsidRDefault="00407681">
      <w:pPr>
        <w:pStyle w:val="Bodytext0"/>
        <w:shd w:val="clear" w:color="auto" w:fill="auto"/>
        <w:spacing w:after="0" w:line="267" w:lineRule="exact"/>
        <w:ind w:left="20" w:firstLine="0"/>
        <w:jc w:val="left"/>
      </w:pPr>
      <w:r>
        <w:rPr>
          <w:rStyle w:val="Bodytextb"/>
        </w:rPr>
        <w:t>Ιο Επίπεδο</w:t>
      </w:r>
    </w:p>
    <w:p w:rsidR="00BC6E9F" w:rsidRDefault="00407681">
      <w:pPr>
        <w:pStyle w:val="Bodytext0"/>
        <w:shd w:val="clear" w:color="auto" w:fill="auto"/>
        <w:spacing w:after="0" w:line="267" w:lineRule="exact"/>
        <w:ind w:left="20" w:firstLine="0"/>
        <w:jc w:val="left"/>
      </w:pPr>
      <w:r>
        <w:rPr>
          <w:rStyle w:val="Bodytextb"/>
        </w:rPr>
        <w:t>(ΤΙ,Νο,Μο) όγκο</w:t>
      </w:r>
      <w:r>
        <w:rPr>
          <w:rStyle w:val="Bodytextb"/>
        </w:rPr>
        <w:t>ς περιορισμένος σε μία ανατομική περιοχή. Βράγχος φωνής.</w:t>
      </w:r>
    </w:p>
    <w:p w:rsidR="00BC6E9F" w:rsidRDefault="00407681">
      <w:pPr>
        <w:pStyle w:val="Bodytext0"/>
        <w:numPr>
          <w:ilvl w:val="0"/>
          <w:numId w:val="109"/>
        </w:numPr>
        <w:shd w:val="clear" w:color="auto" w:fill="auto"/>
        <w:tabs>
          <w:tab w:val="left" w:pos="153"/>
        </w:tabs>
        <w:spacing w:after="0" w:line="267" w:lineRule="exact"/>
        <w:ind w:left="20" w:firstLine="0"/>
        <w:jc w:val="left"/>
      </w:pPr>
      <w:r>
        <w:rPr>
          <w:rStyle w:val="Bodytextb"/>
        </w:rPr>
        <w:t>ΠΡΟΓΝΩΣΗ - ΙΑΤΡΟΚΟΙΝΩΝΙΚΗ ΑΠΟΨΗ</w:t>
      </w:r>
    </w:p>
    <w:p w:rsidR="00BC6E9F" w:rsidRDefault="00407681">
      <w:pPr>
        <w:pStyle w:val="Bodytext0"/>
        <w:shd w:val="clear" w:color="auto" w:fill="auto"/>
        <w:spacing w:after="240" w:line="267" w:lineRule="exact"/>
        <w:ind w:left="20" w:right="340" w:firstLine="0"/>
        <w:jc w:val="left"/>
      </w:pPr>
      <w:r>
        <w:rPr>
          <w:rStyle w:val="Bodytext10ptBoldItalic1"/>
        </w:rPr>
        <w:t>Καλή</w:t>
      </w:r>
      <w:r>
        <w:rPr>
          <w:rStyle w:val="Bodytextc"/>
        </w:rPr>
        <w:t>.</w:t>
      </w:r>
      <w:r>
        <w:rPr>
          <w:rStyle w:val="Bodytextb"/>
        </w:rPr>
        <w:t xml:space="preserve"> Επιδέχεται χειρουργική θεραπεία (χορδεκτομή με ΙαδεΓ) ή ακτινοβολία. Ηλικία και επάγγελμα παίζουν ρόλο.</w:t>
      </w:r>
    </w:p>
    <w:p w:rsidR="00BC6E9F" w:rsidRDefault="00407681">
      <w:pPr>
        <w:pStyle w:val="Bodytext0"/>
        <w:shd w:val="clear" w:color="auto" w:fill="auto"/>
        <w:spacing w:after="0" w:line="267" w:lineRule="exact"/>
        <w:ind w:left="20" w:firstLine="0"/>
        <w:jc w:val="left"/>
      </w:pPr>
      <w:r>
        <w:rPr>
          <w:rStyle w:val="Bodytextb"/>
        </w:rPr>
        <w:t>2ο Επίπεδο</w:t>
      </w:r>
    </w:p>
    <w:p w:rsidR="00BC6E9F" w:rsidRDefault="00407681">
      <w:pPr>
        <w:pStyle w:val="Bodytext0"/>
        <w:shd w:val="clear" w:color="auto" w:fill="auto"/>
        <w:spacing w:after="0" w:line="267" w:lineRule="exact"/>
        <w:ind w:left="20" w:right="340" w:firstLine="0"/>
        <w:jc w:val="left"/>
      </w:pPr>
      <w:r>
        <w:rPr>
          <w:rStyle w:val="Bodytextb"/>
        </w:rPr>
        <w:t>(Τ2,Ν1,Μο) όγκος εκτεταμένος αλλά περιορισμένο</w:t>
      </w:r>
      <w:r>
        <w:rPr>
          <w:rStyle w:val="Bodytextb"/>
        </w:rPr>
        <w:t>ς σε μία ανατομική περιοχή. Βράγχος φωνής, δύσπνοια, δυσκινησία, βήχας.</w:t>
      </w:r>
    </w:p>
    <w:p w:rsidR="00BC6E9F" w:rsidRDefault="00407681">
      <w:pPr>
        <w:pStyle w:val="Bodytext0"/>
        <w:shd w:val="clear" w:color="auto" w:fill="auto"/>
        <w:spacing w:after="0" w:line="267" w:lineRule="exact"/>
        <w:ind w:left="20" w:firstLine="0"/>
        <w:jc w:val="left"/>
      </w:pPr>
      <w:r>
        <w:rPr>
          <w:rStyle w:val="Bodytextb"/>
        </w:rPr>
        <w:t>ΠΡΟΓΝΩΣΗ - ΙΑΤΡΟΚΟΙΝΩΝΙΚΗ ΑΠΟΨΗ</w:t>
      </w:r>
    </w:p>
    <w:p w:rsidR="00BC6E9F" w:rsidRDefault="00407681">
      <w:pPr>
        <w:pStyle w:val="Bodytext0"/>
        <w:shd w:val="clear" w:color="auto" w:fill="auto"/>
        <w:spacing w:after="240" w:line="267" w:lineRule="exact"/>
        <w:ind w:left="20" w:firstLine="0"/>
        <w:jc w:val="left"/>
      </w:pPr>
      <w:r>
        <w:rPr>
          <w:rStyle w:val="Bodytext10ptBoldItalic1"/>
        </w:rPr>
        <w:t>Καλή.</w:t>
      </w:r>
      <w:r>
        <w:rPr>
          <w:rStyle w:val="Bodytextb"/>
        </w:rPr>
        <w:t xml:space="preserve"> Χειρουργική αφαίρεση (ημιλαρυγγεκτομή) με ή χωρίς ακτινοβολία.</w:t>
      </w:r>
    </w:p>
    <w:p w:rsidR="00BC6E9F" w:rsidRDefault="00407681">
      <w:pPr>
        <w:pStyle w:val="Bodytext0"/>
        <w:numPr>
          <w:ilvl w:val="0"/>
          <w:numId w:val="148"/>
        </w:numPr>
        <w:shd w:val="clear" w:color="auto" w:fill="auto"/>
        <w:tabs>
          <w:tab w:val="left" w:pos="140"/>
        </w:tabs>
        <w:spacing w:after="0" w:line="267" w:lineRule="exact"/>
        <w:ind w:left="20" w:firstLine="0"/>
        <w:jc w:val="left"/>
      </w:pPr>
      <w:r>
        <w:rPr>
          <w:rStyle w:val="Bodytextb"/>
        </w:rPr>
        <w:t>ο Επίπεδο</w:t>
      </w:r>
    </w:p>
    <w:p w:rsidR="00BC6E9F" w:rsidRDefault="00407681">
      <w:pPr>
        <w:pStyle w:val="Bodytext0"/>
        <w:shd w:val="clear" w:color="auto" w:fill="auto"/>
        <w:spacing w:after="0" w:line="267" w:lineRule="exact"/>
        <w:ind w:left="20" w:right="340" w:firstLine="0"/>
        <w:jc w:val="left"/>
      </w:pPr>
      <w:r>
        <w:rPr>
          <w:rStyle w:val="Bodytextb"/>
        </w:rPr>
        <w:t xml:space="preserve">(Τ3,Ν2.Μο) όγκος επεκτεινόμένος και σε άλλες ανατομικές περιοχές, </w:t>
      </w:r>
      <w:r>
        <w:rPr>
          <w:rStyle w:val="Bodytextb"/>
        </w:rPr>
        <w:t>περιορισμένος όμως εντός του λάρυγγος, με ψηλαφητά λεμφογάγγλια αμφοτεροπλεύρως, μεγαλυτέρων των 3 εκ. Βράγχος φωνής, δύσπνοια, βήχας, δυσκαταποσία.</w:t>
      </w:r>
    </w:p>
    <w:p w:rsidR="00BC6E9F" w:rsidRDefault="00407681">
      <w:pPr>
        <w:pStyle w:val="Bodytext0"/>
        <w:numPr>
          <w:ilvl w:val="0"/>
          <w:numId w:val="109"/>
        </w:numPr>
        <w:shd w:val="clear" w:color="auto" w:fill="auto"/>
        <w:tabs>
          <w:tab w:val="left" w:pos="153"/>
        </w:tabs>
        <w:spacing w:after="0" w:line="267" w:lineRule="exact"/>
        <w:ind w:left="20" w:firstLine="0"/>
        <w:jc w:val="left"/>
      </w:pPr>
      <w:r>
        <w:rPr>
          <w:rStyle w:val="Bodytextb"/>
        </w:rPr>
        <w:t>ΠΡΟΓΝΩΣΗ - ΙΑΤΡΟΚΟΙΝΩΝΙΚΗ ΑΠΟΨΗ</w:t>
      </w:r>
    </w:p>
    <w:p w:rsidR="00BC6E9F" w:rsidRDefault="00407681">
      <w:pPr>
        <w:pStyle w:val="Bodytext0"/>
        <w:shd w:val="clear" w:color="auto" w:fill="auto"/>
        <w:spacing w:after="0" w:line="267" w:lineRule="exact"/>
        <w:ind w:left="20" w:right="340" w:firstLine="0"/>
        <w:jc w:val="left"/>
      </w:pPr>
      <w:r>
        <w:rPr>
          <w:rStyle w:val="Bodytextb"/>
        </w:rPr>
        <w:t>Χειρουργική αφαίρεση (ολική λαρυγγεκτομή). Ακτινοβολία χημειοθεραπεία. Παίζ</w:t>
      </w:r>
      <w:r>
        <w:rPr>
          <w:rStyle w:val="Bodytextb"/>
        </w:rPr>
        <w:t>ει ρόλο το επάγγελμα και η ηλικία (μετεγχειρητικό).</w:t>
      </w:r>
    </w:p>
    <w:p w:rsidR="00BC6E9F" w:rsidRDefault="00407681">
      <w:pPr>
        <w:pStyle w:val="Bodytext0"/>
        <w:shd w:val="clear" w:color="auto" w:fill="auto"/>
        <w:spacing w:after="240" w:line="267" w:lineRule="exact"/>
        <w:ind w:left="20" w:firstLine="0"/>
        <w:jc w:val="left"/>
      </w:pPr>
      <w:r>
        <w:rPr>
          <w:rStyle w:val="Bodytextb"/>
        </w:rPr>
        <w:t>Συμπτώματα: 1) δύσπνοια, 2) βράγχος φωνής, 3) εισρόφηση.</w:t>
      </w:r>
    </w:p>
    <w:p w:rsidR="00BC6E9F" w:rsidRDefault="00407681">
      <w:pPr>
        <w:pStyle w:val="Bodytext0"/>
        <w:shd w:val="clear" w:color="auto" w:fill="auto"/>
        <w:spacing w:after="0" w:line="267" w:lineRule="exact"/>
        <w:ind w:left="20" w:firstLine="0"/>
        <w:jc w:val="left"/>
      </w:pPr>
      <w:r>
        <w:rPr>
          <w:rStyle w:val="Bodytextb"/>
        </w:rPr>
        <w:t>4ο Επίπεδο</w:t>
      </w:r>
    </w:p>
    <w:p w:rsidR="00BC6E9F" w:rsidRDefault="00407681">
      <w:pPr>
        <w:pStyle w:val="Bodytext0"/>
        <w:shd w:val="clear" w:color="auto" w:fill="auto"/>
        <w:spacing w:after="0" w:line="267" w:lineRule="exact"/>
        <w:ind w:left="20" w:right="340" w:firstLine="0"/>
        <w:jc w:val="left"/>
      </w:pPr>
      <w:r>
        <w:rPr>
          <w:rStyle w:val="Bodytextb"/>
        </w:rPr>
        <w:t>(Τ4,Ν3,Μ1) όγκος επεκτεινό μένος εκτός των ορίων του λάρυγγος. Ανευρίσκονται καθηλωμένα λεμφαγάγγλια.</w:t>
      </w:r>
    </w:p>
    <w:p w:rsidR="00BC6E9F" w:rsidRDefault="00407681">
      <w:pPr>
        <w:pStyle w:val="Bodytext0"/>
        <w:shd w:val="clear" w:color="auto" w:fill="auto"/>
        <w:spacing w:after="0" w:line="267" w:lineRule="exact"/>
        <w:ind w:left="20" w:right="340" w:firstLine="0"/>
        <w:jc w:val="left"/>
      </w:pPr>
      <w:r>
        <w:rPr>
          <w:rStyle w:val="Bodytextb"/>
        </w:rPr>
        <w:t>Ανευρίσκονται όργανα. Βράγχος φωνή</w:t>
      </w:r>
      <w:r>
        <w:rPr>
          <w:rStyle w:val="Bodytextb"/>
        </w:rPr>
        <w:t>ς, δύσπνοια, δυσκαταποσία, συμπτώματα από άλλα όργανα.</w:t>
      </w:r>
    </w:p>
    <w:p w:rsidR="00BC6E9F" w:rsidRDefault="00407681">
      <w:pPr>
        <w:pStyle w:val="Bodytext0"/>
        <w:numPr>
          <w:ilvl w:val="0"/>
          <w:numId w:val="109"/>
        </w:numPr>
        <w:shd w:val="clear" w:color="auto" w:fill="auto"/>
        <w:tabs>
          <w:tab w:val="left" w:pos="153"/>
        </w:tabs>
        <w:spacing w:after="0" w:line="267" w:lineRule="exact"/>
        <w:ind w:left="20" w:firstLine="0"/>
        <w:jc w:val="left"/>
      </w:pPr>
      <w:r>
        <w:rPr>
          <w:rStyle w:val="Bodytextb"/>
        </w:rPr>
        <w:t>ΠΡΟΓΝΩΣΗ - ΙΑΤΡΟΚΟΙΝΩΝΙΚΗ ΑΠΟΨΗ</w:t>
      </w:r>
    </w:p>
    <w:p w:rsidR="00BC6E9F" w:rsidRDefault="00407681">
      <w:pPr>
        <w:pStyle w:val="Bodytext0"/>
        <w:shd w:val="clear" w:color="auto" w:fill="auto"/>
        <w:spacing w:after="0" w:line="267" w:lineRule="exact"/>
        <w:ind w:left="20" w:firstLine="0"/>
        <w:jc w:val="left"/>
      </w:pPr>
      <w:r>
        <w:rPr>
          <w:rStyle w:val="Bodytextb"/>
        </w:rPr>
        <w:t>Κακή. Δεν αποδίδει η χειρουργική επέμβαση. Χημειοθεραπεία. Ακτινοβολία.</w:t>
      </w:r>
    </w:p>
    <w:p w:rsidR="00BC6E9F" w:rsidRDefault="00407681">
      <w:pPr>
        <w:pStyle w:val="Bodytext0"/>
        <w:shd w:val="clear" w:color="auto" w:fill="auto"/>
        <w:tabs>
          <w:tab w:val="left" w:leader="dot" w:pos="7367"/>
        </w:tabs>
        <w:spacing w:after="0" w:line="267" w:lineRule="exact"/>
        <w:ind w:left="20" w:firstLine="0"/>
        <w:jc w:val="left"/>
      </w:pPr>
      <w:r>
        <w:rPr>
          <w:rStyle w:val="Bodytextb"/>
        </w:rPr>
        <w:t>ΠΟΣΟΣΤΟ ΑΝΑΠΗΡΙΑΣ</w:t>
      </w:r>
      <w:r>
        <w:rPr>
          <w:rStyle w:val="Bodytextb"/>
        </w:rPr>
        <w:tab/>
        <w:t>70-80%</w:t>
      </w:r>
    </w:p>
    <w:p w:rsidR="00BC6E9F" w:rsidRDefault="00407681">
      <w:pPr>
        <w:pStyle w:val="Bodytext0"/>
        <w:numPr>
          <w:ilvl w:val="0"/>
          <w:numId w:val="109"/>
        </w:numPr>
        <w:shd w:val="clear" w:color="auto" w:fill="auto"/>
        <w:tabs>
          <w:tab w:val="left" w:pos="153"/>
        </w:tabs>
        <w:spacing w:after="0" w:line="267" w:lineRule="exact"/>
        <w:ind w:left="20" w:firstLine="0"/>
        <w:jc w:val="left"/>
      </w:pPr>
      <w:r>
        <w:rPr>
          <w:rStyle w:val="Bodytextb"/>
        </w:rPr>
        <w:t>ΠΡΟΓΝΩΣΗ- ΙΑΤΡΟΚΟΙΝΩΝΙΚΗ ΑΠΟΨΗ</w:t>
      </w:r>
    </w:p>
    <w:p w:rsidR="00BC6E9F" w:rsidRDefault="00407681">
      <w:pPr>
        <w:pStyle w:val="Bodytext0"/>
        <w:shd w:val="clear" w:color="auto" w:fill="auto"/>
        <w:spacing w:after="0" w:line="267" w:lineRule="exact"/>
        <w:ind w:left="20" w:right="340" w:firstLine="0"/>
        <w:jc w:val="left"/>
      </w:pPr>
      <w:r>
        <w:rPr>
          <w:rStyle w:val="Bodytextb"/>
        </w:rPr>
        <w:t xml:space="preserve">Η πρόγνωση εξαρτάται από τον βαθμό </w:t>
      </w:r>
      <w:r>
        <w:rPr>
          <w:rStyle w:val="Bodytextb"/>
        </w:rPr>
        <w:t>έκτασης του όγκου Τ, και της προσβολής των τραχηλικών λεμφαδένων Ν. Εξ’ αιτίας της κακής πρόγνωσης το ποσοστό αναπηρίας είναι το πιαχΐιηυιη για 1 - 2 χρόνια. Μετά εκτιμάται η κατάσταση του ασθενούς ( στένωση λάρυγγος,</w:t>
      </w:r>
      <w:r>
        <w:br w:type="page"/>
      </w:r>
    </w:p>
    <w:p w:rsidR="00BC6E9F" w:rsidRDefault="00407681">
      <w:pPr>
        <w:pStyle w:val="Bodytext0"/>
        <w:shd w:val="clear" w:color="auto" w:fill="auto"/>
        <w:spacing w:after="516" w:line="264" w:lineRule="exact"/>
        <w:ind w:left="20" w:right="220" w:firstLine="0"/>
        <w:jc w:val="both"/>
      </w:pPr>
      <w:r>
        <w:rPr>
          <w:rStyle w:val="Bodytextb"/>
        </w:rPr>
        <w:lastRenderedPageBreak/>
        <w:t>απώλεια λάρυγγος, μόνιμη τραχειοτομία</w:t>
      </w:r>
      <w:r>
        <w:rPr>
          <w:rStyle w:val="Bodytextb"/>
        </w:rPr>
        <w:t>, απώλεια ή διατήρηση φωνής, δυσκαταποσία) και ύπαρξη μεταστάσεων Μ, ή υποτροπής της νόσου.</w:t>
      </w:r>
    </w:p>
    <w:p w:rsidR="00BC6E9F" w:rsidRDefault="00407681">
      <w:pPr>
        <w:pStyle w:val="Bodytext110"/>
        <w:shd w:val="clear" w:color="auto" w:fill="auto"/>
        <w:spacing w:after="0" w:line="220" w:lineRule="exact"/>
        <w:ind w:left="20"/>
        <w:jc w:val="both"/>
      </w:pPr>
      <w:r>
        <w:t>12 Μετεγχειρητικές καταστάσεις του λάρυγγος</w:t>
      </w:r>
    </w:p>
    <w:p w:rsidR="00BC6E9F" w:rsidRDefault="00407681">
      <w:pPr>
        <w:pStyle w:val="Bodytext0"/>
        <w:shd w:val="clear" w:color="auto" w:fill="auto"/>
        <w:spacing w:after="0" w:line="220" w:lineRule="exact"/>
        <w:ind w:left="20" w:firstLine="0"/>
        <w:jc w:val="both"/>
        <w:sectPr w:rsidR="00BC6E9F">
          <w:headerReference w:type="even" r:id="rId146"/>
          <w:headerReference w:type="default" r:id="rId147"/>
          <w:headerReference w:type="first" r:id="rId148"/>
          <w:pgSz w:w="11909" w:h="16838"/>
          <w:pgMar w:top="1769" w:right="1098" w:bottom="1184" w:left="1525" w:header="0" w:footer="3" w:gutter="0"/>
          <w:cols w:space="720"/>
          <w:noEndnote/>
          <w:titlePg/>
          <w:docGrid w:linePitch="360"/>
        </w:sectPr>
      </w:pPr>
      <w:r>
        <w:rPr>
          <w:rStyle w:val="Bodytextb"/>
        </w:rPr>
        <w:t>ΠΟΣΟΣΤΟ ΑΝΑΠΗΡΙΑΣ</w:t>
      </w:r>
    </w:p>
    <w:p w:rsidR="00BC6E9F" w:rsidRDefault="00BC6E9F">
      <w:pPr>
        <w:spacing w:line="360" w:lineRule="exact"/>
      </w:pPr>
      <w:r>
        <w:lastRenderedPageBreak/>
        <w:pict>
          <v:shape id="_x0000_s1205" type="#_x0000_t202" style="position:absolute;margin-left:410.9pt;margin-top:.1pt;width:30.5pt;height:9.95pt;z-index:251657737;mso-wrap-distance-left:5pt;mso-wrap-distance-right:5pt;mso-position-horizontal-relative:margin" filled="f" stroked="f">
            <v:textbox style="mso-fit-shape-to-text:t" inset="0,0,0,0">
              <w:txbxContent>
                <w:p w:rsidR="00BC6E9F" w:rsidRDefault="00407681">
                  <w:pPr>
                    <w:pStyle w:val="Bodytext410"/>
                    <w:shd w:val="clear" w:color="auto" w:fill="auto"/>
                    <w:spacing w:line="220" w:lineRule="exact"/>
                    <w:ind w:left="100"/>
                  </w:pPr>
                  <w:r>
                    <w:rPr>
                      <w:spacing w:val="0"/>
                    </w:rPr>
                    <w:t>20</w:t>
                  </w:r>
                  <w:r>
                    <w:rPr>
                      <w:rStyle w:val="Bodytext41Arial10ptNotBoldSpacing0ptExact"/>
                    </w:rPr>
                    <w:t>%</w:t>
                  </w:r>
                </w:p>
              </w:txbxContent>
            </v:textbox>
            <w10:wrap anchorx="margin"/>
          </v:shape>
        </w:pict>
      </w:r>
      <w:r>
        <w:pict>
          <v:shape id="_x0000_s1206" type="#_x0000_t202" style="position:absolute;margin-left:378.3pt;margin-top:13pt;width:30.3pt;height:10.5pt;z-index:251657738;mso-wrap-distance-left:5pt;mso-wrap-distance-right:5pt;mso-position-horizontal-relative:margin" filled="f" stroked="f">
            <v:textbox style="mso-fit-shape-to-text:t" inset="0,0,0,0">
              <w:txbxContent>
                <w:p w:rsidR="00BC6E9F" w:rsidRDefault="00407681">
                  <w:pPr>
                    <w:pStyle w:val="Bodytext0"/>
                    <w:shd w:val="clear" w:color="auto" w:fill="auto"/>
                    <w:spacing w:after="0" w:line="210" w:lineRule="exact"/>
                    <w:ind w:left="100" w:firstLine="0"/>
                    <w:jc w:val="left"/>
                  </w:pPr>
                  <w:r>
                    <w:rPr>
                      <w:rStyle w:val="BodytextExact0"/>
                      <w:spacing w:val="0"/>
                    </w:rPr>
                    <w:t>50%</w:t>
                  </w:r>
                </w:p>
              </w:txbxContent>
            </v:textbox>
            <w10:wrap anchorx="margin"/>
          </v:shape>
        </w:pict>
      </w:r>
      <w:r>
        <w:pict>
          <v:shape id="_x0000_s1207" type="#_x0000_t202" style="position:absolute;margin-left:417.7pt;margin-top:26.45pt;width:47.85pt;height:23.9pt;z-index:251657739;mso-wrap-distance-left:5pt;mso-wrap-distance-right:5pt;mso-position-horizontal-relative:margin" filled="f" stroked="f">
            <v:textbox style="mso-fit-shape-to-text:t" inset="0,0,0,0">
              <w:txbxContent>
                <w:p w:rsidR="00BC6E9F" w:rsidRDefault="00407681">
                  <w:pPr>
                    <w:pStyle w:val="Bodytext0"/>
                    <w:shd w:val="clear" w:color="auto" w:fill="auto"/>
                    <w:spacing w:after="14" w:line="210" w:lineRule="exact"/>
                    <w:ind w:left="120" w:firstLine="0"/>
                    <w:jc w:val="left"/>
                  </w:pPr>
                  <w:r>
                    <w:rPr>
                      <w:rStyle w:val="BodytextExact0"/>
                      <w:spacing w:val="0"/>
                    </w:rPr>
                    <w:t>.50-68%</w:t>
                  </w:r>
                </w:p>
                <w:p w:rsidR="00BC6E9F" w:rsidRDefault="00407681">
                  <w:pPr>
                    <w:pStyle w:val="Bodytext0"/>
                    <w:shd w:val="clear" w:color="auto" w:fill="auto"/>
                    <w:spacing w:after="0" w:line="210" w:lineRule="exact"/>
                    <w:ind w:left="120" w:firstLine="0"/>
                    <w:jc w:val="left"/>
                  </w:pPr>
                  <w:r>
                    <w:rPr>
                      <w:rStyle w:val="BodytextExact0"/>
                      <w:spacing w:val="0"/>
                    </w:rPr>
                    <w:t>60-70%</w:t>
                  </w:r>
                </w:p>
              </w:txbxContent>
            </v:textbox>
            <w10:wrap anchorx="margin"/>
          </v:shape>
        </w:pict>
      </w:r>
      <w:r>
        <w:pict>
          <v:shape id="_x0000_s1208" type="#_x0000_t202" style="position:absolute;margin-left:24.45pt;margin-top:.1pt;width:155.35pt;height:51.15pt;z-index:251657740;mso-wrap-distance-left:5pt;mso-wrap-distance-right:5pt;mso-position-horizontal-relative:margin" filled="f" stroked="f">
            <v:textbox style="mso-fit-shape-to-text:t" inset="0,0,0,0">
              <w:txbxContent>
                <w:p w:rsidR="00BC6E9F" w:rsidRDefault="00407681">
                  <w:pPr>
                    <w:pStyle w:val="Bodytext0"/>
                    <w:shd w:val="clear" w:color="auto" w:fill="auto"/>
                    <w:tabs>
                      <w:tab w:val="left" w:leader="dot" w:pos="2998"/>
                    </w:tabs>
                    <w:spacing w:after="0" w:line="264" w:lineRule="exact"/>
                    <w:ind w:left="100" w:firstLine="0"/>
                    <w:jc w:val="both"/>
                  </w:pPr>
                  <w:r>
                    <w:rPr>
                      <w:rStyle w:val="BodytextExact0"/>
                      <w:spacing w:val="0"/>
                    </w:rPr>
                    <w:t>Χορδεκτομή</w:t>
                  </w:r>
                  <w:r>
                    <w:rPr>
                      <w:rStyle w:val="BodytextExact0"/>
                      <w:spacing w:val="0"/>
                    </w:rPr>
                    <w:tab/>
                  </w:r>
                </w:p>
                <w:p w:rsidR="00BC6E9F" w:rsidRDefault="00407681">
                  <w:pPr>
                    <w:pStyle w:val="Bodytext0"/>
                    <w:shd w:val="clear" w:color="auto" w:fill="auto"/>
                    <w:tabs>
                      <w:tab w:val="left" w:leader="dot" w:pos="2998"/>
                    </w:tabs>
                    <w:spacing w:after="0" w:line="264" w:lineRule="exact"/>
                    <w:ind w:left="100" w:right="120" w:firstLine="0"/>
                    <w:jc w:val="both"/>
                  </w:pPr>
                  <w:r>
                    <w:rPr>
                      <w:rStyle w:val="BodytextExact0"/>
                      <w:spacing w:val="0"/>
                    </w:rPr>
                    <w:t>Καθήλωση φωνητικών χορδών. Υπεργλωττιδική λαρυγγεκτομή Ολική λαρυγγεκτομή</w:t>
                  </w:r>
                  <w:r>
                    <w:rPr>
                      <w:rStyle w:val="BodytextExact0"/>
                      <w:spacing w:val="0"/>
                    </w:rPr>
                    <w:tab/>
                  </w:r>
                </w:p>
              </w:txbxContent>
            </v:textbox>
            <w10:wrap anchorx="margin"/>
          </v:shape>
        </w:pict>
      </w:r>
    </w:p>
    <w:p w:rsidR="00BC6E9F" w:rsidRDefault="00BC6E9F">
      <w:pPr>
        <w:spacing w:line="648" w:lineRule="exact"/>
      </w:pPr>
    </w:p>
    <w:p w:rsidR="00BC6E9F" w:rsidRDefault="00BC6E9F">
      <w:pPr>
        <w:rPr>
          <w:sz w:val="2"/>
          <w:szCs w:val="2"/>
        </w:rPr>
        <w:sectPr w:rsidR="00BC6E9F">
          <w:type w:val="continuous"/>
          <w:pgSz w:w="11909" w:h="16838"/>
          <w:pgMar w:top="1265" w:right="1065" w:bottom="1265" w:left="1065" w:header="0" w:footer="3" w:gutter="0"/>
          <w:cols w:space="720"/>
          <w:noEndnote/>
          <w:docGrid w:linePitch="360"/>
        </w:sectPr>
      </w:pPr>
    </w:p>
    <w:p w:rsidR="00BC6E9F" w:rsidRDefault="00407681">
      <w:pPr>
        <w:pStyle w:val="Bodytext0"/>
        <w:shd w:val="clear" w:color="auto" w:fill="auto"/>
        <w:spacing w:after="0" w:line="264" w:lineRule="exact"/>
        <w:ind w:left="20" w:firstLine="0"/>
        <w:jc w:val="left"/>
      </w:pPr>
      <w:r>
        <w:rPr>
          <w:rStyle w:val="Bodytextb"/>
        </w:rPr>
        <w:lastRenderedPageBreak/>
        <w:t>13. Παράλυση λάρυγγος</w:t>
      </w:r>
    </w:p>
    <w:p w:rsidR="00BC6E9F" w:rsidRDefault="00407681">
      <w:pPr>
        <w:pStyle w:val="Bodytext40"/>
        <w:numPr>
          <w:ilvl w:val="0"/>
          <w:numId w:val="109"/>
        </w:numPr>
        <w:shd w:val="clear" w:color="auto" w:fill="auto"/>
        <w:tabs>
          <w:tab w:val="left" w:pos="152"/>
        </w:tabs>
        <w:spacing w:line="264" w:lineRule="exact"/>
        <w:ind w:left="20" w:right="900"/>
        <w:jc w:val="left"/>
      </w:pPr>
      <w:r>
        <w:rPr>
          <w:rStyle w:val="Bodytext410ptBold"/>
          <w:i/>
          <w:iCs/>
        </w:rPr>
        <w:t xml:space="preserve">Μονόπλευρη παράλυση λάρυγγος - φωνητικής χορδής </w:t>
      </w:r>
      <w:r>
        <w:rPr>
          <w:rStyle w:val="Bodytext4NotItalic0"/>
        </w:rPr>
        <w:t>Α. ΠΑΘΟΓΕΝΕΙΑ</w:t>
      </w:r>
    </w:p>
    <w:p w:rsidR="00BC6E9F" w:rsidRDefault="00407681">
      <w:pPr>
        <w:pStyle w:val="Bodytext0"/>
        <w:numPr>
          <w:ilvl w:val="0"/>
          <w:numId w:val="149"/>
        </w:numPr>
        <w:shd w:val="clear" w:color="auto" w:fill="auto"/>
        <w:tabs>
          <w:tab w:val="left" w:pos="252"/>
        </w:tabs>
        <w:spacing w:after="0" w:line="264" w:lineRule="exact"/>
        <w:ind w:left="20" w:firstLine="0"/>
        <w:jc w:val="left"/>
      </w:pPr>
      <w:r>
        <w:rPr>
          <w:rStyle w:val="Bodytextb"/>
        </w:rPr>
        <w:t>μετά από θυρεοειδεκτομή, 2) όγκοι μεσοθωρακίου, 3) ιδιοπαθής παράλυση.</w:t>
      </w:r>
    </w:p>
    <w:p w:rsidR="00BC6E9F" w:rsidRDefault="00407681">
      <w:pPr>
        <w:pStyle w:val="Bodytext0"/>
        <w:numPr>
          <w:ilvl w:val="0"/>
          <w:numId w:val="109"/>
        </w:numPr>
        <w:shd w:val="clear" w:color="auto" w:fill="auto"/>
        <w:tabs>
          <w:tab w:val="left" w:pos="157"/>
        </w:tabs>
        <w:spacing w:after="0" w:line="264" w:lineRule="exact"/>
        <w:ind w:left="20" w:right="900" w:firstLine="0"/>
        <w:jc w:val="left"/>
      </w:pPr>
      <w:r>
        <w:rPr>
          <w:rStyle w:val="Bodytextb"/>
        </w:rPr>
        <w:t>ΠΡΟΓΝΩΣΗ - ΙΑΤΡΟΚΟΙΝΩΝΙΚΗ ΑΠΟΨΗ Χειρουργική αντιμετώπιση</w:t>
      </w:r>
    </w:p>
    <w:p w:rsidR="00BC6E9F" w:rsidRDefault="00407681">
      <w:pPr>
        <w:pStyle w:val="Bodytext0"/>
        <w:shd w:val="clear" w:color="auto" w:fill="auto"/>
        <w:tabs>
          <w:tab w:val="left" w:leader="dot" w:pos="7585"/>
        </w:tabs>
        <w:spacing w:after="0" w:line="264" w:lineRule="exact"/>
        <w:ind w:left="20" w:firstLine="0"/>
        <w:jc w:val="left"/>
      </w:pPr>
      <w:r>
        <w:rPr>
          <w:rStyle w:val="Bodytextb"/>
        </w:rPr>
        <w:t>ΠΟΣΟΣΤΟ ΑΝΑΠΗΡΙΑΣ προσωρινή ανικανότητα</w:t>
      </w:r>
      <w:r>
        <w:rPr>
          <w:rStyle w:val="Bodytextb"/>
        </w:rPr>
        <w:tab/>
        <w:t>20%</w:t>
      </w:r>
    </w:p>
    <w:p w:rsidR="00BC6E9F" w:rsidRDefault="00407681">
      <w:pPr>
        <w:pStyle w:val="Bodytext40"/>
        <w:numPr>
          <w:ilvl w:val="0"/>
          <w:numId w:val="109"/>
        </w:numPr>
        <w:shd w:val="clear" w:color="auto" w:fill="auto"/>
        <w:tabs>
          <w:tab w:val="left" w:pos="138"/>
        </w:tabs>
        <w:spacing w:line="264" w:lineRule="exact"/>
        <w:ind w:left="20"/>
        <w:jc w:val="left"/>
      </w:pPr>
      <w:r>
        <w:rPr>
          <w:rStyle w:val="Bodytext410ptBold"/>
          <w:i/>
          <w:iCs/>
        </w:rPr>
        <w:t>Αμφοτερόπλευρη παράλυσ</w:t>
      </w:r>
      <w:r>
        <w:rPr>
          <w:rStyle w:val="Bodytext410ptBold"/>
          <w:i/>
          <w:iCs/>
        </w:rPr>
        <w:t>η λάρυγγος - φωνητικών χορδών</w:t>
      </w:r>
    </w:p>
    <w:p w:rsidR="00BC6E9F" w:rsidRDefault="00407681">
      <w:pPr>
        <w:pStyle w:val="Bodytext0"/>
        <w:numPr>
          <w:ilvl w:val="0"/>
          <w:numId w:val="109"/>
        </w:numPr>
        <w:shd w:val="clear" w:color="auto" w:fill="auto"/>
        <w:tabs>
          <w:tab w:val="left" w:pos="157"/>
        </w:tabs>
        <w:spacing w:after="0" w:line="264" w:lineRule="exact"/>
        <w:ind w:left="20" w:right="900" w:firstLine="0"/>
        <w:jc w:val="left"/>
      </w:pPr>
      <w:r>
        <w:rPr>
          <w:rStyle w:val="Bodytextb"/>
        </w:rPr>
        <w:t>ΠΡΟΓΝΩΣΗ - ΙΑΤΡΟΚΟΙΝΩΝΙΚΗ ΑΠΟΨΗ Χειρουργική αντιμετώπιση</w:t>
      </w:r>
    </w:p>
    <w:p w:rsidR="00BC6E9F" w:rsidRDefault="00407681">
      <w:pPr>
        <w:pStyle w:val="Bodytext0"/>
        <w:shd w:val="clear" w:color="auto" w:fill="auto"/>
        <w:spacing w:after="0" w:line="264" w:lineRule="exact"/>
        <w:ind w:left="20" w:firstLine="0"/>
        <w:jc w:val="left"/>
      </w:pPr>
      <w:r>
        <w:rPr>
          <w:rStyle w:val="Bodytextb"/>
        </w:rPr>
        <w:t>Συνήθως είναι ιατρογενείς μετά από θυρεοειδεκτομή.</w:t>
      </w:r>
    </w:p>
    <w:p w:rsidR="00BC6E9F" w:rsidRDefault="00407681">
      <w:pPr>
        <w:pStyle w:val="Bodytext0"/>
        <w:shd w:val="clear" w:color="auto" w:fill="auto"/>
        <w:tabs>
          <w:tab w:val="left" w:leader="dot" w:pos="7129"/>
        </w:tabs>
        <w:spacing w:after="516" w:line="264" w:lineRule="exact"/>
        <w:ind w:left="20" w:firstLine="0"/>
        <w:jc w:val="left"/>
      </w:pPr>
      <w:r>
        <w:rPr>
          <w:rStyle w:val="Bodytextb"/>
        </w:rPr>
        <w:t>ΠΟΣΟΣΤΟ ΑΝΑΠΗΡΙΑΣ... προσωρινή ανικανότητα</w:t>
      </w:r>
      <w:r>
        <w:rPr>
          <w:rStyle w:val="Bodytextb"/>
        </w:rPr>
        <w:tab/>
        <w:t>20-30 %</w:t>
      </w:r>
    </w:p>
    <w:p w:rsidR="00BC6E9F" w:rsidRDefault="00407681">
      <w:pPr>
        <w:pStyle w:val="Bodytext0"/>
        <w:shd w:val="clear" w:color="auto" w:fill="auto"/>
        <w:spacing w:after="212" w:line="220" w:lineRule="exact"/>
        <w:ind w:left="40" w:firstLine="0"/>
        <w:jc w:val="center"/>
      </w:pPr>
      <w:r>
        <w:rPr>
          <w:rStyle w:val="Bodytextb"/>
        </w:rPr>
        <w:t>ΠΑΘΗΣΕΙΣ ΦΩΝΗΣ</w:t>
      </w:r>
    </w:p>
    <w:p w:rsidR="00BC6E9F" w:rsidRDefault="00407681">
      <w:pPr>
        <w:pStyle w:val="Bodytext0"/>
        <w:shd w:val="clear" w:color="auto" w:fill="auto"/>
        <w:spacing w:after="0" w:line="260" w:lineRule="exact"/>
        <w:ind w:left="20" w:right="900" w:firstLine="0"/>
        <w:jc w:val="left"/>
      </w:pPr>
      <w:r>
        <w:rPr>
          <w:rStyle w:val="Bodytextb"/>
        </w:rPr>
        <w:t xml:space="preserve">Οι διαταραχές του λόγου και οι παθήσεις της φωνής </w:t>
      </w:r>
      <w:r>
        <w:rPr>
          <w:rStyle w:val="Bodytextb"/>
        </w:rPr>
        <w:t>συνεκτιμώνται με τον αιτιολογικό παράγοντα.</w:t>
      </w:r>
    </w:p>
    <w:p w:rsidR="00BC6E9F" w:rsidRDefault="00407681">
      <w:pPr>
        <w:pStyle w:val="Bodytext120"/>
        <w:shd w:val="clear" w:color="auto" w:fill="auto"/>
        <w:spacing w:before="0" w:line="260" w:lineRule="exact"/>
        <w:ind w:left="360"/>
      </w:pPr>
      <w:r>
        <w:rPr>
          <w:rStyle w:val="Bodytext123"/>
          <w:b/>
          <w:bCs/>
          <w:i/>
          <w:iCs/>
        </w:rPr>
        <w:t>Επιβράδυνση ανάπτυξης οιιιλίαα και λόνον.</w:t>
      </w:r>
    </w:p>
    <w:p w:rsidR="00BC6E9F" w:rsidRDefault="00407681">
      <w:pPr>
        <w:pStyle w:val="Bodytext0"/>
        <w:shd w:val="clear" w:color="auto" w:fill="auto"/>
        <w:spacing w:after="0" w:line="260" w:lineRule="exact"/>
        <w:ind w:left="20" w:firstLine="0"/>
        <w:jc w:val="left"/>
      </w:pPr>
      <w:r>
        <w:rPr>
          <w:rStyle w:val="Bodytextb"/>
        </w:rPr>
        <w:t>Α. ΠΑΘΟΓΕΝΕΙΑ</w:t>
      </w:r>
    </w:p>
    <w:p w:rsidR="00BC6E9F" w:rsidRDefault="00407681">
      <w:pPr>
        <w:pStyle w:val="Bodytext0"/>
        <w:shd w:val="clear" w:color="auto" w:fill="auto"/>
        <w:spacing w:after="0" w:line="260" w:lineRule="exact"/>
        <w:ind w:left="20" w:right="240" w:firstLine="340"/>
        <w:jc w:val="left"/>
      </w:pPr>
      <w:r>
        <w:rPr>
          <w:rStyle w:val="Bodytextb"/>
        </w:rPr>
        <w:t>Η απουσία λόγου μετά 2° έτος έχει αίτια : 1. υπολειπόμενη ακοή, 2. απουσία παρακίνησης λόγου, 3. οργανικές εγκεφαλικές βλάβες, 4.δυσπλασίες χειλεο-γναθο-υπε</w:t>
      </w:r>
      <w:r>
        <w:rPr>
          <w:rStyle w:val="Bodytextb"/>
        </w:rPr>
        <w:t>ρωιο-σχιστία. •Παρακλινικά ευρήματα : ΩΑΕ ( ωτακουστικές εκπομπές) ΒΕΚΑ (Ακουστικά προκλητά δυναμικά εγκεφαλικού στελέχους), εξέταση αυτόματου λόγου, Ο.Τ. , Μ.Κ.Ι. εγκεφάλου - σπλαχνικού κρανίου - λιθοειδών.</w:t>
      </w:r>
    </w:p>
    <w:p w:rsidR="00BC6E9F" w:rsidRDefault="00407681">
      <w:pPr>
        <w:pStyle w:val="Bodytext0"/>
        <w:shd w:val="clear" w:color="auto" w:fill="auto"/>
        <w:spacing w:after="0" w:line="260" w:lineRule="exact"/>
        <w:ind w:left="20" w:right="900" w:firstLine="0"/>
        <w:jc w:val="left"/>
      </w:pPr>
      <w:r>
        <w:rPr>
          <w:rStyle w:val="Bodytextb"/>
        </w:rPr>
        <w:t xml:space="preserve">•Παρακλινικά ευρήματα : Λαρυγγοσκόπησή έμμεση &amp; </w:t>
      </w:r>
      <w:r>
        <w:rPr>
          <w:rStyle w:val="Bodytextb"/>
        </w:rPr>
        <w:t>άμεση, ενδοσκόπηση, μικρολαρυγγοσκόπηση με βιοψία, Ο.Τ., Μ.Κ.Ι.τραχήλου.</w:t>
      </w:r>
    </w:p>
    <w:p w:rsidR="00BC6E9F" w:rsidRDefault="00407681">
      <w:pPr>
        <w:pStyle w:val="Bodytext0"/>
        <w:numPr>
          <w:ilvl w:val="0"/>
          <w:numId w:val="109"/>
        </w:numPr>
        <w:shd w:val="clear" w:color="auto" w:fill="auto"/>
        <w:tabs>
          <w:tab w:val="left" w:pos="157"/>
        </w:tabs>
        <w:spacing w:after="0" w:line="260" w:lineRule="exact"/>
        <w:ind w:left="20" w:right="900" w:firstLine="0"/>
        <w:jc w:val="left"/>
      </w:pPr>
      <w:r>
        <w:rPr>
          <w:rStyle w:val="Bodytextb"/>
        </w:rPr>
        <w:t>ΠΡΟΓΝΩΣΗ - ΙΑΤΡΟΚΟΙΝΩΝΙΚΗ ΑΠΟΨΗ ΠΟΣΟΣΤΟ ΑΝΑΠΗΡΙΑΣ</w:t>
      </w:r>
    </w:p>
    <w:p w:rsidR="00BC6E9F" w:rsidRDefault="00407681">
      <w:pPr>
        <w:pStyle w:val="Bodytext0"/>
        <w:shd w:val="clear" w:color="auto" w:fill="auto"/>
        <w:spacing w:after="0" w:line="533" w:lineRule="exact"/>
        <w:ind w:left="20" w:right="900" w:firstLine="0"/>
        <w:jc w:val="left"/>
      </w:pPr>
      <w:r>
        <w:rPr>
          <w:rStyle w:val="Bodytextb"/>
        </w:rPr>
        <w:t xml:space="preserve">Ανάλογα με το αίτιο και αν μπορεί να αντιμετωπισθεί </w:t>
      </w:r>
      <w:r>
        <w:rPr>
          <w:rStyle w:val="BodytextBoldItalic0"/>
        </w:rPr>
        <w:t>Αοασία</w:t>
      </w:r>
    </w:p>
    <w:p w:rsidR="00BC6E9F" w:rsidRDefault="00407681">
      <w:pPr>
        <w:pStyle w:val="Bodytext0"/>
        <w:shd w:val="clear" w:color="auto" w:fill="auto"/>
        <w:spacing w:after="0" w:line="264" w:lineRule="exact"/>
        <w:ind w:left="20" w:firstLine="0"/>
        <w:jc w:val="left"/>
      </w:pPr>
      <w:r>
        <w:rPr>
          <w:rStyle w:val="Bodytextb"/>
        </w:rPr>
        <w:t>Α. ΠΑΘΟΓΕΝΕΙΑ</w:t>
      </w:r>
    </w:p>
    <w:p w:rsidR="00BC6E9F" w:rsidRDefault="00407681">
      <w:pPr>
        <w:pStyle w:val="Bodytext0"/>
        <w:shd w:val="clear" w:color="auto" w:fill="auto"/>
        <w:spacing w:after="0" w:line="264" w:lineRule="exact"/>
        <w:ind w:left="360" w:right="240" w:firstLine="0"/>
        <w:jc w:val="left"/>
      </w:pPr>
      <w:r>
        <w:rPr>
          <w:rStyle w:val="Bodytextb"/>
        </w:rPr>
        <w:t xml:space="preserve">Μερική ή πλήρης ανικανότητα του λόγου λόγω οργανικών βλαβών </w:t>
      </w:r>
      <w:r>
        <w:rPr>
          <w:rStyle w:val="Bodytextb"/>
        </w:rPr>
        <w:t>στο επικρατούν εγκεφαλικό ημισφαίριο από ΚΕΚ, όγκους, φλεγμονές, εγκεφαλικές διαταραχές αιμάτωσης, Βλάβη κινητικού κέντρου (ΒΚΟΟΑ) και δεκτικού κέντρου σχηματισμού φθόγγων ( λΥΕΚΝΙΟΚΕ) η αφασία αφορά προφορική, γραπτή γλώσσα και δυνατότητα υπολογισμών.</w:t>
      </w:r>
    </w:p>
    <w:p w:rsidR="00BC6E9F" w:rsidRDefault="00407681">
      <w:pPr>
        <w:pStyle w:val="Bodytext0"/>
        <w:shd w:val="clear" w:color="auto" w:fill="auto"/>
        <w:spacing w:after="0" w:line="264" w:lineRule="exact"/>
        <w:ind w:left="360" w:right="240" w:firstLine="0"/>
        <w:jc w:val="left"/>
      </w:pPr>
      <w:r>
        <w:rPr>
          <w:rStyle w:val="Bodytextb"/>
        </w:rPr>
        <w:t>•Πα</w:t>
      </w:r>
      <w:r>
        <w:rPr>
          <w:rStyle w:val="Bodytextb"/>
        </w:rPr>
        <w:t>ρακλινικά ευρήματα : Ακοόγραμμα, τυμπανόγραμμα, ΩΑΕ, ΒΕΚΑ, Ο.Τ. , Μ.Κ.Ι. εγκεφάλου - λιθοειδών.</w:t>
      </w:r>
      <w:r>
        <w:br w:type="page"/>
      </w:r>
    </w:p>
    <w:p w:rsidR="00BC6E9F" w:rsidRDefault="00407681">
      <w:pPr>
        <w:pStyle w:val="Bodytext0"/>
        <w:numPr>
          <w:ilvl w:val="0"/>
          <w:numId w:val="109"/>
        </w:numPr>
        <w:shd w:val="clear" w:color="auto" w:fill="auto"/>
        <w:tabs>
          <w:tab w:val="left" w:pos="159"/>
        </w:tabs>
        <w:spacing w:after="0" w:line="278" w:lineRule="exact"/>
        <w:ind w:left="20" w:firstLine="0"/>
        <w:jc w:val="left"/>
      </w:pPr>
      <w:r>
        <w:rPr>
          <w:rStyle w:val="Bodytextb"/>
        </w:rPr>
        <w:lastRenderedPageBreak/>
        <w:t>ΠΡΟΓΝΩΣΗ - ΙΑΤΡΟΚΟΙΝΩΝΙΚΗ ΑΠΟΨΗ</w:t>
      </w:r>
    </w:p>
    <w:p w:rsidR="00BC6E9F" w:rsidRDefault="00407681">
      <w:pPr>
        <w:pStyle w:val="Bodytext0"/>
        <w:shd w:val="clear" w:color="auto" w:fill="auto"/>
        <w:spacing w:after="0" w:line="278" w:lineRule="exact"/>
        <w:ind w:left="380" w:firstLine="0"/>
        <w:jc w:val="left"/>
      </w:pPr>
      <w:r>
        <w:rPr>
          <w:rStyle w:val="Bodytextb"/>
        </w:rPr>
        <w:t>Ανάλογα με το αίτιο και αν μπορεί να αντιμετωπισθεί</w:t>
      </w:r>
    </w:p>
    <w:p w:rsidR="00BC6E9F" w:rsidRDefault="00407681">
      <w:pPr>
        <w:pStyle w:val="Bodytext0"/>
        <w:shd w:val="clear" w:color="auto" w:fill="auto"/>
        <w:tabs>
          <w:tab w:val="left" w:leader="dot" w:pos="7599"/>
        </w:tabs>
        <w:spacing w:after="240" w:line="278" w:lineRule="exact"/>
        <w:ind w:left="380" w:firstLine="0"/>
        <w:jc w:val="left"/>
      </w:pPr>
      <w:r>
        <w:rPr>
          <w:rStyle w:val="Bodytextb"/>
        </w:rPr>
        <w:t>ΠΟΣΟΣΤΟ ΑΝΑΠΗΡΙΑΣ</w:t>
      </w:r>
      <w:r>
        <w:rPr>
          <w:rStyle w:val="Bodytextb"/>
        </w:rPr>
        <w:tab/>
        <w:t>20-30%</w:t>
      </w:r>
    </w:p>
    <w:p w:rsidR="00BC6E9F" w:rsidRDefault="00407681">
      <w:pPr>
        <w:pStyle w:val="Bodytext420"/>
        <w:shd w:val="clear" w:color="auto" w:fill="auto"/>
        <w:spacing w:before="0"/>
        <w:ind w:left="380"/>
      </w:pPr>
      <w:r>
        <w:rPr>
          <w:rStyle w:val="Bodytext421"/>
          <w:b/>
          <w:bCs/>
          <w:i/>
          <w:iCs/>
        </w:rPr>
        <w:t>Δ υσλαλία ( τοαυλισιιόζ)</w:t>
      </w:r>
    </w:p>
    <w:p w:rsidR="00BC6E9F" w:rsidRDefault="00407681">
      <w:pPr>
        <w:pStyle w:val="Bodytext110"/>
        <w:shd w:val="clear" w:color="auto" w:fill="auto"/>
        <w:spacing w:after="0" w:line="278" w:lineRule="exact"/>
        <w:ind w:left="20"/>
        <w:jc w:val="center"/>
      </w:pPr>
      <w:r>
        <w:t>Α. ΠΑΘΟΓΕΝΕΙΑ</w:t>
      </w:r>
    </w:p>
    <w:p w:rsidR="00BC6E9F" w:rsidRDefault="00407681">
      <w:pPr>
        <w:pStyle w:val="Bodytext0"/>
        <w:shd w:val="clear" w:color="auto" w:fill="auto"/>
        <w:spacing w:after="0" w:line="278" w:lineRule="exact"/>
        <w:ind w:left="380" w:right="320" w:firstLine="0"/>
        <w:jc w:val="left"/>
      </w:pPr>
      <w:r>
        <w:rPr>
          <w:rStyle w:val="Bodytextb"/>
        </w:rPr>
        <w:t xml:space="preserve">Διαταραχή </w:t>
      </w:r>
      <w:r>
        <w:rPr>
          <w:rStyle w:val="Bodytextb"/>
        </w:rPr>
        <w:t>άρθρωσης. Δηλ. κανονικής χρήση φθόγγων ή συνδέσμων. Δεν οφείλεται σε οργανική βλάβη.</w:t>
      </w:r>
    </w:p>
    <w:p w:rsidR="00BC6E9F" w:rsidRDefault="00407681">
      <w:pPr>
        <w:pStyle w:val="Bodytext0"/>
        <w:numPr>
          <w:ilvl w:val="0"/>
          <w:numId w:val="109"/>
        </w:numPr>
        <w:shd w:val="clear" w:color="auto" w:fill="auto"/>
        <w:tabs>
          <w:tab w:val="left" w:pos="524"/>
        </w:tabs>
        <w:spacing w:after="0" w:line="278" w:lineRule="exact"/>
        <w:ind w:left="380" w:right="320" w:firstLine="0"/>
        <w:jc w:val="left"/>
      </w:pPr>
      <w:r>
        <w:rPr>
          <w:rStyle w:val="Bodytextb"/>
        </w:rPr>
        <w:t>ΠΡΟΓΝΩΣΗ - ΙΑΤΡΟΚΟΙΝΩΝΙΚΗ ΑΠΟΨΗ Ανάλογα με το αίτιο και αν μπορεί να αντιμετωπισθεί</w:t>
      </w:r>
    </w:p>
    <w:p w:rsidR="00BC6E9F" w:rsidRDefault="00407681">
      <w:pPr>
        <w:pStyle w:val="Bodytext0"/>
        <w:shd w:val="clear" w:color="auto" w:fill="auto"/>
        <w:tabs>
          <w:tab w:val="left" w:leader="dot" w:pos="7551"/>
        </w:tabs>
        <w:spacing w:after="240" w:line="278" w:lineRule="exact"/>
        <w:ind w:left="140" w:firstLine="0"/>
        <w:jc w:val="center"/>
      </w:pPr>
      <w:r>
        <w:rPr>
          <w:rStyle w:val="Bodytextb"/>
        </w:rPr>
        <w:t>ΠΟΣΟΣΤΟ ΑΝΑΠΗΡΙΑΣ προσωρινή ανικανότητα</w:t>
      </w:r>
      <w:r>
        <w:rPr>
          <w:rStyle w:val="Bodytextb"/>
        </w:rPr>
        <w:tab/>
        <w:t>10-20%</w:t>
      </w:r>
    </w:p>
    <w:p w:rsidR="00BC6E9F" w:rsidRDefault="00407681">
      <w:pPr>
        <w:pStyle w:val="Bodytext110"/>
        <w:shd w:val="clear" w:color="auto" w:fill="auto"/>
        <w:spacing w:after="0" w:line="278" w:lineRule="exact"/>
        <w:ind w:left="20"/>
        <w:jc w:val="center"/>
      </w:pPr>
      <w:r>
        <w:rPr>
          <w:rStyle w:val="Bodytext1112ptItalic"/>
          <w:b/>
          <w:bCs/>
        </w:rPr>
        <w:t>Δυσαρθρία</w:t>
      </w:r>
      <w:r>
        <w:rPr>
          <w:rStyle w:val="Bodytext1112ptItalic0"/>
          <w:b/>
          <w:bCs/>
        </w:rPr>
        <w:t xml:space="preserve"> </w:t>
      </w:r>
      <w:r>
        <w:t>Α. ΠΑΘΟΓΕΝΕΙΑ</w:t>
      </w:r>
    </w:p>
    <w:p w:rsidR="00BC6E9F" w:rsidRDefault="00407681">
      <w:pPr>
        <w:pStyle w:val="Bodytext0"/>
        <w:shd w:val="clear" w:color="auto" w:fill="auto"/>
        <w:spacing w:after="0" w:line="278" w:lineRule="exact"/>
        <w:ind w:left="380" w:firstLine="0"/>
        <w:jc w:val="left"/>
      </w:pPr>
      <w:r>
        <w:rPr>
          <w:rStyle w:val="Bodytextb"/>
        </w:rPr>
        <w:t xml:space="preserve">Διαταραχή </w:t>
      </w:r>
      <w:r>
        <w:rPr>
          <w:rStyle w:val="Bodytextb"/>
        </w:rPr>
        <w:t>φώνησης και ομιλίας, διαταραχή άρθρωσης των λέξεων.</w:t>
      </w:r>
    </w:p>
    <w:p w:rsidR="00BC6E9F" w:rsidRDefault="00407681">
      <w:pPr>
        <w:pStyle w:val="Bodytext0"/>
        <w:shd w:val="clear" w:color="auto" w:fill="auto"/>
        <w:spacing w:after="0" w:line="278" w:lineRule="exact"/>
        <w:ind w:left="380" w:firstLine="0"/>
        <w:jc w:val="left"/>
      </w:pPr>
      <w:r>
        <w:rPr>
          <w:rStyle w:val="Bodytextb"/>
        </w:rPr>
        <w:t>Δύο τύποι: Βλάβες κεντρικές, περιφερικές.</w:t>
      </w:r>
    </w:p>
    <w:p w:rsidR="00BC6E9F" w:rsidRDefault="00407681">
      <w:pPr>
        <w:pStyle w:val="Bodytext0"/>
        <w:numPr>
          <w:ilvl w:val="0"/>
          <w:numId w:val="109"/>
        </w:numPr>
        <w:shd w:val="clear" w:color="auto" w:fill="auto"/>
        <w:tabs>
          <w:tab w:val="left" w:pos="519"/>
        </w:tabs>
        <w:spacing w:after="0" w:line="278" w:lineRule="exact"/>
        <w:ind w:left="380" w:firstLine="0"/>
        <w:jc w:val="left"/>
      </w:pPr>
      <w:r>
        <w:rPr>
          <w:rStyle w:val="Bodytextb"/>
        </w:rPr>
        <w:t>ΠΡΟΓΝΩΣΗ - ΙΑΤΡΟΚΟΙΝΩΝΙΚΗ ΑΠΟΨΗ</w:t>
      </w:r>
    </w:p>
    <w:p w:rsidR="00BC6E9F" w:rsidRDefault="00407681">
      <w:pPr>
        <w:pStyle w:val="Bodytext0"/>
        <w:shd w:val="clear" w:color="auto" w:fill="auto"/>
        <w:spacing w:after="0" w:line="278" w:lineRule="exact"/>
        <w:ind w:left="380" w:right="320" w:firstLine="0"/>
        <w:jc w:val="left"/>
      </w:pPr>
      <w:r>
        <w:rPr>
          <w:rStyle w:val="Bodytextb"/>
        </w:rPr>
        <w:t>Καλή . Ανάλογα με το αίτιο και αν μπορεί να αντιμετωπισθεί, την ηλικία και τον βαθμό βαρύτητας.</w:t>
      </w:r>
    </w:p>
    <w:p w:rsidR="00BC6E9F" w:rsidRDefault="00407681">
      <w:pPr>
        <w:pStyle w:val="Bodytext0"/>
        <w:shd w:val="clear" w:color="auto" w:fill="auto"/>
        <w:tabs>
          <w:tab w:val="left" w:leader="dot" w:pos="7766"/>
        </w:tabs>
        <w:spacing w:after="240" w:line="278" w:lineRule="exact"/>
        <w:ind w:right="320" w:firstLine="0"/>
      </w:pPr>
      <w:r>
        <w:rPr>
          <w:rStyle w:val="Bodytextb"/>
        </w:rPr>
        <w:t>ΠΟΣΟΣΤΟ ΑΝΑΠΗΡΙΑΣ προσωρινή ανικαν</w:t>
      </w:r>
      <w:r>
        <w:rPr>
          <w:rStyle w:val="Bodytextb"/>
        </w:rPr>
        <w:t>ότητα</w:t>
      </w:r>
      <w:r>
        <w:rPr>
          <w:rStyle w:val="Bodytextb"/>
        </w:rPr>
        <w:tab/>
        <w:t>10-30%</w:t>
      </w:r>
    </w:p>
    <w:p w:rsidR="00BC6E9F" w:rsidRDefault="00407681">
      <w:pPr>
        <w:pStyle w:val="Bodytext420"/>
        <w:shd w:val="clear" w:color="auto" w:fill="auto"/>
        <w:spacing w:before="0"/>
        <w:ind w:left="380"/>
      </w:pPr>
      <w:r>
        <w:rPr>
          <w:rStyle w:val="Bodytext421"/>
          <w:b/>
          <w:bCs/>
          <w:i/>
          <w:iCs/>
        </w:rPr>
        <w:t>Βατταοισιιός ή λονόοοοια.</w:t>
      </w:r>
    </w:p>
    <w:p w:rsidR="00BC6E9F" w:rsidRDefault="00407681">
      <w:pPr>
        <w:pStyle w:val="Bodytext110"/>
        <w:shd w:val="clear" w:color="auto" w:fill="auto"/>
        <w:spacing w:after="0" w:line="278" w:lineRule="exact"/>
        <w:ind w:left="20"/>
        <w:jc w:val="center"/>
      </w:pPr>
      <w:r>
        <w:t>Α. ΠΑΘΟΓΕΝΕΙΑ</w:t>
      </w:r>
    </w:p>
    <w:p w:rsidR="00BC6E9F" w:rsidRDefault="00407681">
      <w:pPr>
        <w:pStyle w:val="Bodytext0"/>
        <w:shd w:val="clear" w:color="auto" w:fill="auto"/>
        <w:spacing w:after="0" w:line="278" w:lineRule="exact"/>
        <w:ind w:left="380" w:right="320" w:firstLine="0"/>
        <w:jc w:val="left"/>
      </w:pPr>
      <w:r>
        <w:rPr>
          <w:rStyle w:val="Bodytextb"/>
        </w:rPr>
        <w:t>Υπερταχεία ομιλία με απώλεια συλλαβών και λέξεων όπου ακρωτηριάζονται και παραμορφώνονται οι λέξεις. Υπερκινητικά ή καταθλιπτικά άτομα</w:t>
      </w:r>
    </w:p>
    <w:p w:rsidR="00BC6E9F" w:rsidRDefault="00407681">
      <w:pPr>
        <w:pStyle w:val="Bodytext0"/>
        <w:numPr>
          <w:ilvl w:val="0"/>
          <w:numId w:val="109"/>
        </w:numPr>
        <w:shd w:val="clear" w:color="auto" w:fill="auto"/>
        <w:tabs>
          <w:tab w:val="left" w:pos="159"/>
        </w:tabs>
        <w:spacing w:after="0" w:line="278" w:lineRule="exact"/>
        <w:ind w:left="20" w:firstLine="0"/>
        <w:jc w:val="left"/>
      </w:pPr>
      <w:r>
        <w:rPr>
          <w:rStyle w:val="Bodytextb"/>
        </w:rPr>
        <w:t>ΠΡΟΓΝΩΣΗ - ΙΑΤΡΟΚΟΙΝΩΝΙΚΗ ΑΠΟΨΗ</w:t>
      </w:r>
    </w:p>
    <w:p w:rsidR="00BC6E9F" w:rsidRDefault="00407681">
      <w:pPr>
        <w:pStyle w:val="Bodytext0"/>
        <w:shd w:val="clear" w:color="auto" w:fill="auto"/>
        <w:spacing w:after="0" w:line="278" w:lineRule="exact"/>
        <w:ind w:left="380" w:firstLine="0"/>
        <w:jc w:val="left"/>
      </w:pPr>
      <w:r>
        <w:rPr>
          <w:rStyle w:val="Bodytextb"/>
        </w:rPr>
        <w:t>Καλή</w:t>
      </w:r>
    </w:p>
    <w:p w:rsidR="00BC6E9F" w:rsidRDefault="00407681">
      <w:pPr>
        <w:pStyle w:val="Bodytext0"/>
        <w:shd w:val="clear" w:color="auto" w:fill="auto"/>
        <w:tabs>
          <w:tab w:val="left" w:leader="dot" w:pos="7537"/>
        </w:tabs>
        <w:spacing w:after="244" w:line="278" w:lineRule="exact"/>
        <w:ind w:left="380" w:firstLine="0"/>
        <w:jc w:val="left"/>
      </w:pPr>
      <w:r>
        <w:rPr>
          <w:rStyle w:val="Bodytextb"/>
        </w:rPr>
        <w:t xml:space="preserve">ΠΟΣΟΣΤΟ ΑΝΑΠΗΡΙΑΣ προσωρινή </w:t>
      </w:r>
      <w:r>
        <w:rPr>
          <w:rStyle w:val="Bodytextb"/>
        </w:rPr>
        <w:t>ανικανότητα</w:t>
      </w:r>
      <w:r>
        <w:rPr>
          <w:rStyle w:val="Bodytextb"/>
        </w:rPr>
        <w:tab/>
        <w:t>10-20%</w:t>
      </w:r>
    </w:p>
    <w:p w:rsidR="00BC6E9F" w:rsidRDefault="00407681">
      <w:pPr>
        <w:pStyle w:val="Bodytext420"/>
        <w:shd w:val="clear" w:color="auto" w:fill="auto"/>
        <w:spacing w:before="0" w:line="274" w:lineRule="exact"/>
        <w:ind w:left="20" w:right="320" w:firstLine="360"/>
      </w:pPr>
      <w:r>
        <w:rPr>
          <w:rStyle w:val="Bodytext421"/>
          <w:b/>
          <w:bCs/>
          <w:i/>
          <w:iCs/>
        </w:rPr>
        <w:t>Ψελλισιιόζ ή δυσωπαία</w:t>
      </w:r>
      <w:r>
        <w:t xml:space="preserve"> </w:t>
      </w:r>
      <w:r>
        <w:rPr>
          <w:rStyle w:val="Bodytext4211ptNotItalic"/>
          <w:b/>
          <w:bCs/>
        </w:rPr>
        <w:t>Α. ΠΑΘΟΓΕΝΕΙΑ</w:t>
      </w:r>
    </w:p>
    <w:p w:rsidR="00BC6E9F" w:rsidRDefault="00407681">
      <w:pPr>
        <w:pStyle w:val="Bodytext0"/>
        <w:shd w:val="clear" w:color="auto" w:fill="auto"/>
        <w:spacing w:after="0" w:line="274" w:lineRule="exact"/>
        <w:ind w:left="380" w:right="320" w:firstLine="0"/>
        <w:jc w:val="left"/>
      </w:pPr>
      <w:r>
        <w:rPr>
          <w:rStyle w:val="Bodytextb"/>
        </w:rPr>
        <w:t>Διαταραχή της αναπνοής και άρα της έντασης της φώνησης που οδηγεί σε προσωρινή παύση του λόγου. Κυρίως άγνωστης αιτιολογίας, ψυχικές παθήσεις (διαταραχές συμπεριφοράς ) και νοητικές παθήσεις ( υστέρηση</w:t>
      </w:r>
      <w:r>
        <w:rPr>
          <w:rStyle w:val="Bodytextb"/>
        </w:rPr>
        <w:t xml:space="preserve"> νοημοσύνης).</w:t>
      </w:r>
    </w:p>
    <w:p w:rsidR="00BC6E9F" w:rsidRDefault="00407681">
      <w:pPr>
        <w:pStyle w:val="Bodytext0"/>
        <w:numPr>
          <w:ilvl w:val="0"/>
          <w:numId w:val="109"/>
        </w:numPr>
        <w:shd w:val="clear" w:color="auto" w:fill="auto"/>
        <w:tabs>
          <w:tab w:val="left" w:pos="164"/>
        </w:tabs>
        <w:spacing w:after="0" w:line="274" w:lineRule="exact"/>
        <w:ind w:left="20" w:right="700" w:firstLine="0"/>
        <w:jc w:val="left"/>
      </w:pPr>
      <w:r>
        <w:rPr>
          <w:rStyle w:val="Bodytextb"/>
        </w:rPr>
        <w:t>ΠΡΟΓΝΩΣΗ - ΙΑΤΡΟΚΟΙΝΩΝΙΚΗ ΑΠΟΨΗ Λογοθεραπευτική - ψυχιατρική αγωγή</w:t>
      </w:r>
    </w:p>
    <w:p w:rsidR="00BC6E9F" w:rsidRDefault="00407681">
      <w:pPr>
        <w:pStyle w:val="Bodytext0"/>
        <w:shd w:val="clear" w:color="auto" w:fill="auto"/>
        <w:tabs>
          <w:tab w:val="left" w:leader="dot" w:pos="7542"/>
        </w:tabs>
        <w:spacing w:after="0" w:line="274" w:lineRule="exact"/>
        <w:ind w:left="20" w:firstLine="0"/>
        <w:jc w:val="left"/>
        <w:sectPr w:rsidR="00BC6E9F">
          <w:type w:val="continuous"/>
          <w:pgSz w:w="11909" w:h="16838"/>
          <w:pgMar w:top="1866" w:right="1313" w:bottom="1306" w:left="1460" w:header="0" w:footer="3" w:gutter="0"/>
          <w:cols w:space="720"/>
          <w:noEndnote/>
          <w:docGrid w:linePitch="360"/>
        </w:sectPr>
      </w:pPr>
      <w:r>
        <w:rPr>
          <w:rStyle w:val="Bodytextb"/>
        </w:rPr>
        <w:t>ΠΟΣΟΣΤΟ ΑΝΑΠΗΡΙΑΣ προσωρινή ανικανότητα</w:t>
      </w:r>
      <w:r>
        <w:rPr>
          <w:rStyle w:val="Bodytextb"/>
        </w:rPr>
        <w:tab/>
        <w:t>10-30%</w:t>
      </w:r>
    </w:p>
    <w:p w:rsidR="00BC6E9F" w:rsidRDefault="00407681">
      <w:pPr>
        <w:pStyle w:val="Bodytext110"/>
        <w:shd w:val="clear" w:color="auto" w:fill="auto"/>
        <w:spacing w:after="0" w:line="600" w:lineRule="exact"/>
        <w:ind w:left="20"/>
        <w:jc w:val="center"/>
      </w:pPr>
      <w:r>
        <w:lastRenderedPageBreak/>
        <w:t>ΧΕΙΡΟΥΡΓΙΚΕΣ ΠΑΘΗΣΕΙΣ</w:t>
      </w:r>
    </w:p>
    <w:p w:rsidR="00BC6E9F" w:rsidRDefault="00407681">
      <w:pPr>
        <w:pStyle w:val="Bodytext110"/>
        <w:numPr>
          <w:ilvl w:val="0"/>
          <w:numId w:val="150"/>
        </w:numPr>
        <w:shd w:val="clear" w:color="auto" w:fill="auto"/>
        <w:tabs>
          <w:tab w:val="left" w:pos="242"/>
        </w:tabs>
        <w:spacing w:after="0" w:line="600" w:lineRule="exact"/>
        <w:ind w:left="20"/>
        <w:jc w:val="both"/>
      </w:pPr>
      <w:r>
        <w:t>ΜΕΤΕΓΧΕΙΡΗΤΙΚΕΣ ΚΑΤΑΣΤΑΣΕΙΣ</w:t>
      </w:r>
    </w:p>
    <w:p w:rsidR="00BC6E9F" w:rsidRDefault="00407681">
      <w:pPr>
        <w:pStyle w:val="Bodytext110"/>
        <w:numPr>
          <w:ilvl w:val="1"/>
          <w:numId w:val="150"/>
        </w:numPr>
        <w:shd w:val="clear" w:color="auto" w:fill="auto"/>
        <w:tabs>
          <w:tab w:val="left" w:pos="412"/>
        </w:tabs>
        <w:spacing w:after="0" w:line="268" w:lineRule="exact"/>
        <w:ind w:left="20"/>
        <w:jc w:val="both"/>
      </w:pPr>
      <w:r>
        <w:t>Μετεγχειρητικές καταστάσεις θυρεοειδούς ή παραθυρεοειδών</w:t>
      </w:r>
    </w:p>
    <w:p w:rsidR="00BC6E9F" w:rsidRDefault="00407681">
      <w:pPr>
        <w:pStyle w:val="Bodytext0"/>
        <w:shd w:val="clear" w:color="auto" w:fill="auto"/>
        <w:spacing w:after="0" w:line="268" w:lineRule="exact"/>
        <w:ind w:left="20" w:firstLine="0"/>
        <w:jc w:val="both"/>
      </w:pPr>
      <w:r>
        <w:rPr>
          <w:rStyle w:val="Bodytextb"/>
        </w:rPr>
        <w:t>Α. ΠΑΘΟΓΕΝΕΙΑ</w:t>
      </w:r>
    </w:p>
    <w:p w:rsidR="00BC6E9F" w:rsidRDefault="00407681">
      <w:pPr>
        <w:pStyle w:val="Bodytext0"/>
        <w:shd w:val="clear" w:color="auto" w:fill="auto"/>
        <w:spacing w:after="0" w:line="268" w:lineRule="exact"/>
        <w:ind w:left="20" w:right="20" w:firstLine="0"/>
        <w:jc w:val="both"/>
      </w:pPr>
      <w:r>
        <w:rPr>
          <w:rStyle w:val="Bodytextb"/>
        </w:rPr>
        <w:t>Α. Κατόπιν επεμβάσεων για καλοήθεις παθήσεις, π.χ. για απλή βρογχοκήλη, θυρεοειδίτιδα, αδενώματα, κύστεις θυρεοειδούς, ή για υπερθυρεοειδισμό. Επίσης κατόπιν επεμβάσεων στους παραθυρεοειδείς, λόγω αδενώματος αυτών, ή λόγω συνδρόμου πολλαπλής</w:t>
      </w:r>
      <w:r>
        <w:rPr>
          <w:rStyle w:val="Bodytextb"/>
        </w:rPr>
        <w:t xml:space="preserve"> ενδοκρινικής αδενωματώσεως </w:t>
      </w:r>
      <w:r>
        <w:rPr>
          <w:rStyle w:val="Bodytext10ptBold0"/>
        </w:rPr>
        <w:t xml:space="preserve">(λΥεπτιεΓ </w:t>
      </w:r>
      <w:r>
        <w:rPr>
          <w:rStyle w:val="Bodytextb"/>
        </w:rPr>
        <w:t>τύπος 1, δίρρίε τύπος 2) ως και δευτεροπαθούς ή και τριτοπαθούς υπερπαραθυρεοειδισμού.</w:t>
      </w:r>
    </w:p>
    <w:p w:rsidR="00BC6E9F" w:rsidRDefault="00407681">
      <w:pPr>
        <w:pStyle w:val="Bodytext0"/>
        <w:shd w:val="clear" w:color="auto" w:fill="auto"/>
        <w:spacing w:after="0" w:line="268" w:lineRule="exact"/>
        <w:ind w:left="20" w:right="20" w:firstLine="0"/>
        <w:jc w:val="both"/>
      </w:pPr>
      <w:r>
        <w:rPr>
          <w:rStyle w:val="Bodytextb"/>
        </w:rPr>
        <w:t>Β. Κατόπιν επεμβάσεων για κακοήθεις παθήσεις, π.χ. καρκίνωμα παραθυρεοειδών, καρκίνωμα θυρεοειδούς (υφίστανται πολλοί βαθμοί διαφορ</w:t>
      </w:r>
      <w:r>
        <w:rPr>
          <w:rStyle w:val="Bodytextb"/>
        </w:rPr>
        <w:t>οποιήσεις έως αδιαφοροποίητο καρκίνωμα) και, τέλος, μυελοειδές καρκίνωμα θυρεοειδούς με ή χωρίς συνύπαρξη συνδρόμου πολλαπλής ενδοκρινικής αδενωματώσεως τύπου 1 ή 2.</w:t>
      </w:r>
    </w:p>
    <w:p w:rsidR="00BC6E9F" w:rsidRDefault="00407681">
      <w:pPr>
        <w:pStyle w:val="Bodytext0"/>
        <w:shd w:val="clear" w:color="auto" w:fill="auto"/>
        <w:spacing w:after="0" w:line="268" w:lineRule="exact"/>
        <w:ind w:left="20" w:right="20" w:firstLine="0"/>
        <w:jc w:val="both"/>
      </w:pPr>
      <w:r>
        <w:rPr>
          <w:rStyle w:val="Bodytextb"/>
        </w:rPr>
        <w:t>Γ. Τα επίπεδα βαρύτητας καθορίζονται απ'πο τις ενδείξεις για θυρεοειδεκτομή, τη μετεγχειρη</w:t>
      </w:r>
      <w:r>
        <w:rPr>
          <w:rStyle w:val="Bodytextb"/>
        </w:rPr>
        <w:t>τική κατάσταση του ασθενούς και την πιθανή ύπαρξη επιπλοκών, απότοκων της θυρεοειδεκτομής. Πέραν των συμπτωμάτων των ασθενών και των αντικειμενικών ευρημάτων, μια σειρά εργαστηριακών δοκιμασιών μπορεί να καταστούν απαραίτητες για την τελική απόφαση.</w:t>
      </w:r>
    </w:p>
    <w:p w:rsidR="00BC6E9F" w:rsidRDefault="00407681">
      <w:pPr>
        <w:pStyle w:val="Bodytext0"/>
        <w:shd w:val="clear" w:color="auto" w:fill="auto"/>
        <w:spacing w:after="0" w:line="268" w:lineRule="exact"/>
        <w:ind w:left="20" w:right="6160" w:firstLine="0"/>
        <w:jc w:val="left"/>
      </w:pPr>
      <w:r>
        <w:rPr>
          <w:rStyle w:val="Bodytextb"/>
        </w:rPr>
        <w:t xml:space="preserve">Β. ΕΠΙΠΕΔΑ ΒΑΡΥΤΗΤΑΣ </w:t>
      </w:r>
      <w:r>
        <w:rPr>
          <w:rStyle w:val="BodytextBold"/>
        </w:rPr>
        <w:t>Ιο Επίπεδο</w:t>
      </w:r>
    </w:p>
    <w:p w:rsidR="00BC6E9F" w:rsidRDefault="00407681">
      <w:pPr>
        <w:pStyle w:val="Bodytext0"/>
        <w:shd w:val="clear" w:color="auto" w:fill="auto"/>
        <w:spacing w:after="0" w:line="268" w:lineRule="exact"/>
        <w:ind w:left="20" w:right="20" w:firstLine="0"/>
        <w:jc w:val="both"/>
      </w:pPr>
      <w:r>
        <w:rPr>
          <w:rStyle w:val="Bodytextb"/>
        </w:rPr>
        <w:t>Θυρεοειδεκτομή ή παραθυρεοειδεκτομή για καλοήθεις παθήσεις, με απουσία συνυπάρξεως πολλαπλής ενδοκρινωματώσεως.</w:t>
      </w:r>
    </w:p>
    <w:p w:rsidR="00BC6E9F" w:rsidRDefault="00407681">
      <w:pPr>
        <w:pStyle w:val="Bodytext0"/>
        <w:numPr>
          <w:ilvl w:val="0"/>
          <w:numId w:val="109"/>
        </w:numPr>
        <w:shd w:val="clear" w:color="auto" w:fill="auto"/>
        <w:tabs>
          <w:tab w:val="left" w:pos="154"/>
        </w:tabs>
        <w:spacing w:after="0" w:line="268" w:lineRule="exact"/>
        <w:ind w:left="20" w:firstLine="0"/>
        <w:jc w:val="both"/>
      </w:pPr>
      <w:r>
        <w:rPr>
          <w:rStyle w:val="Bodytextb"/>
        </w:rPr>
        <w:t>ΠΡΟΓΝΩΣΗ - ΙΑΤΡΟΚΟΙΝΩΝΙΚΗ ΑΠΟΨΗ</w:t>
      </w:r>
    </w:p>
    <w:p w:rsidR="00BC6E9F" w:rsidRDefault="00407681">
      <w:pPr>
        <w:pStyle w:val="Bodytext0"/>
        <w:shd w:val="clear" w:color="auto" w:fill="auto"/>
        <w:spacing w:after="0" w:line="268" w:lineRule="exact"/>
        <w:ind w:left="20" w:right="20" w:firstLine="0"/>
        <w:jc w:val="both"/>
      </w:pPr>
      <w:r>
        <w:rPr>
          <w:rStyle w:val="Bodytextb"/>
        </w:rPr>
        <w:t>Συνήθως καλή έως άριστη εφόσον η αρχική νόσος δεν είχε ήδη προκαλέσει βλάβη σε ά</w:t>
      </w:r>
      <w:r>
        <w:rPr>
          <w:rStyle w:val="Bodytextb"/>
        </w:rPr>
        <w:t>λλα όργανα, π.χ. οφθαλμούς, καρδιά, οστά.</w:t>
      </w:r>
    </w:p>
    <w:p w:rsidR="00BC6E9F" w:rsidRDefault="00407681">
      <w:pPr>
        <w:pStyle w:val="Bodytext0"/>
        <w:shd w:val="clear" w:color="auto" w:fill="auto"/>
        <w:tabs>
          <w:tab w:val="left" w:leader="dot" w:pos="6463"/>
        </w:tabs>
        <w:spacing w:after="0" w:line="268" w:lineRule="exact"/>
        <w:ind w:left="20" w:firstLine="0"/>
        <w:jc w:val="both"/>
      </w:pPr>
      <w:r>
        <w:rPr>
          <w:rStyle w:val="Bodytextb"/>
        </w:rPr>
        <w:t>ΠΟΣΟΣΤΟ ΑΝΑΠΗΡΙΑΣ</w:t>
      </w:r>
      <w:r>
        <w:rPr>
          <w:rStyle w:val="Bodytextb"/>
        </w:rPr>
        <w:tab/>
        <w:t>0%</w:t>
      </w:r>
    </w:p>
    <w:p w:rsidR="00BC6E9F" w:rsidRDefault="00407681">
      <w:pPr>
        <w:pStyle w:val="Bodytext110"/>
        <w:shd w:val="clear" w:color="auto" w:fill="auto"/>
        <w:spacing w:after="0" w:line="268" w:lineRule="exact"/>
        <w:ind w:left="20"/>
        <w:jc w:val="both"/>
      </w:pPr>
      <w:r>
        <w:t>2ο Επίπεδο</w:t>
      </w:r>
    </w:p>
    <w:p w:rsidR="00BC6E9F" w:rsidRDefault="00407681">
      <w:pPr>
        <w:pStyle w:val="Bodytext0"/>
        <w:shd w:val="clear" w:color="auto" w:fill="auto"/>
        <w:spacing w:after="0" w:line="268" w:lineRule="exact"/>
        <w:ind w:left="20" w:right="20" w:firstLine="0"/>
        <w:jc w:val="both"/>
      </w:pPr>
      <w:r>
        <w:rPr>
          <w:rStyle w:val="Bodytextb"/>
        </w:rPr>
        <w:t>Κατόπιν επεμβάσεων για νόσους καλοήθεις, πλην όμως με συνύπαρξη επιπλοκών π.χ. από τους οφθαλμούς, ή τους νεφρούς, ή την καρδιά, ή τα οστά ανάλογα με τη βαρύτητα αυτών θα κριθούν από</w:t>
      </w:r>
      <w:r>
        <w:rPr>
          <w:rStyle w:val="Bodytextb"/>
        </w:rPr>
        <w:t xml:space="preserve"> τις επιμέρους ειδικότητες.</w:t>
      </w:r>
    </w:p>
    <w:p w:rsidR="00BC6E9F" w:rsidRDefault="00407681">
      <w:pPr>
        <w:pStyle w:val="Bodytext0"/>
        <w:shd w:val="clear" w:color="auto" w:fill="auto"/>
        <w:spacing w:after="0" w:line="268" w:lineRule="exact"/>
        <w:ind w:left="20" w:firstLine="0"/>
        <w:jc w:val="both"/>
      </w:pPr>
      <w:r>
        <w:rPr>
          <w:rStyle w:val="Bodytextb"/>
        </w:rPr>
        <w:t>Το ποσοστό αναπηρίας θα καθοριστεί από τις αντίστοιχες ειδικότητες.</w:t>
      </w:r>
    </w:p>
    <w:p w:rsidR="00BC6E9F" w:rsidRDefault="00407681">
      <w:pPr>
        <w:pStyle w:val="Bodytext110"/>
        <w:shd w:val="clear" w:color="auto" w:fill="auto"/>
        <w:spacing w:after="0" w:line="268" w:lineRule="exact"/>
        <w:ind w:left="20"/>
        <w:jc w:val="both"/>
      </w:pPr>
      <w:r>
        <w:t>3° Επίπεδο</w:t>
      </w:r>
    </w:p>
    <w:p w:rsidR="00BC6E9F" w:rsidRDefault="00407681">
      <w:pPr>
        <w:pStyle w:val="Bodytext0"/>
        <w:shd w:val="clear" w:color="auto" w:fill="auto"/>
        <w:spacing w:after="0" w:line="268" w:lineRule="exact"/>
        <w:ind w:left="20" w:firstLine="0"/>
        <w:jc w:val="both"/>
      </w:pPr>
      <w:r>
        <w:rPr>
          <w:rStyle w:val="Bodytextb"/>
        </w:rPr>
        <w:t>Κατόπιν θυρεοειδεκτομής για κακοήθεις όγκους θυρεοειδούς ή παραθυρεοειδών.</w:t>
      </w:r>
    </w:p>
    <w:p w:rsidR="00BC6E9F" w:rsidRDefault="00407681">
      <w:pPr>
        <w:pStyle w:val="Bodytext0"/>
        <w:numPr>
          <w:ilvl w:val="0"/>
          <w:numId w:val="109"/>
        </w:numPr>
        <w:shd w:val="clear" w:color="auto" w:fill="auto"/>
        <w:tabs>
          <w:tab w:val="left" w:pos="154"/>
        </w:tabs>
        <w:spacing w:after="0" w:line="268" w:lineRule="exact"/>
        <w:ind w:left="20" w:firstLine="0"/>
        <w:jc w:val="both"/>
      </w:pPr>
      <w:r>
        <w:rPr>
          <w:rStyle w:val="Bodytextb"/>
        </w:rPr>
        <w:t>ΠΡΟΓΝΩΣΗ - ΙΑΤΡΟΚΟΙΝΩΝΙΚΗ ΑΠΟΨΗ</w:t>
      </w:r>
    </w:p>
    <w:p w:rsidR="00BC6E9F" w:rsidRDefault="00407681">
      <w:pPr>
        <w:pStyle w:val="Bodytext0"/>
        <w:shd w:val="clear" w:color="auto" w:fill="auto"/>
        <w:spacing w:after="0" w:line="268" w:lineRule="exact"/>
        <w:ind w:left="20" w:right="20" w:firstLine="0"/>
        <w:jc w:val="both"/>
      </w:pPr>
      <w:r>
        <w:rPr>
          <w:rStyle w:val="Bodytextb"/>
        </w:rPr>
        <w:t xml:space="preserve">Εφόσον η επέμβαση έγινε για θηλώδες, </w:t>
      </w:r>
      <w:r>
        <w:rPr>
          <w:rStyle w:val="Bodytextb"/>
        </w:rPr>
        <w:t>θυλακιώδες ή σποραδικό μυελοειδές καρκίνωμα θυρεοειδούς χωρίς απομακρυσμένες μεταστάσεις, η πορεία του ασθενούς μπορεί να είναι ικανοποιητική εφόσον έχει εκτελεστεί θυρεοειδεκτομή με ή χωρίς τον απαραίτητο λεμφαδενικό καθαρισμό τραχήλου, εφόσον αυτός ενδεί</w:t>
      </w:r>
      <w:r>
        <w:rPr>
          <w:rStyle w:val="Bodytextb"/>
        </w:rPr>
        <w:t>κνυται.</w:t>
      </w:r>
    </w:p>
    <w:p w:rsidR="00BC6E9F" w:rsidRDefault="00407681">
      <w:pPr>
        <w:pStyle w:val="Bodytext0"/>
        <w:shd w:val="clear" w:color="auto" w:fill="auto"/>
        <w:tabs>
          <w:tab w:val="left" w:leader="dot" w:pos="5937"/>
        </w:tabs>
        <w:spacing w:after="0" w:line="268" w:lineRule="exact"/>
        <w:ind w:left="20" w:firstLine="0"/>
        <w:jc w:val="both"/>
      </w:pPr>
      <w:r>
        <w:rPr>
          <w:rStyle w:val="Bodytextb"/>
        </w:rPr>
        <w:t>ΠΟΣΟΣΤΟ ΑΝΑΠΗΡΙΑΣ</w:t>
      </w:r>
      <w:r>
        <w:rPr>
          <w:rStyle w:val="Bodytextb"/>
        </w:rPr>
        <w:tab/>
        <w:t>0%</w:t>
      </w:r>
    </w:p>
    <w:p w:rsidR="00BC6E9F" w:rsidRDefault="00407681">
      <w:pPr>
        <w:pStyle w:val="Bodytext0"/>
        <w:shd w:val="clear" w:color="auto" w:fill="auto"/>
        <w:spacing w:after="0" w:line="268" w:lineRule="exact"/>
        <w:ind w:left="20" w:right="20" w:firstLine="0"/>
        <w:jc w:val="both"/>
      </w:pPr>
      <w:r>
        <w:rPr>
          <w:rStyle w:val="Bodytextb"/>
        </w:rPr>
        <w:t>Εάν στον τακτικό επανέλεγχο ανευρεθεί υποτροπή ή μετάσταση, το ποσοστό αναπηρίας επαναπροσδιορίζεται καταλλήλως, ως κατωτέρω.</w:t>
      </w:r>
    </w:p>
    <w:p w:rsidR="00BC6E9F" w:rsidRDefault="00407681">
      <w:pPr>
        <w:pStyle w:val="Bodytext0"/>
        <w:shd w:val="clear" w:color="auto" w:fill="auto"/>
        <w:spacing w:after="0" w:line="268" w:lineRule="exact"/>
        <w:ind w:left="20" w:right="20" w:firstLine="0"/>
        <w:jc w:val="both"/>
      </w:pPr>
      <w:r>
        <w:rPr>
          <w:rStyle w:val="Bodytextb"/>
        </w:rPr>
        <w:t>Επί παρουσίας απομακρυσμένων μεταστάσεων ή υποτροπής της νόσου ή σε περίπτωση αναπλαστικού καρκινώματ</w:t>
      </w:r>
      <w:r>
        <w:rPr>
          <w:rStyle w:val="Bodytextb"/>
        </w:rPr>
        <w:t>ος θυρεοειδούς ή καρκινώματος παραθυρεοειδών αδένων, τα οποία έχουν βαρειά πρόγνωση:</w:t>
      </w:r>
    </w:p>
    <w:p w:rsidR="00BC6E9F" w:rsidRDefault="00407681">
      <w:pPr>
        <w:pStyle w:val="Bodytext0"/>
        <w:shd w:val="clear" w:color="auto" w:fill="auto"/>
        <w:tabs>
          <w:tab w:val="left" w:leader="dot" w:pos="5937"/>
        </w:tabs>
        <w:spacing w:after="0" w:line="268" w:lineRule="exact"/>
        <w:ind w:left="20" w:firstLine="0"/>
        <w:jc w:val="both"/>
      </w:pPr>
      <w:r>
        <w:rPr>
          <w:rStyle w:val="Bodytextb"/>
        </w:rPr>
        <w:t>ΠΟΣΟΣΤΟ ΑΝΑΠΗΡΙΑΣ</w:t>
      </w:r>
      <w:r>
        <w:rPr>
          <w:rStyle w:val="Bodytextb"/>
        </w:rPr>
        <w:tab/>
        <w:t>60-80%</w:t>
      </w:r>
    </w:p>
    <w:p w:rsidR="00BC6E9F" w:rsidRDefault="00407681">
      <w:pPr>
        <w:pStyle w:val="Bodytext0"/>
        <w:shd w:val="clear" w:color="auto" w:fill="auto"/>
        <w:spacing w:after="0" w:line="268" w:lineRule="exact"/>
        <w:ind w:left="20" w:right="20" w:firstLine="0"/>
        <w:jc w:val="both"/>
      </w:pPr>
      <w:r>
        <w:rPr>
          <w:rStyle w:val="Bodytextb"/>
        </w:rPr>
        <w:t>Εάν κατά την επέμβαση υπέστησαν βαριά βλάβη οι παραθυρεοειδείς ή τα παλίνδρομα λαρυγγικά νεύρα, τα ποσοστά αναπηρίας θα καθοριστούν από την αντίστ</w:t>
      </w:r>
      <w:r>
        <w:rPr>
          <w:rStyle w:val="Bodytextb"/>
        </w:rPr>
        <w:t>οιχη ειδικότητα (ενδοκρινολόγο ή ΩΡΑ, αντίστοιχα).</w:t>
      </w:r>
    </w:p>
    <w:p w:rsidR="00BC6E9F" w:rsidRDefault="00407681">
      <w:pPr>
        <w:pStyle w:val="Bodytext110"/>
        <w:numPr>
          <w:ilvl w:val="1"/>
          <w:numId w:val="150"/>
        </w:numPr>
        <w:shd w:val="clear" w:color="auto" w:fill="auto"/>
        <w:tabs>
          <w:tab w:val="left" w:pos="407"/>
        </w:tabs>
        <w:spacing w:after="0" w:line="264" w:lineRule="exact"/>
        <w:ind w:left="20"/>
        <w:jc w:val="both"/>
      </w:pPr>
      <w:r>
        <w:t>Μετεγχειρητικές καταστάσεις οισοφάγου</w:t>
      </w:r>
    </w:p>
    <w:p w:rsidR="00BC6E9F" w:rsidRDefault="00407681">
      <w:pPr>
        <w:pStyle w:val="Bodytext0"/>
        <w:shd w:val="clear" w:color="auto" w:fill="auto"/>
        <w:spacing w:after="0" w:line="264" w:lineRule="exact"/>
        <w:ind w:left="20" w:firstLine="0"/>
        <w:jc w:val="both"/>
      </w:pPr>
      <w:r>
        <w:rPr>
          <w:rStyle w:val="Bodytextb"/>
        </w:rPr>
        <w:lastRenderedPageBreak/>
        <w:t>Α. ΠΑΘΟΓΕΝΕΙΑ</w:t>
      </w:r>
    </w:p>
    <w:p w:rsidR="00BC6E9F" w:rsidRDefault="00407681">
      <w:pPr>
        <w:pStyle w:val="Bodytext0"/>
        <w:shd w:val="clear" w:color="auto" w:fill="auto"/>
        <w:spacing w:after="0" w:line="264" w:lineRule="exact"/>
        <w:ind w:left="20" w:right="20" w:firstLine="0"/>
        <w:jc w:val="both"/>
      </w:pPr>
      <w:r>
        <w:rPr>
          <w:rStyle w:val="Bodytextb"/>
        </w:rPr>
        <w:t xml:space="preserve">Α. Κατόπιν επεμβάσεων για καλοήθεις παθήσεις αυτού π.χ. κρικοφαρυγγική δυσλειτουργία- εκκόλπωμα ΖεηΙίεΓ, αχαλασία, γαστροοισοφαγική παλλινδρόμιση, άλλα </w:t>
      </w:r>
      <w:r>
        <w:rPr>
          <w:rStyle w:val="Bodytextb"/>
        </w:rPr>
        <w:t>εκκολπώματα οισοφάγου (παραοισοφαγικά ή επιφρενικά), διατρήσεις, διαβρωτικές οισοφαγίτιδες, κήλες οισοφαγείου τρήματος και καλοήθεις όγκους ως και οισοφάγο Βαιτεΐί και λοιπές ανωμαλίες διαπλάσεως τούτου.</w:t>
      </w:r>
    </w:p>
    <w:p w:rsidR="00BC6E9F" w:rsidRDefault="00407681">
      <w:pPr>
        <w:pStyle w:val="Bodytext0"/>
        <w:shd w:val="clear" w:color="auto" w:fill="auto"/>
        <w:spacing w:after="0" w:line="264" w:lineRule="exact"/>
        <w:ind w:left="20" w:right="20" w:firstLine="0"/>
        <w:jc w:val="both"/>
      </w:pPr>
      <w:r>
        <w:rPr>
          <w:rStyle w:val="Bodytextb"/>
        </w:rPr>
        <w:t>Β. Κατόπιν επεμβάσεων για κακοήθεις παθήσεις αυτού π</w:t>
      </w:r>
      <w:r>
        <w:rPr>
          <w:rStyle w:val="Bodytextb"/>
        </w:rPr>
        <w:t>.χ. καρκίνωμα (σάρκωμα ή καρκίνοσάρκωμα είναι σπανιότερες μορφές κακοήθειας). Απαραιτήτως να επιβεβαιώνεται η διάγνωση με έκθεση ιστολογικής εξετάσεως.</w:t>
      </w:r>
    </w:p>
    <w:p w:rsidR="00BC6E9F" w:rsidRDefault="00407681">
      <w:pPr>
        <w:pStyle w:val="Bodytext0"/>
        <w:shd w:val="clear" w:color="auto" w:fill="auto"/>
        <w:spacing w:after="0" w:line="264" w:lineRule="exact"/>
        <w:ind w:left="20" w:right="5960" w:firstLine="0"/>
        <w:jc w:val="left"/>
      </w:pPr>
      <w:r>
        <w:rPr>
          <w:rStyle w:val="Bodytextb"/>
        </w:rPr>
        <w:t xml:space="preserve">Β. ΕΠΙΠΕΔΑ ΒΑΡΥΤΗΤΑΣ </w:t>
      </w:r>
      <w:r>
        <w:rPr>
          <w:rStyle w:val="BodytextBold"/>
        </w:rPr>
        <w:t>Ιο Επίπεδο</w:t>
      </w:r>
    </w:p>
    <w:p w:rsidR="00BC6E9F" w:rsidRDefault="00407681">
      <w:pPr>
        <w:pStyle w:val="Bodytext0"/>
        <w:shd w:val="clear" w:color="auto" w:fill="auto"/>
        <w:spacing w:after="0" w:line="264" w:lineRule="exact"/>
        <w:ind w:left="20" w:right="20" w:firstLine="0"/>
        <w:jc w:val="both"/>
      </w:pPr>
      <w:r>
        <w:rPr>
          <w:rStyle w:val="Bodytextb"/>
        </w:rPr>
        <w:t>Κατόπιν επιτυχών εγχειρήσεων για καλοήθεις παθήσεις χωρίς προΰπαρξη ή συ</w:t>
      </w:r>
      <w:r>
        <w:rPr>
          <w:rStyle w:val="Bodytextb"/>
        </w:rPr>
        <w:t>νύπαρξη νευρομυϊκών διαταραχών οισοφάγου, π.χ. αχαλασία, παραοισοφαγικά εκκολπώματα, εγχειρητικώς αντιμετωπισθείσες ρήξεις οισοφάγου χωρίς επιπλοκές.</w:t>
      </w:r>
    </w:p>
    <w:p w:rsidR="00BC6E9F" w:rsidRDefault="00407681">
      <w:pPr>
        <w:pStyle w:val="Bodytext0"/>
        <w:numPr>
          <w:ilvl w:val="0"/>
          <w:numId w:val="109"/>
        </w:numPr>
        <w:shd w:val="clear" w:color="auto" w:fill="auto"/>
        <w:tabs>
          <w:tab w:val="left" w:pos="161"/>
        </w:tabs>
        <w:spacing w:after="0" w:line="264" w:lineRule="exact"/>
        <w:ind w:left="20" w:right="4360" w:firstLine="0"/>
        <w:jc w:val="left"/>
      </w:pPr>
      <w:r>
        <w:rPr>
          <w:rStyle w:val="Bodytextb"/>
        </w:rPr>
        <w:t>ΠΡΟΓΝΩΣΗ - ΙΑΤΡΟΚΟΙΝΩΝΙΚΗ ΑΠΟΨΗ Καλή έως άριστη.</w:t>
      </w:r>
    </w:p>
    <w:p w:rsidR="00BC6E9F" w:rsidRDefault="00407681">
      <w:pPr>
        <w:pStyle w:val="Bodytext0"/>
        <w:shd w:val="clear" w:color="auto" w:fill="auto"/>
        <w:tabs>
          <w:tab w:val="left" w:leader="dot" w:pos="6072"/>
        </w:tabs>
        <w:spacing w:after="0" w:line="264" w:lineRule="exact"/>
        <w:ind w:left="20" w:firstLine="0"/>
        <w:jc w:val="both"/>
      </w:pPr>
      <w:r>
        <w:rPr>
          <w:rStyle w:val="Bodytextb"/>
        </w:rPr>
        <w:t>ΠΟΣΟΣΤΟ ΑΝΑΠΗΡΙΑΣ</w:t>
      </w:r>
      <w:r>
        <w:rPr>
          <w:rStyle w:val="Bodytextb"/>
        </w:rPr>
        <w:tab/>
        <w:t>0%</w:t>
      </w:r>
    </w:p>
    <w:p w:rsidR="00BC6E9F" w:rsidRDefault="00407681">
      <w:pPr>
        <w:pStyle w:val="Bodytext110"/>
        <w:shd w:val="clear" w:color="auto" w:fill="auto"/>
        <w:spacing w:after="0" w:line="264" w:lineRule="exact"/>
        <w:ind w:left="20"/>
        <w:jc w:val="both"/>
      </w:pPr>
      <w:r>
        <w:t>2ο Επίπεδο</w:t>
      </w:r>
    </w:p>
    <w:p w:rsidR="00BC6E9F" w:rsidRDefault="00407681">
      <w:pPr>
        <w:pStyle w:val="Bodytext0"/>
        <w:shd w:val="clear" w:color="auto" w:fill="auto"/>
        <w:spacing w:after="0" w:line="264" w:lineRule="exact"/>
        <w:ind w:left="20" w:right="20" w:firstLine="0"/>
        <w:jc w:val="both"/>
      </w:pPr>
      <w:r>
        <w:rPr>
          <w:rStyle w:val="Bodytextb"/>
        </w:rPr>
        <w:t>Επί μερικής μόνον επιτυχί</w:t>
      </w:r>
      <w:r>
        <w:rPr>
          <w:rStyle w:val="Bodytextb"/>
        </w:rPr>
        <w:t>ας εγχειρητικής (π.χ. ασθενής που υποβάλλεται σε χειρουργική ή ενδοσκοπική διόρθωση γαστροοισοφαγικής παλλινδρόμισης και, μετεγχειρητικά, έχει μερική ανακούφιση) παραπομπή σε γαστρεντερολόγο για εκτίμηση και έναρξη φαρμακευτικής θεραπείας</w:t>
      </w:r>
    </w:p>
    <w:p w:rsidR="00BC6E9F" w:rsidRDefault="00407681">
      <w:pPr>
        <w:pStyle w:val="Bodytext0"/>
        <w:shd w:val="clear" w:color="auto" w:fill="auto"/>
        <w:tabs>
          <w:tab w:val="left" w:leader="dot" w:pos="6304"/>
        </w:tabs>
        <w:spacing w:after="0" w:line="264" w:lineRule="exact"/>
        <w:ind w:left="20" w:firstLine="0"/>
        <w:jc w:val="both"/>
      </w:pPr>
      <w:r>
        <w:rPr>
          <w:rStyle w:val="Bodytextb"/>
        </w:rPr>
        <w:t>ΠΟΣΟΣΤΟ ΑΝΑΠΗΡΙΑΣ</w:t>
      </w:r>
      <w:r>
        <w:rPr>
          <w:rStyle w:val="Bodytextb"/>
        </w:rPr>
        <w:tab/>
        <w:t>0-10%</w:t>
      </w:r>
    </w:p>
    <w:p w:rsidR="00BC6E9F" w:rsidRDefault="00407681">
      <w:pPr>
        <w:pStyle w:val="Bodytext110"/>
        <w:shd w:val="clear" w:color="auto" w:fill="auto"/>
        <w:spacing w:after="0" w:line="264" w:lineRule="exact"/>
        <w:ind w:left="20"/>
        <w:jc w:val="both"/>
      </w:pPr>
      <w:r>
        <w:t>3ο Επίπεδο</w:t>
      </w:r>
    </w:p>
    <w:p w:rsidR="00BC6E9F" w:rsidRDefault="00407681">
      <w:pPr>
        <w:pStyle w:val="Bodytext0"/>
        <w:shd w:val="clear" w:color="auto" w:fill="auto"/>
        <w:spacing w:after="0" w:line="264" w:lineRule="exact"/>
        <w:ind w:left="20" w:firstLine="0"/>
        <w:jc w:val="both"/>
      </w:pPr>
      <w:r>
        <w:rPr>
          <w:rStyle w:val="Bodytextb"/>
        </w:rPr>
        <w:t>Κατόπιν επεμβάσεων για κακοήθεις παθήσεις.</w:t>
      </w:r>
    </w:p>
    <w:p w:rsidR="00BC6E9F" w:rsidRDefault="00407681">
      <w:pPr>
        <w:pStyle w:val="Bodytext0"/>
        <w:shd w:val="clear" w:color="auto" w:fill="auto"/>
        <w:spacing w:after="0" w:line="264" w:lineRule="exact"/>
        <w:ind w:left="20" w:right="20" w:firstLine="0"/>
        <w:jc w:val="both"/>
      </w:pPr>
      <w:r>
        <w:rPr>
          <w:rStyle w:val="Bodytextb"/>
        </w:rPr>
        <w:t>Επί εκτεταμένων γαστροοισοφαγεκτομών, μετά ή άνευ μεταθέσεως τμημάτων του γαστρεντερικού κυμαινόμενες μέχρι και βαριάς καταστάσεως δυσαπορροφήσεως.</w:t>
      </w:r>
    </w:p>
    <w:p w:rsidR="00BC6E9F" w:rsidRDefault="00407681">
      <w:pPr>
        <w:pStyle w:val="Bodytext0"/>
        <w:numPr>
          <w:ilvl w:val="0"/>
          <w:numId w:val="109"/>
        </w:numPr>
        <w:shd w:val="clear" w:color="auto" w:fill="auto"/>
        <w:tabs>
          <w:tab w:val="left" w:pos="152"/>
        </w:tabs>
        <w:spacing w:after="0" w:line="264" w:lineRule="exact"/>
        <w:ind w:left="20" w:right="4360" w:firstLine="0"/>
        <w:jc w:val="left"/>
      </w:pPr>
      <w:r>
        <w:rPr>
          <w:rStyle w:val="Bodytextb"/>
        </w:rPr>
        <w:t>ΠΡΟΓΝΩΣΗ - ΙΑΤΡΟΚΟΙΝΩΝΙΚΗ ΑΠΟΨΗ Βαρύτατη για τα</w:t>
      </w:r>
      <w:r>
        <w:rPr>
          <w:rStyle w:val="Bodytextb"/>
        </w:rPr>
        <w:t xml:space="preserve"> καρκινώματα.</w:t>
      </w:r>
    </w:p>
    <w:p w:rsidR="00BC6E9F" w:rsidRDefault="00407681">
      <w:pPr>
        <w:pStyle w:val="Bodytext0"/>
        <w:shd w:val="clear" w:color="auto" w:fill="auto"/>
        <w:tabs>
          <w:tab w:val="left" w:leader="dot" w:pos="6076"/>
        </w:tabs>
        <w:spacing w:after="0" w:line="264" w:lineRule="exact"/>
        <w:ind w:left="20" w:firstLine="0"/>
        <w:jc w:val="both"/>
      </w:pPr>
      <w:r>
        <w:rPr>
          <w:rStyle w:val="Bodytextb"/>
        </w:rPr>
        <w:t>ΠΟΣΟΣΤΟ ΑΝΑΠΗΡΙΑΣ</w:t>
      </w:r>
      <w:r>
        <w:rPr>
          <w:rStyle w:val="Bodytextb"/>
        </w:rPr>
        <w:tab/>
        <w:t>67-80%</w:t>
      </w:r>
    </w:p>
    <w:p w:rsidR="00BC6E9F" w:rsidRDefault="00407681">
      <w:pPr>
        <w:pStyle w:val="Bodytext0"/>
        <w:shd w:val="clear" w:color="auto" w:fill="auto"/>
        <w:spacing w:after="276" w:line="264" w:lineRule="exact"/>
        <w:ind w:left="20" w:right="20" w:firstLine="0"/>
        <w:jc w:val="both"/>
      </w:pPr>
      <w:r>
        <w:rPr>
          <w:rStyle w:val="Bodytextb"/>
        </w:rPr>
        <w:t>Μετά την τριετία στην απουσία υποτροπών, το Π.Α.=60% για ένα έτος. Π.Α=50% για το επόμενο έτος και Π.Α.=30% για το μεθεπόμενο έτος.</w:t>
      </w:r>
    </w:p>
    <w:p w:rsidR="00BC6E9F" w:rsidRDefault="00407681">
      <w:pPr>
        <w:pStyle w:val="Bodytext110"/>
        <w:numPr>
          <w:ilvl w:val="1"/>
          <w:numId w:val="150"/>
        </w:numPr>
        <w:shd w:val="clear" w:color="auto" w:fill="auto"/>
        <w:tabs>
          <w:tab w:val="left" w:pos="407"/>
        </w:tabs>
        <w:spacing w:after="0" w:line="220" w:lineRule="exact"/>
        <w:ind w:left="20"/>
        <w:jc w:val="both"/>
      </w:pPr>
      <w:r>
        <w:t>Μετεγχειρητικές καταστάσεις στομάχου</w:t>
      </w:r>
    </w:p>
    <w:p w:rsidR="00BC6E9F" w:rsidRDefault="00407681">
      <w:pPr>
        <w:pStyle w:val="Bodytext0"/>
        <w:numPr>
          <w:ilvl w:val="0"/>
          <w:numId w:val="151"/>
        </w:numPr>
        <w:shd w:val="clear" w:color="auto" w:fill="auto"/>
        <w:tabs>
          <w:tab w:val="left" w:pos="380"/>
        </w:tabs>
        <w:spacing w:after="0" w:line="273" w:lineRule="exact"/>
        <w:ind w:left="20" w:right="20" w:firstLine="0"/>
        <w:jc w:val="both"/>
      </w:pPr>
      <w:r>
        <w:rPr>
          <w:rStyle w:val="Bodytextb"/>
        </w:rPr>
        <w:t xml:space="preserve">Γαστρεκτομή ευρεία: Εκτομή πυλωρού - άντρου </w:t>
      </w:r>
      <w:r>
        <w:rPr>
          <w:rStyle w:val="Bodytextb"/>
        </w:rPr>
        <w:t>τμήματος του σώματος, καλώς λειτουργούσα.</w:t>
      </w:r>
    </w:p>
    <w:p w:rsidR="00BC6E9F" w:rsidRDefault="00407681">
      <w:pPr>
        <w:pStyle w:val="Bodytext0"/>
        <w:shd w:val="clear" w:color="auto" w:fill="auto"/>
        <w:tabs>
          <w:tab w:val="left" w:leader="dot" w:pos="6527"/>
        </w:tabs>
        <w:spacing w:after="0" w:line="260" w:lineRule="exact"/>
        <w:ind w:left="20" w:firstLine="0"/>
        <w:jc w:val="both"/>
      </w:pPr>
      <w:r>
        <w:rPr>
          <w:rStyle w:val="Bodytextb"/>
        </w:rPr>
        <w:t>ΠΟΣΟΣΤΟ ΑΝΑΠΗΡΙΑΣ</w:t>
      </w:r>
      <w:r>
        <w:rPr>
          <w:rStyle w:val="Bodytextb"/>
        </w:rPr>
        <w:tab/>
        <w:t>0%</w:t>
      </w:r>
    </w:p>
    <w:p w:rsidR="00BC6E9F" w:rsidRDefault="00407681">
      <w:pPr>
        <w:pStyle w:val="Bodytext0"/>
        <w:numPr>
          <w:ilvl w:val="0"/>
          <w:numId w:val="151"/>
        </w:numPr>
        <w:shd w:val="clear" w:color="auto" w:fill="auto"/>
        <w:tabs>
          <w:tab w:val="left" w:pos="293"/>
        </w:tabs>
        <w:spacing w:after="0" w:line="260" w:lineRule="exact"/>
        <w:ind w:left="20" w:right="20" w:firstLine="0"/>
        <w:jc w:val="both"/>
      </w:pPr>
      <w:r>
        <w:rPr>
          <w:rStyle w:val="Bodytextb"/>
        </w:rPr>
        <w:t>Γαστρεκτομή υφολική: Εκτομή πυλωρού - άντρου και μεγάλου μέρους του σώματος του στομάχου.</w:t>
      </w:r>
    </w:p>
    <w:p w:rsidR="00BC6E9F" w:rsidRDefault="00407681">
      <w:pPr>
        <w:pStyle w:val="Bodytext0"/>
        <w:shd w:val="clear" w:color="auto" w:fill="auto"/>
        <w:tabs>
          <w:tab w:val="left" w:leader="dot" w:pos="6304"/>
        </w:tabs>
        <w:spacing w:after="0" w:line="260" w:lineRule="exact"/>
        <w:ind w:left="20" w:firstLine="0"/>
        <w:jc w:val="both"/>
      </w:pPr>
      <w:r>
        <w:rPr>
          <w:rStyle w:val="Bodytextb"/>
        </w:rPr>
        <w:t>ΠΟΣΟΣΤΟ ΑΝΑΠΗΡΙΑΣ</w:t>
      </w:r>
      <w:r>
        <w:rPr>
          <w:rStyle w:val="Bodytextb"/>
        </w:rPr>
        <w:tab/>
        <w:t>0-20%</w:t>
      </w:r>
    </w:p>
    <w:p w:rsidR="00BC6E9F" w:rsidRDefault="00407681">
      <w:pPr>
        <w:pStyle w:val="Bodytext0"/>
        <w:numPr>
          <w:ilvl w:val="0"/>
          <w:numId w:val="151"/>
        </w:numPr>
        <w:shd w:val="clear" w:color="auto" w:fill="auto"/>
        <w:tabs>
          <w:tab w:val="left" w:pos="334"/>
        </w:tabs>
        <w:spacing w:after="0" w:line="260" w:lineRule="exact"/>
        <w:ind w:left="20" w:right="20" w:firstLine="0"/>
        <w:jc w:val="both"/>
      </w:pPr>
      <w:r>
        <w:rPr>
          <w:rStyle w:val="Bodytextb"/>
        </w:rPr>
        <w:t xml:space="preserve">Γαστρεκτομή ολική: Μετά συναφαιρέσεως και άλλων οργάνων με αδυναμία λήψεως </w:t>
      </w:r>
      <w:r>
        <w:rPr>
          <w:rStyle w:val="Bodytextb"/>
        </w:rPr>
        <w:t>ικανοποιητικού γεύματος - αναγωγή -αναιμία - διάρροια- προϊούσα καχεξία.</w:t>
      </w:r>
    </w:p>
    <w:p w:rsidR="00BC6E9F" w:rsidRDefault="00407681">
      <w:pPr>
        <w:pStyle w:val="Bodytext0"/>
        <w:shd w:val="clear" w:color="auto" w:fill="auto"/>
        <w:tabs>
          <w:tab w:val="left" w:leader="dot" w:pos="6304"/>
        </w:tabs>
        <w:spacing w:after="0" w:line="260" w:lineRule="exact"/>
        <w:ind w:left="20" w:firstLine="0"/>
        <w:jc w:val="both"/>
      </w:pPr>
      <w:r>
        <w:rPr>
          <w:rStyle w:val="Bodytextb"/>
        </w:rPr>
        <w:t>ΠΟΣΟΣΤΟ ΑΝΑΠΗΡΙΑΣ</w:t>
      </w:r>
      <w:r>
        <w:rPr>
          <w:rStyle w:val="Bodytextb"/>
        </w:rPr>
        <w:tab/>
        <w:t>30%-50%</w:t>
      </w:r>
    </w:p>
    <w:p w:rsidR="00BC6E9F" w:rsidRDefault="00407681">
      <w:pPr>
        <w:pStyle w:val="Bodytext0"/>
        <w:shd w:val="clear" w:color="auto" w:fill="auto"/>
        <w:spacing w:after="0" w:line="260" w:lineRule="exact"/>
        <w:ind w:left="20" w:firstLine="0"/>
        <w:jc w:val="both"/>
      </w:pPr>
      <w:r>
        <w:rPr>
          <w:rStyle w:val="Bodytextb"/>
        </w:rPr>
        <w:t>Απαραίτητος ετήσιος επανέλεγχος.</w:t>
      </w:r>
    </w:p>
    <w:p w:rsidR="00BC6E9F" w:rsidRDefault="00407681">
      <w:pPr>
        <w:pStyle w:val="Bodytext0"/>
        <w:numPr>
          <w:ilvl w:val="0"/>
          <w:numId w:val="151"/>
        </w:numPr>
        <w:shd w:val="clear" w:color="auto" w:fill="auto"/>
        <w:tabs>
          <w:tab w:val="left" w:pos="271"/>
        </w:tabs>
        <w:spacing w:after="0" w:line="260" w:lineRule="exact"/>
        <w:ind w:left="20" w:firstLine="0"/>
        <w:jc w:val="both"/>
      </w:pPr>
      <w:r>
        <w:rPr>
          <w:rStyle w:val="Bodytextb"/>
        </w:rPr>
        <w:t>Γαστρεκτομή για κακοήθεια στομάχου</w:t>
      </w:r>
    </w:p>
    <w:p w:rsidR="00BC6E9F" w:rsidRDefault="00407681">
      <w:pPr>
        <w:pStyle w:val="Bodytext0"/>
        <w:numPr>
          <w:ilvl w:val="0"/>
          <w:numId w:val="109"/>
        </w:numPr>
        <w:shd w:val="clear" w:color="auto" w:fill="auto"/>
        <w:tabs>
          <w:tab w:val="left" w:pos="157"/>
        </w:tabs>
        <w:spacing w:after="0" w:line="260" w:lineRule="exact"/>
        <w:ind w:left="20" w:right="4360" w:firstLine="0"/>
        <w:jc w:val="left"/>
      </w:pPr>
      <w:r>
        <w:rPr>
          <w:rStyle w:val="Bodytextb"/>
        </w:rPr>
        <w:t>ΠΡΟΓΝΩΣΗ - ΙΑΤΡΟΚΟΙΝΩΝΙΚΗ ΑΠΟΨΗ Επιφυλακτική.</w:t>
      </w:r>
    </w:p>
    <w:p w:rsidR="00BC6E9F" w:rsidRDefault="00407681">
      <w:pPr>
        <w:pStyle w:val="Bodytext0"/>
        <w:shd w:val="clear" w:color="auto" w:fill="auto"/>
        <w:spacing w:after="0" w:line="260" w:lineRule="exact"/>
        <w:ind w:left="20" w:firstLine="0"/>
        <w:jc w:val="both"/>
      </w:pPr>
      <w:r>
        <w:rPr>
          <w:rStyle w:val="Bodytextb"/>
        </w:rPr>
        <w:t>Γαστρικός καρκίνος χωρίς απομακρυσμένες μετ</w:t>
      </w:r>
      <w:r>
        <w:rPr>
          <w:rStyle w:val="Bodytextb"/>
        </w:rPr>
        <w:t>αστάσεις:</w:t>
      </w:r>
    </w:p>
    <w:p w:rsidR="00BC6E9F" w:rsidRDefault="00407681">
      <w:pPr>
        <w:pStyle w:val="Bodytext0"/>
        <w:shd w:val="clear" w:color="auto" w:fill="auto"/>
        <w:tabs>
          <w:tab w:val="left" w:leader="dot" w:pos="6682"/>
        </w:tabs>
        <w:spacing w:after="0" w:line="260" w:lineRule="exact"/>
        <w:ind w:left="20" w:firstLine="0"/>
        <w:jc w:val="both"/>
      </w:pPr>
      <w:r>
        <w:rPr>
          <w:rStyle w:val="Bodytextb"/>
        </w:rPr>
        <w:t>ΠΟΣΟΣΤΟ ΑΝΑΠΗΡΙΑΣ</w:t>
      </w:r>
      <w:r>
        <w:rPr>
          <w:rStyle w:val="Bodytextb"/>
        </w:rPr>
        <w:tab/>
        <w:t>67% για 6 μήνες,</w:t>
      </w:r>
    </w:p>
    <w:p w:rsidR="00BC6E9F" w:rsidRDefault="00407681">
      <w:pPr>
        <w:pStyle w:val="Bodytext0"/>
        <w:shd w:val="clear" w:color="auto" w:fill="auto"/>
        <w:spacing w:after="0" w:line="260" w:lineRule="exact"/>
        <w:ind w:left="20" w:firstLine="0"/>
        <w:jc w:val="both"/>
      </w:pPr>
      <w:r>
        <w:rPr>
          <w:rStyle w:val="Bodytextb"/>
        </w:rPr>
        <w:t>εφόσον δεν απαιτείται επικουρική θεραπεία (χημειοθεραπεία ή ακτινοθεραπεία) ή για 1 έτος και, μετά από επανεκτίμηση, ως το πέρας της επικουρικής θεραπείας εφόσον αυτή κριθεί απαραίτητη μετεγχειρητικά.</w:t>
      </w:r>
    </w:p>
    <w:p w:rsidR="00BC6E9F" w:rsidRDefault="00407681">
      <w:pPr>
        <w:pStyle w:val="Bodytext0"/>
        <w:shd w:val="clear" w:color="auto" w:fill="auto"/>
        <w:spacing w:after="0" w:line="263" w:lineRule="exact"/>
        <w:ind w:left="20" w:firstLine="0"/>
        <w:jc w:val="both"/>
      </w:pPr>
      <w:r>
        <w:rPr>
          <w:rStyle w:val="Bodytextb"/>
        </w:rPr>
        <w:t xml:space="preserve">Ανά έτος </w:t>
      </w:r>
      <w:r>
        <w:rPr>
          <w:rStyle w:val="Bodytextb"/>
        </w:rPr>
        <w:t>επανεκτίμηση και βαθμιαία πτώση έως το 5ο έτος μετά την επέμβαση.</w:t>
      </w:r>
    </w:p>
    <w:p w:rsidR="00BC6E9F" w:rsidRDefault="00407681">
      <w:pPr>
        <w:pStyle w:val="Bodytext0"/>
        <w:shd w:val="clear" w:color="auto" w:fill="auto"/>
        <w:tabs>
          <w:tab w:val="left" w:leader="dot" w:pos="6500"/>
        </w:tabs>
        <w:spacing w:after="0" w:line="263" w:lineRule="exact"/>
        <w:ind w:left="20" w:right="20" w:firstLine="0"/>
        <w:jc w:val="both"/>
      </w:pPr>
      <w:r>
        <w:rPr>
          <w:rStyle w:val="Bodytextb"/>
        </w:rPr>
        <w:t>Γαστρικός καρκίνος με μεταστάσεις ή με υποτροπή μετά προηγούμενη χειρουργική θεραπεία: ΠΟΣΟΣΤΟ ΑΝΑΠΗΡΙΑΣ</w:t>
      </w:r>
      <w:r>
        <w:rPr>
          <w:rStyle w:val="Bodytextb"/>
        </w:rPr>
        <w:tab/>
        <w:t>67-80%</w:t>
      </w:r>
    </w:p>
    <w:p w:rsidR="00BC6E9F" w:rsidRDefault="00407681">
      <w:pPr>
        <w:pStyle w:val="Bodytext0"/>
        <w:numPr>
          <w:ilvl w:val="0"/>
          <w:numId w:val="151"/>
        </w:numPr>
        <w:shd w:val="clear" w:color="auto" w:fill="auto"/>
        <w:tabs>
          <w:tab w:val="left" w:pos="586"/>
        </w:tabs>
        <w:spacing w:after="0" w:line="263" w:lineRule="exact"/>
        <w:ind w:left="20" w:right="20" w:firstLine="0"/>
        <w:jc w:val="both"/>
      </w:pPr>
      <w:r>
        <w:rPr>
          <w:rStyle w:val="Bodytextb"/>
        </w:rPr>
        <w:t xml:space="preserve">Μετεγχειρητικά γαστρικά, γαστρονηστιδοκολικά συρίγγια, ως επιπλοκή </w:t>
      </w:r>
      <w:r>
        <w:rPr>
          <w:rStyle w:val="Bodytextb"/>
        </w:rPr>
        <w:lastRenderedPageBreak/>
        <w:t>γαστρενεροα</w:t>
      </w:r>
      <w:r>
        <w:rPr>
          <w:rStyle w:val="Bodytextb"/>
        </w:rPr>
        <w:t>ναστομώσεως (ΓΕΑ) αποτελούν βαριά επιπλοκή διατρήσεως πεπτικού έλκους μετά τη χειρουργική αποκατάσταση, για μικρό χρονικό διάστημα και αναθεώρηση.</w:t>
      </w:r>
    </w:p>
    <w:p w:rsidR="00BC6E9F" w:rsidRDefault="00407681">
      <w:pPr>
        <w:pStyle w:val="Bodytext0"/>
        <w:shd w:val="clear" w:color="auto" w:fill="auto"/>
        <w:tabs>
          <w:tab w:val="left" w:leader="dot" w:pos="6038"/>
        </w:tabs>
        <w:spacing w:after="0" w:line="263" w:lineRule="exact"/>
        <w:ind w:left="20" w:firstLine="0"/>
        <w:jc w:val="both"/>
      </w:pPr>
      <w:r>
        <w:rPr>
          <w:rStyle w:val="Bodytextb"/>
        </w:rPr>
        <w:t>ΠΟΣΟΣΤΟ ΑΝΑΠΗΡΙΑΣ</w:t>
      </w:r>
      <w:r>
        <w:rPr>
          <w:rStyle w:val="Bodytextb"/>
        </w:rPr>
        <w:tab/>
        <w:t>30%</w:t>
      </w:r>
    </w:p>
    <w:p w:rsidR="00BC6E9F" w:rsidRDefault="00407681">
      <w:pPr>
        <w:pStyle w:val="Bodytext0"/>
        <w:numPr>
          <w:ilvl w:val="0"/>
          <w:numId w:val="151"/>
        </w:numPr>
        <w:shd w:val="clear" w:color="auto" w:fill="auto"/>
        <w:tabs>
          <w:tab w:val="left" w:pos="265"/>
        </w:tabs>
        <w:spacing w:after="0" w:line="263" w:lineRule="exact"/>
        <w:ind w:left="20" w:firstLine="0"/>
        <w:jc w:val="both"/>
      </w:pPr>
      <w:r>
        <w:rPr>
          <w:rStyle w:val="Bodytextb"/>
        </w:rPr>
        <w:t>Μόνιμη γαστροστομία:</w:t>
      </w:r>
    </w:p>
    <w:p w:rsidR="00BC6E9F" w:rsidRDefault="00407681">
      <w:pPr>
        <w:pStyle w:val="Bodytext0"/>
        <w:shd w:val="clear" w:color="auto" w:fill="auto"/>
        <w:spacing w:after="0" w:line="263" w:lineRule="exact"/>
        <w:ind w:left="20" w:right="20" w:firstLine="0"/>
        <w:jc w:val="both"/>
      </w:pPr>
      <w:r>
        <w:rPr>
          <w:rStyle w:val="Bodytextb"/>
        </w:rPr>
        <w:t xml:space="preserve">Το ποσοστό αναπηρίας καθορίζεται από την υποκείμενη νόσο που </w:t>
      </w:r>
      <w:r>
        <w:rPr>
          <w:rStyle w:val="Bodytextb"/>
        </w:rPr>
        <w:t>αποτέλεσε την ένδειξη για τη δημιουργία της γαστροστομίας</w:t>
      </w:r>
    </w:p>
    <w:p w:rsidR="00BC6E9F" w:rsidRDefault="00407681">
      <w:pPr>
        <w:pStyle w:val="Bodytext0"/>
        <w:numPr>
          <w:ilvl w:val="0"/>
          <w:numId w:val="151"/>
        </w:numPr>
        <w:shd w:val="clear" w:color="auto" w:fill="auto"/>
        <w:tabs>
          <w:tab w:val="left" w:pos="323"/>
        </w:tabs>
        <w:spacing w:after="0" w:line="263" w:lineRule="exact"/>
        <w:ind w:left="20" w:right="20" w:firstLine="0"/>
        <w:jc w:val="both"/>
      </w:pPr>
      <w:r>
        <w:rPr>
          <w:rStyle w:val="Bodytextb"/>
        </w:rPr>
        <w:t>Αναιμίες μετά γαστρεκτομή αναλόγως της ευρύτητας της γαστρεκτομής α) υπόχρωμη σιδηροπενική, β) από διαταραχή θρέψεως, γ) μεγάλοβλαστική ή μεγαλοκυτταρική και εφόσον συνυπάρχουν και νευρολογικά συμπτ</w:t>
      </w:r>
      <w:r>
        <w:rPr>
          <w:rStyle w:val="Bodytextb"/>
        </w:rPr>
        <w:t>ώματα, το ποσοστό ανέρχεται αναλόγως και συνεκτιμάται με την ανάλογη ειδικότητα.</w:t>
      </w:r>
    </w:p>
    <w:p w:rsidR="00BC6E9F" w:rsidRDefault="00407681">
      <w:pPr>
        <w:pStyle w:val="Bodytext0"/>
        <w:shd w:val="clear" w:color="auto" w:fill="auto"/>
        <w:tabs>
          <w:tab w:val="left" w:leader="dot" w:pos="5807"/>
        </w:tabs>
        <w:spacing w:after="0" w:line="263" w:lineRule="exact"/>
        <w:ind w:left="20" w:firstLine="0"/>
        <w:jc w:val="both"/>
      </w:pPr>
      <w:r>
        <w:rPr>
          <w:rStyle w:val="Bodytextb"/>
        </w:rPr>
        <w:t>ΠΟΣΟΣΤΟ ΑΝΑΠΗΡΙΑΣ</w:t>
      </w:r>
      <w:r>
        <w:rPr>
          <w:rStyle w:val="Bodytextb"/>
        </w:rPr>
        <w:tab/>
        <w:t>10-20%</w:t>
      </w:r>
    </w:p>
    <w:p w:rsidR="00BC6E9F" w:rsidRDefault="00407681">
      <w:pPr>
        <w:pStyle w:val="Bodytext0"/>
        <w:numPr>
          <w:ilvl w:val="0"/>
          <w:numId w:val="151"/>
        </w:numPr>
        <w:shd w:val="clear" w:color="auto" w:fill="auto"/>
        <w:tabs>
          <w:tab w:val="left" w:pos="283"/>
          <w:tab w:val="left" w:leader="dot" w:pos="4815"/>
        </w:tabs>
        <w:spacing w:after="0" w:line="263" w:lineRule="exact"/>
        <w:ind w:left="20" w:right="20" w:firstLine="0"/>
        <w:jc w:val="both"/>
      </w:pPr>
      <w:r>
        <w:rPr>
          <w:rStyle w:val="Bodytextb"/>
        </w:rPr>
        <w:t>Σύνδρομο ϋιιιηρίη§ (μηχανικό ή χυμικό σύνδρομο): Μετεγχειρητική επιπλοκή επί ασθενών υποβληθέντων κυρίως σε ολική γαστρεκτομή αλλά και σπανιότερα σε ά</w:t>
      </w:r>
      <w:r>
        <w:rPr>
          <w:rStyle w:val="Bodytextb"/>
        </w:rPr>
        <w:t>λλους τύπους γαστρεκτομής και ΓΕΑ. ΠΟΣΟΣΤΟ ΑΝΑΠΗΡΙΑΣ ανάλογα με το επίπεδο βαρύτητας</w:t>
      </w:r>
      <w:r>
        <w:rPr>
          <w:rStyle w:val="Bodytextb"/>
        </w:rPr>
        <w:tab/>
        <w:t>20-30%</w:t>
      </w:r>
    </w:p>
    <w:p w:rsidR="00BC6E9F" w:rsidRDefault="00407681">
      <w:pPr>
        <w:pStyle w:val="Bodytext0"/>
        <w:numPr>
          <w:ilvl w:val="0"/>
          <w:numId w:val="151"/>
        </w:numPr>
        <w:shd w:val="clear" w:color="auto" w:fill="auto"/>
        <w:tabs>
          <w:tab w:val="left" w:pos="296"/>
        </w:tabs>
        <w:spacing w:after="0" w:line="263" w:lineRule="exact"/>
        <w:ind w:left="20" w:right="20" w:firstLine="0"/>
        <w:jc w:val="both"/>
      </w:pPr>
      <w:r>
        <w:rPr>
          <w:rStyle w:val="Bodytextb"/>
        </w:rPr>
        <w:t xml:space="preserve">Σύνδρομο αδυναμίας και απώλειας βάρους: Εκδηλώνεται μετά λανθάνουσα περίοδο 8-12 μηνών και χαρακτηρίζεται από συνεχή και επίμονη απώλεια βάρους μέχρι και πέραν του </w:t>
      </w:r>
      <w:r>
        <w:rPr>
          <w:rStyle w:val="Bodytextb"/>
        </w:rPr>
        <w:t>20% του ολικού βάρους.</w:t>
      </w:r>
    </w:p>
    <w:p w:rsidR="00BC6E9F" w:rsidRDefault="00407681">
      <w:pPr>
        <w:pStyle w:val="Bodytext0"/>
        <w:shd w:val="clear" w:color="auto" w:fill="auto"/>
        <w:tabs>
          <w:tab w:val="left" w:leader="dot" w:pos="6491"/>
        </w:tabs>
        <w:spacing w:after="244" w:line="263" w:lineRule="exact"/>
        <w:ind w:left="20" w:firstLine="0"/>
        <w:jc w:val="both"/>
      </w:pPr>
      <w:r>
        <w:rPr>
          <w:rStyle w:val="Bodytextb"/>
        </w:rPr>
        <w:t>ΠΟΣΟΣΤΟ ΑΝΑΠΗΡΙΑΣ</w:t>
      </w:r>
      <w:r>
        <w:rPr>
          <w:rStyle w:val="Bodytextb"/>
        </w:rPr>
        <w:tab/>
        <w:t>20%</w:t>
      </w:r>
    </w:p>
    <w:p w:rsidR="00BC6E9F" w:rsidRDefault="00407681">
      <w:pPr>
        <w:pStyle w:val="Heading50"/>
        <w:keepNext/>
        <w:keepLines/>
        <w:numPr>
          <w:ilvl w:val="1"/>
          <w:numId w:val="150"/>
        </w:numPr>
        <w:shd w:val="clear" w:color="auto" w:fill="auto"/>
        <w:tabs>
          <w:tab w:val="left" w:pos="405"/>
        </w:tabs>
        <w:spacing w:before="0" w:after="0" w:line="258" w:lineRule="exact"/>
        <w:ind w:left="20"/>
      </w:pPr>
      <w:bookmarkStart w:id="223" w:name="bookmark223"/>
      <w:r>
        <w:t>Μετεγχειρητικές καταστάσεις λεπτού εντέρου.</w:t>
      </w:r>
      <w:bookmarkEnd w:id="223"/>
    </w:p>
    <w:p w:rsidR="00BC6E9F" w:rsidRDefault="00407681">
      <w:pPr>
        <w:pStyle w:val="Bodytext0"/>
        <w:shd w:val="clear" w:color="auto" w:fill="auto"/>
        <w:spacing w:after="0" w:line="258" w:lineRule="exact"/>
        <w:ind w:left="20" w:right="20" w:firstLine="0"/>
        <w:jc w:val="both"/>
      </w:pPr>
      <w:r>
        <w:rPr>
          <w:rStyle w:val="Bodytextb"/>
        </w:rPr>
        <w:t>Εντερεκτομή: Εκτελείται όταν το λεπτό έντερο υποστεί μετατραυματική κάκωση με το αντίστοιχο τμήμα του μεσεντερίου, για μεσεντερική ισχαιμία τοπική ειλεϊτιδα, συρίγγια,</w:t>
      </w:r>
      <w:r>
        <w:rPr>
          <w:rStyle w:val="Bodytextb"/>
        </w:rPr>
        <w:t xml:space="preserve"> στενώσεις συγγενείς ή επίκτητες, γάγγραινα, εκκολπωματίτιδα, Μεκέλειο απόφυση, νόσο του ΗΪΓ8ϋ1ΐ8ρπιη§. Η εντερεκτομή μπορεί να είναι υψηλή - νήστιδας, χαμηλή- ειλεού, και εκτεταμένη. Τα επίπεδα βαρύτητας καθορίζονται από την έκταση της εντερεκτομής. Εκτομ</w:t>
      </w:r>
      <w:r>
        <w:rPr>
          <w:rStyle w:val="Bodytextb"/>
        </w:rPr>
        <w:t xml:space="preserve">ή του 1/3 του λεπτού εντέρου είναι άνευ σημασίας για την επιβίωση. Η εκτομή </w:t>
      </w:r>
      <w:r>
        <w:rPr>
          <w:rStyle w:val="Bodytext10ptBoldItalic0"/>
          <w:vertAlign w:val="superscript"/>
        </w:rPr>
        <w:t>ι</w:t>
      </w:r>
      <w:r>
        <w:rPr>
          <w:rStyle w:val="Bodytext10ptBoldItalic0"/>
        </w:rPr>
        <w:t>Α</w:t>
      </w:r>
      <w:r>
        <w:rPr>
          <w:rStyle w:val="Bodytextb"/>
        </w:rPr>
        <w:t xml:space="preserve"> δηλαδή 330 περίπου εκατοστά, είναι το μέγιστο να εκτιμηθεί άνευ σοβαρού κινδύνου και η εκτομή πέραν του 80% του λεπτού εντέρου, δηλαδή πέραν των 500 εκατοστών, είναι ασυμβίβαστη</w:t>
      </w:r>
      <w:r>
        <w:rPr>
          <w:rStyle w:val="Bodytextb"/>
        </w:rPr>
        <w:t xml:space="preserve"> με τη ζωή.</w:t>
      </w:r>
    </w:p>
    <w:p w:rsidR="00BC6E9F" w:rsidRDefault="00407681">
      <w:pPr>
        <w:pStyle w:val="Bodytext0"/>
        <w:numPr>
          <w:ilvl w:val="0"/>
          <w:numId w:val="152"/>
        </w:numPr>
        <w:shd w:val="clear" w:color="auto" w:fill="auto"/>
        <w:tabs>
          <w:tab w:val="left" w:pos="337"/>
        </w:tabs>
        <w:spacing w:after="0" w:line="258" w:lineRule="exact"/>
        <w:ind w:left="20" w:right="20" w:firstLine="0"/>
        <w:jc w:val="both"/>
      </w:pPr>
      <w:r>
        <w:rPr>
          <w:rStyle w:val="Bodytextb"/>
        </w:rPr>
        <w:t>Εκτομή λεπτού εντέρου 3 μέτρων ή παραπάνω, με επακόλουθο βαριά καχεξία λόγω πλημμελούς απορροφήσεως πρωτεϊνών, λιπών και διαταραχών των ηλεκτρολυτών.</w:t>
      </w:r>
    </w:p>
    <w:p w:rsidR="00BC6E9F" w:rsidRDefault="00407681">
      <w:pPr>
        <w:pStyle w:val="Bodytext0"/>
        <w:shd w:val="clear" w:color="auto" w:fill="auto"/>
        <w:tabs>
          <w:tab w:val="left" w:leader="dot" w:pos="6491"/>
        </w:tabs>
        <w:spacing w:after="0" w:line="258" w:lineRule="exact"/>
        <w:ind w:left="20" w:firstLine="0"/>
        <w:jc w:val="both"/>
      </w:pPr>
      <w:r>
        <w:rPr>
          <w:rStyle w:val="Bodytextb"/>
        </w:rPr>
        <w:t>ΠΟΣΟΣΤΟ ΑΝΑΠΗΡΙΑΣ</w:t>
      </w:r>
      <w:r>
        <w:rPr>
          <w:rStyle w:val="Bodytextb"/>
        </w:rPr>
        <w:tab/>
        <w:t>35-55%</w:t>
      </w:r>
    </w:p>
    <w:p w:rsidR="00BC6E9F" w:rsidRDefault="00407681">
      <w:pPr>
        <w:pStyle w:val="Bodytext0"/>
        <w:numPr>
          <w:ilvl w:val="0"/>
          <w:numId w:val="152"/>
        </w:numPr>
        <w:shd w:val="clear" w:color="auto" w:fill="auto"/>
        <w:tabs>
          <w:tab w:val="left" w:pos="387"/>
        </w:tabs>
        <w:spacing w:after="0" w:line="258" w:lineRule="exact"/>
        <w:ind w:left="20" w:right="20" w:firstLine="0"/>
        <w:jc w:val="both"/>
      </w:pPr>
      <w:r>
        <w:rPr>
          <w:rStyle w:val="Bodytextb"/>
        </w:rPr>
        <w:t xml:space="preserve">Μεγαδωδεκαδάκτυλο: Ασυνήθης μεγέθυνση και διάταση του δωδεκαδακτύλου </w:t>
      </w:r>
      <w:r>
        <w:rPr>
          <w:rStyle w:val="Bodytextb"/>
        </w:rPr>
        <w:t>με συμπτωματολογία εκείνης του γαστροδωδεκαδακτυλού έλκους. Μετά γενομένη επιτυχή εγχείρηση.</w:t>
      </w:r>
    </w:p>
    <w:p w:rsidR="00BC6E9F" w:rsidRDefault="00BC6E9F">
      <w:pPr>
        <w:pStyle w:val="Tableofcontents0"/>
        <w:shd w:val="clear" w:color="auto" w:fill="auto"/>
        <w:tabs>
          <w:tab w:val="left" w:leader="dot" w:pos="6265"/>
        </w:tabs>
        <w:spacing w:line="258" w:lineRule="exact"/>
        <w:ind w:left="20"/>
        <w:jc w:val="both"/>
      </w:pPr>
      <w:r>
        <w:fldChar w:fldCharType="begin"/>
      </w:r>
      <w:r w:rsidR="00407681">
        <w:instrText xml:space="preserve"> TOC \o "1-5" \h \z </w:instrText>
      </w:r>
      <w:r>
        <w:fldChar w:fldCharType="separate"/>
      </w:r>
      <w:r w:rsidR="00407681">
        <w:rPr>
          <w:rStyle w:val="Tableofcontents2"/>
        </w:rPr>
        <w:t>ΠΟΣΟΣΤΟ ΑΝΑΠΗΡΙΑΣ</w:t>
      </w:r>
      <w:r w:rsidR="00407681">
        <w:rPr>
          <w:rStyle w:val="Tableofcontents2"/>
        </w:rPr>
        <w:tab/>
        <w:t>0%</w:t>
      </w:r>
    </w:p>
    <w:p w:rsidR="00BC6E9F" w:rsidRDefault="00407681">
      <w:pPr>
        <w:pStyle w:val="Tableofcontents0"/>
        <w:numPr>
          <w:ilvl w:val="0"/>
          <w:numId w:val="152"/>
        </w:numPr>
        <w:shd w:val="clear" w:color="auto" w:fill="auto"/>
        <w:tabs>
          <w:tab w:val="left" w:pos="287"/>
        </w:tabs>
        <w:spacing w:line="258" w:lineRule="exact"/>
        <w:ind w:left="20" w:right="20"/>
        <w:jc w:val="both"/>
      </w:pPr>
      <w:r>
        <w:rPr>
          <w:rStyle w:val="Tableofcontents2"/>
        </w:rPr>
        <w:t>Εκκολπώματα 12/δακτύλου: Μόνο εφόσον εμφανίσουν επιπλοκές- εξέλκωση- αιμορραγία και φλεγμονώδη διήθηση και υπόκεινται σε α</w:t>
      </w:r>
      <w:r>
        <w:rPr>
          <w:rStyle w:val="Tableofcontents2"/>
        </w:rPr>
        <w:t>νάλογη χειρουργική θεραπεία. Σε επιτυχή θεραπεία:</w:t>
      </w:r>
    </w:p>
    <w:p w:rsidR="00BC6E9F" w:rsidRDefault="00407681">
      <w:pPr>
        <w:pStyle w:val="Tableofcontents0"/>
        <w:shd w:val="clear" w:color="auto" w:fill="auto"/>
        <w:tabs>
          <w:tab w:val="left" w:leader="dot" w:pos="6269"/>
        </w:tabs>
        <w:spacing w:line="258" w:lineRule="exact"/>
        <w:ind w:left="20"/>
        <w:jc w:val="both"/>
      </w:pPr>
      <w:r>
        <w:rPr>
          <w:rStyle w:val="Tableofcontents2"/>
        </w:rPr>
        <w:t>ΠΟΣΟΣΤΟ ΑΝΑΠΗΡΙΑΣ</w:t>
      </w:r>
      <w:r>
        <w:rPr>
          <w:rStyle w:val="Tableofcontents2"/>
        </w:rPr>
        <w:tab/>
        <w:t>0%</w:t>
      </w:r>
    </w:p>
    <w:p w:rsidR="00BC6E9F" w:rsidRDefault="00407681">
      <w:pPr>
        <w:pStyle w:val="Tableofcontents0"/>
        <w:numPr>
          <w:ilvl w:val="0"/>
          <w:numId w:val="152"/>
        </w:numPr>
        <w:shd w:val="clear" w:color="auto" w:fill="auto"/>
        <w:tabs>
          <w:tab w:val="left" w:pos="278"/>
        </w:tabs>
        <w:spacing w:line="258" w:lineRule="exact"/>
        <w:ind w:left="20" w:right="20"/>
        <w:jc w:val="both"/>
      </w:pPr>
      <w:r>
        <w:rPr>
          <w:rStyle w:val="Tableofcontents2"/>
        </w:rPr>
        <w:t>Στενώσεις 12/δακτύλου: Συγγενείς ή επίκτητοι, δυσκινησία ή ατονία του 12/δακτύλου μετά από εγχείρηση χωρίς επιπλοκές από τα χοληφόρα. Μετά από επιτυχή διόρθωση με επεμβατικά μέσα:</w:t>
      </w:r>
    </w:p>
    <w:p w:rsidR="00BC6E9F" w:rsidRDefault="00407681">
      <w:pPr>
        <w:pStyle w:val="Tableofcontents0"/>
        <w:shd w:val="clear" w:color="auto" w:fill="auto"/>
        <w:tabs>
          <w:tab w:val="left" w:leader="dot" w:pos="6265"/>
        </w:tabs>
        <w:spacing w:line="258" w:lineRule="exact"/>
        <w:ind w:left="20"/>
        <w:jc w:val="both"/>
        <w:sectPr w:rsidR="00BC6E9F">
          <w:headerReference w:type="even" r:id="rId149"/>
          <w:headerReference w:type="default" r:id="rId150"/>
          <w:headerReference w:type="first" r:id="rId151"/>
          <w:pgSz w:w="11909" w:h="16838"/>
          <w:pgMar w:top="1866" w:right="1313" w:bottom="1306" w:left="1460" w:header="0" w:footer="3" w:gutter="0"/>
          <w:cols w:space="720"/>
          <w:noEndnote/>
          <w:titlePg/>
          <w:docGrid w:linePitch="360"/>
        </w:sectPr>
      </w:pPr>
      <w:r>
        <w:rPr>
          <w:rStyle w:val="Tableofcontents2"/>
        </w:rPr>
        <w:t>ΠΟΣΟΣΤΟ ΑΝΑΠΗΡΙΑΣ</w:t>
      </w:r>
      <w:r>
        <w:rPr>
          <w:rStyle w:val="Tableofcontents2"/>
        </w:rPr>
        <w:tab/>
      </w:r>
      <w:r>
        <w:rPr>
          <w:rStyle w:val="Tableofcontents10ptBoldItalic"/>
        </w:rPr>
        <w:t>0%</w:t>
      </w:r>
      <w:r w:rsidR="00BC6E9F">
        <w:fldChar w:fldCharType="end"/>
      </w:r>
    </w:p>
    <w:p w:rsidR="00BC6E9F" w:rsidRDefault="00407681">
      <w:pPr>
        <w:pStyle w:val="Bodytext0"/>
        <w:shd w:val="clear" w:color="auto" w:fill="auto"/>
        <w:spacing w:after="0" w:line="269" w:lineRule="exact"/>
        <w:ind w:left="20" w:right="40" w:firstLine="0"/>
        <w:jc w:val="both"/>
      </w:pPr>
      <w:r>
        <w:rPr>
          <w:rStyle w:val="Bodytextb"/>
        </w:rPr>
        <w:lastRenderedPageBreak/>
        <w:t>Στις παραπάνω ή ανάλογες καλοήθεις καταστάσεις μετά από</w:t>
      </w:r>
      <w:r>
        <w:rPr>
          <w:rStyle w:val="Bodytextb"/>
        </w:rPr>
        <w:t xml:space="preserve"> επεμβατική (χειρουργική ή ενδοσκοπική) προσπάθεια διόρθωσης, αποτυχία ή υποτροπή μη υποκείμενη ή δύσκολα διορθούμενη:</w:t>
      </w:r>
    </w:p>
    <w:p w:rsidR="00BC6E9F" w:rsidRDefault="00407681">
      <w:pPr>
        <w:pStyle w:val="Bodytext0"/>
        <w:shd w:val="clear" w:color="auto" w:fill="auto"/>
        <w:tabs>
          <w:tab w:val="left" w:leader="dot" w:pos="6419"/>
        </w:tabs>
        <w:spacing w:after="0" w:line="269" w:lineRule="exact"/>
        <w:ind w:left="20" w:firstLine="0"/>
        <w:jc w:val="both"/>
      </w:pPr>
      <w:r>
        <w:rPr>
          <w:rStyle w:val="Bodytextb"/>
        </w:rPr>
        <w:t>ΠΟΣΟΣΤΟ ΑΝΑΠΗΡΙΑΣ</w:t>
      </w:r>
      <w:r>
        <w:rPr>
          <w:rStyle w:val="Bodytextb"/>
        </w:rPr>
        <w:tab/>
        <w:t>30%</w:t>
      </w:r>
    </w:p>
    <w:p w:rsidR="00BC6E9F" w:rsidRDefault="00407681">
      <w:pPr>
        <w:pStyle w:val="Bodytext0"/>
        <w:numPr>
          <w:ilvl w:val="0"/>
          <w:numId w:val="152"/>
        </w:numPr>
        <w:shd w:val="clear" w:color="auto" w:fill="auto"/>
        <w:tabs>
          <w:tab w:val="left" w:pos="363"/>
        </w:tabs>
        <w:spacing w:after="0" w:line="269" w:lineRule="exact"/>
        <w:ind w:left="20" w:right="40" w:firstLine="0"/>
        <w:jc w:val="both"/>
      </w:pPr>
      <w:r>
        <w:rPr>
          <w:rStyle w:val="Bodytextb"/>
        </w:rPr>
        <w:t xml:space="preserve">Γαστροδωδεκαδακτυλικό συρίγγιο: Σπάνια, αλλά βαριά επιπλοκή της γαστρεκτομής </w:t>
      </w:r>
      <w:r>
        <w:rPr>
          <w:rStyle w:val="BodytextSmallCaps0"/>
        </w:rPr>
        <w:t>ΒϊΙΙγοΙΙι</w:t>
      </w:r>
      <w:r>
        <w:rPr>
          <w:rStyle w:val="Bodytextb"/>
        </w:rPr>
        <w:t xml:space="preserve"> II - Ρήξη κολοβώματος (θεωρε</w:t>
      </w:r>
      <w:r>
        <w:rPr>
          <w:rStyle w:val="Bodytextb"/>
        </w:rPr>
        <w:t>ίται ως μόνη αιτία η κακή τεχνική). Χαρακτηρίζεται από διάβρωση του δέρματος της περιοχής εξόδου του συριγγίου, προκαλούσα έντονο αιμάσουσα ερυθρότητα πολύ ενοχλητική για τον ασθενή. Μέχρι οριστικής χειρουργικής αποκαταστάσεως.</w:t>
      </w:r>
    </w:p>
    <w:p w:rsidR="00BC6E9F" w:rsidRDefault="00407681">
      <w:pPr>
        <w:pStyle w:val="Bodytext0"/>
        <w:shd w:val="clear" w:color="auto" w:fill="auto"/>
        <w:tabs>
          <w:tab w:val="left" w:leader="dot" w:pos="6016"/>
        </w:tabs>
        <w:spacing w:after="0" w:line="269" w:lineRule="exact"/>
        <w:ind w:left="20" w:firstLine="0"/>
        <w:jc w:val="both"/>
      </w:pPr>
      <w:r>
        <w:rPr>
          <w:rStyle w:val="Bodytextb"/>
        </w:rPr>
        <w:t>ΠΟΣΟΣΤΟ ΑΝΑΠΗΡΙΑΣ</w:t>
      </w:r>
      <w:r>
        <w:rPr>
          <w:rStyle w:val="Bodytextb"/>
        </w:rPr>
        <w:tab/>
        <w:t>40- 50%</w:t>
      </w:r>
    </w:p>
    <w:p w:rsidR="00BC6E9F" w:rsidRDefault="00BC6E9F">
      <w:pPr>
        <w:pStyle w:val="Tableofcontents0"/>
        <w:shd w:val="clear" w:color="auto" w:fill="auto"/>
        <w:tabs>
          <w:tab w:val="left" w:leader="dot" w:pos="6512"/>
        </w:tabs>
        <w:spacing w:line="269" w:lineRule="exact"/>
        <w:ind w:left="20"/>
        <w:jc w:val="both"/>
      </w:pPr>
      <w:r>
        <w:fldChar w:fldCharType="begin"/>
      </w:r>
      <w:r w:rsidR="00407681">
        <w:instrText xml:space="preserve"> TOC \o "1-5" \h \z </w:instrText>
      </w:r>
      <w:r>
        <w:fldChar w:fldCharType="separate"/>
      </w:r>
      <w:r w:rsidR="00407681">
        <w:rPr>
          <w:rStyle w:val="Tableofcontents2"/>
        </w:rPr>
        <w:t>Μετά την αποκατάσταση</w:t>
      </w:r>
      <w:r w:rsidR="00407681">
        <w:rPr>
          <w:rStyle w:val="Tableofcontents2"/>
        </w:rPr>
        <w:tab/>
        <w:t>0%</w:t>
      </w:r>
    </w:p>
    <w:p w:rsidR="00BC6E9F" w:rsidRDefault="00407681">
      <w:pPr>
        <w:pStyle w:val="Tableofcontents0"/>
        <w:numPr>
          <w:ilvl w:val="0"/>
          <w:numId w:val="152"/>
        </w:numPr>
        <w:shd w:val="clear" w:color="auto" w:fill="auto"/>
        <w:tabs>
          <w:tab w:val="left" w:pos="312"/>
        </w:tabs>
        <w:spacing w:line="269" w:lineRule="exact"/>
        <w:ind w:left="20" w:right="40"/>
        <w:jc w:val="both"/>
      </w:pPr>
      <w:r>
        <w:rPr>
          <w:rStyle w:val="Tableofcontents2"/>
        </w:rPr>
        <w:t>Μόνιμη νηστιδοστομία: Όταν δεν υπάρχει πιθανότητα μελλοντικής αποκαταστάσεως του πεπτικού σωλήνα με γενική επίδραση στον οργανισμό.</w:t>
      </w:r>
    </w:p>
    <w:p w:rsidR="00BC6E9F" w:rsidRDefault="00407681">
      <w:pPr>
        <w:pStyle w:val="Tableofcontents0"/>
        <w:shd w:val="clear" w:color="auto" w:fill="auto"/>
        <w:tabs>
          <w:tab w:val="left" w:leader="dot" w:pos="6655"/>
        </w:tabs>
        <w:spacing w:line="269" w:lineRule="exact"/>
        <w:ind w:left="20"/>
        <w:jc w:val="both"/>
      </w:pPr>
      <w:r>
        <w:rPr>
          <w:rStyle w:val="Tableofcontents2"/>
        </w:rPr>
        <w:t>ΠΟΣΟΣΤΟ ΑΝΑΠΗΡΙΑΣ</w:t>
      </w:r>
      <w:r>
        <w:rPr>
          <w:rStyle w:val="Tableofcontents2"/>
        </w:rPr>
        <w:tab/>
        <w:t>50%</w:t>
      </w:r>
    </w:p>
    <w:p w:rsidR="00BC6E9F" w:rsidRDefault="00407681">
      <w:pPr>
        <w:pStyle w:val="Tableofcontents0"/>
        <w:numPr>
          <w:ilvl w:val="0"/>
          <w:numId w:val="152"/>
        </w:numPr>
        <w:shd w:val="clear" w:color="auto" w:fill="auto"/>
        <w:tabs>
          <w:tab w:val="left" w:pos="289"/>
        </w:tabs>
        <w:spacing w:line="269" w:lineRule="exact"/>
        <w:ind w:left="20" w:right="40"/>
        <w:jc w:val="both"/>
      </w:pPr>
      <w:r>
        <w:rPr>
          <w:rStyle w:val="Tableofcontents2"/>
        </w:rPr>
        <w:t>Μόνιμος ειλεοστομία: Όταν δεν είναι εφικτή η αποκατάσταση</w:t>
      </w:r>
      <w:r>
        <w:rPr>
          <w:rStyle w:val="Tableofcontents2"/>
        </w:rPr>
        <w:t xml:space="preserve"> της συνέχειας του πεπτικού σωλήνα, καλώς λειτουργούσα χωρίς επιπλοκές:</w:t>
      </w:r>
    </w:p>
    <w:p w:rsidR="00BC6E9F" w:rsidRDefault="00407681">
      <w:pPr>
        <w:pStyle w:val="Tableofcontents0"/>
        <w:shd w:val="clear" w:color="auto" w:fill="auto"/>
        <w:tabs>
          <w:tab w:val="left" w:leader="dot" w:pos="6650"/>
        </w:tabs>
        <w:spacing w:line="269" w:lineRule="exact"/>
        <w:ind w:left="20"/>
        <w:jc w:val="both"/>
      </w:pPr>
      <w:r>
        <w:rPr>
          <w:rStyle w:val="Tableofcontents2"/>
        </w:rPr>
        <w:t>ΠΟΣΟΣΤΟ ΑΝΑΠΗΡΙΑΣ</w:t>
      </w:r>
      <w:r>
        <w:rPr>
          <w:rStyle w:val="Tableofcontents2"/>
        </w:rPr>
        <w:tab/>
        <w:t>50%</w:t>
      </w:r>
      <w:r w:rsidR="00BC6E9F">
        <w:fldChar w:fldCharType="end"/>
      </w:r>
    </w:p>
    <w:p w:rsidR="00BC6E9F" w:rsidRDefault="00407681">
      <w:pPr>
        <w:pStyle w:val="Bodytext0"/>
        <w:shd w:val="clear" w:color="auto" w:fill="auto"/>
        <w:spacing w:after="0" w:line="269" w:lineRule="exact"/>
        <w:ind w:left="20" w:right="40" w:firstLine="0"/>
        <w:jc w:val="both"/>
      </w:pPr>
      <w:r>
        <w:rPr>
          <w:rStyle w:val="Bodytextb"/>
        </w:rPr>
        <w:t>Σε βαριά καχεξία με υπολευκωματαιμία το προτεινόμενο ποσοστό αναπηρίας αυξάνεται αναλόγως.</w:t>
      </w:r>
    </w:p>
    <w:p w:rsidR="00BC6E9F" w:rsidRDefault="00407681">
      <w:pPr>
        <w:pStyle w:val="Bodytext0"/>
        <w:shd w:val="clear" w:color="auto" w:fill="auto"/>
        <w:tabs>
          <w:tab w:val="left" w:leader="dot" w:pos="6655"/>
        </w:tabs>
        <w:spacing w:after="240" w:line="269" w:lineRule="exact"/>
        <w:ind w:left="20" w:firstLine="0"/>
        <w:jc w:val="both"/>
      </w:pPr>
      <w:r>
        <w:rPr>
          <w:rStyle w:val="Bodytextb"/>
        </w:rPr>
        <w:t>ΠΟΣΟΣΤΟ ΑΝΑΠΗΡΙΑΣ</w:t>
      </w:r>
      <w:r>
        <w:rPr>
          <w:rStyle w:val="Bodytextb"/>
        </w:rPr>
        <w:tab/>
        <w:t>30-50%</w:t>
      </w:r>
    </w:p>
    <w:p w:rsidR="00BC6E9F" w:rsidRDefault="00407681">
      <w:pPr>
        <w:pStyle w:val="Bodytext110"/>
        <w:numPr>
          <w:ilvl w:val="1"/>
          <w:numId w:val="150"/>
        </w:numPr>
        <w:shd w:val="clear" w:color="auto" w:fill="auto"/>
        <w:tabs>
          <w:tab w:val="left" w:pos="418"/>
        </w:tabs>
        <w:spacing w:after="0" w:line="269" w:lineRule="exact"/>
        <w:ind w:left="20"/>
        <w:jc w:val="both"/>
      </w:pPr>
      <w:r>
        <w:t>Μετεγχειρητικές καταστάσεις παχέος εντέρου</w:t>
      </w:r>
    </w:p>
    <w:p w:rsidR="00BC6E9F" w:rsidRDefault="00407681">
      <w:pPr>
        <w:pStyle w:val="Bodytext0"/>
        <w:shd w:val="clear" w:color="auto" w:fill="auto"/>
        <w:spacing w:after="0" w:line="269" w:lineRule="exact"/>
        <w:ind w:left="20" w:right="40" w:firstLine="0"/>
        <w:jc w:val="both"/>
      </w:pPr>
      <w:r>
        <w:rPr>
          <w:rStyle w:val="Bodytextb"/>
        </w:rPr>
        <w:t xml:space="preserve">Α. Κατόπιν επεμβάσεων για καλοήθεις παθήσεις (ελκώδης κολίτιδα, νόσος του </w:t>
      </w:r>
      <w:r>
        <w:rPr>
          <w:rStyle w:val="BodytextSmallCaps0"/>
        </w:rPr>
        <w:t>ΟγοΙηι,</w:t>
      </w:r>
      <w:r>
        <w:rPr>
          <w:rStyle w:val="Bodytextb"/>
        </w:rPr>
        <w:t xml:space="preserve"> εκκολπωματική νόσος και εκκολπωματίτιδα του παχέος εντέρου, σύνδρομο Ο&amp;τάηβΓ, και σύνδρομο Ρειιίζ- Ιο^ΚεΓδ). Καλοήθη νεοπλάσματα (λιπώματα, αιμαγγειώματα, αδενωματώδεις πολύπ</w:t>
      </w:r>
      <w:r>
        <w:rPr>
          <w:rStyle w:val="Bodytextb"/>
        </w:rPr>
        <w:t>οδες).</w:t>
      </w:r>
    </w:p>
    <w:p w:rsidR="00BC6E9F" w:rsidRDefault="00407681">
      <w:pPr>
        <w:pStyle w:val="Bodytext0"/>
        <w:shd w:val="clear" w:color="auto" w:fill="auto"/>
        <w:spacing w:after="0" w:line="269" w:lineRule="exact"/>
        <w:ind w:left="20" w:right="40" w:firstLine="0"/>
        <w:jc w:val="both"/>
      </w:pPr>
      <w:r>
        <w:rPr>
          <w:rStyle w:val="Bodytextb"/>
        </w:rPr>
        <w:t>Β. Επεμβάσεις για κακοήθεις παθήσεις (καρκίνος παχέος εντέρου, σάρκωμα, λειομυοσάρκωμα).</w:t>
      </w:r>
    </w:p>
    <w:p w:rsidR="00BC6E9F" w:rsidRDefault="00407681">
      <w:pPr>
        <w:pStyle w:val="Bodytext0"/>
        <w:shd w:val="clear" w:color="auto" w:fill="auto"/>
        <w:spacing w:after="0" w:line="269" w:lineRule="exact"/>
        <w:ind w:left="20" w:right="40" w:firstLine="0"/>
        <w:jc w:val="left"/>
      </w:pPr>
      <w:r>
        <w:rPr>
          <w:rStyle w:val="Bodytextb"/>
        </w:rPr>
        <w:t xml:space="preserve">Γ. Επίπεδα βαρύτητας βάσει κλινικής εικόνας - παρακλινικών και εργαστηριακών εξετάσεων. ΕΠΙΠΕΔΑ ΒΑΡΥΤΗΤΑΣ </w:t>
      </w:r>
      <w:r>
        <w:rPr>
          <w:rStyle w:val="BodytextBold"/>
        </w:rPr>
        <w:t>Ιο Επίπεδο</w:t>
      </w:r>
    </w:p>
    <w:p w:rsidR="00BC6E9F" w:rsidRDefault="00407681">
      <w:pPr>
        <w:pStyle w:val="Bodytext0"/>
        <w:shd w:val="clear" w:color="auto" w:fill="auto"/>
        <w:spacing w:after="0" w:line="269" w:lineRule="exact"/>
        <w:ind w:left="20" w:firstLine="0"/>
        <w:jc w:val="both"/>
      </w:pPr>
      <w:r>
        <w:rPr>
          <w:rStyle w:val="Bodytextb"/>
        </w:rPr>
        <w:t>Εκτομή τμήματος του παχέος εντέρου για καλο</w:t>
      </w:r>
      <w:r>
        <w:rPr>
          <w:rStyle w:val="Bodytextb"/>
        </w:rPr>
        <w:t>ήθεις παθήσεις.</w:t>
      </w:r>
    </w:p>
    <w:p w:rsidR="00BC6E9F" w:rsidRDefault="00407681">
      <w:pPr>
        <w:pStyle w:val="Bodytext0"/>
        <w:numPr>
          <w:ilvl w:val="0"/>
          <w:numId w:val="109"/>
        </w:numPr>
        <w:shd w:val="clear" w:color="auto" w:fill="auto"/>
        <w:tabs>
          <w:tab w:val="left" w:pos="159"/>
        </w:tabs>
        <w:spacing w:after="0" w:line="269" w:lineRule="exact"/>
        <w:ind w:left="20" w:right="4420" w:firstLine="0"/>
        <w:jc w:val="left"/>
      </w:pPr>
      <w:r>
        <w:rPr>
          <w:rStyle w:val="Bodytextb"/>
        </w:rPr>
        <w:t>ΠΡΟΓΝΩΣΗ- ΙΑΤΡΟΚΟΙΝΩΝΙΚΗ ΑΠΟΨΗ Καλή.</w:t>
      </w:r>
    </w:p>
    <w:p w:rsidR="00BC6E9F" w:rsidRDefault="00407681">
      <w:pPr>
        <w:pStyle w:val="Bodytext0"/>
        <w:shd w:val="clear" w:color="auto" w:fill="auto"/>
        <w:tabs>
          <w:tab w:val="left" w:leader="dot" w:pos="6414"/>
        </w:tabs>
        <w:spacing w:after="0" w:line="269" w:lineRule="exact"/>
        <w:ind w:left="20" w:firstLine="0"/>
        <w:jc w:val="both"/>
      </w:pPr>
      <w:r>
        <w:rPr>
          <w:rStyle w:val="Bodytextb"/>
        </w:rPr>
        <w:t>ΠΟΣΟΣΤΟ ΑΝΑΠΗΡΙΑΣ</w:t>
      </w:r>
      <w:r>
        <w:rPr>
          <w:rStyle w:val="Bodytextb"/>
        </w:rPr>
        <w:tab/>
        <w:t>0%</w:t>
      </w:r>
    </w:p>
    <w:p w:rsidR="00BC6E9F" w:rsidRDefault="00407681">
      <w:pPr>
        <w:pStyle w:val="Bodytext110"/>
        <w:shd w:val="clear" w:color="auto" w:fill="auto"/>
        <w:spacing w:after="0" w:line="269" w:lineRule="exact"/>
        <w:ind w:left="20"/>
        <w:jc w:val="both"/>
      </w:pPr>
      <w:r>
        <w:t>2ο Επίπεδο</w:t>
      </w:r>
    </w:p>
    <w:p w:rsidR="00BC6E9F" w:rsidRDefault="00407681">
      <w:pPr>
        <w:pStyle w:val="Bodytext0"/>
        <w:shd w:val="clear" w:color="auto" w:fill="auto"/>
        <w:spacing w:after="0" w:line="269" w:lineRule="exact"/>
        <w:ind w:left="20" w:right="40" w:firstLine="0"/>
        <w:jc w:val="both"/>
      </w:pPr>
      <w:r>
        <w:rPr>
          <w:rStyle w:val="Bodytextb"/>
        </w:rPr>
        <w:t xml:space="preserve">Υφολική εκτομή (&gt;50%) και δημιουργία ειλεο-ορθικής αναστόμωσης ή ολική ορθοκολεκτομή (100%) λόγω καλοήθων παθήσεων (πολλαπλή πολυποδίααη, ελκώδης κολίτιδα κ.λ.π.) και </w:t>
      </w:r>
      <w:r>
        <w:rPr>
          <w:rStyle w:val="Bodytextb"/>
        </w:rPr>
        <w:t>εφόσον υφίστανται λειτουργικές διαταραχές του τύπου των πολλαπλών διαρροϊκών κενώσεων και της ακράτειας:</w:t>
      </w:r>
    </w:p>
    <w:p w:rsidR="00BC6E9F" w:rsidRDefault="00407681">
      <w:pPr>
        <w:pStyle w:val="Bodytext0"/>
        <w:shd w:val="clear" w:color="auto" w:fill="auto"/>
        <w:tabs>
          <w:tab w:val="left" w:leader="dot" w:pos="2960"/>
        </w:tabs>
        <w:spacing w:after="0" w:line="269" w:lineRule="exact"/>
        <w:ind w:left="20" w:firstLine="0"/>
        <w:jc w:val="both"/>
      </w:pPr>
      <w:r>
        <w:rPr>
          <w:rStyle w:val="Bodytextb"/>
        </w:rPr>
        <w:t>ΠΟΣΟΣΤΟ ΑΝΑΠΗΡΙΑΣ</w:t>
      </w:r>
      <w:r>
        <w:rPr>
          <w:rStyle w:val="Bodytextb"/>
        </w:rPr>
        <w:tab/>
        <w:t>10%-30% και σε ολική κολεκτομή 50%</w:t>
      </w:r>
    </w:p>
    <w:p w:rsidR="00BC6E9F" w:rsidRDefault="00407681">
      <w:pPr>
        <w:pStyle w:val="Bodytext0"/>
        <w:shd w:val="clear" w:color="auto" w:fill="auto"/>
        <w:spacing w:after="0" w:line="269" w:lineRule="exact"/>
        <w:ind w:left="20" w:firstLine="0"/>
        <w:jc w:val="both"/>
      </w:pPr>
      <w:r>
        <w:rPr>
          <w:rStyle w:val="Bodytextb"/>
        </w:rPr>
        <w:t>για ένα χρόνο και επανεξέταση.</w:t>
      </w:r>
    </w:p>
    <w:p w:rsidR="00BC6E9F" w:rsidRDefault="00407681">
      <w:pPr>
        <w:pStyle w:val="Bodytext110"/>
        <w:shd w:val="clear" w:color="auto" w:fill="auto"/>
        <w:spacing w:after="0" w:line="269" w:lineRule="exact"/>
        <w:ind w:left="20"/>
        <w:jc w:val="both"/>
      </w:pPr>
      <w:r>
        <w:t>3ο Επίπεδο</w:t>
      </w:r>
    </w:p>
    <w:p w:rsidR="00BC6E9F" w:rsidRDefault="00407681">
      <w:pPr>
        <w:pStyle w:val="Bodytext0"/>
        <w:shd w:val="clear" w:color="auto" w:fill="auto"/>
        <w:spacing w:after="0" w:line="269" w:lineRule="exact"/>
        <w:ind w:left="20" w:firstLine="0"/>
        <w:jc w:val="both"/>
      </w:pPr>
      <w:r>
        <w:rPr>
          <w:rStyle w:val="Bodytextb"/>
        </w:rPr>
        <w:t xml:space="preserve">Μόνιμη ειλεοστομία ή κολοστομία μετά την αντιμετώπιση </w:t>
      </w:r>
      <w:r>
        <w:rPr>
          <w:rStyle w:val="Bodytextb"/>
        </w:rPr>
        <w:t>καλοήθων ή κακοήθων παθήσεων</w:t>
      </w:r>
    </w:p>
    <w:p w:rsidR="00BC6E9F" w:rsidRDefault="00407681">
      <w:pPr>
        <w:pStyle w:val="Bodytext0"/>
        <w:shd w:val="clear" w:color="auto" w:fill="auto"/>
        <w:tabs>
          <w:tab w:val="left" w:leader="dot" w:pos="6419"/>
        </w:tabs>
        <w:spacing w:after="0" w:line="269" w:lineRule="exact"/>
        <w:ind w:left="20" w:firstLine="0"/>
        <w:jc w:val="both"/>
      </w:pPr>
      <w:r>
        <w:rPr>
          <w:rStyle w:val="Bodytextb"/>
        </w:rPr>
        <w:t>ΠΟΣΟΣΤΟ ΑΝΑΠΗΡΙΑΣ</w:t>
      </w:r>
      <w:r>
        <w:rPr>
          <w:rStyle w:val="Bodytextb"/>
        </w:rPr>
        <w:tab/>
        <w:t>30%-50%</w:t>
      </w:r>
    </w:p>
    <w:p w:rsidR="00BC6E9F" w:rsidRDefault="00407681">
      <w:pPr>
        <w:pStyle w:val="Bodytext110"/>
        <w:shd w:val="clear" w:color="auto" w:fill="auto"/>
        <w:spacing w:after="0" w:line="269" w:lineRule="exact"/>
        <w:ind w:left="20"/>
        <w:jc w:val="both"/>
      </w:pPr>
      <w:r>
        <w:t>4ο Επίπεδο</w:t>
      </w:r>
    </w:p>
    <w:p w:rsidR="00BC6E9F" w:rsidRDefault="00407681">
      <w:pPr>
        <w:pStyle w:val="Bodytext0"/>
        <w:shd w:val="clear" w:color="auto" w:fill="auto"/>
        <w:spacing w:after="0" w:line="269" w:lineRule="exact"/>
        <w:ind w:left="20" w:firstLine="0"/>
        <w:jc w:val="both"/>
      </w:pPr>
      <w:r>
        <w:rPr>
          <w:rStyle w:val="Bodytextb"/>
        </w:rPr>
        <w:t>Επεμβάσεις για κακοήθεις όγκους</w:t>
      </w:r>
    </w:p>
    <w:p w:rsidR="00BC6E9F" w:rsidRDefault="00407681">
      <w:pPr>
        <w:pStyle w:val="Bodytext0"/>
        <w:numPr>
          <w:ilvl w:val="0"/>
          <w:numId w:val="109"/>
        </w:numPr>
        <w:shd w:val="clear" w:color="auto" w:fill="auto"/>
        <w:tabs>
          <w:tab w:val="left" w:pos="164"/>
        </w:tabs>
        <w:spacing w:after="0" w:line="269" w:lineRule="exact"/>
        <w:ind w:left="20" w:right="4420" w:firstLine="0"/>
        <w:jc w:val="left"/>
      </w:pPr>
      <w:r>
        <w:rPr>
          <w:rStyle w:val="Bodytextb"/>
        </w:rPr>
        <w:t>ΠΡΟΓΝΩΣΗ - ΙΑΤΡΟΚΟΙΝΩΝΙΚΗ ΑΠΟΨΗ Επιφυλακτική.</w:t>
      </w:r>
    </w:p>
    <w:p w:rsidR="00BC6E9F" w:rsidRDefault="00407681">
      <w:pPr>
        <w:pStyle w:val="Bodytext0"/>
        <w:shd w:val="clear" w:color="auto" w:fill="auto"/>
        <w:spacing w:after="0" w:line="269" w:lineRule="exact"/>
        <w:ind w:left="20" w:firstLine="0"/>
        <w:jc w:val="both"/>
      </w:pPr>
      <w:r>
        <w:rPr>
          <w:rStyle w:val="Bodytextb"/>
        </w:rPr>
        <w:t>Ορθοκολικός καρκίνος χωρίς απομακρυσμένες μεταστάσεις:</w:t>
      </w:r>
    </w:p>
    <w:p w:rsidR="00BC6E9F" w:rsidRDefault="00407681">
      <w:pPr>
        <w:pStyle w:val="Bodytext0"/>
        <w:shd w:val="clear" w:color="auto" w:fill="auto"/>
        <w:tabs>
          <w:tab w:val="left" w:leader="dot" w:pos="6799"/>
        </w:tabs>
        <w:spacing w:after="0" w:line="264" w:lineRule="exact"/>
        <w:ind w:left="20" w:firstLine="0"/>
        <w:jc w:val="both"/>
      </w:pPr>
      <w:r>
        <w:t>ΠΟΣΟΣΤΟ ΑΝΑΠΗΡΙΑΣ</w:t>
      </w:r>
      <w:r>
        <w:tab/>
        <w:t>67% για 3 μήνες,</w:t>
      </w:r>
    </w:p>
    <w:p w:rsidR="00BC6E9F" w:rsidRDefault="00407681">
      <w:pPr>
        <w:pStyle w:val="Bodytext0"/>
        <w:shd w:val="clear" w:color="auto" w:fill="auto"/>
        <w:spacing w:after="0" w:line="264" w:lineRule="exact"/>
        <w:ind w:left="20" w:right="20" w:firstLine="0"/>
        <w:jc w:val="both"/>
      </w:pPr>
      <w:r>
        <w:t xml:space="preserve">εφόσον δεν απαιτείται </w:t>
      </w:r>
      <w:r>
        <w:t>επικουρική θεραπεία (χημειοθεραπεία ή ακτινοθεραπεία) ή για 1 έτος και, μετά από επανεκτίμηση, ως το πέρας της επικουρικής θεραπείας εφόσον αυτή κριθεί απαραίτητη μετεγχειρητικά.</w:t>
      </w:r>
    </w:p>
    <w:p w:rsidR="00BC6E9F" w:rsidRDefault="00407681">
      <w:pPr>
        <w:pStyle w:val="Bodytext0"/>
        <w:shd w:val="clear" w:color="auto" w:fill="auto"/>
        <w:spacing w:after="0" w:line="264" w:lineRule="exact"/>
        <w:ind w:left="20" w:right="20" w:firstLine="0"/>
        <w:jc w:val="both"/>
      </w:pPr>
      <w:r>
        <w:t>Ανά έτος επανεκτίμηση έως το 5ο έτος μετά την επέμβαση. Εφόσον ο ασθενής είνα</w:t>
      </w:r>
      <w:r>
        <w:t>ι ελεύθερος νόσου, δεν δικαιολογείται περαιτέρω Π.Α.</w:t>
      </w:r>
    </w:p>
    <w:p w:rsidR="00BC6E9F" w:rsidRDefault="00407681">
      <w:pPr>
        <w:pStyle w:val="Bodytext0"/>
        <w:shd w:val="clear" w:color="auto" w:fill="auto"/>
        <w:spacing w:after="0" w:line="264" w:lineRule="exact"/>
        <w:ind w:left="20" w:right="20" w:firstLine="0"/>
        <w:jc w:val="both"/>
      </w:pPr>
      <w:r>
        <w:t>Ορθοκολικός καρκίνος με μεταστάσεις ή με υποτροπή μετά προηγούμενη χειρουργική θεραπεία:</w:t>
      </w:r>
    </w:p>
    <w:p w:rsidR="00BC6E9F" w:rsidRDefault="00407681">
      <w:pPr>
        <w:pStyle w:val="Bodytext0"/>
        <w:shd w:val="clear" w:color="auto" w:fill="auto"/>
        <w:tabs>
          <w:tab w:val="left" w:leader="dot" w:pos="6646"/>
        </w:tabs>
        <w:spacing w:after="236" w:line="264" w:lineRule="exact"/>
        <w:ind w:left="20" w:firstLine="0"/>
        <w:jc w:val="both"/>
      </w:pPr>
      <w:r>
        <w:t>ΠΟΣΟΣΤΟ ΑΝΑΠΗΡΙΑΣ</w:t>
      </w:r>
      <w:r>
        <w:tab/>
        <w:t>80%</w:t>
      </w:r>
    </w:p>
    <w:p w:rsidR="00BC6E9F" w:rsidRDefault="00407681">
      <w:pPr>
        <w:pStyle w:val="Bodytext110"/>
        <w:numPr>
          <w:ilvl w:val="0"/>
          <w:numId w:val="153"/>
        </w:numPr>
        <w:shd w:val="clear" w:color="auto" w:fill="auto"/>
        <w:tabs>
          <w:tab w:val="left" w:pos="418"/>
        </w:tabs>
        <w:spacing w:after="0" w:line="269" w:lineRule="exact"/>
        <w:ind w:left="20"/>
        <w:jc w:val="both"/>
      </w:pPr>
      <w:r>
        <w:lastRenderedPageBreak/>
        <w:t>Μετεγχειρητικές καταστάσεις παγκρέατος</w:t>
      </w:r>
    </w:p>
    <w:p w:rsidR="00BC6E9F" w:rsidRDefault="00407681">
      <w:pPr>
        <w:pStyle w:val="Bodytext0"/>
        <w:shd w:val="clear" w:color="auto" w:fill="auto"/>
        <w:spacing w:after="0" w:line="269" w:lineRule="exact"/>
        <w:ind w:left="20" w:right="5520" w:firstLine="0"/>
        <w:jc w:val="both"/>
      </w:pPr>
      <w:r>
        <w:rPr>
          <w:rStyle w:val="Bodytext10ptBoldItalic"/>
        </w:rPr>
        <w:t xml:space="preserve">Συγγενείς ανωμαλίες του παγκρέατος </w:t>
      </w:r>
      <w:r>
        <w:t xml:space="preserve">α) Ανωμαλίες </w:t>
      </w:r>
      <w:r>
        <w:t>παγκρεατικού πόρου β) Διπλούν πάγκρεας</w:t>
      </w:r>
    </w:p>
    <w:p w:rsidR="00BC6E9F" w:rsidRDefault="00407681">
      <w:pPr>
        <w:pStyle w:val="Bodytext0"/>
        <w:shd w:val="clear" w:color="auto" w:fill="auto"/>
        <w:spacing w:after="0" w:line="269" w:lineRule="exact"/>
        <w:ind w:left="20" w:firstLine="0"/>
        <w:jc w:val="both"/>
      </w:pPr>
      <w:r>
        <w:t>γ) Έκτοπο πάγκρεας σε στόμαχο, 12/δάκτυλο, νήστιδα</w:t>
      </w:r>
    </w:p>
    <w:p w:rsidR="00BC6E9F" w:rsidRDefault="00407681">
      <w:pPr>
        <w:pStyle w:val="Bodytext0"/>
        <w:shd w:val="clear" w:color="auto" w:fill="auto"/>
        <w:spacing w:after="0" w:line="269" w:lineRule="exact"/>
        <w:ind w:left="20" w:right="20" w:firstLine="0"/>
        <w:jc w:val="both"/>
      </w:pPr>
      <w:r>
        <w:t>δ) Δακτυλιοειδές πάγκρεας εφόσον δεν έχει δημιουργήσει σημεία χρόνιας αποφράξεως και ίκτερου.</w:t>
      </w:r>
    </w:p>
    <w:p w:rsidR="00BC6E9F" w:rsidRDefault="00407681">
      <w:pPr>
        <w:pStyle w:val="Bodytext0"/>
        <w:shd w:val="clear" w:color="auto" w:fill="auto"/>
        <w:tabs>
          <w:tab w:val="left" w:leader="dot" w:pos="6410"/>
        </w:tabs>
        <w:spacing w:after="0" w:line="269" w:lineRule="exact"/>
        <w:ind w:left="20" w:firstLine="0"/>
        <w:jc w:val="both"/>
      </w:pPr>
      <w:r>
        <w:t>ΠΟΣΟΣΤΟ ΑΝΑΠΗΡΙΑΣ</w:t>
      </w:r>
      <w:r>
        <w:tab/>
        <w:t>0%</w:t>
      </w:r>
    </w:p>
    <w:p w:rsidR="00BC6E9F" w:rsidRDefault="00407681">
      <w:pPr>
        <w:pStyle w:val="Bodytext40"/>
        <w:shd w:val="clear" w:color="auto" w:fill="auto"/>
        <w:spacing w:line="269" w:lineRule="exact"/>
        <w:ind w:left="20"/>
      </w:pPr>
      <w:r>
        <w:rPr>
          <w:rStyle w:val="Bodytext410ptBold0"/>
          <w:i/>
          <w:iCs/>
        </w:rPr>
        <w:t>Κυστικοί όγκοι του παγκρέατος</w:t>
      </w:r>
    </w:p>
    <w:p w:rsidR="00BC6E9F" w:rsidRDefault="00407681">
      <w:pPr>
        <w:pStyle w:val="Bodytext0"/>
        <w:shd w:val="clear" w:color="auto" w:fill="auto"/>
        <w:spacing w:after="0" w:line="269" w:lineRule="exact"/>
        <w:ind w:left="20" w:firstLine="0"/>
        <w:jc w:val="both"/>
      </w:pPr>
      <w:r>
        <w:t xml:space="preserve">α) Αληθείς κύστες με </w:t>
      </w:r>
      <w:r>
        <w:t>βραδεία εξέλιξη χωρίς επιπλοκές.</w:t>
      </w:r>
    </w:p>
    <w:p w:rsidR="00BC6E9F" w:rsidRDefault="00407681">
      <w:pPr>
        <w:pStyle w:val="Bodytext0"/>
        <w:shd w:val="clear" w:color="auto" w:fill="auto"/>
        <w:tabs>
          <w:tab w:val="left" w:leader="dot" w:pos="6410"/>
        </w:tabs>
        <w:spacing w:after="0" w:line="269" w:lineRule="exact"/>
        <w:ind w:left="20" w:firstLine="0"/>
        <w:jc w:val="both"/>
      </w:pPr>
      <w:r>
        <w:t>ΠΟΣΟΣΤΟ ΑΝΑΠΗΡΙΑΣ</w:t>
      </w:r>
      <w:r>
        <w:tab/>
        <w:t>0%</w:t>
      </w:r>
    </w:p>
    <w:p w:rsidR="00BC6E9F" w:rsidRDefault="00407681">
      <w:pPr>
        <w:pStyle w:val="Bodytext0"/>
        <w:shd w:val="clear" w:color="auto" w:fill="auto"/>
        <w:spacing w:after="0" w:line="269" w:lineRule="exact"/>
        <w:ind w:left="20" w:right="20" w:firstLine="0"/>
        <w:jc w:val="both"/>
      </w:pPr>
      <w:r>
        <w:t>β) Ψευδοκύστεις: Μετατραυματικές ή μετανεκρωτικές χαρακτηριζόμενες από την έλλειψη ιδίου τοιχώματος και εφόσον δεν εμφανίζουν - υποβαλλόμενες σε εγχειρητική θεραπεία - παγκρεατικό συρίγγιο.</w:t>
      </w:r>
    </w:p>
    <w:p w:rsidR="00BC6E9F" w:rsidRDefault="00407681">
      <w:pPr>
        <w:pStyle w:val="Bodytext0"/>
        <w:shd w:val="clear" w:color="auto" w:fill="auto"/>
        <w:tabs>
          <w:tab w:val="left" w:leader="dot" w:pos="3872"/>
        </w:tabs>
        <w:spacing w:after="0" w:line="269" w:lineRule="exact"/>
        <w:ind w:left="20" w:firstLine="0"/>
        <w:jc w:val="both"/>
      </w:pPr>
      <w:r>
        <w:t>ΠΟΣΟΣΤΟ ΑΝΑΠ</w:t>
      </w:r>
      <w:r>
        <w:t>ΗΡΙΑΣ</w:t>
      </w:r>
      <w:r>
        <w:tab/>
        <w:t xml:space="preserve">20% [Ιέτος] Επανεξέταση </w:t>
      </w:r>
      <w:r>
        <w:rPr>
          <w:rStyle w:val="Bodytext10ptBoldItalic"/>
        </w:rPr>
        <w:t>Παγκρεατικό συρίγγιο</w:t>
      </w:r>
    </w:p>
    <w:p w:rsidR="00BC6E9F" w:rsidRDefault="00407681">
      <w:pPr>
        <w:pStyle w:val="Bodytext0"/>
        <w:shd w:val="clear" w:color="auto" w:fill="auto"/>
        <w:spacing w:after="0" w:line="269" w:lineRule="exact"/>
        <w:ind w:left="20" w:right="6320" w:firstLine="0"/>
        <w:jc w:val="left"/>
      </w:pPr>
      <w:r>
        <w:t xml:space="preserve">ΕΠΙΠΕΔΑ ΒΑΡΥΤΗΤΑΣ </w:t>
      </w:r>
      <w:r>
        <w:rPr>
          <w:rStyle w:val="BodytextBold"/>
        </w:rPr>
        <w:t>Ιο Επίπεδο</w:t>
      </w:r>
    </w:p>
    <w:p w:rsidR="00BC6E9F" w:rsidRDefault="00407681">
      <w:pPr>
        <w:pStyle w:val="Bodytext0"/>
        <w:shd w:val="clear" w:color="auto" w:fill="auto"/>
        <w:spacing w:after="0" w:line="269" w:lineRule="exact"/>
        <w:ind w:left="20" w:right="20" w:firstLine="0"/>
        <w:jc w:val="both"/>
      </w:pPr>
      <w:r>
        <w:t>Μικρά διαβρωτική εξεργασία του δέρματος. Εκροή παγκρεατικών υγρών μικράς σχετικώς ποσότητας (100-200κ.εκ./24ωρο).</w:t>
      </w:r>
    </w:p>
    <w:p w:rsidR="00BC6E9F" w:rsidRDefault="00407681">
      <w:pPr>
        <w:pStyle w:val="Bodytext0"/>
        <w:shd w:val="clear" w:color="auto" w:fill="auto"/>
        <w:spacing w:after="0" w:line="269" w:lineRule="exact"/>
        <w:ind w:left="20" w:firstLine="0"/>
        <w:jc w:val="both"/>
      </w:pPr>
      <w:r>
        <w:t>Γίνεται σχετικός εύκολα ανεκτό.</w:t>
      </w:r>
    </w:p>
    <w:p w:rsidR="00BC6E9F" w:rsidRDefault="00407681">
      <w:pPr>
        <w:pStyle w:val="Bodytext0"/>
        <w:shd w:val="clear" w:color="auto" w:fill="auto"/>
        <w:tabs>
          <w:tab w:val="left" w:leader="dot" w:pos="6183"/>
        </w:tabs>
        <w:spacing w:after="0" w:line="269" w:lineRule="exact"/>
        <w:ind w:left="20" w:firstLine="0"/>
        <w:jc w:val="both"/>
      </w:pPr>
      <w:r>
        <w:t>ΠΟΣΟΣΤΟ ΑΝΑΠΗΡΙΑΣ</w:t>
      </w:r>
      <w:r>
        <w:tab/>
        <w:t>10%</w:t>
      </w:r>
    </w:p>
    <w:p w:rsidR="00BC6E9F" w:rsidRDefault="00407681">
      <w:pPr>
        <w:pStyle w:val="Bodytext110"/>
        <w:shd w:val="clear" w:color="auto" w:fill="auto"/>
        <w:spacing w:after="0" w:line="269" w:lineRule="exact"/>
        <w:ind w:left="20"/>
        <w:jc w:val="both"/>
      </w:pPr>
      <w:r>
        <w:t xml:space="preserve">2ο </w:t>
      </w:r>
      <w:r>
        <w:t>Επίπεδο</w:t>
      </w:r>
    </w:p>
    <w:p w:rsidR="00BC6E9F" w:rsidRDefault="00407681">
      <w:pPr>
        <w:pStyle w:val="Bodytext0"/>
        <w:shd w:val="clear" w:color="auto" w:fill="auto"/>
        <w:spacing w:after="0" w:line="269" w:lineRule="exact"/>
        <w:ind w:left="20" w:right="20" w:firstLine="0"/>
        <w:jc w:val="both"/>
      </w:pPr>
      <w:r>
        <w:t>Μεγάλη διαβρωτική εξεργασία της περιοχής του συριγγίου. Έκκριση πέραν των 300 κ.εκ. Επηρεασμός της γενικής καταστάσεως. Αυτά έχουν αιτιολογία τη 12/δακτυλοπαγκρεατεκτομή. Κλινικός και εργαστηριακός έλεγχος.</w:t>
      </w:r>
    </w:p>
    <w:p w:rsidR="00BC6E9F" w:rsidRDefault="00407681">
      <w:pPr>
        <w:pStyle w:val="Bodytext0"/>
        <w:shd w:val="clear" w:color="auto" w:fill="auto"/>
        <w:tabs>
          <w:tab w:val="left" w:leader="dot" w:pos="5951"/>
        </w:tabs>
        <w:spacing w:after="0" w:line="269" w:lineRule="exact"/>
        <w:ind w:left="20" w:firstLine="0"/>
        <w:jc w:val="both"/>
      </w:pPr>
      <w:r>
        <w:t>ΠΟΣΟΣΤΟ ΑΝΑΠΗΡΙΑΣ</w:t>
      </w:r>
      <w:r>
        <w:tab/>
        <w:t>20-40%</w:t>
      </w:r>
    </w:p>
    <w:p w:rsidR="00BC6E9F" w:rsidRDefault="00407681">
      <w:pPr>
        <w:pStyle w:val="Bodytext40"/>
        <w:shd w:val="clear" w:color="auto" w:fill="auto"/>
        <w:spacing w:line="269" w:lineRule="exact"/>
        <w:ind w:left="20"/>
      </w:pPr>
      <w:r>
        <w:rPr>
          <w:rStyle w:val="Bodytext410ptBold0"/>
          <w:i/>
          <w:iCs/>
        </w:rPr>
        <w:t>Παγκρεατεκτομή</w:t>
      </w:r>
    </w:p>
    <w:p w:rsidR="00BC6E9F" w:rsidRDefault="00407681">
      <w:pPr>
        <w:pStyle w:val="Bodytext0"/>
        <w:shd w:val="clear" w:color="auto" w:fill="auto"/>
        <w:spacing w:after="0" w:line="269" w:lineRule="exact"/>
        <w:ind w:left="20" w:right="20" w:firstLine="0"/>
        <w:jc w:val="both"/>
      </w:pPr>
      <w:r>
        <w:t>Εκτελείται ως 12/δακτυλοπαγκρεατεκτομή λόγω καρκίνου κεφαλής παγκρέατος, λόγω καρκίνου φύματος του ναίετ, της ληκύθου και ολική Παγκρεατεκτομή αναλόγως των εμφανιζομένων μετά την εγχείρηση επιπλοκών. Λόγω της βαριάς πρόγνωσης:</w:t>
      </w:r>
    </w:p>
    <w:p w:rsidR="00BC6E9F" w:rsidRDefault="00407681">
      <w:pPr>
        <w:pStyle w:val="Bodytext0"/>
        <w:shd w:val="clear" w:color="auto" w:fill="auto"/>
        <w:tabs>
          <w:tab w:val="left" w:leader="dot" w:pos="6183"/>
        </w:tabs>
        <w:spacing w:after="0" w:line="269" w:lineRule="exact"/>
        <w:ind w:left="20" w:firstLine="0"/>
        <w:jc w:val="both"/>
      </w:pPr>
      <w:r>
        <w:t>ΠΟΣΟΣΤΟ ΑΝΑΠΗΡΙΑΣ</w:t>
      </w:r>
      <w:r>
        <w:tab/>
        <w:t>50-80%</w:t>
      </w:r>
    </w:p>
    <w:p w:rsidR="00BC6E9F" w:rsidRDefault="00407681">
      <w:pPr>
        <w:pStyle w:val="Bodytext0"/>
        <w:shd w:val="clear" w:color="auto" w:fill="auto"/>
        <w:spacing w:after="240" w:line="269" w:lineRule="exact"/>
        <w:ind w:left="20" w:firstLine="0"/>
        <w:jc w:val="both"/>
      </w:pPr>
      <w:r>
        <w:t xml:space="preserve">και </w:t>
      </w:r>
      <w:r>
        <w:t>ανά έτος επανεκτίμηση.</w:t>
      </w:r>
    </w:p>
    <w:p w:rsidR="00BC6E9F" w:rsidRDefault="00407681">
      <w:pPr>
        <w:pStyle w:val="Bodytext110"/>
        <w:numPr>
          <w:ilvl w:val="0"/>
          <w:numId w:val="153"/>
        </w:numPr>
        <w:shd w:val="clear" w:color="auto" w:fill="auto"/>
        <w:tabs>
          <w:tab w:val="left" w:pos="423"/>
        </w:tabs>
        <w:spacing w:after="0" w:line="269" w:lineRule="exact"/>
        <w:ind w:left="20"/>
        <w:jc w:val="both"/>
      </w:pPr>
      <w:r>
        <w:t>Μετεγχειρητικές καταστάσεις σπληνός</w:t>
      </w:r>
    </w:p>
    <w:p w:rsidR="00BC6E9F" w:rsidRDefault="00407681">
      <w:pPr>
        <w:pStyle w:val="Bodytext0"/>
        <w:shd w:val="clear" w:color="auto" w:fill="auto"/>
        <w:spacing w:after="0" w:line="269" w:lineRule="exact"/>
        <w:ind w:left="20" w:right="20" w:firstLine="0"/>
        <w:jc w:val="both"/>
      </w:pPr>
      <w:r>
        <w:t>Οι παθήσεις του σπλήνος που χρήζουν χειρουργικής επεμβάσεως (σπληνεκτομή) συνήθως είναι οι ακόλουθες:</w:t>
      </w:r>
    </w:p>
    <w:p w:rsidR="00BC6E9F" w:rsidRDefault="00407681">
      <w:pPr>
        <w:pStyle w:val="Bodytext0"/>
        <w:numPr>
          <w:ilvl w:val="0"/>
          <w:numId w:val="154"/>
        </w:numPr>
        <w:shd w:val="clear" w:color="auto" w:fill="auto"/>
        <w:tabs>
          <w:tab w:val="left" w:pos="233"/>
        </w:tabs>
        <w:spacing w:after="0" w:line="269" w:lineRule="exact"/>
        <w:ind w:left="20" w:firstLine="0"/>
        <w:jc w:val="both"/>
      </w:pPr>
      <w:r>
        <w:t>Μορφές υπερσπληνισμού</w:t>
      </w:r>
    </w:p>
    <w:p w:rsidR="00BC6E9F" w:rsidRDefault="00407681">
      <w:pPr>
        <w:pStyle w:val="Bodytext0"/>
        <w:numPr>
          <w:ilvl w:val="0"/>
          <w:numId w:val="154"/>
        </w:numPr>
        <w:shd w:val="clear" w:color="auto" w:fill="auto"/>
        <w:tabs>
          <w:tab w:val="left" w:pos="252"/>
        </w:tabs>
        <w:spacing w:after="0" w:line="269" w:lineRule="exact"/>
        <w:ind w:left="20" w:firstLine="0"/>
        <w:jc w:val="both"/>
      </w:pPr>
      <w:r>
        <w:t>Κακώσεις σπληνός</w:t>
      </w:r>
    </w:p>
    <w:p w:rsidR="00BC6E9F" w:rsidRDefault="00407681">
      <w:pPr>
        <w:pStyle w:val="Bodytext0"/>
        <w:numPr>
          <w:ilvl w:val="0"/>
          <w:numId w:val="154"/>
        </w:numPr>
        <w:shd w:val="clear" w:color="auto" w:fill="auto"/>
        <w:tabs>
          <w:tab w:val="left" w:pos="247"/>
        </w:tabs>
        <w:spacing w:after="0" w:line="269" w:lineRule="exact"/>
        <w:ind w:left="20" w:firstLine="0"/>
        <w:jc w:val="both"/>
      </w:pPr>
      <w:r>
        <w:t>Ανευρύσματα σπληνικής αρτηρίας</w:t>
      </w:r>
    </w:p>
    <w:p w:rsidR="00BC6E9F" w:rsidRDefault="00407681">
      <w:pPr>
        <w:pStyle w:val="Bodytext0"/>
        <w:numPr>
          <w:ilvl w:val="0"/>
          <w:numId w:val="154"/>
        </w:numPr>
        <w:shd w:val="clear" w:color="auto" w:fill="auto"/>
        <w:tabs>
          <w:tab w:val="left" w:pos="247"/>
        </w:tabs>
        <w:spacing w:after="0" w:line="269" w:lineRule="exact"/>
        <w:ind w:left="20" w:firstLine="0"/>
        <w:jc w:val="both"/>
      </w:pPr>
      <w:r>
        <w:t xml:space="preserve">Νεοπλασματικές και </w:t>
      </w:r>
      <w:r>
        <w:t>κυστικές νόσοι και αποστήματα.</w:t>
      </w:r>
    </w:p>
    <w:p w:rsidR="00BC6E9F" w:rsidRDefault="00407681">
      <w:pPr>
        <w:pStyle w:val="Bodytext0"/>
        <w:shd w:val="clear" w:color="auto" w:fill="auto"/>
        <w:spacing w:after="0" w:line="263" w:lineRule="exact"/>
        <w:ind w:left="20" w:right="20" w:firstLine="0"/>
        <w:jc w:val="both"/>
      </w:pPr>
      <w:r>
        <w:t>Η βαρύτητα της νόσου εξαρτάται από την αιτία που οδήγησε στην επέμβαση της σπληνεκτομής.</w:t>
      </w:r>
    </w:p>
    <w:p w:rsidR="00BC6E9F" w:rsidRDefault="00407681">
      <w:pPr>
        <w:pStyle w:val="Bodytext0"/>
        <w:shd w:val="clear" w:color="auto" w:fill="auto"/>
        <w:spacing w:after="0" w:line="263" w:lineRule="exact"/>
        <w:ind w:left="20" w:right="6300" w:firstLine="0"/>
        <w:jc w:val="left"/>
      </w:pPr>
      <w:r>
        <w:t xml:space="preserve">ΕΠΙΠΕΔΑ ΒΑΡΥΤΗΤΑΣ </w:t>
      </w:r>
      <w:r>
        <w:rPr>
          <w:rStyle w:val="BodytextBold"/>
        </w:rPr>
        <w:t>Ιο Επίπεδο</w:t>
      </w:r>
    </w:p>
    <w:p w:rsidR="00BC6E9F" w:rsidRDefault="00407681">
      <w:pPr>
        <w:pStyle w:val="Bodytext0"/>
        <w:shd w:val="clear" w:color="auto" w:fill="auto"/>
        <w:spacing w:after="0" w:line="263" w:lineRule="exact"/>
        <w:ind w:left="20" w:right="20" w:firstLine="0"/>
        <w:jc w:val="both"/>
      </w:pPr>
      <w:r>
        <w:t xml:space="preserve">Σπληνεκτομή λόγω κυστικών ανευρυσμάτων της σπληνικής αρτηρίας. Επίσης επί σπληνεκτομής λόγω καλοήθων όγκων </w:t>
      </w:r>
      <w:r>
        <w:t>ή λόγω θρομβώσεως της σπληνικής φλέβας.</w:t>
      </w:r>
    </w:p>
    <w:p w:rsidR="00BC6E9F" w:rsidRDefault="00407681">
      <w:pPr>
        <w:pStyle w:val="Bodytext0"/>
        <w:numPr>
          <w:ilvl w:val="0"/>
          <w:numId w:val="155"/>
        </w:numPr>
        <w:shd w:val="clear" w:color="auto" w:fill="auto"/>
        <w:tabs>
          <w:tab w:val="left" w:pos="156"/>
        </w:tabs>
        <w:spacing w:after="0" w:line="263" w:lineRule="exact"/>
        <w:ind w:left="20" w:right="4300" w:firstLine="0"/>
        <w:jc w:val="left"/>
      </w:pPr>
      <w:r>
        <w:t>ΠΡΟΓΝΩΣΗ - ΙΑΤΡΟΚΟΙΝΩΝΙΚΗ ΑΠΟΨΗ Συνήθως καλή έως αρίστη.</w:t>
      </w:r>
    </w:p>
    <w:p w:rsidR="00BC6E9F" w:rsidRDefault="00407681">
      <w:pPr>
        <w:pStyle w:val="Bodytext0"/>
        <w:shd w:val="clear" w:color="auto" w:fill="auto"/>
        <w:tabs>
          <w:tab w:val="left" w:leader="dot" w:pos="6298"/>
        </w:tabs>
        <w:spacing w:after="0" w:line="263" w:lineRule="exact"/>
        <w:ind w:left="20" w:firstLine="0"/>
        <w:jc w:val="both"/>
      </w:pPr>
      <w:r>
        <w:t>ΠΟΣΟΣΤΟ ΑΝΑΠΗΡΙΑΣ</w:t>
      </w:r>
      <w:r>
        <w:tab/>
        <w:t>0%</w:t>
      </w:r>
    </w:p>
    <w:p w:rsidR="00BC6E9F" w:rsidRDefault="00407681">
      <w:pPr>
        <w:pStyle w:val="Bodytext110"/>
        <w:numPr>
          <w:ilvl w:val="0"/>
          <w:numId w:val="156"/>
        </w:numPr>
        <w:shd w:val="clear" w:color="auto" w:fill="auto"/>
        <w:tabs>
          <w:tab w:val="left" w:pos="138"/>
        </w:tabs>
        <w:spacing w:after="0" w:line="263" w:lineRule="exact"/>
        <w:ind w:left="20"/>
        <w:jc w:val="both"/>
      </w:pPr>
      <w:r>
        <w:t>ο Επίπεδο</w:t>
      </w:r>
    </w:p>
    <w:p w:rsidR="00BC6E9F" w:rsidRDefault="00407681">
      <w:pPr>
        <w:pStyle w:val="Bodytext0"/>
        <w:shd w:val="clear" w:color="auto" w:fill="auto"/>
        <w:spacing w:after="0" w:line="263" w:lineRule="exact"/>
        <w:ind w:left="20" w:right="20" w:firstLine="0"/>
        <w:jc w:val="both"/>
      </w:pPr>
      <w:r>
        <w:t xml:space="preserve">Σπληνεκτομή λόγω συγγενούς σφαιροκυτταρώσεως, ή λόγω πρωτοπαθούς υπερσπληνισμού αναλόγως της μετεγχειρητικής πορείας </w:t>
      </w:r>
      <w:r>
        <w:t>τεκμαιρόμενη και από πλήρη εργαστηριακό έλεγχο (κυρίως αιματολογικό).</w:t>
      </w:r>
    </w:p>
    <w:p w:rsidR="00BC6E9F" w:rsidRDefault="00407681">
      <w:pPr>
        <w:pStyle w:val="Bodytext0"/>
        <w:shd w:val="clear" w:color="auto" w:fill="auto"/>
        <w:tabs>
          <w:tab w:val="left" w:leader="dot" w:pos="3577"/>
        </w:tabs>
        <w:spacing w:after="0" w:line="263" w:lineRule="exact"/>
        <w:ind w:left="20" w:firstLine="0"/>
        <w:jc w:val="both"/>
      </w:pPr>
      <w:r>
        <w:lastRenderedPageBreak/>
        <w:t>ΠΟΣΟΣΤΟ ΑΝΑΠΗΡΙΑΣ</w:t>
      </w:r>
      <w:r>
        <w:tab/>
        <w:t>10-30% [1 έτος] Επανεξέταση ανά έτος</w:t>
      </w:r>
    </w:p>
    <w:p w:rsidR="00BC6E9F" w:rsidRDefault="00407681">
      <w:pPr>
        <w:pStyle w:val="Bodytext110"/>
        <w:shd w:val="clear" w:color="auto" w:fill="auto"/>
        <w:spacing w:after="0" w:line="263" w:lineRule="exact"/>
        <w:ind w:left="20"/>
        <w:jc w:val="both"/>
      </w:pPr>
      <w:r>
        <w:t>3ο Επίπεδο</w:t>
      </w:r>
    </w:p>
    <w:p w:rsidR="00BC6E9F" w:rsidRDefault="00407681">
      <w:pPr>
        <w:pStyle w:val="Bodytext0"/>
        <w:shd w:val="clear" w:color="auto" w:fill="auto"/>
        <w:spacing w:after="0" w:line="263" w:lineRule="exact"/>
        <w:ind w:left="20" w:right="20" w:firstLine="0"/>
        <w:jc w:val="both"/>
      </w:pPr>
      <w:r>
        <w:t>Σπληνεκτομή λόγω μυελοειδούς μεταπλασίας, ή λόγω λεμφώματος ή σαρκώματος του σπληνός ή επί πυλαίας υπερτάσεως λόγω κιρρώ</w:t>
      </w:r>
      <w:r>
        <w:t>σεως. Πρόγνωση από επιφυλακτική έως κακή, χρήζει ανά έτος ελέγχου (κυρίως αιματολογικού) πλήρους κλινικοεργαστηριακού.</w:t>
      </w:r>
    </w:p>
    <w:p w:rsidR="00BC6E9F" w:rsidRDefault="00407681">
      <w:pPr>
        <w:pStyle w:val="Bodytext0"/>
        <w:shd w:val="clear" w:color="auto" w:fill="auto"/>
        <w:tabs>
          <w:tab w:val="left" w:leader="dot" w:pos="3581"/>
        </w:tabs>
        <w:spacing w:after="0" w:line="263" w:lineRule="exact"/>
        <w:ind w:left="20" w:firstLine="0"/>
        <w:jc w:val="both"/>
      </w:pPr>
      <w:r>
        <w:t>ΠΟΣΟΣΤΟ ΑΝΑΠΗΡΙΑΣ</w:t>
      </w:r>
      <w:r>
        <w:tab/>
        <w:t>50-80% [2 έτη] Επανεξέταση ανά έτος</w:t>
      </w:r>
    </w:p>
    <w:p w:rsidR="00BC6E9F" w:rsidRDefault="00407681">
      <w:pPr>
        <w:pStyle w:val="Bodytext0"/>
        <w:shd w:val="clear" w:color="auto" w:fill="auto"/>
        <w:spacing w:after="240" w:line="263" w:lineRule="exact"/>
        <w:ind w:left="20" w:right="20" w:firstLine="0"/>
        <w:jc w:val="both"/>
      </w:pPr>
      <w:r>
        <w:t>Νόσοι σπληνός που έχουν άμεση σχέση με την ειδικότητα της Αιματολογίας θα αναζητηθο</w:t>
      </w:r>
      <w:r>
        <w:t>ύν στο κατάλληλο προς αυτό κεφάλαιο (Κεφ. 1.1.2.).</w:t>
      </w:r>
    </w:p>
    <w:p w:rsidR="00BC6E9F" w:rsidRDefault="00407681">
      <w:pPr>
        <w:pStyle w:val="Bodytext110"/>
        <w:numPr>
          <w:ilvl w:val="0"/>
          <w:numId w:val="153"/>
        </w:numPr>
        <w:shd w:val="clear" w:color="auto" w:fill="auto"/>
        <w:tabs>
          <w:tab w:val="left" w:pos="406"/>
        </w:tabs>
        <w:spacing w:after="0" w:line="263" w:lineRule="exact"/>
        <w:ind w:left="20"/>
        <w:jc w:val="both"/>
      </w:pPr>
      <w:r>
        <w:t>Μετεγχειρητικές καταστάσεις ήπατος χοληφόρων</w:t>
      </w:r>
    </w:p>
    <w:p w:rsidR="00BC6E9F" w:rsidRDefault="00407681">
      <w:pPr>
        <w:pStyle w:val="Bodytext0"/>
        <w:shd w:val="clear" w:color="auto" w:fill="auto"/>
        <w:spacing w:after="0" w:line="263" w:lineRule="exact"/>
        <w:ind w:left="20" w:right="20" w:firstLine="0"/>
        <w:jc w:val="both"/>
      </w:pPr>
      <w:r>
        <w:t xml:space="preserve">Α. Καλοήθεις παθήσεις π.χ. τραυματισμοί, κύστες, αδενώματα, αποστήματα, αιμαγγειώματα ήπατος. Από τα χοληφόρα λιθίαση χοληδόχου κύστεως ή χοληφόρων οδών, χρόνια ή οξεία χολοκυστίτιδα, χολαγγιϊτιδα, στένωση χοληφόρων, νόσος του </w:t>
      </w:r>
      <w:r>
        <w:rPr>
          <w:rStyle w:val="Bodytext75pt"/>
        </w:rPr>
        <w:t xml:space="preserve">Ο&amp;γοΙϊ, </w:t>
      </w:r>
      <w:r>
        <w:t>σκληρυντική χολαγγειϊ</w:t>
      </w:r>
      <w:r>
        <w:t>τιδα και καλοήθεις όγκοι χοληφόρων. Επίσης κίρρωση ήπατος και πυλαία υπέρταση. Β. Κακοήθεις παθήσεις π.χ. καρκίνωμα χοληδόχου κύστεως ή χοληφόρων οδών, μεταστατικά καρκινώματα ήπατος ή και πρωτογενή καρκίνωμα αυτού.</w:t>
      </w:r>
    </w:p>
    <w:p w:rsidR="00BC6E9F" w:rsidRDefault="00407681">
      <w:pPr>
        <w:pStyle w:val="Bodytext0"/>
        <w:shd w:val="clear" w:color="auto" w:fill="auto"/>
        <w:spacing w:after="0" w:line="263" w:lineRule="exact"/>
        <w:ind w:left="20" w:right="6300" w:firstLine="0"/>
        <w:jc w:val="left"/>
      </w:pPr>
      <w:r>
        <w:t xml:space="preserve">ΕΠΙΠΕΔΑ ΒΑΡΥΤΗΤΑΣ </w:t>
      </w:r>
      <w:r>
        <w:rPr>
          <w:rStyle w:val="BodytextBold"/>
        </w:rPr>
        <w:t>Ιο Επίπεδο</w:t>
      </w:r>
    </w:p>
    <w:p w:rsidR="00BC6E9F" w:rsidRDefault="00407681">
      <w:pPr>
        <w:pStyle w:val="Bodytext0"/>
        <w:shd w:val="clear" w:color="auto" w:fill="auto"/>
        <w:spacing w:after="0" w:line="263" w:lineRule="exact"/>
        <w:ind w:left="20" w:right="20" w:firstLine="0"/>
        <w:jc w:val="both"/>
      </w:pPr>
      <w:r>
        <w:t>Καλοήθεις π</w:t>
      </w:r>
      <w:r>
        <w:t>αθήσεις όπου η εγχείρηση κατά τεκμήριο αποτελεί και ίαση της νόσου, π.χ. λιθίαση χοληδόχου κύστεως, τραυματισμοί.</w:t>
      </w:r>
    </w:p>
    <w:p w:rsidR="00BC6E9F" w:rsidRDefault="00407681">
      <w:pPr>
        <w:pStyle w:val="Bodytext0"/>
        <w:numPr>
          <w:ilvl w:val="0"/>
          <w:numId w:val="155"/>
        </w:numPr>
        <w:shd w:val="clear" w:color="auto" w:fill="auto"/>
        <w:tabs>
          <w:tab w:val="left" w:pos="152"/>
        </w:tabs>
        <w:spacing w:after="0" w:line="263" w:lineRule="exact"/>
        <w:ind w:left="20" w:firstLine="0"/>
        <w:jc w:val="both"/>
      </w:pPr>
      <w:r>
        <w:t>ΠΡΟΓΝΩΣΗ - ΙΑΤΡΟΚΟΙΝΩΝΙΚΗ ΑΠΟΨΗ</w:t>
      </w:r>
    </w:p>
    <w:p w:rsidR="00BC6E9F" w:rsidRDefault="00407681">
      <w:pPr>
        <w:pStyle w:val="Bodytext0"/>
        <w:shd w:val="clear" w:color="auto" w:fill="auto"/>
        <w:spacing w:after="0" w:line="263" w:lineRule="exact"/>
        <w:ind w:left="20" w:firstLine="0"/>
        <w:jc w:val="both"/>
      </w:pPr>
      <w:r>
        <w:t>Άριστη υπό προϋπόθεση ότι δεν υφίστανται μετεγχειρητικές επιπλοκές.</w:t>
      </w:r>
    </w:p>
    <w:p w:rsidR="00BC6E9F" w:rsidRDefault="00407681">
      <w:pPr>
        <w:pStyle w:val="Bodytext0"/>
        <w:shd w:val="clear" w:color="auto" w:fill="auto"/>
        <w:tabs>
          <w:tab w:val="left" w:leader="dot" w:pos="6289"/>
        </w:tabs>
        <w:spacing w:after="0" w:line="263" w:lineRule="exact"/>
        <w:ind w:left="20" w:firstLine="0"/>
        <w:jc w:val="both"/>
      </w:pPr>
      <w:r>
        <w:t>ΠΟΣΟΣΤΟ ΑΝΑΠΗΡΙΑΣ</w:t>
      </w:r>
      <w:r>
        <w:tab/>
        <w:t>0%</w:t>
      </w:r>
    </w:p>
    <w:p w:rsidR="00BC6E9F" w:rsidRDefault="00407681">
      <w:pPr>
        <w:pStyle w:val="Bodytext110"/>
        <w:shd w:val="clear" w:color="auto" w:fill="auto"/>
        <w:spacing w:after="0" w:line="263" w:lineRule="exact"/>
        <w:ind w:left="20"/>
        <w:jc w:val="both"/>
      </w:pPr>
      <w:r>
        <w:t>2ο Επίπεδο</w:t>
      </w:r>
    </w:p>
    <w:p w:rsidR="00BC6E9F" w:rsidRDefault="00407681">
      <w:pPr>
        <w:pStyle w:val="Bodytext0"/>
        <w:shd w:val="clear" w:color="auto" w:fill="auto"/>
        <w:spacing w:after="0" w:line="263" w:lineRule="exact"/>
        <w:ind w:left="20" w:right="20" w:firstLine="0"/>
        <w:jc w:val="both"/>
      </w:pPr>
      <w:r>
        <w:t xml:space="preserve">Καλοήθεις </w:t>
      </w:r>
      <w:r>
        <w:t>παθήσεις με παρουσία επιπλοκών (κακώσεις χοληδόχου πόρου, συρίγγια) ή με εμμονή συμπτωμάτων ή παθολογικών ευρημάτων παρα'τη χειρουργική θεραπεία.</w:t>
      </w:r>
    </w:p>
    <w:p w:rsidR="00BC6E9F" w:rsidRDefault="00407681">
      <w:pPr>
        <w:pStyle w:val="Bodytext0"/>
        <w:numPr>
          <w:ilvl w:val="0"/>
          <w:numId w:val="155"/>
        </w:numPr>
        <w:shd w:val="clear" w:color="auto" w:fill="auto"/>
        <w:tabs>
          <w:tab w:val="left" w:pos="161"/>
        </w:tabs>
        <w:spacing w:after="0" w:line="263" w:lineRule="exact"/>
        <w:ind w:left="20" w:right="4300" w:firstLine="0"/>
        <w:jc w:val="left"/>
      </w:pPr>
      <w:r>
        <w:t>ΠΡΟΓΝΩΣΗ- ΙΑΤΡΟΚΟΙΝΩΝΙΚΗ ΑΠΟΨΗ Επιφυλακτική</w:t>
      </w:r>
    </w:p>
    <w:p w:rsidR="00BC6E9F" w:rsidRDefault="00407681">
      <w:pPr>
        <w:pStyle w:val="Bodytext0"/>
        <w:shd w:val="clear" w:color="auto" w:fill="auto"/>
        <w:tabs>
          <w:tab w:val="left" w:leader="dot" w:pos="6425"/>
        </w:tabs>
        <w:spacing w:after="0" w:line="263" w:lineRule="exact"/>
        <w:ind w:left="20" w:firstLine="0"/>
        <w:jc w:val="both"/>
      </w:pPr>
      <w:r>
        <w:t>ΠΟΣΟΣΤΟ ΑΝΑΠΗΡΙΑΣ</w:t>
      </w:r>
      <w:r>
        <w:tab/>
        <w:t>20-40% (6 μήνες και</w:t>
      </w:r>
    </w:p>
    <w:p w:rsidR="00BC6E9F" w:rsidRDefault="00407681">
      <w:pPr>
        <w:pStyle w:val="Bodytext0"/>
        <w:shd w:val="clear" w:color="auto" w:fill="auto"/>
        <w:spacing w:after="0" w:line="263" w:lineRule="exact"/>
        <w:ind w:left="20" w:firstLine="0"/>
        <w:jc w:val="both"/>
      </w:pPr>
      <w:r>
        <w:t>επανεκτίμηση)</w:t>
      </w:r>
    </w:p>
    <w:p w:rsidR="00BC6E9F" w:rsidRDefault="00407681">
      <w:pPr>
        <w:pStyle w:val="Bodytext110"/>
        <w:shd w:val="clear" w:color="auto" w:fill="auto"/>
        <w:spacing w:after="0" w:line="263" w:lineRule="exact"/>
        <w:ind w:left="20"/>
        <w:jc w:val="both"/>
      </w:pPr>
      <w:r>
        <w:t>3ο Επίπεδο</w:t>
      </w:r>
    </w:p>
    <w:p w:rsidR="00BC6E9F" w:rsidRDefault="00407681">
      <w:pPr>
        <w:pStyle w:val="Bodytext0"/>
        <w:shd w:val="clear" w:color="auto" w:fill="auto"/>
        <w:spacing w:after="0" w:line="263" w:lineRule="exact"/>
        <w:ind w:left="20" w:right="20" w:firstLine="0"/>
        <w:jc w:val="both"/>
      </w:pPr>
      <w:r>
        <w:t>Κίρ</w:t>
      </w:r>
      <w:r>
        <w:t>ρωση, σκληρυντική χολαγγειϊτιδα, και άλλες παθήσεις στις οποίες η χειρουργική θεραπεία έχει περιορισμένο ρόλο θα αναζητηθούν στο κεφάλαιο: «Παθήσεις Πεπτικού Συστήματος»</w:t>
      </w:r>
    </w:p>
    <w:p w:rsidR="00BC6E9F" w:rsidRDefault="00407681">
      <w:pPr>
        <w:pStyle w:val="Bodytext110"/>
        <w:shd w:val="clear" w:color="auto" w:fill="auto"/>
        <w:spacing w:after="0" w:line="259" w:lineRule="exact"/>
        <w:ind w:left="20"/>
        <w:jc w:val="both"/>
      </w:pPr>
      <w:r>
        <w:t>4ο Επίπεδο</w:t>
      </w:r>
    </w:p>
    <w:p w:rsidR="00BC6E9F" w:rsidRDefault="00407681">
      <w:pPr>
        <w:pStyle w:val="Bodytext0"/>
        <w:shd w:val="clear" w:color="auto" w:fill="auto"/>
        <w:spacing w:after="0" w:line="259" w:lineRule="exact"/>
        <w:ind w:left="20" w:right="20" w:firstLine="0"/>
        <w:jc w:val="both"/>
        <w:sectPr w:rsidR="00BC6E9F">
          <w:headerReference w:type="even" r:id="rId152"/>
          <w:headerReference w:type="default" r:id="rId153"/>
          <w:headerReference w:type="first" r:id="rId154"/>
          <w:pgSz w:w="11909" w:h="16838"/>
          <w:pgMar w:top="1866" w:right="1313" w:bottom="1306" w:left="1460" w:header="0" w:footer="3" w:gutter="0"/>
          <w:cols w:space="720"/>
          <w:noEndnote/>
          <w:titlePg/>
          <w:docGrid w:linePitch="360"/>
        </w:sectPr>
      </w:pPr>
      <w:r>
        <w:t xml:space="preserve">Κακοήθεις παθήσεις ήπατος-Χοληφόρων. Επίσης οι καλοήθεις εκείνες παθήσεις όπου η προκεχωρημένη βλάβη του ήπατος (ή/και της πυλαίας κυκλοφορίας) </w:t>
      </w:r>
      <w:r>
        <w:t>τις κατατάσσει στο επίπεδο αυτό π.χ. κίρρωση ήπατος με πυλαία υπέρταση, με ή χωρίς κιρσορραγίες από τον οισοφάγο, ίκτερο, ασκίτη κ.λπ.</w:t>
      </w:r>
    </w:p>
    <w:p w:rsidR="00BC6E9F" w:rsidRDefault="00407681">
      <w:pPr>
        <w:pStyle w:val="Bodytext0"/>
        <w:numPr>
          <w:ilvl w:val="0"/>
          <w:numId w:val="155"/>
        </w:numPr>
        <w:shd w:val="clear" w:color="auto" w:fill="auto"/>
        <w:tabs>
          <w:tab w:val="left" w:pos="164"/>
        </w:tabs>
        <w:spacing w:after="0" w:line="269" w:lineRule="exact"/>
        <w:ind w:left="20" w:right="880" w:firstLine="0"/>
        <w:jc w:val="left"/>
      </w:pPr>
      <w:r>
        <w:lastRenderedPageBreak/>
        <w:t>ΠΡΟΓΝΩΣΗ - ΙΑΤΡΟΚΟΙΝΩΝΙΚΗ ΑΠΟΨΗ Βαρεία</w:t>
      </w:r>
    </w:p>
    <w:p w:rsidR="00BC6E9F" w:rsidRDefault="00407681">
      <w:pPr>
        <w:pStyle w:val="Bodytext0"/>
        <w:shd w:val="clear" w:color="auto" w:fill="auto"/>
        <w:tabs>
          <w:tab w:val="left" w:leader="dot" w:pos="3645"/>
        </w:tabs>
        <w:spacing w:after="244" w:line="269" w:lineRule="exact"/>
        <w:ind w:left="20" w:firstLine="0"/>
        <w:jc w:val="both"/>
      </w:pPr>
      <w:r>
        <w:t>ΠΟΣΟΣΤΟ ΑΝΑΠΗΡΙΑΣ</w:t>
      </w:r>
      <w:r>
        <w:tab/>
        <w:t>50-80% , &gt;80% σε ηπατική εγκεφαλοπάθεια.</w:t>
      </w:r>
    </w:p>
    <w:p w:rsidR="00BC6E9F" w:rsidRDefault="00407681">
      <w:pPr>
        <w:pStyle w:val="Bodytext0"/>
        <w:numPr>
          <w:ilvl w:val="0"/>
          <w:numId w:val="153"/>
        </w:numPr>
        <w:shd w:val="clear" w:color="auto" w:fill="auto"/>
        <w:tabs>
          <w:tab w:val="left" w:pos="511"/>
        </w:tabs>
        <w:spacing w:after="0" w:line="264" w:lineRule="exact"/>
        <w:ind w:left="20" w:right="380" w:firstLine="0"/>
        <w:jc w:val="left"/>
      </w:pPr>
      <w:r>
        <w:t xml:space="preserve">Βουβωνοκήλη - </w:t>
      </w:r>
      <w:r>
        <w:t>ομφαλοκήλη - μηροκήλη - κήλες κοιλιακού τοιχώματος μετεγχειρητική κήλη</w:t>
      </w:r>
    </w:p>
    <w:p w:rsidR="00BC6E9F" w:rsidRDefault="00407681">
      <w:pPr>
        <w:pStyle w:val="Bodytext0"/>
        <w:shd w:val="clear" w:color="auto" w:fill="auto"/>
        <w:spacing w:after="0" w:line="264" w:lineRule="exact"/>
        <w:ind w:left="20" w:right="380" w:firstLine="0"/>
        <w:jc w:val="left"/>
      </w:pPr>
      <w:r>
        <w:t>ΕΠΙΠΕΔΑ ΒΑΡΥΤΗΤΑΣ Ιο Επίπεδο</w:t>
      </w:r>
    </w:p>
    <w:p w:rsidR="00BC6E9F" w:rsidRDefault="00407681">
      <w:pPr>
        <w:pStyle w:val="Bodytext0"/>
        <w:shd w:val="clear" w:color="auto" w:fill="auto"/>
        <w:spacing w:after="0" w:line="264" w:lineRule="exact"/>
        <w:ind w:left="20" w:firstLine="0"/>
        <w:jc w:val="both"/>
      </w:pPr>
      <w:r>
        <w:t>Επιτυχής επέμβαση άνευ υποτροπών</w:t>
      </w:r>
    </w:p>
    <w:p w:rsidR="00BC6E9F" w:rsidRDefault="00407681">
      <w:pPr>
        <w:pStyle w:val="Bodytext0"/>
        <w:numPr>
          <w:ilvl w:val="0"/>
          <w:numId w:val="155"/>
        </w:numPr>
        <w:shd w:val="clear" w:color="auto" w:fill="auto"/>
        <w:tabs>
          <w:tab w:val="left" w:pos="164"/>
        </w:tabs>
        <w:spacing w:after="0" w:line="264" w:lineRule="exact"/>
        <w:ind w:left="20" w:right="380" w:firstLine="0"/>
        <w:jc w:val="left"/>
      </w:pPr>
      <w:r>
        <w:t>ΠΡΟΓΝΩΣΗ - ΙΑΤΡΟΚΟΙΝΩΝΙΚΗ ΑΠΟΨΗ Άριστη.</w:t>
      </w:r>
    </w:p>
    <w:p w:rsidR="00BC6E9F" w:rsidRDefault="00407681">
      <w:pPr>
        <w:pStyle w:val="Bodytext0"/>
        <w:shd w:val="clear" w:color="auto" w:fill="auto"/>
        <w:tabs>
          <w:tab w:val="left" w:leader="dot" w:pos="5947"/>
        </w:tabs>
        <w:spacing w:after="0" w:line="273" w:lineRule="exact"/>
        <w:ind w:left="20" w:firstLine="0"/>
        <w:jc w:val="both"/>
      </w:pPr>
      <w:r>
        <w:t>ΠΟΣΟΣΤΟ ΑΝΑΠΗΡΙΑΣ</w:t>
      </w:r>
      <w:r>
        <w:tab/>
        <w:t>0%</w:t>
      </w:r>
    </w:p>
    <w:p w:rsidR="00BC6E9F" w:rsidRDefault="00407681">
      <w:pPr>
        <w:pStyle w:val="Bodytext0"/>
        <w:shd w:val="clear" w:color="auto" w:fill="auto"/>
        <w:spacing w:after="0" w:line="273" w:lineRule="exact"/>
        <w:ind w:left="20" w:firstLine="0"/>
        <w:jc w:val="both"/>
      </w:pPr>
      <w:r>
        <w:t>Κιρσοκήλη ή υδροκήλη: Με ή χωρίς χειρουργική διόρθωση:</w:t>
      </w:r>
    </w:p>
    <w:p w:rsidR="00BC6E9F" w:rsidRDefault="00407681">
      <w:pPr>
        <w:pStyle w:val="Bodytext0"/>
        <w:shd w:val="clear" w:color="auto" w:fill="auto"/>
        <w:tabs>
          <w:tab w:val="left" w:leader="dot" w:pos="5947"/>
        </w:tabs>
        <w:spacing w:after="0" w:line="273" w:lineRule="exact"/>
        <w:ind w:left="20" w:firstLine="0"/>
        <w:jc w:val="both"/>
      </w:pPr>
      <w:r>
        <w:t>ΠΟΣΟΣΤΟ</w:t>
      </w:r>
      <w:r>
        <w:t xml:space="preserve"> ΑΝΑΠΗΡΙΑΣ</w:t>
      </w:r>
      <w:r>
        <w:tab/>
        <w:t>0%</w:t>
      </w:r>
    </w:p>
    <w:p w:rsidR="00BC6E9F" w:rsidRDefault="00407681">
      <w:pPr>
        <w:pStyle w:val="Bodytext0"/>
        <w:shd w:val="clear" w:color="auto" w:fill="auto"/>
        <w:spacing w:after="0" w:line="273" w:lineRule="exact"/>
        <w:ind w:left="20" w:firstLine="0"/>
        <w:jc w:val="both"/>
      </w:pPr>
      <w:r>
        <w:t>2ο Επίπεδο</w:t>
      </w:r>
    </w:p>
    <w:p w:rsidR="00BC6E9F" w:rsidRDefault="00407681">
      <w:pPr>
        <w:pStyle w:val="Bodytext0"/>
        <w:shd w:val="clear" w:color="auto" w:fill="auto"/>
        <w:spacing w:after="0" w:line="269" w:lineRule="exact"/>
        <w:ind w:left="20" w:right="20" w:firstLine="0"/>
        <w:jc w:val="both"/>
      </w:pPr>
      <w:r>
        <w:t>Η μη ανατάξιμη κήλης, το επώδυνο αυτής, η παρουσία εκ του υπερκειμένου δέρματος στοιχείων φλεγμονής ή λεπτύνσεως αυτού είναι ενδείξεις χειρουργικής επέμβασης και δεν συνιστούν παράγοντες καθορισμού ΠΑ. Επίσης, η επί σειρά ετών άρνη</w:t>
      </w:r>
      <w:r>
        <w:t>ση του ασφαλισμένου να προβεί σε διορθωτική επέμβαση της υποτροπής, δεν είναι παράγοντας που καθορισμού ΠΑ. Ωστόσο, η παρουσία υψηλού χειρουργικού κινδύνου, όπως αυτός ορίζεται μετά από καρδιολογική ή παθολογική ή αναισθησιολογική εκτίμηση ή παρουσία πολλα</w:t>
      </w:r>
      <w:r>
        <w:t>πλών (τουλάχιστον 3) υποτροπών μετά από αποτυχημένες προσπάθειες χειρουργικής διόρθωσης (και εφόσον ο ασθενής δεν επιθυμεί χειρουργική επανεπέμβαση) ορίζουν το ΠΑ ως ακολούθως:</w:t>
      </w:r>
    </w:p>
    <w:p w:rsidR="00BC6E9F" w:rsidRDefault="00407681">
      <w:pPr>
        <w:pStyle w:val="Bodytext0"/>
        <w:shd w:val="clear" w:color="auto" w:fill="auto"/>
        <w:tabs>
          <w:tab w:val="left" w:leader="dot" w:pos="7100"/>
        </w:tabs>
        <w:spacing w:after="0" w:line="269" w:lineRule="exact"/>
        <w:ind w:left="20" w:firstLine="0"/>
        <w:jc w:val="both"/>
      </w:pPr>
      <w:r>
        <w:t>ΠΟΣΟΣΤΟ ΑΝΑΠΗΡΙΑΣ</w:t>
      </w:r>
      <w:r>
        <w:tab/>
        <w:t>20%</w:t>
      </w:r>
    </w:p>
    <w:p w:rsidR="00BC6E9F" w:rsidRDefault="00407681">
      <w:pPr>
        <w:pStyle w:val="Bodytext0"/>
        <w:shd w:val="clear" w:color="auto" w:fill="auto"/>
        <w:spacing w:after="0" w:line="269" w:lineRule="exact"/>
        <w:ind w:left="20" w:firstLine="0"/>
        <w:jc w:val="both"/>
      </w:pPr>
      <w:r>
        <w:t>Το επάγγελμα θα καθορίσει το ΠΑ. Εάν απαιτείται έντονη άσ</w:t>
      </w:r>
      <w:r>
        <w:t>κηση ή άρση βαρών:</w:t>
      </w:r>
    </w:p>
    <w:p w:rsidR="00BC6E9F" w:rsidRDefault="00407681">
      <w:pPr>
        <w:pStyle w:val="Bodytext0"/>
        <w:shd w:val="clear" w:color="auto" w:fill="auto"/>
        <w:tabs>
          <w:tab w:val="left" w:leader="dot" w:pos="6817"/>
        </w:tabs>
        <w:spacing w:after="0" w:line="269" w:lineRule="exact"/>
        <w:ind w:left="20" w:firstLine="0"/>
        <w:jc w:val="both"/>
      </w:pPr>
      <w:r>
        <w:t>ΠΟΣΟΣΤΟ ΑΝΑΠΗΡΙΑΣ</w:t>
      </w:r>
      <w:r>
        <w:tab/>
        <w:t>10- 30%</w:t>
      </w:r>
    </w:p>
    <w:p w:rsidR="00BC6E9F" w:rsidRDefault="00407681">
      <w:pPr>
        <w:pStyle w:val="Bodytext0"/>
        <w:shd w:val="clear" w:color="auto" w:fill="auto"/>
        <w:tabs>
          <w:tab w:val="left" w:pos="2006"/>
          <w:tab w:val="left" w:leader="dot" w:pos="6775"/>
        </w:tabs>
        <w:spacing w:after="237" w:line="269" w:lineRule="exact"/>
        <w:ind w:left="20" w:right="20" w:firstLine="0"/>
        <w:jc w:val="both"/>
      </w:pPr>
      <w:r>
        <w:t>Κοιλιοκήλη υποτροπή μετεγχειρητικής κοιλιοκήλης ευμεγέθους χειρ/θεισα πολλές φορές με περιεχόμενο σπλάχνο και μετά ανεπιτυχή τοποθέτηση πλέγματος σε συνδυασμό με το επάγγελμα</w:t>
      </w:r>
      <w:r>
        <w:tab/>
        <w:t>ΠΟΣΟΣΤΟ ΑΝΑΠΗΡΙΑΣ</w:t>
      </w:r>
      <w:r>
        <w:tab/>
        <w:t xml:space="preserve"> 30-40%</w:t>
      </w:r>
    </w:p>
    <w:p w:rsidR="00BC6E9F" w:rsidRDefault="00407681">
      <w:pPr>
        <w:pStyle w:val="Bodytext0"/>
        <w:numPr>
          <w:ilvl w:val="0"/>
          <w:numId w:val="153"/>
        </w:numPr>
        <w:shd w:val="clear" w:color="auto" w:fill="auto"/>
        <w:tabs>
          <w:tab w:val="left" w:pos="566"/>
        </w:tabs>
        <w:spacing w:after="0" w:line="273" w:lineRule="exact"/>
        <w:ind w:left="20" w:right="20" w:firstLine="0"/>
        <w:jc w:val="both"/>
      </w:pPr>
      <w:r>
        <w:t xml:space="preserve">Διάφορες </w:t>
      </w:r>
      <w:r>
        <w:t>επιπλοκές από το γαστρεντερικό ως και ορισμένες παθήσεις μη ευχερώς κατατασσόμενες σε ένα και μόνο όργανο</w:t>
      </w:r>
    </w:p>
    <w:p w:rsidR="00BC6E9F" w:rsidRDefault="00407681">
      <w:pPr>
        <w:pStyle w:val="Bodytext0"/>
        <w:numPr>
          <w:ilvl w:val="0"/>
          <w:numId w:val="157"/>
        </w:numPr>
        <w:shd w:val="clear" w:color="auto" w:fill="auto"/>
        <w:tabs>
          <w:tab w:val="left" w:pos="381"/>
        </w:tabs>
        <w:spacing w:after="0" w:line="269" w:lineRule="exact"/>
        <w:ind w:left="20" w:right="20" w:firstLine="0"/>
        <w:jc w:val="both"/>
      </w:pPr>
      <w:r>
        <w:t>Μετακτινική εντεροπάθεια (άνευ συνυπάρξεως καρκίνου), καρκινοειδές σύνδρομο, οικογενής πολυποδίαση (σύνδρομο Οατάπετ), σύνδρομο Ζο11ϊη§6Γ-Ε11Ϊ3οη (γασ</w:t>
      </w:r>
      <w:r>
        <w:t>τρίνωμα), γλυκαγονώματα, ινσουλίνωμα και παγκρεατική χολέρα (\¥ϋΗΑ σύνδρομο) αποτελούν μερικά μόνο παραδείγματα τέτοιων παθήσεων ή/και των εξ αυτών μετεγχειρητικών καταστάσεων.</w:t>
      </w:r>
    </w:p>
    <w:p w:rsidR="00BC6E9F" w:rsidRDefault="00407681">
      <w:pPr>
        <w:pStyle w:val="Bodytext0"/>
        <w:numPr>
          <w:ilvl w:val="0"/>
          <w:numId w:val="157"/>
        </w:numPr>
        <w:shd w:val="clear" w:color="auto" w:fill="auto"/>
        <w:tabs>
          <w:tab w:val="left" w:pos="302"/>
        </w:tabs>
        <w:spacing w:after="0" w:line="269" w:lineRule="exact"/>
        <w:ind w:left="20" w:right="20" w:firstLine="0"/>
        <w:jc w:val="both"/>
      </w:pPr>
      <w:r>
        <w:t>Μερικές από αυτές είναι καλοήθεις αφεαυτών, πλην όμως βαρύτατης προγνώσεως (π.χ</w:t>
      </w:r>
      <w:r>
        <w:t>. προχωρημένο στάδιο μετακτινικής εντεροπάθειας). Άλλες από αυτές δυνατόν να εμφανιστούν άλλοτε μεν ως καλοήθη αδενώματα άλλοτε δε ως κακοήθεις όγκοι (π.χ. σωματοστατινώματα, ινσουλινώματα, γαστρινώματα, κ.λπ.) Άλλη κατηγορία (π.χ. σύνδρομο ΟατάηβΓ,σύνδρομ</w:t>
      </w:r>
      <w:r>
        <w:t>ο ΤιαίΌοί, συγγενής πολύποδίαση του εντέρου) παρουσιάζουν τον διαρκώς υποβόσκοντα κίνδυνο εξαλλαγής ενός ή περισσοτέρων πολυπόδων κακοήθης εξαλλαγέντων πολυπόδων μέσα σε ένα πλήθος καλοήθων εξαλλαγέντων πολυπόδων.</w:t>
      </w:r>
    </w:p>
    <w:p w:rsidR="00BC6E9F" w:rsidRDefault="00407681">
      <w:pPr>
        <w:pStyle w:val="Bodytext0"/>
        <w:shd w:val="clear" w:color="auto" w:fill="auto"/>
        <w:spacing w:after="0" w:line="269" w:lineRule="exact"/>
        <w:ind w:left="20" w:right="6440" w:firstLine="0"/>
        <w:jc w:val="left"/>
      </w:pPr>
      <w:r>
        <w:t>ΕΠΙΠΕΔΑ ΒΑΡΥΤΗΤΑΣ Ιο Επίπεδο</w:t>
      </w:r>
    </w:p>
    <w:p w:rsidR="00BC6E9F" w:rsidRDefault="00407681">
      <w:pPr>
        <w:pStyle w:val="Bodytext0"/>
        <w:shd w:val="clear" w:color="auto" w:fill="auto"/>
        <w:spacing w:after="0" w:line="269" w:lineRule="exact"/>
        <w:ind w:left="20" w:right="20" w:firstLine="0"/>
        <w:jc w:val="both"/>
      </w:pPr>
      <w:r>
        <w:t xml:space="preserve">Επιτυχής επέμβαση αφαιρέσεως ενός και μοναδικού όγκου που παράγει γλυκογόνο (ή ινσουλίνη ή γαστρίνη). Επίσης, επιτυχής επέμβαση για μετακτινική εντεροπάθεια ελαφράς μορφής. Τέλος, σε εφηβική πολύπωση γαστρεντερικού ή σε σύνδρομο </w:t>
      </w:r>
      <w:r>
        <w:rPr>
          <w:rStyle w:val="BodytextPalatinoLinotype9pt"/>
        </w:rPr>
        <w:t>ΡβιιΙζ-Ιβ§Ιΐ6Γ8.</w:t>
      </w:r>
    </w:p>
    <w:p w:rsidR="00BC6E9F" w:rsidRDefault="00407681">
      <w:pPr>
        <w:pStyle w:val="Bodytext0"/>
        <w:numPr>
          <w:ilvl w:val="0"/>
          <w:numId w:val="155"/>
        </w:numPr>
        <w:shd w:val="clear" w:color="auto" w:fill="auto"/>
        <w:tabs>
          <w:tab w:val="left" w:pos="159"/>
        </w:tabs>
        <w:spacing w:after="0" w:line="269" w:lineRule="exact"/>
        <w:ind w:left="20" w:right="4360" w:firstLine="0"/>
        <w:jc w:val="left"/>
      </w:pPr>
      <w:r>
        <w:t>ΠΡΟΓΝΩΣΗ -</w:t>
      </w:r>
      <w:r>
        <w:t xml:space="preserve"> ΙΑΤΡΟΚΟΙΝΩΝΙΚΗ ΑΠΟΨΗ Καλή έως άριστη.</w:t>
      </w:r>
    </w:p>
    <w:p w:rsidR="00BC6E9F" w:rsidRDefault="00407681">
      <w:pPr>
        <w:pStyle w:val="Bodytext0"/>
        <w:shd w:val="clear" w:color="auto" w:fill="auto"/>
        <w:tabs>
          <w:tab w:val="left" w:leader="dot" w:pos="6062"/>
        </w:tabs>
        <w:spacing w:after="0" w:line="259" w:lineRule="exact"/>
        <w:ind w:left="20" w:firstLine="0"/>
        <w:jc w:val="both"/>
      </w:pPr>
      <w:r>
        <w:t>ΠΟΣΟΣΤΟ ΑΝΑΠΗΡΙΑΣ</w:t>
      </w:r>
      <w:r>
        <w:tab/>
        <w:t>0%</w:t>
      </w:r>
    </w:p>
    <w:p w:rsidR="00BC6E9F" w:rsidRDefault="00407681">
      <w:pPr>
        <w:pStyle w:val="Bodytext110"/>
        <w:shd w:val="clear" w:color="auto" w:fill="auto"/>
        <w:spacing w:after="0" w:line="259" w:lineRule="exact"/>
        <w:ind w:left="20"/>
        <w:jc w:val="both"/>
      </w:pPr>
      <w:r>
        <w:t>2ο Επίπεδο</w:t>
      </w:r>
    </w:p>
    <w:p w:rsidR="00BC6E9F" w:rsidRDefault="00407681">
      <w:pPr>
        <w:pStyle w:val="Bodytext0"/>
        <w:shd w:val="clear" w:color="auto" w:fill="auto"/>
        <w:spacing w:after="0" w:line="259" w:lineRule="exact"/>
        <w:ind w:left="20" w:right="20" w:firstLine="0"/>
        <w:jc w:val="both"/>
      </w:pPr>
      <w:r>
        <w:t xml:space="preserve">Επιτυχής επέμβαση επί της πρωτογενούς εστίας, πλην όμως, βάσιμη υποψία απορρέουσα από τις εργαστηριακές εξετάσεις περί συνυπάρξεως κάποιας άλλης εστίας (π.χ. ινσουλινώματος) σε </w:t>
      </w:r>
      <w:r>
        <w:lastRenderedPageBreak/>
        <w:t>δυσεγχεί</w:t>
      </w:r>
      <w:r>
        <w:t>ρητο σημείο της ανατομίας του πάσχοντος.</w:t>
      </w:r>
    </w:p>
    <w:p w:rsidR="00BC6E9F" w:rsidRDefault="00407681">
      <w:pPr>
        <w:pStyle w:val="Bodytext0"/>
        <w:numPr>
          <w:ilvl w:val="0"/>
          <w:numId w:val="155"/>
        </w:numPr>
        <w:shd w:val="clear" w:color="auto" w:fill="auto"/>
        <w:tabs>
          <w:tab w:val="left" w:pos="147"/>
        </w:tabs>
        <w:spacing w:after="0" w:line="259" w:lineRule="exact"/>
        <w:ind w:left="20" w:right="4280" w:firstLine="0"/>
        <w:jc w:val="left"/>
      </w:pPr>
      <w:r>
        <w:t>ΠΡΟΓΝΩΣΗ - ΙΑΤΡΟΚΟΙΝΩΝΙΚΗ ΑΠΟΨΗ Επιφυλακτική</w:t>
      </w:r>
    </w:p>
    <w:p w:rsidR="00BC6E9F" w:rsidRDefault="00407681">
      <w:pPr>
        <w:pStyle w:val="Bodytext0"/>
        <w:shd w:val="clear" w:color="auto" w:fill="auto"/>
        <w:tabs>
          <w:tab w:val="left" w:leader="dot" w:pos="4472"/>
        </w:tabs>
        <w:spacing w:after="0" w:line="259" w:lineRule="exact"/>
        <w:ind w:left="20" w:firstLine="0"/>
        <w:jc w:val="both"/>
      </w:pPr>
      <w:r>
        <w:t>ΠΟΣΟΣΤΟ ΑΝΑΠΗΡΙΑΣ</w:t>
      </w:r>
      <w:r>
        <w:tab/>
        <w:t>20% (1 έτος και επανεκτίμηση)</w:t>
      </w:r>
    </w:p>
    <w:p w:rsidR="00BC6E9F" w:rsidRDefault="00407681">
      <w:pPr>
        <w:pStyle w:val="Bodytext110"/>
        <w:shd w:val="clear" w:color="auto" w:fill="auto"/>
        <w:spacing w:after="0" w:line="259" w:lineRule="exact"/>
        <w:ind w:left="20"/>
        <w:jc w:val="both"/>
      </w:pPr>
      <w:r>
        <w:t>3ο Επίπεδο</w:t>
      </w:r>
    </w:p>
    <w:p w:rsidR="00BC6E9F" w:rsidRDefault="00407681">
      <w:pPr>
        <w:pStyle w:val="Bodytext0"/>
        <w:shd w:val="clear" w:color="auto" w:fill="auto"/>
        <w:spacing w:after="0" w:line="259" w:lineRule="exact"/>
        <w:ind w:left="20" w:right="20" w:firstLine="0"/>
        <w:jc w:val="both"/>
      </w:pPr>
      <w:r>
        <w:t xml:space="preserve">Βαριά μετακίνηση εντεροπάθεια με επεμβάσεις βαριές και επιπλοκές από αυτές, π.χ. συρίγγια δυσίατα (εξωτερικά ή </w:t>
      </w:r>
      <w:r>
        <w:t xml:space="preserve">εσωτερικά), δημιουργία ειλεοστομίας μετά ολική κολεκτομή για σύνδρομο Οατάπετ (ή με ανεπαρκή ειλεοπρωκτική αναστόμωση κατόπιν κολεκτομής για την αυτή πάθηση). Επίσης κατόπιν εκτομής όγκου, π.χ. γλυκαγονώματος, μετά δευτερογενών σε άλλα μέρη του σώματος, ή </w:t>
      </w:r>
      <w:r>
        <w:t>μετά επιπλοκών από άλλα όργανα ή συστήματα.</w:t>
      </w:r>
    </w:p>
    <w:p w:rsidR="00BC6E9F" w:rsidRDefault="00407681">
      <w:pPr>
        <w:pStyle w:val="Bodytext0"/>
        <w:numPr>
          <w:ilvl w:val="0"/>
          <w:numId w:val="155"/>
        </w:numPr>
        <w:shd w:val="clear" w:color="auto" w:fill="auto"/>
        <w:tabs>
          <w:tab w:val="left" w:pos="152"/>
        </w:tabs>
        <w:spacing w:after="0" w:line="259" w:lineRule="exact"/>
        <w:ind w:left="20" w:right="2960" w:firstLine="0"/>
        <w:jc w:val="left"/>
      </w:pPr>
      <w:r>
        <w:t>ΠΡΟΓΝΩΣΗ - ΙΑΤΡΟΚΟΙΝΩΝΙΚΗ ΑΠΟΨΗ Δυσμενής, παρόλα αυτά ενίοτε βελτίωση αρκούντως θεαματική.</w:t>
      </w:r>
    </w:p>
    <w:p w:rsidR="00BC6E9F" w:rsidRDefault="00407681">
      <w:pPr>
        <w:pStyle w:val="Bodytext0"/>
        <w:shd w:val="clear" w:color="auto" w:fill="auto"/>
        <w:tabs>
          <w:tab w:val="left" w:leader="dot" w:pos="6057"/>
        </w:tabs>
        <w:spacing w:after="751" w:line="259" w:lineRule="exact"/>
        <w:ind w:left="20" w:firstLine="0"/>
        <w:jc w:val="both"/>
      </w:pPr>
      <w:r>
        <w:t>ΠΟΣΟΣΤΟ ΑΝΑΠΗΡΙΑΣ</w:t>
      </w:r>
      <w:r>
        <w:tab/>
        <w:t>50%-80%</w:t>
      </w:r>
    </w:p>
    <w:p w:rsidR="00BC6E9F" w:rsidRDefault="00407681">
      <w:pPr>
        <w:pStyle w:val="Bodytext110"/>
        <w:numPr>
          <w:ilvl w:val="0"/>
          <w:numId w:val="158"/>
        </w:numPr>
        <w:shd w:val="clear" w:color="auto" w:fill="auto"/>
        <w:tabs>
          <w:tab w:val="left" w:pos="1523"/>
        </w:tabs>
        <w:spacing w:after="539" w:line="220" w:lineRule="exact"/>
        <w:ind w:left="1400"/>
      </w:pPr>
      <w:r>
        <w:t>.ΧΕΙΡΟΥΡΓΙΚΕΣ ΠΑΘΗΣΕΙΣ ΑΓΓΕΙΩΝ</w:t>
      </w:r>
    </w:p>
    <w:p w:rsidR="00BC6E9F" w:rsidRDefault="00407681">
      <w:pPr>
        <w:pStyle w:val="Bodytext110"/>
        <w:numPr>
          <w:ilvl w:val="1"/>
          <w:numId w:val="158"/>
        </w:numPr>
        <w:shd w:val="clear" w:color="auto" w:fill="auto"/>
        <w:tabs>
          <w:tab w:val="left" w:pos="420"/>
        </w:tabs>
        <w:spacing w:after="213" w:line="220" w:lineRule="exact"/>
        <w:ind w:left="20"/>
        <w:jc w:val="both"/>
      </w:pPr>
      <w:r>
        <w:t>Εμβολές - θρομβώσεις</w:t>
      </w:r>
    </w:p>
    <w:p w:rsidR="00BC6E9F" w:rsidRDefault="00407681">
      <w:pPr>
        <w:pStyle w:val="Bodytext0"/>
        <w:shd w:val="clear" w:color="auto" w:fill="auto"/>
        <w:spacing w:after="176" w:line="263" w:lineRule="exact"/>
        <w:ind w:left="20" w:right="20" w:firstLine="0"/>
        <w:jc w:val="both"/>
      </w:pPr>
      <w:r>
        <w:t xml:space="preserve">Πληθώρα συμπτωμάτων και κλινικών σημείων, </w:t>
      </w:r>
      <w:r>
        <w:t>εξαρτώμενα από το εξαρτημένο ή τροφοδοτούμενο όργανο (μέλη του σώματος- σπλάχνα- καρδιά- εγκέφαλος κ.πλ.). Τα εκ των στεφανιαίων αγγείων θα αναζητηθούν στο κεφάλαιο 1.1.4, επίσης τα εκ των αγγείων του εγκεφάλου στο κεφάλαιο 3.9.2..</w:t>
      </w:r>
    </w:p>
    <w:p w:rsidR="00BC6E9F" w:rsidRDefault="00407681">
      <w:pPr>
        <w:pStyle w:val="Bodytext0"/>
        <w:shd w:val="clear" w:color="auto" w:fill="auto"/>
        <w:spacing w:after="0" w:line="268" w:lineRule="exact"/>
        <w:ind w:left="20" w:right="6200" w:firstLine="0"/>
        <w:jc w:val="left"/>
      </w:pPr>
      <w:r>
        <w:t xml:space="preserve">ΕΠΙΠΕΔΑ ΒΑΡΥΤΗΤΑΣ </w:t>
      </w:r>
      <w:r>
        <w:rPr>
          <w:rStyle w:val="BodytextBold"/>
        </w:rPr>
        <w:t>Ιο Επί</w:t>
      </w:r>
      <w:r>
        <w:rPr>
          <w:rStyle w:val="BodytextBold"/>
        </w:rPr>
        <w:t>πεδο</w:t>
      </w:r>
    </w:p>
    <w:p w:rsidR="00BC6E9F" w:rsidRDefault="00407681">
      <w:pPr>
        <w:pStyle w:val="Bodytext0"/>
        <w:shd w:val="clear" w:color="auto" w:fill="auto"/>
        <w:spacing w:after="0" w:line="259" w:lineRule="exact"/>
        <w:ind w:left="20" w:right="20" w:firstLine="0"/>
        <w:jc w:val="both"/>
      </w:pPr>
      <w:r>
        <w:t>Οξέα περιστατικά, επιτυχώς χειρουργηθέντα, όπου δεν θα αναμείνει κανείς την παραμικρή επιπλοκή ή υποτροπή.</w:t>
      </w:r>
    </w:p>
    <w:p w:rsidR="00BC6E9F" w:rsidRDefault="00407681">
      <w:pPr>
        <w:pStyle w:val="Bodytext0"/>
        <w:numPr>
          <w:ilvl w:val="0"/>
          <w:numId w:val="155"/>
        </w:numPr>
        <w:shd w:val="clear" w:color="auto" w:fill="auto"/>
        <w:tabs>
          <w:tab w:val="left" w:pos="152"/>
        </w:tabs>
        <w:spacing w:after="0" w:line="259" w:lineRule="exact"/>
        <w:ind w:left="20" w:firstLine="0"/>
        <w:jc w:val="both"/>
      </w:pPr>
      <w:r>
        <w:t>ΠΡΟΓΝΩΣΗ - ΙΑΤΡΟΚΟΙΝΩΝΙΚΗ ΑΠΟΨΗ</w:t>
      </w:r>
    </w:p>
    <w:p w:rsidR="00BC6E9F" w:rsidRDefault="00407681">
      <w:pPr>
        <w:pStyle w:val="Bodytext0"/>
        <w:shd w:val="clear" w:color="auto" w:fill="auto"/>
        <w:spacing w:after="0" w:line="259" w:lineRule="exact"/>
        <w:ind w:left="20" w:firstLine="0"/>
        <w:jc w:val="both"/>
      </w:pPr>
      <w:r>
        <w:t>Άριστη αφορά κυρίως οξέα περιστατικά, σε άτομα καθ' όλα τα άλλα υγιή.</w:t>
      </w:r>
    </w:p>
    <w:p w:rsidR="00BC6E9F" w:rsidRDefault="00407681">
      <w:pPr>
        <w:pStyle w:val="Bodytext0"/>
        <w:shd w:val="clear" w:color="auto" w:fill="auto"/>
        <w:tabs>
          <w:tab w:val="left" w:leader="dot" w:pos="6284"/>
        </w:tabs>
        <w:spacing w:after="0" w:line="259" w:lineRule="exact"/>
        <w:ind w:left="20" w:firstLine="0"/>
        <w:jc w:val="both"/>
      </w:pPr>
      <w:r>
        <w:t>ΠΟΣΟΣΤΟ ΑΝΑΠΗΡΙΑΣ</w:t>
      </w:r>
      <w:r>
        <w:tab/>
        <w:t>0%</w:t>
      </w:r>
    </w:p>
    <w:p w:rsidR="00BC6E9F" w:rsidRDefault="00407681">
      <w:pPr>
        <w:pStyle w:val="Bodytext110"/>
        <w:shd w:val="clear" w:color="auto" w:fill="auto"/>
        <w:spacing w:after="0" w:line="259" w:lineRule="exact"/>
        <w:ind w:left="20"/>
        <w:jc w:val="both"/>
      </w:pPr>
      <w:r>
        <w:t>2ο Επίπεδο</w:t>
      </w:r>
    </w:p>
    <w:p w:rsidR="00BC6E9F" w:rsidRDefault="00407681">
      <w:pPr>
        <w:pStyle w:val="Bodytext0"/>
        <w:shd w:val="clear" w:color="auto" w:fill="auto"/>
        <w:spacing w:after="0" w:line="259" w:lineRule="exact"/>
        <w:ind w:left="20" w:right="20" w:firstLine="0"/>
        <w:jc w:val="both"/>
      </w:pPr>
      <w:r>
        <w:t>Περιστατικά όπου υφίστατο ήδη εξαρχής ο παράγων της καθυστερήσεως όσον αφορά την εγχείρηση, όπου έχει ήδη εγκατασταθεί κάποια επιπλοκή (π.χ. αγγειοκινητική μετατραυματική δυστροφία - έστω και στην απουσία θρομβώσεως) ή όπου η φύση του αγγείου (π.χ. φλέβες)</w:t>
      </w:r>
      <w:r>
        <w:t xml:space="preserve"> καθιστά δυσχερή την πλήρη και ικανοποιητική επαναφορά της κυκλοφορίας στα προ του θρομβωτικού επεισοδίου επίπεδα.</w:t>
      </w:r>
    </w:p>
    <w:p w:rsidR="00BC6E9F" w:rsidRDefault="00407681">
      <w:pPr>
        <w:pStyle w:val="Bodytext0"/>
        <w:numPr>
          <w:ilvl w:val="0"/>
          <w:numId w:val="155"/>
        </w:numPr>
        <w:shd w:val="clear" w:color="auto" w:fill="auto"/>
        <w:tabs>
          <w:tab w:val="left" w:pos="152"/>
        </w:tabs>
        <w:spacing w:after="0" w:line="259" w:lineRule="exact"/>
        <w:ind w:left="20" w:firstLine="0"/>
        <w:jc w:val="both"/>
      </w:pPr>
      <w:r>
        <w:t>ΠΡΟΓΝΩΣΗ - ΙΑΤΡΟΚΟΙΝΩΝΙΚΗ ΑΠΟΨΗ</w:t>
      </w:r>
    </w:p>
    <w:p w:rsidR="00BC6E9F" w:rsidRDefault="00407681">
      <w:pPr>
        <w:pStyle w:val="Bodytext0"/>
        <w:shd w:val="clear" w:color="auto" w:fill="auto"/>
        <w:spacing w:after="0" w:line="259" w:lineRule="exact"/>
        <w:ind w:left="20" w:right="20" w:firstLine="0"/>
        <w:jc w:val="both"/>
      </w:pPr>
      <w:r>
        <w:t>Επιφυλακτική ιδιαίτερα σε επαγγέλματα βαρέα ή σε ηλικιωμένα άτομα απαιτείται χρονικό διάστημα 1-2 ετών ώστε τ</w:t>
      </w:r>
      <w:r>
        <w:t>υχόν απώτερες επιπλοκές θα έχουν αναδειχθεί. Το αυτό ισχύει για θρομβοεμβολικά επεισόδια εκ των φλεβών (σοβαρά λαμβάνει κανείς υπόψη τη χορήγηση αντιπηκτικών).</w:t>
      </w:r>
    </w:p>
    <w:p w:rsidR="00BC6E9F" w:rsidRDefault="00407681">
      <w:pPr>
        <w:pStyle w:val="Bodytext0"/>
        <w:shd w:val="clear" w:color="auto" w:fill="auto"/>
        <w:tabs>
          <w:tab w:val="left" w:leader="dot" w:pos="3118"/>
        </w:tabs>
        <w:spacing w:after="0" w:line="259" w:lineRule="exact"/>
        <w:ind w:left="20" w:firstLine="0"/>
        <w:jc w:val="both"/>
      </w:pPr>
      <w:r>
        <w:t>ΠΟΣΟΣΤΟ ΑΝΑΠΗΡΙΑΣ</w:t>
      </w:r>
      <w:r>
        <w:tab/>
        <w:t>50% [1 έτος] από του επεισοδίου</w:t>
      </w:r>
    </w:p>
    <w:p w:rsidR="00BC6E9F" w:rsidRDefault="00407681">
      <w:pPr>
        <w:pStyle w:val="Bodytext0"/>
        <w:shd w:val="clear" w:color="auto" w:fill="auto"/>
        <w:tabs>
          <w:tab w:val="left" w:leader="dot" w:pos="6053"/>
        </w:tabs>
        <w:spacing w:after="0" w:line="259" w:lineRule="exact"/>
        <w:ind w:left="20" w:firstLine="0"/>
        <w:jc w:val="both"/>
      </w:pPr>
      <w:r>
        <w:t>Μετέπειτα αναλόγως της καταστάσεως</w:t>
      </w:r>
      <w:r>
        <w:tab/>
        <w:t>30-50%</w:t>
      </w:r>
    </w:p>
    <w:p w:rsidR="00BC6E9F" w:rsidRDefault="00407681">
      <w:pPr>
        <w:pStyle w:val="Bodytext0"/>
        <w:shd w:val="clear" w:color="auto" w:fill="auto"/>
        <w:spacing w:after="0" w:line="259" w:lineRule="exact"/>
        <w:ind w:left="20" w:firstLine="0"/>
        <w:jc w:val="both"/>
      </w:pPr>
      <w:r>
        <w:t>Σπανιότερα επί επιπλοκών 60%[2 έτη] Επανεξέταση ανά 2ετία 3ο Επίπεδο</w:t>
      </w:r>
    </w:p>
    <w:p w:rsidR="00BC6E9F" w:rsidRDefault="00407681">
      <w:pPr>
        <w:pStyle w:val="Bodytext0"/>
        <w:shd w:val="clear" w:color="auto" w:fill="auto"/>
        <w:spacing w:after="0" w:line="276" w:lineRule="exact"/>
        <w:ind w:left="20" w:right="20" w:firstLine="0"/>
        <w:jc w:val="both"/>
      </w:pPr>
      <w:r>
        <w:t>Βαριές επιπλοκές, π.χ. γάγγραινα ενός των μελών του σώματος που οδήγησε σε ακρωτηριασμό, (βλ. πίνακα ορθοπεδικών παθήσεων για το ΠΑ) Επίσης εκτεταμένη εντερεκτομή λόγω αποφράξεως μεσεντερ</w:t>
      </w:r>
      <w:r>
        <w:t>ίου αγγείου, με σύνδρομο δυσαπορροφήσεως και διαταραχές της θρέψεως ή των ηλεκτρολυτών.</w:t>
      </w:r>
    </w:p>
    <w:p w:rsidR="00BC6E9F" w:rsidRDefault="00407681">
      <w:pPr>
        <w:pStyle w:val="Bodytext0"/>
        <w:numPr>
          <w:ilvl w:val="0"/>
          <w:numId w:val="155"/>
        </w:numPr>
        <w:shd w:val="clear" w:color="auto" w:fill="auto"/>
        <w:tabs>
          <w:tab w:val="left" w:pos="158"/>
        </w:tabs>
        <w:spacing w:after="0" w:line="276" w:lineRule="exact"/>
        <w:ind w:left="20" w:firstLine="0"/>
        <w:jc w:val="both"/>
      </w:pPr>
      <w:r>
        <w:t>ΠΡΟΓΝΩΣΗ - ΙΑΤΡΟΚΟΙΝΩΝΙΚΗ ΑΠΟΨΗ</w:t>
      </w:r>
    </w:p>
    <w:p w:rsidR="00BC6E9F" w:rsidRDefault="00407681">
      <w:pPr>
        <w:pStyle w:val="Bodytext0"/>
        <w:shd w:val="clear" w:color="auto" w:fill="auto"/>
        <w:spacing w:after="0" w:line="276" w:lineRule="exact"/>
        <w:ind w:left="20" w:right="20" w:firstLine="0"/>
        <w:jc w:val="both"/>
      </w:pPr>
      <w:r>
        <w:t>Κατά το πλείστον βαριά. Ενίοτε βελτίωση εντυπωσιακή σε περιστατικά κυρίως εντερεκτομών, μετά πάροδο 1-2 ετών. Σε περιστατικά τοποθετήσεω</w:t>
      </w:r>
      <w:r>
        <w:t>ς φίλτρου στην κάτω κοίλη φλέβα προς αποφυγή πνευμονικών εμβολών, η πρόγνωση πολύ επιφυλακτική (εξέταση ανά 2ετία).</w:t>
      </w:r>
    </w:p>
    <w:p w:rsidR="00BC6E9F" w:rsidRDefault="00407681">
      <w:pPr>
        <w:pStyle w:val="Bodytext0"/>
        <w:shd w:val="clear" w:color="auto" w:fill="auto"/>
        <w:tabs>
          <w:tab w:val="left" w:leader="dot" w:pos="6165"/>
        </w:tabs>
        <w:spacing w:after="0" w:line="276" w:lineRule="exact"/>
        <w:ind w:left="20" w:firstLine="0"/>
        <w:jc w:val="both"/>
      </w:pPr>
      <w:r>
        <w:lastRenderedPageBreak/>
        <w:t>ΠΟΣΟΣΤΟ ΑΝΑΠΗΡΙΑΣ</w:t>
      </w:r>
      <w:r>
        <w:tab/>
        <w:t>40-67% [2 έτη]</w:t>
      </w:r>
    </w:p>
    <w:p w:rsidR="00BC6E9F" w:rsidRDefault="00407681">
      <w:pPr>
        <w:pStyle w:val="Bodytext0"/>
        <w:shd w:val="clear" w:color="auto" w:fill="auto"/>
        <w:spacing w:after="0" w:line="276" w:lineRule="exact"/>
        <w:ind w:left="20" w:right="20" w:firstLine="0"/>
        <w:jc w:val="both"/>
      </w:pPr>
      <w:r>
        <w:t>Περαιτέρω ανά διετία πλήρης έλεγχος για να προσαρμόζεται εκάστοτε το Π.Α. προς τα κάτω στην απουσία σοβαρών</w:t>
      </w:r>
      <w:r>
        <w:t xml:space="preserve"> προβλημάτων.</w:t>
      </w:r>
    </w:p>
    <w:p w:rsidR="00BC6E9F" w:rsidRDefault="00407681">
      <w:pPr>
        <w:pStyle w:val="Bodytext0"/>
        <w:numPr>
          <w:ilvl w:val="0"/>
          <w:numId w:val="159"/>
        </w:numPr>
        <w:shd w:val="clear" w:color="auto" w:fill="auto"/>
        <w:tabs>
          <w:tab w:val="left" w:leader="dot" w:pos="6450"/>
          <w:tab w:val="left" w:pos="215"/>
        </w:tabs>
        <w:spacing w:after="240" w:line="276" w:lineRule="exact"/>
        <w:ind w:left="20" w:firstLine="0"/>
        <w:jc w:val="both"/>
      </w:pPr>
      <w:r>
        <w:t>Επί βελτιώσεως</w:t>
      </w:r>
      <w:r>
        <w:tab/>
        <w:t>30%</w:t>
      </w:r>
    </w:p>
    <w:p w:rsidR="00BC6E9F" w:rsidRDefault="00407681">
      <w:pPr>
        <w:pStyle w:val="Bodytext0"/>
        <w:numPr>
          <w:ilvl w:val="1"/>
          <w:numId w:val="158"/>
        </w:numPr>
        <w:shd w:val="clear" w:color="auto" w:fill="auto"/>
        <w:tabs>
          <w:tab w:val="left" w:pos="1802"/>
        </w:tabs>
        <w:spacing w:after="0" w:line="276" w:lineRule="exact"/>
        <w:ind w:left="20" w:firstLine="0"/>
        <w:jc w:val="both"/>
      </w:pPr>
      <w:r>
        <w:t>Χειρουργικές</w:t>
      </w:r>
      <w:r>
        <w:tab/>
        <w:t>παθήσεις φλεβών</w:t>
      </w:r>
    </w:p>
    <w:p w:rsidR="00BC6E9F" w:rsidRDefault="00407681">
      <w:pPr>
        <w:pStyle w:val="Bodytext0"/>
        <w:shd w:val="clear" w:color="auto" w:fill="auto"/>
        <w:spacing w:after="0" w:line="276" w:lineRule="exact"/>
        <w:ind w:left="20" w:right="20" w:firstLine="0"/>
        <w:jc w:val="both"/>
      </w:pPr>
      <w:r>
        <w:t xml:space="preserve">Δυνάμεθα να διακρίνουμε αυτές σε δύο κατηγορίες: 1) Παθήσεις που δεν προκαλούν απόφραξη του αυλού (κιρσοί των κάτω άκρων), φλεβική ανεπάρκεια λόγω πλημμελούς κατασκευής βαλβίδων φλεβών. 2) </w:t>
      </w:r>
      <w:r>
        <w:t>Παθήσεις που προκαλούν απόφραξη του αυλού (φλεβική θρόμβωση- φλεβοθρόμβωση- θρομβοφλεβίτιδα).</w:t>
      </w:r>
    </w:p>
    <w:p w:rsidR="00BC6E9F" w:rsidRDefault="00407681">
      <w:pPr>
        <w:pStyle w:val="Bodytext0"/>
        <w:shd w:val="clear" w:color="auto" w:fill="auto"/>
        <w:spacing w:after="0" w:line="276" w:lineRule="exact"/>
        <w:ind w:left="20" w:firstLine="0"/>
        <w:jc w:val="both"/>
      </w:pPr>
      <w:r>
        <w:t>ΕΠΙΠΕΔΑ ΒΑΡΥΤΗΤΑΣ</w:t>
      </w:r>
    </w:p>
    <w:p w:rsidR="00BC6E9F" w:rsidRDefault="00407681">
      <w:pPr>
        <w:pStyle w:val="Bodytext0"/>
        <w:shd w:val="clear" w:color="auto" w:fill="auto"/>
        <w:spacing w:after="0" w:line="276" w:lineRule="exact"/>
        <w:ind w:left="20" w:firstLine="0"/>
        <w:jc w:val="both"/>
      </w:pPr>
      <w:r>
        <w:t>Ιο Επίπεδο</w:t>
      </w:r>
    </w:p>
    <w:p w:rsidR="00BC6E9F" w:rsidRDefault="00407681">
      <w:pPr>
        <w:pStyle w:val="Bodytext0"/>
        <w:shd w:val="clear" w:color="auto" w:fill="auto"/>
        <w:spacing w:after="0" w:line="276" w:lineRule="exact"/>
        <w:ind w:left="20" w:firstLine="0"/>
        <w:jc w:val="both"/>
      </w:pPr>
      <w:r>
        <w:t>Κιρσοί</w:t>
      </w:r>
    </w:p>
    <w:p w:rsidR="00BC6E9F" w:rsidRDefault="00407681">
      <w:pPr>
        <w:pStyle w:val="Bodytext0"/>
        <w:numPr>
          <w:ilvl w:val="0"/>
          <w:numId w:val="155"/>
        </w:numPr>
        <w:shd w:val="clear" w:color="auto" w:fill="auto"/>
        <w:tabs>
          <w:tab w:val="left" w:pos="167"/>
        </w:tabs>
        <w:spacing w:after="0" w:line="276" w:lineRule="exact"/>
        <w:ind w:left="20" w:right="4520" w:firstLine="0"/>
        <w:jc w:val="left"/>
      </w:pPr>
      <w:r>
        <w:t>ΠΡΟΓΝΩΣΗ - ΙΑΤΡΟΚΟΙΝΩΝΙΚΗ ΑΠΟΨΗ Καλή.</w:t>
      </w:r>
    </w:p>
    <w:p w:rsidR="00BC6E9F" w:rsidRDefault="00407681">
      <w:pPr>
        <w:pStyle w:val="Bodytext0"/>
        <w:shd w:val="clear" w:color="auto" w:fill="auto"/>
        <w:tabs>
          <w:tab w:val="left" w:leader="dot" w:pos="6578"/>
        </w:tabs>
        <w:spacing w:after="0" w:line="276" w:lineRule="exact"/>
        <w:ind w:left="20" w:firstLine="0"/>
        <w:jc w:val="both"/>
      </w:pPr>
      <w:r>
        <w:t>ΠΟΣΟΣΤΟ ΑΝΑΠΗΡΙΑΣ</w:t>
      </w:r>
      <w:r>
        <w:tab/>
        <w:t>0%</w:t>
      </w:r>
    </w:p>
    <w:p w:rsidR="00BC6E9F" w:rsidRDefault="00407681">
      <w:pPr>
        <w:pStyle w:val="Bodytext0"/>
        <w:shd w:val="clear" w:color="auto" w:fill="auto"/>
        <w:spacing w:after="0" w:line="276" w:lineRule="exact"/>
        <w:ind w:left="20" w:firstLine="0"/>
        <w:jc w:val="both"/>
      </w:pPr>
      <w:r>
        <w:t>2ο Επίπεδο</w:t>
      </w:r>
    </w:p>
    <w:p w:rsidR="00BC6E9F" w:rsidRDefault="00407681">
      <w:pPr>
        <w:pStyle w:val="Bodytext0"/>
        <w:shd w:val="clear" w:color="auto" w:fill="auto"/>
        <w:spacing w:after="0" w:line="276" w:lineRule="exact"/>
        <w:ind w:left="20" w:right="20" w:firstLine="0"/>
        <w:jc w:val="both"/>
      </w:pPr>
      <w:r>
        <w:t>Κιρσοί μετά επιπλοκών - αρχόμενες τροφονευρωτικές αλλοιώ</w:t>
      </w:r>
      <w:r>
        <w:t>σεις - υπέρχρωση δέρματος- δερματίτιδα- εξελκώσεις- οίδημα (απουσία φλεβοθρομβώσεως ή πλήρους αποδραμούσα φλεβοθρόμβωση).</w:t>
      </w:r>
    </w:p>
    <w:p w:rsidR="00BC6E9F" w:rsidRDefault="00407681">
      <w:pPr>
        <w:pStyle w:val="Bodytext0"/>
        <w:shd w:val="clear" w:color="auto" w:fill="auto"/>
        <w:tabs>
          <w:tab w:val="left" w:leader="dot" w:pos="6331"/>
        </w:tabs>
        <w:spacing w:after="0" w:line="276" w:lineRule="exact"/>
        <w:ind w:left="20" w:firstLine="0"/>
        <w:jc w:val="both"/>
      </w:pPr>
      <w:r>
        <w:t>ΠΟΣΟΣΤΟ ΑΝΑΠΗΡΙΑΣ</w:t>
      </w:r>
      <w:r>
        <w:tab/>
        <w:t>10-20%</w:t>
      </w:r>
    </w:p>
    <w:p w:rsidR="00BC6E9F" w:rsidRDefault="00407681">
      <w:pPr>
        <w:pStyle w:val="Bodytext0"/>
        <w:shd w:val="clear" w:color="auto" w:fill="auto"/>
        <w:spacing w:after="0" w:line="276" w:lineRule="exact"/>
        <w:ind w:left="20" w:firstLine="0"/>
        <w:jc w:val="both"/>
      </w:pPr>
      <w:r>
        <w:t>3ο Επίπεδο</w:t>
      </w:r>
    </w:p>
    <w:p w:rsidR="00BC6E9F" w:rsidRDefault="00407681">
      <w:pPr>
        <w:pStyle w:val="Bodytext0"/>
        <w:shd w:val="clear" w:color="auto" w:fill="auto"/>
        <w:spacing w:after="0" w:line="276" w:lineRule="exact"/>
        <w:ind w:left="20" w:right="20" w:firstLine="0"/>
        <w:jc w:val="both"/>
      </w:pPr>
      <w:r>
        <w:t xml:space="preserve">Α. Φλεβική ανεπάρκεια με εγκατεστημένες μη αναστρέψιμες επιπλοκές (μεγάλου βαθμού οίδημα - άτονα </w:t>
      </w:r>
      <w:r>
        <w:t>έλκη - αλλοιώσεις δέρματος) άμφω.</w:t>
      </w:r>
    </w:p>
    <w:p w:rsidR="00BC6E9F" w:rsidRDefault="00407681">
      <w:pPr>
        <w:pStyle w:val="Bodytext0"/>
        <w:shd w:val="clear" w:color="auto" w:fill="auto"/>
        <w:spacing w:after="0" w:line="276" w:lineRule="exact"/>
        <w:ind w:left="20" w:right="20" w:firstLine="0"/>
        <w:jc w:val="both"/>
      </w:pPr>
      <w:r>
        <w:t>Β. Φλεβική θρόμβωση του εν τω βάθει συστήματος κάτω άκρων, ιδιαίτερα εάν στοιχεία μεταφλεβιτιδικού συνδρόμου έκδηλα, επίσης εάν λήψη συνεχείς αντιπηκτικών φαρμάκων καθιστά δυσχερή και επικίνδυνη την εξάσκηση κάποιου επαγγέ</w:t>
      </w:r>
      <w:r>
        <w:t>λματος.</w:t>
      </w:r>
    </w:p>
    <w:p w:rsidR="00BC6E9F" w:rsidRDefault="00407681">
      <w:pPr>
        <w:pStyle w:val="Bodytext0"/>
        <w:shd w:val="clear" w:color="auto" w:fill="auto"/>
        <w:tabs>
          <w:tab w:val="left" w:leader="dot" w:pos="6336"/>
        </w:tabs>
        <w:spacing w:after="244" w:line="276" w:lineRule="exact"/>
        <w:ind w:left="20" w:firstLine="0"/>
        <w:jc w:val="both"/>
      </w:pPr>
      <w:r>
        <w:t>ΠΟΣΟΣΤΟ ΑΝΑΠΗΡΙΑΣ</w:t>
      </w:r>
      <w:r>
        <w:tab/>
        <w:t>30-50%</w:t>
      </w:r>
    </w:p>
    <w:p w:rsidR="00BC6E9F" w:rsidRDefault="00407681">
      <w:pPr>
        <w:pStyle w:val="Bodytext0"/>
        <w:numPr>
          <w:ilvl w:val="1"/>
          <w:numId w:val="158"/>
        </w:numPr>
        <w:shd w:val="clear" w:color="auto" w:fill="auto"/>
        <w:tabs>
          <w:tab w:val="left" w:pos="443"/>
        </w:tabs>
        <w:spacing w:after="0" w:line="271" w:lineRule="exact"/>
        <w:ind w:left="20" w:firstLine="0"/>
        <w:jc w:val="both"/>
      </w:pPr>
      <w:r>
        <w:t>Νόσος του Καγηαα&lt;1</w:t>
      </w:r>
    </w:p>
    <w:p w:rsidR="00BC6E9F" w:rsidRDefault="00407681">
      <w:pPr>
        <w:pStyle w:val="Bodytext0"/>
        <w:shd w:val="clear" w:color="auto" w:fill="auto"/>
        <w:spacing w:after="0" w:line="271" w:lineRule="exact"/>
        <w:ind w:left="20" w:right="20" w:firstLine="0"/>
        <w:jc w:val="left"/>
      </w:pPr>
      <w:r>
        <w:t>Χαρακτηρίζεται από αλλαγή της χροιάς και θερμοκρασίας του δέρματος των άνω άκρων (κυρίως δακτύλων) και αποδίδεται σε λειτουργικές διαταραχές των δερματικών αγγείων. ΕΠΙΠΕΔΑ ΒΑΡΥΤΗΤΑΣ Ιο Επίπεδο</w:t>
      </w:r>
    </w:p>
    <w:p w:rsidR="00BC6E9F" w:rsidRDefault="00407681">
      <w:pPr>
        <w:pStyle w:val="Bodytext0"/>
        <w:shd w:val="clear" w:color="auto" w:fill="auto"/>
        <w:spacing w:after="0" w:line="271" w:lineRule="exact"/>
        <w:ind w:left="20" w:firstLine="0"/>
        <w:jc w:val="both"/>
      </w:pPr>
      <w:r>
        <w:t xml:space="preserve">Απλές </w:t>
      </w:r>
      <w:r>
        <w:t>διαταραχές της χροιάς του δέρματος και θερμοκρασίας.</w:t>
      </w:r>
    </w:p>
    <w:p w:rsidR="00BC6E9F" w:rsidRDefault="00407681">
      <w:pPr>
        <w:pStyle w:val="Bodytext0"/>
        <w:shd w:val="clear" w:color="auto" w:fill="auto"/>
        <w:tabs>
          <w:tab w:val="left" w:leader="dot" w:pos="6816"/>
        </w:tabs>
        <w:spacing w:after="0" w:line="271" w:lineRule="exact"/>
        <w:ind w:left="20" w:firstLine="0"/>
        <w:jc w:val="both"/>
      </w:pPr>
      <w:r>
        <w:t>ΠΟΣΟΣΤΟ ΑΝΑΠΗΡΙΑΣ</w:t>
      </w:r>
      <w:r>
        <w:tab/>
        <w:t>0%</w:t>
      </w:r>
    </w:p>
    <w:p w:rsidR="00BC6E9F" w:rsidRDefault="00407681">
      <w:pPr>
        <w:pStyle w:val="Bodytext0"/>
        <w:shd w:val="clear" w:color="auto" w:fill="auto"/>
        <w:spacing w:after="0" w:line="271" w:lineRule="exact"/>
        <w:ind w:left="20" w:firstLine="0"/>
        <w:jc w:val="both"/>
      </w:pPr>
      <w:r>
        <w:t>2ο Επίπεδο</w:t>
      </w:r>
    </w:p>
    <w:p w:rsidR="00BC6E9F" w:rsidRDefault="00407681">
      <w:pPr>
        <w:pStyle w:val="Bodytext0"/>
        <w:shd w:val="clear" w:color="auto" w:fill="auto"/>
        <w:spacing w:after="0" w:line="271" w:lineRule="exact"/>
        <w:ind w:left="20" w:firstLine="0"/>
        <w:jc w:val="both"/>
      </w:pPr>
      <w:r>
        <w:t>Μεγάλου βαθμού αλλοιώσεις κυρίως κυάνωση και απώλεια της αισθητικότητας.</w:t>
      </w:r>
    </w:p>
    <w:p w:rsidR="00BC6E9F" w:rsidRDefault="00407681">
      <w:pPr>
        <w:pStyle w:val="Bodytext0"/>
        <w:shd w:val="clear" w:color="auto" w:fill="auto"/>
        <w:tabs>
          <w:tab w:val="left" w:leader="dot" w:pos="6707"/>
        </w:tabs>
        <w:spacing w:after="0" w:line="271" w:lineRule="exact"/>
        <w:ind w:left="20" w:firstLine="0"/>
        <w:jc w:val="both"/>
        <w:sectPr w:rsidR="00BC6E9F">
          <w:headerReference w:type="even" r:id="rId155"/>
          <w:headerReference w:type="default" r:id="rId156"/>
          <w:headerReference w:type="first" r:id="rId157"/>
          <w:pgSz w:w="11909" w:h="16838"/>
          <w:pgMar w:top="1866" w:right="1313" w:bottom="1306" w:left="1460" w:header="0" w:footer="3" w:gutter="0"/>
          <w:cols w:space="720"/>
          <w:noEndnote/>
          <w:titlePg/>
          <w:docGrid w:linePitch="360"/>
        </w:sectPr>
      </w:pPr>
      <w:r>
        <w:t>ΠΟΣΟΣΤΟ ΑΝΑΠΗΡΙΑΣ</w:t>
      </w:r>
      <w:r>
        <w:tab/>
        <w:t>20-30%</w:t>
      </w:r>
    </w:p>
    <w:p w:rsidR="00BC6E9F" w:rsidRDefault="00407681">
      <w:pPr>
        <w:pStyle w:val="Bodytext110"/>
        <w:shd w:val="clear" w:color="auto" w:fill="auto"/>
        <w:spacing w:after="0" w:line="258" w:lineRule="exact"/>
        <w:ind w:left="20"/>
      </w:pPr>
      <w:r>
        <w:lastRenderedPageBreak/>
        <w:t>3ο Επίπεδο</w:t>
      </w:r>
    </w:p>
    <w:p w:rsidR="00BC6E9F" w:rsidRDefault="00407681">
      <w:pPr>
        <w:pStyle w:val="Bodytext0"/>
        <w:shd w:val="clear" w:color="auto" w:fill="auto"/>
        <w:spacing w:after="0" w:line="258" w:lineRule="exact"/>
        <w:ind w:left="20" w:right="20" w:firstLine="0"/>
        <w:jc w:val="left"/>
      </w:pPr>
      <w:r>
        <w:t>Μόνιμες αλλοιώσεις με αρχόμενες νεκρώσεις εστίες αναλόγως της δυσχρηστίας χειρός και της επαγγελματικής ανικανότητας.</w:t>
      </w:r>
    </w:p>
    <w:p w:rsidR="00BC6E9F" w:rsidRDefault="00407681">
      <w:pPr>
        <w:pStyle w:val="Bodytext0"/>
        <w:shd w:val="clear" w:color="auto" w:fill="auto"/>
        <w:tabs>
          <w:tab w:val="left" w:leader="dot" w:pos="6169"/>
        </w:tabs>
        <w:spacing w:after="237" w:line="258" w:lineRule="exact"/>
        <w:ind w:left="20" w:firstLine="0"/>
        <w:jc w:val="left"/>
      </w:pPr>
      <w:r>
        <w:t>ΠΟΣΟΣΤΟ ΑΝΑΠΗΡΙΑΣ</w:t>
      </w:r>
      <w:r>
        <w:tab/>
      </w:r>
      <w:r>
        <w:t>30-50%</w:t>
      </w:r>
    </w:p>
    <w:p w:rsidR="00BC6E9F" w:rsidRDefault="00407681">
      <w:pPr>
        <w:pStyle w:val="Bodytext110"/>
        <w:numPr>
          <w:ilvl w:val="1"/>
          <w:numId w:val="158"/>
        </w:numPr>
        <w:shd w:val="clear" w:color="auto" w:fill="auto"/>
        <w:tabs>
          <w:tab w:val="left" w:pos="418"/>
        </w:tabs>
        <w:spacing w:after="0" w:line="263" w:lineRule="exact"/>
        <w:ind w:left="20"/>
      </w:pPr>
      <w:r>
        <w:t>Χειρουργικές παθήσεις αρτηριών κάτω άκρων</w:t>
      </w:r>
    </w:p>
    <w:p w:rsidR="00BC6E9F" w:rsidRDefault="00407681">
      <w:pPr>
        <w:pStyle w:val="Bodytext0"/>
        <w:shd w:val="clear" w:color="auto" w:fill="auto"/>
        <w:spacing w:after="0" w:line="263" w:lineRule="exact"/>
        <w:ind w:left="20" w:firstLine="0"/>
        <w:jc w:val="left"/>
      </w:pPr>
      <w:r>
        <w:t>Οι παθήσεις των αρτηριών των κάτω άκρων διακρίνονται σε οξείες και χρόνιες αποφράξεις.</w:t>
      </w:r>
    </w:p>
    <w:p w:rsidR="00BC6E9F" w:rsidRDefault="00407681">
      <w:pPr>
        <w:pStyle w:val="Bodytext0"/>
        <w:shd w:val="clear" w:color="auto" w:fill="auto"/>
        <w:spacing w:after="0" w:line="263" w:lineRule="exact"/>
        <w:ind w:left="20" w:right="20" w:firstLine="0"/>
        <w:jc w:val="left"/>
      </w:pPr>
      <w:r>
        <w:t xml:space="preserve">Α. Με τον όρο οξεία αρτηριακή απόφραξη εννοούμε την αιφνίδια διακοπή της ροής του αίματος μιας μεγάλου ή μέσου μεγέθους </w:t>
      </w:r>
      <w:r>
        <w:t>αρτηρίας (αρτηριακή εμβολή- οξεία θρόμβωση).</w:t>
      </w:r>
    </w:p>
    <w:p w:rsidR="00BC6E9F" w:rsidRDefault="00407681">
      <w:pPr>
        <w:pStyle w:val="Bodytext0"/>
        <w:shd w:val="clear" w:color="auto" w:fill="auto"/>
        <w:spacing w:after="0" w:line="263" w:lineRule="exact"/>
        <w:ind w:left="20" w:right="20" w:firstLine="0"/>
        <w:jc w:val="left"/>
      </w:pPr>
      <w:r>
        <w:t>Β. Με τον όρο χρόνια απόφραξη εννοούμε τη σταδιακή και μακροχρόνια απόφραξη των αρτηριών λόγω αρτηριοσκληρύνσεως - αρτηριίτιδας.</w:t>
      </w:r>
    </w:p>
    <w:p w:rsidR="00BC6E9F" w:rsidRDefault="00407681">
      <w:pPr>
        <w:pStyle w:val="Bodytext40"/>
        <w:shd w:val="clear" w:color="auto" w:fill="auto"/>
        <w:spacing w:line="263" w:lineRule="exact"/>
        <w:ind w:left="20"/>
        <w:jc w:val="left"/>
      </w:pPr>
      <w:r>
        <w:rPr>
          <w:rStyle w:val="Bodytext410ptBold0"/>
          <w:i/>
          <w:iCs/>
        </w:rPr>
        <w:t>Κλινική εικόνα των αποφρακτικών αρτηριοπαθειών</w:t>
      </w:r>
    </w:p>
    <w:p w:rsidR="00BC6E9F" w:rsidRDefault="00407681">
      <w:pPr>
        <w:pStyle w:val="Bodytext0"/>
        <w:shd w:val="clear" w:color="auto" w:fill="auto"/>
        <w:spacing w:after="0" w:line="263" w:lineRule="exact"/>
        <w:ind w:left="20" w:firstLine="0"/>
        <w:jc w:val="left"/>
      </w:pPr>
      <w:r>
        <w:t>Διαλείπουσα χωλότητα</w:t>
      </w:r>
    </w:p>
    <w:p w:rsidR="00BC6E9F" w:rsidRDefault="00407681">
      <w:pPr>
        <w:pStyle w:val="Bodytext0"/>
        <w:shd w:val="clear" w:color="auto" w:fill="auto"/>
        <w:spacing w:after="0" w:line="263" w:lineRule="exact"/>
        <w:ind w:left="20" w:firstLine="0"/>
        <w:jc w:val="left"/>
      </w:pPr>
      <w:r>
        <w:t xml:space="preserve">Άλγος </w:t>
      </w:r>
      <w:r>
        <w:t>κατακλίσεως</w:t>
      </w:r>
    </w:p>
    <w:p w:rsidR="00BC6E9F" w:rsidRDefault="00407681">
      <w:pPr>
        <w:pStyle w:val="Bodytext0"/>
        <w:shd w:val="clear" w:color="auto" w:fill="auto"/>
        <w:spacing w:after="0" w:line="263" w:lineRule="exact"/>
        <w:ind w:left="20" w:firstLine="0"/>
        <w:jc w:val="left"/>
      </w:pPr>
      <w:r>
        <w:t>Διαταραχές χροιάς του δέρματος</w:t>
      </w:r>
    </w:p>
    <w:p w:rsidR="00BC6E9F" w:rsidRDefault="00407681">
      <w:pPr>
        <w:pStyle w:val="Bodytext0"/>
        <w:shd w:val="clear" w:color="auto" w:fill="auto"/>
        <w:spacing w:after="0" w:line="263" w:lineRule="exact"/>
        <w:ind w:left="20" w:firstLine="0"/>
        <w:jc w:val="left"/>
      </w:pPr>
      <w:r>
        <w:t>Διαταραχές της θερμοκρασίας</w:t>
      </w:r>
    </w:p>
    <w:p w:rsidR="00BC6E9F" w:rsidRDefault="00407681">
      <w:pPr>
        <w:pStyle w:val="Bodytext0"/>
        <w:shd w:val="clear" w:color="auto" w:fill="auto"/>
        <w:spacing w:after="0" w:line="263" w:lineRule="exact"/>
        <w:ind w:left="20" w:firstLine="0"/>
        <w:jc w:val="left"/>
      </w:pPr>
      <w:r>
        <w:t>Τροφικές διαταραχές του δέρματος</w:t>
      </w:r>
    </w:p>
    <w:p w:rsidR="00BC6E9F" w:rsidRDefault="00407681">
      <w:pPr>
        <w:pStyle w:val="Bodytext0"/>
        <w:shd w:val="clear" w:color="auto" w:fill="auto"/>
        <w:spacing w:after="0" w:line="263" w:lineRule="exact"/>
        <w:ind w:left="20" w:firstLine="0"/>
        <w:jc w:val="left"/>
      </w:pPr>
      <w:r>
        <w:t>ΕΠΙΠΕΔΑ ΒΑΡΥΤΗΤΑΣ</w:t>
      </w:r>
    </w:p>
    <w:p w:rsidR="00BC6E9F" w:rsidRDefault="00407681">
      <w:pPr>
        <w:pStyle w:val="Bodytext110"/>
        <w:shd w:val="clear" w:color="auto" w:fill="auto"/>
        <w:spacing w:after="0" w:line="263" w:lineRule="exact"/>
        <w:ind w:left="20"/>
      </w:pPr>
      <w:r>
        <w:t>Ιο Επίπεδο</w:t>
      </w:r>
    </w:p>
    <w:p w:rsidR="00BC6E9F" w:rsidRDefault="00407681">
      <w:pPr>
        <w:pStyle w:val="Bodytext0"/>
        <w:shd w:val="clear" w:color="auto" w:fill="auto"/>
        <w:spacing w:after="0" w:line="263" w:lineRule="exact"/>
        <w:ind w:left="20" w:firstLine="0"/>
        <w:jc w:val="left"/>
      </w:pPr>
      <w:r>
        <w:t>Μόνο σύμπτωμα η διαλείπουσα χωλότητα.</w:t>
      </w:r>
    </w:p>
    <w:p w:rsidR="00BC6E9F" w:rsidRDefault="00407681">
      <w:pPr>
        <w:pStyle w:val="Bodytext0"/>
        <w:shd w:val="clear" w:color="auto" w:fill="auto"/>
        <w:tabs>
          <w:tab w:val="left" w:leader="dot" w:pos="6491"/>
        </w:tabs>
        <w:spacing w:after="0" w:line="263" w:lineRule="exact"/>
        <w:ind w:left="20" w:firstLine="0"/>
        <w:jc w:val="left"/>
      </w:pPr>
      <w:r>
        <w:t>ΠΟΣΟΣΤΟ ΑΝΑΠΗΡΙΑΣ</w:t>
      </w:r>
      <w:r>
        <w:tab/>
        <w:t>10-30%</w:t>
      </w:r>
    </w:p>
    <w:p w:rsidR="00BC6E9F" w:rsidRDefault="00407681">
      <w:pPr>
        <w:pStyle w:val="Bodytext110"/>
        <w:shd w:val="clear" w:color="auto" w:fill="auto"/>
        <w:spacing w:after="0" w:line="263" w:lineRule="exact"/>
        <w:ind w:left="20"/>
      </w:pPr>
      <w:r>
        <w:t>2ο Επίπεδο</w:t>
      </w:r>
    </w:p>
    <w:p w:rsidR="00BC6E9F" w:rsidRDefault="00407681">
      <w:pPr>
        <w:pStyle w:val="Bodytext0"/>
        <w:shd w:val="clear" w:color="auto" w:fill="auto"/>
        <w:spacing w:after="0" w:line="263" w:lineRule="exact"/>
        <w:ind w:left="20" w:right="20" w:firstLine="0"/>
        <w:jc w:val="left"/>
      </w:pPr>
      <w:r>
        <w:t>Διαλείπουσα χωλότητα με άλγος κατακλίσεως- διαταρ</w:t>
      </w:r>
      <w:r>
        <w:t>αχή χροιάς δέρματος. Αρτηριογραφική τεκμηρίωση αρτηριοπάθειας.</w:t>
      </w:r>
    </w:p>
    <w:p w:rsidR="00BC6E9F" w:rsidRDefault="00407681">
      <w:pPr>
        <w:pStyle w:val="Bodytext0"/>
        <w:shd w:val="clear" w:color="auto" w:fill="auto"/>
        <w:tabs>
          <w:tab w:val="left" w:leader="dot" w:pos="6486"/>
        </w:tabs>
        <w:spacing w:after="0" w:line="263" w:lineRule="exact"/>
        <w:ind w:left="20" w:firstLine="0"/>
        <w:jc w:val="left"/>
      </w:pPr>
      <w:r>
        <w:t>ΠΟΣΟΣΤΟ ΑΝΑΠΗΡΙΑΣ</w:t>
      </w:r>
      <w:r>
        <w:tab/>
        <w:t>30-50%</w:t>
      </w:r>
    </w:p>
    <w:p w:rsidR="00BC6E9F" w:rsidRDefault="00407681">
      <w:pPr>
        <w:pStyle w:val="Bodytext110"/>
        <w:shd w:val="clear" w:color="auto" w:fill="auto"/>
        <w:spacing w:after="0" w:line="263" w:lineRule="exact"/>
        <w:ind w:left="20"/>
      </w:pPr>
      <w:r>
        <w:t>3ο Επίπεδο</w:t>
      </w:r>
    </w:p>
    <w:p w:rsidR="00BC6E9F" w:rsidRDefault="00407681">
      <w:pPr>
        <w:pStyle w:val="Bodytext0"/>
        <w:shd w:val="clear" w:color="auto" w:fill="auto"/>
        <w:spacing w:after="0" w:line="263" w:lineRule="exact"/>
        <w:ind w:left="20" w:right="20" w:firstLine="0"/>
        <w:jc w:val="left"/>
      </w:pPr>
      <w:r>
        <w:t>Τροφικές διαταραχές του δέρματος - ανικανότητα βαδίσεως άνω των 50 μέτρων. Αρτηριογραφική τεκμηρίωση.</w:t>
      </w:r>
    </w:p>
    <w:p w:rsidR="00BC6E9F" w:rsidRDefault="00407681">
      <w:pPr>
        <w:pStyle w:val="Bodytext0"/>
        <w:shd w:val="clear" w:color="auto" w:fill="auto"/>
        <w:tabs>
          <w:tab w:val="left" w:leader="dot" w:pos="6491"/>
        </w:tabs>
        <w:spacing w:after="0" w:line="263" w:lineRule="exact"/>
        <w:ind w:left="20" w:firstLine="0"/>
        <w:jc w:val="left"/>
      </w:pPr>
      <w:r>
        <w:t>ΠΟΣΟΣΤΟ ΑΝΑΠΗΡΙΑΣ</w:t>
      </w:r>
      <w:r>
        <w:tab/>
        <w:t>50-67%</w:t>
      </w:r>
    </w:p>
    <w:p w:rsidR="00BC6E9F" w:rsidRDefault="00407681">
      <w:pPr>
        <w:pStyle w:val="Bodytext110"/>
        <w:shd w:val="clear" w:color="auto" w:fill="auto"/>
        <w:spacing w:after="0" w:line="263" w:lineRule="exact"/>
        <w:ind w:left="20"/>
      </w:pPr>
      <w:r>
        <w:t>4ο Επίπεδο</w:t>
      </w:r>
    </w:p>
    <w:p w:rsidR="00BC6E9F" w:rsidRDefault="00407681">
      <w:pPr>
        <w:pStyle w:val="Bodytext0"/>
        <w:shd w:val="clear" w:color="auto" w:fill="auto"/>
        <w:spacing w:after="0" w:line="263" w:lineRule="exact"/>
        <w:ind w:left="20" w:right="20" w:firstLine="0"/>
        <w:jc w:val="left"/>
      </w:pPr>
      <w:r>
        <w:t xml:space="preserve">Άτονα έλκη- </w:t>
      </w:r>
      <w:r>
        <w:t>αρχόμενη γάγγραινα ή εγκατεστημένη - συνεχές άλγος. Αρτηριογραφική τεκμηρίωση.</w:t>
      </w:r>
    </w:p>
    <w:p w:rsidR="00BC6E9F" w:rsidRDefault="00407681">
      <w:pPr>
        <w:pStyle w:val="Bodytext0"/>
        <w:shd w:val="clear" w:color="auto" w:fill="auto"/>
        <w:tabs>
          <w:tab w:val="left" w:leader="dot" w:pos="6491"/>
        </w:tabs>
        <w:spacing w:after="0" w:line="263" w:lineRule="exact"/>
        <w:ind w:left="20" w:firstLine="0"/>
        <w:jc w:val="left"/>
      </w:pPr>
      <w:r>
        <w:t>ΠΟΣΟΣΤΟ ΑΝΑΠΗΡΙΑΣ</w:t>
      </w:r>
      <w:r>
        <w:tab/>
        <w:t>67-80%</w:t>
      </w:r>
    </w:p>
    <w:p w:rsidR="00BC6E9F" w:rsidRDefault="00407681">
      <w:pPr>
        <w:pStyle w:val="Bodytext0"/>
        <w:shd w:val="clear" w:color="auto" w:fill="auto"/>
        <w:spacing w:after="514" w:line="263" w:lineRule="exact"/>
        <w:ind w:left="20" w:right="20" w:firstLine="0"/>
        <w:jc w:val="left"/>
      </w:pPr>
      <w:r>
        <w:t>Στις αρτηριακές αποφράξεις μετά από επιτυχή αγγειοπλαστική και χωρίς άλλα συνοδά προβλήματα το ΠΑ είναι 50% για 1 έτος και επανεκτίμηση μετά αγγειογραφι</w:t>
      </w:r>
      <w:r>
        <w:t>κου ελέγχου</w:t>
      </w:r>
    </w:p>
    <w:p w:rsidR="00BC6E9F" w:rsidRDefault="00407681">
      <w:pPr>
        <w:pStyle w:val="Bodytext110"/>
        <w:numPr>
          <w:ilvl w:val="1"/>
          <w:numId w:val="158"/>
        </w:numPr>
        <w:shd w:val="clear" w:color="auto" w:fill="auto"/>
        <w:tabs>
          <w:tab w:val="left" w:pos="414"/>
        </w:tabs>
        <w:spacing w:after="214" w:line="220" w:lineRule="exact"/>
        <w:ind w:left="20"/>
      </w:pPr>
      <w:r>
        <w:t>Χειρουργικές παθήσεις λεμφαγγείων</w:t>
      </w:r>
    </w:p>
    <w:p w:rsidR="00BC6E9F" w:rsidRDefault="00407681">
      <w:pPr>
        <w:pStyle w:val="Bodytext0"/>
        <w:shd w:val="clear" w:color="auto" w:fill="auto"/>
        <w:spacing w:after="0" w:line="263" w:lineRule="exact"/>
        <w:ind w:left="20" w:firstLine="0"/>
        <w:jc w:val="left"/>
      </w:pPr>
      <w:r>
        <w:t>Συγγενείς: Λεμφαγγειώματα, λεμφοιδήματα.</w:t>
      </w:r>
    </w:p>
    <w:p w:rsidR="00BC6E9F" w:rsidRDefault="00407681">
      <w:pPr>
        <w:pStyle w:val="Bodytext0"/>
        <w:shd w:val="clear" w:color="auto" w:fill="auto"/>
        <w:spacing w:after="0" w:line="263" w:lineRule="exact"/>
        <w:ind w:left="20" w:right="20" w:firstLine="0"/>
        <w:jc w:val="left"/>
      </w:pPr>
      <w:r>
        <w:t>Επίκτητες: Δευτεροπαθείς λεμφοίδημα, μη φλεγμονώδες λεμφοίδημα, φλεγμονώδες λεμφοίδημα φλεγμονώδες- λεμφαγγειίτιδα (οξεία και χρόνια)</w:t>
      </w:r>
    </w:p>
    <w:p w:rsidR="00BC6E9F" w:rsidRDefault="00407681">
      <w:pPr>
        <w:pStyle w:val="Bodytext0"/>
        <w:shd w:val="clear" w:color="auto" w:fill="auto"/>
        <w:spacing w:after="0" w:line="263" w:lineRule="exact"/>
        <w:ind w:left="20" w:firstLine="0"/>
        <w:jc w:val="left"/>
      </w:pPr>
      <w:r>
        <w:t xml:space="preserve">Κακοήθεις: Λεμφώματα, </w:t>
      </w:r>
      <w:r>
        <w:t>λεμφαγγειοσαρκώματα.</w:t>
      </w:r>
    </w:p>
    <w:p w:rsidR="00BC6E9F" w:rsidRDefault="00407681">
      <w:pPr>
        <w:pStyle w:val="Bodytext0"/>
        <w:shd w:val="clear" w:color="auto" w:fill="auto"/>
        <w:spacing w:after="0" w:line="263" w:lineRule="exact"/>
        <w:ind w:left="20" w:right="20" w:firstLine="0"/>
        <w:jc w:val="left"/>
      </w:pPr>
      <w:r>
        <w:t xml:space="preserve">ΕΠΙΠΕΔΑ ΒΑΡΥΤΗΤΑΣ </w:t>
      </w:r>
      <w:r>
        <w:rPr>
          <w:rStyle w:val="BodytextBold"/>
        </w:rPr>
        <w:t>Ιο Επίπεδο</w:t>
      </w:r>
    </w:p>
    <w:p w:rsidR="00BC6E9F" w:rsidRDefault="00407681">
      <w:pPr>
        <w:pStyle w:val="Bodytext0"/>
        <w:shd w:val="clear" w:color="auto" w:fill="auto"/>
        <w:spacing w:after="0" w:line="263" w:lineRule="exact"/>
        <w:ind w:left="20" w:firstLine="0"/>
        <w:jc w:val="left"/>
      </w:pPr>
      <w:r>
        <w:t>Μικρού βαθμού λεμφοίδημα χωρίς να δημιουργεί δυσχέρεια στο άκρο.</w:t>
      </w:r>
    </w:p>
    <w:p w:rsidR="00BC6E9F" w:rsidRDefault="00407681">
      <w:pPr>
        <w:pStyle w:val="Bodytext0"/>
        <w:shd w:val="clear" w:color="auto" w:fill="auto"/>
        <w:spacing w:after="0" w:line="263" w:lineRule="exact"/>
        <w:ind w:left="20" w:firstLine="0"/>
        <w:jc w:val="left"/>
      </w:pPr>
      <w:r>
        <w:t>Δεν προσδίδει Π.Α.</w:t>
      </w:r>
    </w:p>
    <w:p w:rsidR="00BC6E9F" w:rsidRDefault="00407681">
      <w:pPr>
        <w:pStyle w:val="Bodytext110"/>
        <w:shd w:val="clear" w:color="auto" w:fill="auto"/>
        <w:spacing w:after="0" w:line="263" w:lineRule="exact"/>
        <w:ind w:left="20"/>
      </w:pPr>
      <w:r>
        <w:t>2ο Επίπεδο</w:t>
      </w:r>
    </w:p>
    <w:p w:rsidR="00BC6E9F" w:rsidRDefault="00407681">
      <w:pPr>
        <w:pStyle w:val="Bodytext0"/>
        <w:shd w:val="clear" w:color="auto" w:fill="auto"/>
        <w:tabs>
          <w:tab w:val="left" w:leader="dot" w:pos="6509"/>
        </w:tabs>
        <w:spacing w:after="0" w:line="263" w:lineRule="exact"/>
        <w:ind w:left="20" w:firstLine="0"/>
        <w:jc w:val="left"/>
      </w:pPr>
      <w:r>
        <w:t>Χρόνιο οίδημα άνω άκρου λόγω μαστεκτομής μετά αφαιρέσεως των μασχαλιαίων λεμφαδένων</w:t>
      </w:r>
    </w:p>
    <w:p w:rsidR="00BC6E9F" w:rsidRDefault="00407681">
      <w:pPr>
        <w:pStyle w:val="Bodytext0"/>
        <w:numPr>
          <w:ilvl w:val="0"/>
          <w:numId w:val="159"/>
        </w:numPr>
        <w:shd w:val="clear" w:color="auto" w:fill="auto"/>
        <w:tabs>
          <w:tab w:val="left" w:leader="dot" w:pos="6509"/>
          <w:tab w:val="left" w:pos="201"/>
        </w:tabs>
        <w:spacing w:after="0" w:line="263" w:lineRule="exact"/>
        <w:ind w:left="20" w:right="20" w:firstLine="0"/>
        <w:jc w:val="left"/>
      </w:pPr>
      <w:r>
        <w:t xml:space="preserve">αναλόγως της δυσχρηστίας </w:t>
      </w:r>
      <w:r>
        <w:t>του άκρου,το επάγγελμα και αν είναι δεξιόχειρ ΠΟΣΟΣΤΟ ΑΝΑΠΗΡΙΑΣ</w:t>
      </w:r>
      <w:r>
        <w:tab/>
        <w:t>20-50%</w:t>
      </w:r>
    </w:p>
    <w:p w:rsidR="00BC6E9F" w:rsidRDefault="00407681">
      <w:pPr>
        <w:pStyle w:val="Bodytext110"/>
        <w:shd w:val="clear" w:color="auto" w:fill="auto"/>
        <w:spacing w:after="0" w:line="261" w:lineRule="exact"/>
        <w:ind w:left="20"/>
        <w:jc w:val="both"/>
      </w:pPr>
      <w:r>
        <w:t>3ο Επίπεδο</w:t>
      </w:r>
    </w:p>
    <w:p w:rsidR="00BC6E9F" w:rsidRDefault="00407681">
      <w:pPr>
        <w:pStyle w:val="Bodytext0"/>
        <w:shd w:val="clear" w:color="auto" w:fill="auto"/>
        <w:spacing w:after="0" w:line="261" w:lineRule="exact"/>
        <w:ind w:left="20" w:right="20" w:firstLine="0"/>
        <w:jc w:val="both"/>
      </w:pPr>
      <w:r>
        <w:t>Επί οιδήματος των κάτω άκρων του αναλόγως της δυσχρηστίας- ετεροπλεύρως ή αμφοτεροπλεύρως.</w:t>
      </w:r>
    </w:p>
    <w:p w:rsidR="00BC6E9F" w:rsidRDefault="00407681">
      <w:pPr>
        <w:pStyle w:val="Bodytext0"/>
        <w:shd w:val="clear" w:color="auto" w:fill="auto"/>
        <w:tabs>
          <w:tab w:val="left" w:leader="dot" w:pos="6592"/>
        </w:tabs>
        <w:spacing w:after="0" w:line="261" w:lineRule="exact"/>
        <w:ind w:left="20" w:firstLine="0"/>
        <w:jc w:val="both"/>
      </w:pPr>
      <w:r>
        <w:t>ΠΟΣΟΣΤΟ ΑΝΑΠΗΡΙΑΣ</w:t>
      </w:r>
      <w:r>
        <w:tab/>
        <w:t>40-67%</w:t>
      </w:r>
    </w:p>
    <w:p w:rsidR="00BC6E9F" w:rsidRDefault="00407681">
      <w:pPr>
        <w:pStyle w:val="Bodytext110"/>
        <w:shd w:val="clear" w:color="auto" w:fill="auto"/>
        <w:spacing w:after="0" w:line="261" w:lineRule="exact"/>
        <w:ind w:left="20"/>
        <w:jc w:val="both"/>
      </w:pPr>
      <w:r>
        <w:lastRenderedPageBreak/>
        <w:t>4ο Επίπεδο</w:t>
      </w:r>
    </w:p>
    <w:p w:rsidR="00BC6E9F" w:rsidRDefault="00407681">
      <w:pPr>
        <w:pStyle w:val="Bodytext0"/>
        <w:shd w:val="clear" w:color="auto" w:fill="auto"/>
        <w:spacing w:after="0" w:line="261" w:lineRule="exact"/>
        <w:ind w:left="20" w:right="20" w:firstLine="0"/>
        <w:jc w:val="both"/>
      </w:pPr>
      <w:r>
        <w:t xml:space="preserve">Μεγάλου βαθμού οίδημα με διαταραχές - άλγος, </w:t>
      </w:r>
      <w:r>
        <w:t>εκδηλώσεις, ή επί χρονίου ελεφαντιασικού αναλόγως του βαθμού και χρήσεως των άκρων.</w:t>
      </w:r>
    </w:p>
    <w:p w:rsidR="00BC6E9F" w:rsidRDefault="00407681">
      <w:pPr>
        <w:pStyle w:val="Bodytext0"/>
        <w:shd w:val="clear" w:color="auto" w:fill="auto"/>
        <w:tabs>
          <w:tab w:val="left" w:leader="dot" w:pos="6367"/>
        </w:tabs>
        <w:spacing w:after="0" w:line="261" w:lineRule="exact"/>
        <w:ind w:left="20" w:firstLine="0"/>
        <w:jc w:val="both"/>
      </w:pPr>
      <w:r>
        <w:t>ΠΟΣΟΣΤΟ ΑΝΑΠΗΡΙΑΣ</w:t>
      </w:r>
      <w:r>
        <w:tab/>
        <w:t>67-80%</w:t>
      </w:r>
    </w:p>
    <w:p w:rsidR="00BC6E9F" w:rsidRDefault="00407681">
      <w:pPr>
        <w:pStyle w:val="Bodytext0"/>
        <w:shd w:val="clear" w:color="auto" w:fill="auto"/>
        <w:tabs>
          <w:tab w:val="left" w:leader="dot" w:pos="6445"/>
        </w:tabs>
        <w:spacing w:after="0" w:line="261" w:lineRule="exact"/>
        <w:ind w:left="20" w:firstLine="0"/>
        <w:jc w:val="both"/>
      </w:pPr>
      <w:r>
        <w:t>Επί χρονίας λεμφαγγειίτιδας αναλόγως των συμπτωμάτων</w:t>
      </w:r>
      <w:r>
        <w:tab/>
        <w:t>35-50%</w:t>
      </w:r>
    </w:p>
    <w:p w:rsidR="00BC6E9F" w:rsidRDefault="00407681">
      <w:pPr>
        <w:pStyle w:val="Bodytext0"/>
        <w:shd w:val="clear" w:color="auto" w:fill="auto"/>
        <w:spacing w:after="236" w:line="261" w:lineRule="exact"/>
        <w:ind w:left="20" w:firstLine="0"/>
        <w:jc w:val="both"/>
      </w:pPr>
      <w:r>
        <w:t>Επί οξείας λεμφαγγεϊτιδας συνήθως δεν αποδίδεται Π.Α.</w:t>
      </w:r>
    </w:p>
    <w:p w:rsidR="00BC6E9F" w:rsidRDefault="00407681">
      <w:pPr>
        <w:pStyle w:val="Bodytext110"/>
        <w:numPr>
          <w:ilvl w:val="1"/>
          <w:numId w:val="158"/>
        </w:numPr>
        <w:shd w:val="clear" w:color="auto" w:fill="auto"/>
        <w:tabs>
          <w:tab w:val="left" w:pos="428"/>
        </w:tabs>
        <w:spacing w:after="0" w:line="266" w:lineRule="exact"/>
        <w:ind w:left="20"/>
        <w:jc w:val="both"/>
      </w:pPr>
      <w:r>
        <w:t xml:space="preserve">Μετεγχειρητικές καταστάσεις </w:t>
      </w:r>
      <w:r>
        <w:t>αρτηριών- φλεβών</w:t>
      </w:r>
    </w:p>
    <w:p w:rsidR="00BC6E9F" w:rsidRDefault="00407681">
      <w:pPr>
        <w:pStyle w:val="Bodytext0"/>
        <w:numPr>
          <w:ilvl w:val="0"/>
          <w:numId w:val="160"/>
        </w:numPr>
        <w:shd w:val="clear" w:color="auto" w:fill="auto"/>
        <w:tabs>
          <w:tab w:val="left" w:pos="281"/>
        </w:tabs>
        <w:spacing w:after="0" w:line="266" w:lineRule="exact"/>
        <w:ind w:left="20" w:right="20" w:firstLine="0"/>
        <w:jc w:val="both"/>
      </w:pPr>
      <w:r>
        <w:t>Καταστάσεις κατόπιν τραυματισμού των αρτηριών ή φλεβών (ατύχημα ή ιατρογενή αιτία), κατόπιν απευθείας επεμβάσεων επί του αγγείου ή μακράν αυτού (π.χ. συμπαθεκτομή οσφυϊκή), καταστάσεις κατόπιν εγχειρήσεων αλλαχού με επηρεασμό παραγόντων πή</w:t>
      </w:r>
      <w:r>
        <w:t>ξεως (π.χ. θρόμβωση εν τω βάθει φλεβών κάτω άκρου μετά από επεμβάσεις επί του ισχίου), ανευρύσματα, αρτηριοφλεβικές επικοινωνίες, κ.λπ. αποτελούν ελάχιστες από τις καταστάσεις, όπου θα κληθεί ο ιατρός να γνωματεύσει επί του ποσοστού αναπηρίας του ασφαλισμέ</w:t>
      </w:r>
      <w:r>
        <w:t>νου.</w:t>
      </w:r>
    </w:p>
    <w:p w:rsidR="00BC6E9F" w:rsidRDefault="00407681">
      <w:pPr>
        <w:pStyle w:val="Bodytext0"/>
        <w:numPr>
          <w:ilvl w:val="0"/>
          <w:numId w:val="160"/>
        </w:numPr>
        <w:shd w:val="clear" w:color="auto" w:fill="auto"/>
        <w:tabs>
          <w:tab w:val="left" w:pos="323"/>
        </w:tabs>
        <w:spacing w:after="0" w:line="266" w:lineRule="exact"/>
        <w:ind w:left="20" w:right="20" w:firstLine="0"/>
        <w:jc w:val="both"/>
      </w:pPr>
      <w:r>
        <w:t>Απαραίτητος τυγχάνει συγκερασμός κλινικής εξετάσεως (ερυθρότητα μελών, κυάνωση, ψυχρότητα αυτών, φυσήματα στην ακρόαση αρτηριών, νευρολογική εξέταση κ.λπ.) και ο πλήρης παρακλινικός έλεγχος. Από τον εργαστηριακό έλεγχο πρωταρχικό ρόλο πάντοτε είχαν κα</w:t>
      </w:r>
      <w:r>
        <w:t xml:space="preserve">ι εξακολουθούν ακόμη να έχουν οι αρτηριογραφικές ή φλεβογραφικές μελέτες. Υποκατάστατα υφίστανται (π.χ. </w:t>
      </w:r>
      <w:r>
        <w:rPr>
          <w:rStyle w:val="Bodytext10ptBold1"/>
        </w:rPr>
        <w:t xml:space="preserve">ϋορρΙεΓ, </w:t>
      </w:r>
      <w:r>
        <w:t>έγχρωμο Τιϊρίεχ υπερηχογράφημα), πλην όμως επί αμφιλεγόμενων περιστατικών θα απαιτηθεί αρτηριο- ή φλεβογραφικός έλεγχος. Άλλες εξετάσεις π.χ. α</w:t>
      </w:r>
      <w:r>
        <w:t>ξονική τομογραφία εγκεφάλου για διερεύνηση αγγειακού εγκεφαλικού επεισοδίου, έλεγχος νεφρικής λειτουργίας επί στενώσεως νεφρικών αρτηριών, θα απαιτηθούν για τα πλέον εξειδικευμένα περιστατικά.</w:t>
      </w:r>
    </w:p>
    <w:p w:rsidR="00BC6E9F" w:rsidRDefault="00407681">
      <w:pPr>
        <w:pStyle w:val="Bodytext0"/>
        <w:shd w:val="clear" w:color="auto" w:fill="auto"/>
        <w:spacing w:after="0" w:line="266" w:lineRule="exact"/>
        <w:ind w:left="20" w:right="6380" w:firstLine="0"/>
        <w:jc w:val="left"/>
      </w:pPr>
      <w:r>
        <w:t xml:space="preserve">ΕΠΙΠΕΔΑ ΒΑΡΥΤΗΤΑΣ </w:t>
      </w:r>
      <w:r>
        <w:rPr>
          <w:rStyle w:val="BodytextBold"/>
        </w:rPr>
        <w:t>Ιο Επίπεδο</w:t>
      </w:r>
    </w:p>
    <w:p w:rsidR="00BC6E9F" w:rsidRDefault="00407681">
      <w:pPr>
        <w:pStyle w:val="Bodytext0"/>
        <w:shd w:val="clear" w:color="auto" w:fill="auto"/>
        <w:spacing w:after="0" w:line="266" w:lineRule="exact"/>
        <w:ind w:left="20" w:right="20" w:firstLine="0"/>
        <w:jc w:val="both"/>
      </w:pPr>
      <w:r>
        <w:t>Κατόπιν αμέσου αποκαταστάσεως μιας</w:t>
      </w:r>
      <w:r>
        <w:t xml:space="preserve"> τραυματικής βλάβης κάποιου αγγείου, όταν δεν αναμένονται ούτε υφίστανται επιπλοκές από τα εξαρτημένα ή τροφοδοτούμενα όργανα. Επί επιτυχούς αντιμετωπίσεως ανευρυσμάτων, αρτηριοφλεβικών επικοινωνιών, αθηρωματωδών αλλοιώσεων ή περιφερικών αρτηριακών εμβολικ</w:t>
      </w:r>
      <w:r>
        <w:t xml:space="preserve">ών επεισοδίων (π.χ. επείγουσα εμβολεκτομή με πλήρη αποκατάσταση της κυκλοφορίας). Επίσης επί παροδικών ισχαιμικών επεισοδίων </w:t>
      </w:r>
      <w:r>
        <w:rPr>
          <w:rStyle w:val="Bodytext8pt"/>
        </w:rPr>
        <w:t xml:space="preserve">(3.ηι&amp;ιΐΓ0δΪ8 </w:t>
      </w:r>
      <w:r>
        <w:t>ίυ§αχ) λόγο μικροεμβολών στα εγκεφαλικά αγγεία προερχόμενα από τις καρωτίδες.</w:t>
      </w:r>
    </w:p>
    <w:p w:rsidR="00BC6E9F" w:rsidRDefault="00407681">
      <w:pPr>
        <w:pStyle w:val="Bodytext0"/>
        <w:numPr>
          <w:ilvl w:val="0"/>
          <w:numId w:val="155"/>
        </w:numPr>
        <w:shd w:val="clear" w:color="auto" w:fill="auto"/>
        <w:tabs>
          <w:tab w:val="left" w:pos="148"/>
        </w:tabs>
        <w:spacing w:after="0" w:line="266" w:lineRule="exact"/>
        <w:ind w:left="20" w:firstLine="0"/>
        <w:jc w:val="both"/>
      </w:pPr>
      <w:r>
        <w:t>ΠΡΟΓΝΩΣΗ - ΙΑΤΡΟΚΟΙΝΩΝΙΚΗ ΑΠΟΨΗ</w:t>
      </w:r>
    </w:p>
    <w:p w:rsidR="00BC6E9F" w:rsidRDefault="00407681">
      <w:pPr>
        <w:pStyle w:val="Bodytext0"/>
        <w:shd w:val="clear" w:color="auto" w:fill="auto"/>
        <w:spacing w:after="0" w:line="266" w:lineRule="exact"/>
        <w:ind w:left="20" w:right="20" w:firstLine="0"/>
        <w:jc w:val="both"/>
      </w:pPr>
      <w:r>
        <w:t xml:space="preserve">Καλή </w:t>
      </w:r>
      <w:r>
        <w:t>έως άριστη, εφόσον δεν υφίσταται βλάβη που να έχει ήδη προκληθεί πριν από την εγχείρηση ή κατά την εγχείρηση στα εξαρτημένα ή τροφοδοτούμενα όργανα. Σοβαρά θα λαμβάνεται υπόψη αντιπηκτική αγωγή χρονίως χορηγούμενη.</w:t>
      </w:r>
    </w:p>
    <w:p w:rsidR="00BC6E9F" w:rsidRDefault="00407681">
      <w:pPr>
        <w:pStyle w:val="Bodytext0"/>
        <w:shd w:val="clear" w:color="auto" w:fill="auto"/>
        <w:tabs>
          <w:tab w:val="left" w:leader="dot" w:pos="6592"/>
        </w:tabs>
        <w:spacing w:after="0" w:line="266" w:lineRule="exact"/>
        <w:ind w:left="20" w:firstLine="0"/>
        <w:jc w:val="both"/>
      </w:pPr>
      <w:r>
        <w:t>ΠΟΣΟΣΤΟ ΑΝΑΠΗΡΙΑΣ</w:t>
      </w:r>
      <w:r>
        <w:tab/>
        <w:t>0-10%</w:t>
      </w:r>
    </w:p>
    <w:p w:rsidR="00BC6E9F" w:rsidRDefault="00407681">
      <w:pPr>
        <w:pStyle w:val="Bodytext110"/>
        <w:shd w:val="clear" w:color="auto" w:fill="auto"/>
        <w:spacing w:after="0" w:line="266" w:lineRule="exact"/>
        <w:ind w:left="20"/>
        <w:jc w:val="both"/>
      </w:pPr>
      <w:r>
        <w:t>2ο Επίπεδο</w:t>
      </w:r>
    </w:p>
    <w:p w:rsidR="00BC6E9F" w:rsidRDefault="00407681">
      <w:pPr>
        <w:pStyle w:val="Bodytext0"/>
        <w:shd w:val="clear" w:color="auto" w:fill="auto"/>
        <w:spacing w:after="0" w:line="266" w:lineRule="exact"/>
        <w:ind w:left="20" w:firstLine="0"/>
        <w:jc w:val="both"/>
      </w:pPr>
      <w:r>
        <w:t>Μετεγχ</w:t>
      </w:r>
      <w:r>
        <w:t>ειρητικές καταστάσεις επί παθήσεων ή συμβάντων ως ανωτέρου</w:t>
      </w:r>
    </w:p>
    <w:p w:rsidR="00BC6E9F" w:rsidRDefault="00407681">
      <w:pPr>
        <w:pStyle w:val="Bodytext0"/>
        <w:shd w:val="clear" w:color="auto" w:fill="auto"/>
        <w:spacing w:after="0" w:line="266" w:lineRule="exact"/>
        <w:ind w:left="20" w:firstLine="0"/>
        <w:jc w:val="both"/>
      </w:pPr>
      <w:r>
        <w:t>ανεφέρθησαν, όπου όμως η αποκατάσταση δεν ήταν άμεση ή όπου δεν υπήρξε επιθυμητό</w:t>
      </w:r>
    </w:p>
    <w:p w:rsidR="00BC6E9F" w:rsidRDefault="00407681">
      <w:pPr>
        <w:pStyle w:val="Bodytext0"/>
        <w:shd w:val="clear" w:color="auto" w:fill="auto"/>
        <w:spacing w:after="0" w:line="266" w:lineRule="exact"/>
        <w:ind w:left="20" w:firstLine="0"/>
        <w:jc w:val="both"/>
      </w:pPr>
      <w:r>
        <w:t>αποτέλεσμα, ή όπου είχαν ήδη δημιουργηθεί βλάβες από τα τροφοδοτούμενα ή εξαρτημένα</w:t>
      </w:r>
    </w:p>
    <w:p w:rsidR="00BC6E9F" w:rsidRDefault="00407681">
      <w:pPr>
        <w:pStyle w:val="Bodytext0"/>
        <w:shd w:val="clear" w:color="auto" w:fill="auto"/>
        <w:spacing w:after="0" w:line="266" w:lineRule="exact"/>
        <w:ind w:left="20" w:firstLine="0"/>
        <w:jc w:val="both"/>
      </w:pPr>
      <w:r>
        <w:t>όργανα.</w:t>
      </w:r>
    </w:p>
    <w:p w:rsidR="00BC6E9F" w:rsidRDefault="00407681">
      <w:pPr>
        <w:pStyle w:val="Bodytext0"/>
        <w:numPr>
          <w:ilvl w:val="0"/>
          <w:numId w:val="155"/>
        </w:numPr>
        <w:shd w:val="clear" w:color="auto" w:fill="auto"/>
        <w:tabs>
          <w:tab w:val="left" w:pos="158"/>
        </w:tabs>
        <w:spacing w:after="0" w:line="266" w:lineRule="exact"/>
        <w:ind w:left="20" w:firstLine="0"/>
        <w:jc w:val="both"/>
      </w:pPr>
      <w:r>
        <w:t xml:space="preserve">ΠΡΟΓΝΩΣΗ ΙΑΤΡΟΚΟΙΝΩΝΙΚΗ </w:t>
      </w:r>
      <w:r>
        <w:t>ΑΠΟΨΗ</w:t>
      </w:r>
    </w:p>
    <w:p w:rsidR="00BC6E9F" w:rsidRDefault="00407681">
      <w:pPr>
        <w:pStyle w:val="Bodytext0"/>
        <w:shd w:val="clear" w:color="auto" w:fill="auto"/>
        <w:spacing w:after="0" w:line="266" w:lineRule="exact"/>
        <w:ind w:left="20" w:right="20" w:firstLine="0"/>
        <w:jc w:val="both"/>
      </w:pPr>
      <w:r>
        <w:t>Επιφυλακτική. Μεγάλη σημασία έχει η αρχική πάθηση για την οποία και έγινε η επέμβαση ως και ο βαθμός επιτυχίας της επεμβάσεως. Επίσης επί παθήσεων όπως η εν τω βάθει φλεβοθρόμβωση κάτω άκρου, μετά ή άνευ πνευμονικής εμβολής, η πρόγνωση πάντα θα</w:t>
      </w:r>
      <w:r>
        <w:br w:type="page"/>
      </w:r>
    </w:p>
    <w:p w:rsidR="00BC6E9F" w:rsidRDefault="00407681">
      <w:pPr>
        <w:pStyle w:val="Bodytext0"/>
        <w:shd w:val="clear" w:color="auto" w:fill="auto"/>
        <w:spacing w:after="0" w:line="263" w:lineRule="exact"/>
        <w:ind w:left="20" w:right="20" w:firstLine="0"/>
        <w:jc w:val="left"/>
      </w:pPr>
      <w:r>
        <w:lastRenderedPageBreak/>
        <w:t>τίθεται εν αμφιβόλω, λόγω της αυξημένης συχνότητας υποτροπών. Σε βαρέα επαγγέλματα ή σε ηλικιωμένα άτομα θα προσαρμόζεται το Π.Α. επί τα άνω του μέσου όρου.</w:t>
      </w:r>
    </w:p>
    <w:p w:rsidR="00BC6E9F" w:rsidRDefault="00407681">
      <w:pPr>
        <w:pStyle w:val="Bodytext0"/>
        <w:shd w:val="clear" w:color="auto" w:fill="auto"/>
        <w:spacing w:after="0" w:line="263" w:lineRule="exact"/>
        <w:ind w:left="20" w:firstLine="0"/>
        <w:jc w:val="left"/>
      </w:pPr>
      <w:r>
        <w:t>ΠΟΣΟΣΤΟ ΑΝΑΠΗΡΙΑΣ</w:t>
      </w:r>
    </w:p>
    <w:p w:rsidR="00BC6E9F" w:rsidRDefault="00407681">
      <w:pPr>
        <w:pStyle w:val="Bodytext0"/>
        <w:shd w:val="clear" w:color="auto" w:fill="auto"/>
        <w:spacing w:after="0" w:line="263" w:lineRule="exact"/>
        <w:ind w:left="20" w:right="20" w:firstLine="0"/>
        <w:jc w:val="left"/>
      </w:pPr>
      <w:r>
        <w:t xml:space="preserve">Αναλόγως της βαρύτητας των βλαβών στα προσβεβλημένα όργανα </w:t>
      </w:r>
      <w:r>
        <w:rPr>
          <w:rStyle w:val="BodytextBold"/>
        </w:rPr>
        <w:t>3ο Επίπεδο</w:t>
      </w:r>
    </w:p>
    <w:p w:rsidR="00BC6E9F" w:rsidRDefault="00407681">
      <w:pPr>
        <w:pStyle w:val="Bodytext0"/>
        <w:shd w:val="clear" w:color="auto" w:fill="auto"/>
        <w:spacing w:after="0" w:line="263" w:lineRule="exact"/>
        <w:ind w:left="20" w:right="20" w:firstLine="0"/>
        <w:jc w:val="left"/>
      </w:pPr>
      <w:r>
        <w:t xml:space="preserve">Επί βαριών </w:t>
      </w:r>
      <w:r>
        <w:t>καταστάσεων κατόπιν επεμβάσεων σε αρτηρίες ή φλέβες, με επιπλοκές σημαντικού βαθμού από πολλαπλά όργανα.</w:t>
      </w:r>
    </w:p>
    <w:p w:rsidR="00BC6E9F" w:rsidRDefault="00407681">
      <w:pPr>
        <w:pStyle w:val="Bodytext0"/>
        <w:numPr>
          <w:ilvl w:val="0"/>
          <w:numId w:val="155"/>
        </w:numPr>
        <w:shd w:val="clear" w:color="auto" w:fill="auto"/>
        <w:tabs>
          <w:tab w:val="left" w:pos="151"/>
        </w:tabs>
        <w:spacing w:after="0" w:line="263" w:lineRule="exact"/>
        <w:ind w:left="20" w:firstLine="0"/>
        <w:jc w:val="left"/>
      </w:pPr>
      <w:r>
        <w:t>ΠΡΟΓΝΩΣΗ - ΙΑΤΡΟΚΟΙΝΩΝΙΚΗ ΑΠΟΨΗ</w:t>
      </w:r>
    </w:p>
    <w:p w:rsidR="00BC6E9F" w:rsidRDefault="00407681">
      <w:pPr>
        <w:pStyle w:val="Bodytext0"/>
        <w:shd w:val="clear" w:color="auto" w:fill="auto"/>
        <w:spacing w:after="0" w:line="263" w:lineRule="exact"/>
        <w:ind w:left="20" w:firstLine="0"/>
        <w:jc w:val="left"/>
      </w:pPr>
      <w:r>
        <w:t>Σπανίως η κατάσταση στάσιμη. Συνήθως εξελικτική επί τα χείρω, ενίοτε όμως θεαματική</w:t>
      </w:r>
    </w:p>
    <w:p w:rsidR="00BC6E9F" w:rsidRDefault="00407681">
      <w:pPr>
        <w:pStyle w:val="Bodytext0"/>
        <w:shd w:val="clear" w:color="auto" w:fill="auto"/>
        <w:spacing w:after="0" w:line="263" w:lineRule="exact"/>
        <w:ind w:left="20" w:firstLine="0"/>
        <w:jc w:val="left"/>
      </w:pPr>
      <w:r>
        <w:t>βελτίωση. Για το λόγο αυτό απαραίτη</w:t>
      </w:r>
      <w:r>
        <w:t>τος ο ανά έτος έλεγχος.</w:t>
      </w:r>
    </w:p>
    <w:p w:rsidR="00BC6E9F" w:rsidRDefault="00407681">
      <w:pPr>
        <w:pStyle w:val="Bodytext0"/>
        <w:shd w:val="clear" w:color="auto" w:fill="auto"/>
        <w:tabs>
          <w:tab w:val="left" w:leader="dot" w:pos="6047"/>
        </w:tabs>
        <w:spacing w:after="0" w:line="263" w:lineRule="exact"/>
        <w:ind w:left="20" w:firstLine="0"/>
        <w:jc w:val="left"/>
      </w:pPr>
      <w:r>
        <w:t>ΠΟΣΟΣΤΟ ΑΝΑΠΗΡΙΑΣ</w:t>
      </w:r>
      <w:r>
        <w:tab/>
        <w:t>67-80%</w:t>
      </w:r>
    </w:p>
    <w:p w:rsidR="00BC6E9F" w:rsidRDefault="00407681">
      <w:pPr>
        <w:pStyle w:val="Bodytext0"/>
        <w:shd w:val="clear" w:color="auto" w:fill="auto"/>
        <w:spacing w:after="0" w:line="263" w:lineRule="exact"/>
        <w:ind w:left="20" w:firstLine="0"/>
        <w:jc w:val="left"/>
      </w:pPr>
      <w:r>
        <w:t>Ανά έτος επαναπροσδιορισμός του αναλόγως της βαρύτητας</w:t>
      </w:r>
    </w:p>
    <w:p w:rsidR="00BC6E9F" w:rsidRDefault="00407681">
      <w:pPr>
        <w:pStyle w:val="Bodytext0"/>
        <w:shd w:val="clear" w:color="auto" w:fill="auto"/>
        <w:tabs>
          <w:tab w:val="left" w:leader="dot" w:pos="5843"/>
        </w:tabs>
        <w:spacing w:after="0" w:line="263" w:lineRule="exact"/>
        <w:ind w:left="20" w:firstLine="0"/>
        <w:jc w:val="left"/>
      </w:pPr>
      <w:r>
        <w:t>Σε περίπτωση βελτιώσεως</w:t>
      </w:r>
      <w:r>
        <w:tab/>
        <w:t>67%</w:t>
      </w:r>
    </w:p>
    <w:p w:rsidR="00BC6E9F" w:rsidRDefault="00407681">
      <w:pPr>
        <w:pStyle w:val="Bodytext0"/>
        <w:shd w:val="clear" w:color="auto" w:fill="auto"/>
        <w:spacing w:after="480" w:line="263" w:lineRule="exact"/>
        <w:ind w:left="20" w:firstLine="0"/>
        <w:jc w:val="left"/>
      </w:pPr>
      <w:r>
        <w:t>Στη συνέχεια επανάκριση και βαθμιαία πτώση επί βελτιώσεως</w:t>
      </w:r>
    </w:p>
    <w:p w:rsidR="00BC6E9F" w:rsidRDefault="00407681">
      <w:pPr>
        <w:pStyle w:val="Bodytext0"/>
        <w:shd w:val="clear" w:color="auto" w:fill="auto"/>
        <w:spacing w:after="0" w:line="263" w:lineRule="exact"/>
        <w:ind w:left="20" w:firstLine="0"/>
        <w:jc w:val="left"/>
      </w:pPr>
      <w:r>
        <w:rPr>
          <w:rStyle w:val="BodytextBold"/>
        </w:rPr>
        <w:t xml:space="preserve">ΠΑΘΗΣΕΙΣ ΚΑΡΩΤΙΔΩΝ </w:t>
      </w:r>
      <w:r>
        <w:t>ετερόπλευρη στένωση έως 50%</w:t>
      </w:r>
    </w:p>
    <w:p w:rsidR="00BC6E9F" w:rsidRDefault="00407681">
      <w:pPr>
        <w:pStyle w:val="Bodytext0"/>
        <w:shd w:val="clear" w:color="auto" w:fill="auto"/>
        <w:tabs>
          <w:tab w:val="left" w:leader="dot" w:pos="6269"/>
        </w:tabs>
        <w:spacing w:after="0" w:line="263" w:lineRule="exact"/>
        <w:ind w:left="20" w:firstLine="0"/>
        <w:jc w:val="left"/>
      </w:pPr>
      <w:r>
        <w:t>ΠΟΣΟΣΤΟ ΑΝΑΠΗΡΙΑΣ</w:t>
      </w:r>
      <w:r>
        <w:tab/>
      </w:r>
      <w:r>
        <w:t>10-20%</w:t>
      </w:r>
    </w:p>
    <w:p w:rsidR="00BC6E9F" w:rsidRDefault="00407681">
      <w:pPr>
        <w:pStyle w:val="Bodytext0"/>
        <w:shd w:val="clear" w:color="auto" w:fill="auto"/>
        <w:spacing w:after="0" w:line="263" w:lineRule="exact"/>
        <w:ind w:left="20" w:firstLine="0"/>
        <w:jc w:val="left"/>
      </w:pPr>
      <w:r>
        <w:t>Ετερόπλευρη στένωση &gt;50-100%</w:t>
      </w:r>
    </w:p>
    <w:p w:rsidR="00BC6E9F" w:rsidRDefault="00407681">
      <w:pPr>
        <w:pStyle w:val="Bodytext0"/>
        <w:shd w:val="clear" w:color="auto" w:fill="auto"/>
        <w:tabs>
          <w:tab w:val="left" w:leader="dot" w:pos="6274"/>
        </w:tabs>
        <w:spacing w:after="0" w:line="263" w:lineRule="exact"/>
        <w:ind w:left="20" w:firstLine="0"/>
        <w:jc w:val="left"/>
      </w:pPr>
      <w:r>
        <w:t>ΠΟΣΟΣΤΟ ΑΝΑΠΗΡΙΑΣ</w:t>
      </w:r>
      <w:r>
        <w:tab/>
        <w:t>50-80%</w:t>
      </w:r>
    </w:p>
    <w:p w:rsidR="00BC6E9F" w:rsidRDefault="00407681">
      <w:pPr>
        <w:pStyle w:val="Bodytext0"/>
        <w:shd w:val="clear" w:color="auto" w:fill="auto"/>
        <w:spacing w:after="0" w:line="263" w:lineRule="exact"/>
        <w:ind w:left="20" w:firstLine="0"/>
        <w:jc w:val="left"/>
      </w:pPr>
      <w:r>
        <w:t>Συνεκτιμώντας το επάγγελμα [εναερίτης,πιλότος]</w:t>
      </w:r>
    </w:p>
    <w:p w:rsidR="00BC6E9F" w:rsidRDefault="00407681">
      <w:pPr>
        <w:pStyle w:val="Bodytext0"/>
        <w:shd w:val="clear" w:color="auto" w:fill="auto"/>
        <w:spacing w:after="0" w:line="263" w:lineRule="exact"/>
        <w:ind w:left="20" w:firstLine="0"/>
        <w:jc w:val="left"/>
      </w:pPr>
      <w:r>
        <w:t>Μετά επιτυχή αγγειοπλαστική</w:t>
      </w:r>
    </w:p>
    <w:p w:rsidR="00BC6E9F" w:rsidRDefault="00407681">
      <w:pPr>
        <w:pStyle w:val="Bodytext0"/>
        <w:shd w:val="clear" w:color="auto" w:fill="auto"/>
        <w:tabs>
          <w:tab w:val="left" w:leader="dot" w:pos="6224"/>
        </w:tabs>
        <w:spacing w:after="0" w:line="263" w:lineRule="exact"/>
        <w:ind w:left="20" w:firstLine="0"/>
        <w:jc w:val="left"/>
      </w:pPr>
      <w:r>
        <w:t>ΠΟΣΟΣΤΟ ΑΝΑΠΗΡΙΑΣ</w:t>
      </w:r>
      <w:r>
        <w:tab/>
        <w:t>30-50%</w:t>
      </w:r>
    </w:p>
    <w:p w:rsidR="00BC6E9F" w:rsidRDefault="00407681">
      <w:pPr>
        <w:pStyle w:val="Bodytext0"/>
        <w:shd w:val="clear" w:color="auto" w:fill="auto"/>
        <w:spacing w:after="247" w:line="272" w:lineRule="exact"/>
        <w:ind w:left="20" w:right="20" w:firstLine="0"/>
        <w:jc w:val="left"/>
      </w:pPr>
      <w:r>
        <w:t>Συνεκτιμώντας το επάγγελμα για 1 έτος και επανεκτίμηση κατόπιν αγγειογραφικού ελέγχου και πτώση</w:t>
      </w:r>
      <w:r>
        <w:t xml:space="preserve"> τουΠΑ σε αρνητικά ευρήματα</w:t>
      </w:r>
    </w:p>
    <w:p w:rsidR="00BC6E9F" w:rsidRDefault="00407681">
      <w:pPr>
        <w:pStyle w:val="Heading40"/>
        <w:keepNext/>
        <w:keepLines/>
        <w:shd w:val="clear" w:color="auto" w:fill="auto"/>
        <w:spacing w:after="0" w:line="263" w:lineRule="exact"/>
        <w:ind w:left="20" w:firstLine="0"/>
      </w:pPr>
      <w:bookmarkStart w:id="224" w:name="bookmark224"/>
      <w:r>
        <w:t>ΠΑΘΗΣΕΙΣ ΚΟΙΛΙΑΚΗΣ ΑΟΡΤΗΣ</w:t>
      </w:r>
      <w:bookmarkEnd w:id="224"/>
    </w:p>
    <w:p w:rsidR="00BC6E9F" w:rsidRDefault="00BC6E9F">
      <w:pPr>
        <w:pStyle w:val="Bodytext0"/>
        <w:shd w:val="clear" w:color="auto" w:fill="auto"/>
        <w:spacing w:after="0" w:line="263" w:lineRule="exact"/>
        <w:ind w:left="20" w:right="20" w:firstLine="0"/>
        <w:jc w:val="left"/>
      </w:pPr>
      <w:r>
        <w:pict>
          <v:shape id="_x0000_s1218" type="#_x0000_t202" style="position:absolute;left:0;text-align:left;margin-left:314.15pt;margin-top:.25pt;width:55.05pt;height:62.75pt;z-index:-125829347;mso-wrap-distance-left:5pt;mso-wrap-distance-right:5pt;mso-position-horizontal-relative:margin" filled="f" stroked="f">
            <v:textbox style="mso-fit-shape-to-text:t" inset="0,0,0,0">
              <w:txbxContent>
                <w:p w:rsidR="00BC6E9F" w:rsidRDefault="00407681">
                  <w:pPr>
                    <w:pStyle w:val="Bodytext43"/>
                    <w:shd w:val="clear" w:color="auto" w:fill="auto"/>
                    <w:spacing w:after="16" w:line="170" w:lineRule="exact"/>
                    <w:ind w:left="120"/>
                  </w:pPr>
                  <w:r>
                    <w:rPr>
                      <w:spacing w:val="0"/>
                    </w:rPr>
                    <w:t>0</w:t>
                  </w:r>
                  <w:r>
                    <w:rPr>
                      <w:rStyle w:val="Bodytext4365ptSpacing0ptExact"/>
                    </w:rPr>
                    <w:t>-</w:t>
                  </w:r>
                  <w:r>
                    <w:rPr>
                      <w:spacing w:val="0"/>
                    </w:rPr>
                    <w:t>10</w:t>
                  </w:r>
                  <w:r>
                    <w:rPr>
                      <w:rStyle w:val="Bodytext4365ptSpacing0ptExact"/>
                    </w:rPr>
                    <w:t>%</w:t>
                  </w:r>
                </w:p>
                <w:p w:rsidR="00BC6E9F" w:rsidRDefault="00407681">
                  <w:pPr>
                    <w:pStyle w:val="Bodytext0"/>
                    <w:shd w:val="clear" w:color="auto" w:fill="auto"/>
                    <w:spacing w:after="553" w:line="210" w:lineRule="exact"/>
                    <w:ind w:left="120" w:firstLine="0"/>
                    <w:jc w:val="left"/>
                  </w:pPr>
                  <w:r>
                    <w:rPr>
                      <w:rStyle w:val="BodytextExact"/>
                      <w:spacing w:val="0"/>
                    </w:rPr>
                    <w:t>50-80%</w:t>
                  </w:r>
                </w:p>
                <w:p w:rsidR="00BC6E9F" w:rsidRDefault="00407681">
                  <w:pPr>
                    <w:pStyle w:val="Bodytext0"/>
                    <w:shd w:val="clear" w:color="auto" w:fill="auto"/>
                    <w:spacing w:after="0" w:line="210" w:lineRule="exact"/>
                    <w:ind w:left="120" w:firstLine="0"/>
                    <w:jc w:val="left"/>
                  </w:pPr>
                  <w:r>
                    <w:rPr>
                      <w:rStyle w:val="BodytextExact"/>
                      <w:spacing w:val="0"/>
                    </w:rPr>
                    <w:t>...35-50%</w:t>
                  </w:r>
                </w:p>
              </w:txbxContent>
            </v:textbox>
            <w10:wrap type="square" anchorx="margin"/>
          </v:shape>
        </w:pict>
      </w:r>
      <w:r w:rsidR="00407681">
        <w:t>Ανεύρυσμα &lt;5οπι ΠΟΣΟΣΤΟ ΑΝΑΠΗΡΙΑΣ Ανεύρυσμα &gt;5αη ΠΟΣΟΣΤΟ ΑΝΑΠΗΡΙΑΣ Συνεκτιμώντας το επάγγελμα Μετα από επιτυχή χειρ/κή επέμβαση</w:t>
      </w:r>
    </w:p>
    <w:p w:rsidR="00BC6E9F" w:rsidRDefault="00407681">
      <w:pPr>
        <w:pStyle w:val="Bodytext0"/>
        <w:shd w:val="clear" w:color="auto" w:fill="auto"/>
        <w:tabs>
          <w:tab w:val="left" w:leader="dot" w:pos="4150"/>
        </w:tabs>
        <w:spacing w:after="0" w:line="263" w:lineRule="exact"/>
        <w:ind w:left="20" w:firstLine="0"/>
        <w:jc w:val="left"/>
      </w:pPr>
      <w:r>
        <w:t>ΠΟΣΟΣΤΟ ΑΝΑΠΗΡΙΑΣ</w:t>
      </w:r>
      <w:r>
        <w:tab/>
      </w:r>
    </w:p>
    <w:p w:rsidR="00BC6E9F" w:rsidRDefault="00407681">
      <w:pPr>
        <w:pStyle w:val="Bodytext0"/>
        <w:shd w:val="clear" w:color="auto" w:fill="auto"/>
        <w:spacing w:after="240" w:line="263" w:lineRule="exact"/>
        <w:ind w:left="20" w:firstLine="0"/>
        <w:jc w:val="left"/>
      </w:pPr>
      <w:r>
        <w:t xml:space="preserve">Για ένα έτος και </w:t>
      </w:r>
      <w:r>
        <w:t>επανεκτίμηση.</w:t>
      </w:r>
    </w:p>
    <w:p w:rsidR="00BC6E9F" w:rsidRDefault="00407681">
      <w:pPr>
        <w:pStyle w:val="Heading40"/>
        <w:keepNext/>
        <w:keepLines/>
        <w:shd w:val="clear" w:color="auto" w:fill="auto"/>
        <w:spacing w:after="0" w:line="263" w:lineRule="exact"/>
        <w:ind w:left="20" w:firstLine="0"/>
      </w:pPr>
      <w:bookmarkStart w:id="225" w:name="bookmark225"/>
      <w:r>
        <w:t>ΣΤΕΝΩΣΗ ΝΕΦΡΙΚΗΣ ΑΡΤΗΡΙΑΣ</w:t>
      </w:r>
      <w:bookmarkEnd w:id="225"/>
    </w:p>
    <w:p w:rsidR="00BC6E9F" w:rsidRDefault="00407681">
      <w:pPr>
        <w:pStyle w:val="Bodytext0"/>
        <w:shd w:val="clear" w:color="auto" w:fill="auto"/>
        <w:spacing w:after="244" w:line="263" w:lineRule="exact"/>
        <w:ind w:left="20" w:right="20" w:firstLine="0"/>
        <w:jc w:val="left"/>
      </w:pPr>
      <w:r>
        <w:t>Το ΠΑ εξαρτάται από το μέγεθος της στένωσης και την βαρύτητα των συμπτωμάτων εκ των νεφρών</w:t>
      </w:r>
    </w:p>
    <w:p w:rsidR="00BC6E9F" w:rsidRDefault="00407681">
      <w:pPr>
        <w:pStyle w:val="Heading40"/>
        <w:keepNext/>
        <w:keepLines/>
        <w:shd w:val="clear" w:color="auto" w:fill="auto"/>
        <w:spacing w:after="0" w:line="258" w:lineRule="exact"/>
        <w:ind w:left="20" w:firstLine="0"/>
      </w:pPr>
      <w:bookmarkStart w:id="226" w:name="bookmark226"/>
      <w:r>
        <w:t>3 ΧΕΙΡΟΥΡΓΙΚΕΣ ΠΑΘΗΣΕΙΣ ΜΑΣΤΟΥ</w:t>
      </w:r>
      <w:bookmarkEnd w:id="226"/>
    </w:p>
    <w:p w:rsidR="00BC6E9F" w:rsidRDefault="00407681">
      <w:pPr>
        <w:pStyle w:val="Bodytext0"/>
        <w:shd w:val="clear" w:color="auto" w:fill="auto"/>
        <w:spacing w:after="0" w:line="258" w:lineRule="exact"/>
        <w:ind w:left="20" w:firstLine="0"/>
        <w:jc w:val="left"/>
      </w:pPr>
      <w:r>
        <w:t>Οι παθήσεις του μαστού δύνανται να διακριθούν σε καλοήθεις και κακοήθεις.</w:t>
      </w:r>
    </w:p>
    <w:p w:rsidR="00BC6E9F" w:rsidRDefault="00407681">
      <w:pPr>
        <w:pStyle w:val="Bodytext0"/>
        <w:shd w:val="clear" w:color="auto" w:fill="auto"/>
        <w:spacing w:after="0" w:line="258" w:lineRule="exact"/>
        <w:ind w:left="20" w:right="20" w:firstLine="0"/>
        <w:jc w:val="left"/>
      </w:pPr>
      <w:r>
        <w:t>Α. Καλοήθεις παθήσει</w:t>
      </w:r>
      <w:r>
        <w:t>ς: φλεγμονές - κύστες- καλοήθεις όγκοι, όπως ιναδένωμα, θήλωμα του εκφορητικού πόρου, φυλλοειδές κυστεοδάρκωμα.*</w:t>
      </w:r>
    </w:p>
    <w:p w:rsidR="00BC6E9F" w:rsidRDefault="00407681">
      <w:pPr>
        <w:pStyle w:val="Bodytext0"/>
        <w:shd w:val="clear" w:color="auto" w:fill="auto"/>
        <w:spacing w:after="0" w:line="258" w:lineRule="exact"/>
        <w:ind w:left="20" w:right="20" w:firstLine="0"/>
        <w:jc w:val="left"/>
      </w:pPr>
      <w:r>
        <w:t>Β. Κακοήθεις παθήσεις (καρκίνος μαστού), σπανίως κακοήθης εκτροπή φυλλοειδούς κυστεοσαρκώματος.</w:t>
      </w:r>
    </w:p>
    <w:p w:rsidR="00BC6E9F" w:rsidRDefault="00407681">
      <w:pPr>
        <w:pStyle w:val="Bodytext0"/>
        <w:shd w:val="clear" w:color="auto" w:fill="auto"/>
        <w:spacing w:after="0" w:line="258" w:lineRule="exact"/>
        <w:ind w:left="20" w:right="20" w:firstLine="0"/>
        <w:jc w:val="left"/>
      </w:pPr>
      <w:r>
        <w:t xml:space="preserve">ΕΠΙΠΕΔΑ ΒΑΡΥΤΗΤΑΣ </w:t>
      </w:r>
      <w:r>
        <w:rPr>
          <w:rStyle w:val="BodytextBold"/>
        </w:rPr>
        <w:t>Ιο Επίπεδο</w:t>
      </w:r>
    </w:p>
    <w:p w:rsidR="00BC6E9F" w:rsidRDefault="00407681">
      <w:pPr>
        <w:pStyle w:val="Bodytext0"/>
        <w:shd w:val="clear" w:color="auto" w:fill="auto"/>
        <w:spacing w:after="0" w:line="258" w:lineRule="exact"/>
        <w:ind w:left="20" w:firstLine="0"/>
        <w:jc w:val="left"/>
      </w:pPr>
      <w:r>
        <w:t>Καλοήθεις παθήσεις</w:t>
      </w:r>
      <w:r>
        <w:t xml:space="preserve"> του μαστού (φλεγμονές, δυσπλασίες, κύστεις).</w:t>
      </w:r>
    </w:p>
    <w:p w:rsidR="00BC6E9F" w:rsidRDefault="00407681">
      <w:pPr>
        <w:pStyle w:val="Bodytext0"/>
        <w:numPr>
          <w:ilvl w:val="0"/>
          <w:numId w:val="155"/>
        </w:numPr>
        <w:shd w:val="clear" w:color="auto" w:fill="auto"/>
        <w:tabs>
          <w:tab w:val="left" w:pos="160"/>
        </w:tabs>
        <w:spacing w:after="0" w:line="258" w:lineRule="exact"/>
        <w:ind w:left="20" w:right="20" w:firstLine="0"/>
        <w:jc w:val="left"/>
      </w:pPr>
      <w:r>
        <w:t>ΠΡΟΓΝΩΣΗ - ΙΑΤΡΟΚΟΙΝΩΝΙΚΗ ΑΠΟΨΗ Καλή.</w:t>
      </w:r>
    </w:p>
    <w:p w:rsidR="00BC6E9F" w:rsidRDefault="00407681">
      <w:pPr>
        <w:pStyle w:val="Bodytext0"/>
        <w:shd w:val="clear" w:color="auto" w:fill="auto"/>
        <w:spacing w:after="0" w:line="258" w:lineRule="exact"/>
        <w:ind w:left="20" w:right="20" w:firstLine="0"/>
        <w:jc w:val="left"/>
        <w:sectPr w:rsidR="00BC6E9F">
          <w:headerReference w:type="even" r:id="rId158"/>
          <w:headerReference w:type="default" r:id="rId159"/>
          <w:headerReference w:type="first" r:id="rId160"/>
          <w:pgSz w:w="11909" w:h="16838"/>
          <w:pgMar w:top="1866" w:right="1313" w:bottom="1306" w:left="1460" w:header="0" w:footer="3" w:gutter="0"/>
          <w:cols w:space="720"/>
          <w:noEndnote/>
          <w:titlePg/>
          <w:docGrid w:linePitch="360"/>
        </w:sectPr>
      </w:pPr>
      <w:r>
        <w:t>ΠΟΣΟΣΤΟ ΑΝΑΠΗΡΙΑΣ Δεν δίνει Π.Α.</w:t>
      </w:r>
    </w:p>
    <w:p w:rsidR="00BC6E9F" w:rsidRDefault="00407681">
      <w:pPr>
        <w:pStyle w:val="Bodytext0"/>
        <w:numPr>
          <w:ilvl w:val="0"/>
          <w:numId w:val="155"/>
        </w:numPr>
        <w:shd w:val="clear" w:color="auto" w:fill="auto"/>
        <w:tabs>
          <w:tab w:val="left" w:pos="199"/>
        </w:tabs>
        <w:spacing w:after="0" w:line="274" w:lineRule="exact"/>
        <w:ind w:left="20" w:right="20" w:firstLine="0"/>
        <w:jc w:val="both"/>
      </w:pPr>
      <w:r>
        <w:lastRenderedPageBreak/>
        <w:t>Το φυλλοειδές κυστεοσάρκωμα αποτελεί καλοήθη πάθηση του μαστού παρ’ όλο το "φοβερό" όνομα της θεωρείται ιάσιμος εφόσον εξαιρεθεί πλήρως</w:t>
      </w:r>
    </w:p>
    <w:p w:rsidR="00BC6E9F" w:rsidRDefault="00407681">
      <w:pPr>
        <w:pStyle w:val="Bodytext0"/>
        <w:shd w:val="clear" w:color="auto" w:fill="auto"/>
        <w:spacing w:after="0" w:line="274" w:lineRule="exact"/>
        <w:ind w:left="20" w:firstLine="0"/>
        <w:jc w:val="both"/>
      </w:pPr>
      <w:r>
        <w:t>2ο Επίπεδο</w:t>
      </w:r>
    </w:p>
    <w:p w:rsidR="00BC6E9F" w:rsidRDefault="00407681">
      <w:pPr>
        <w:pStyle w:val="Bodytext40"/>
        <w:shd w:val="clear" w:color="auto" w:fill="auto"/>
        <w:spacing w:line="274" w:lineRule="exact"/>
        <w:ind w:left="20" w:right="20"/>
      </w:pPr>
      <w:r>
        <w:rPr>
          <w:rStyle w:val="Bodytext410ptBold0"/>
          <w:i/>
          <w:iCs/>
        </w:rPr>
        <w:t xml:space="preserve">Παθήσεις καλοήθεις που χρήζουν χειρουργικής </w:t>
      </w:r>
      <w:r>
        <w:rPr>
          <w:rStyle w:val="Bodytext410ptBold0"/>
          <w:i/>
          <w:iCs/>
        </w:rPr>
        <w:t>επεμβάσεως (ινοκυστική νόσος</w:t>
      </w:r>
      <w:r>
        <w:rPr>
          <w:rStyle w:val="Bodytext4NotItalic"/>
        </w:rPr>
        <w:t xml:space="preserve"> - </w:t>
      </w:r>
      <w:r>
        <w:rPr>
          <w:rStyle w:val="Bodytext410ptBold0"/>
          <w:i/>
          <w:iCs/>
        </w:rPr>
        <w:t>ιναδένωμα- θήλωμα) αναλόγως της επεμβάσεως.</w:t>
      </w:r>
    </w:p>
    <w:p w:rsidR="00BC6E9F" w:rsidRDefault="00407681">
      <w:pPr>
        <w:pStyle w:val="Bodytext0"/>
        <w:numPr>
          <w:ilvl w:val="0"/>
          <w:numId w:val="155"/>
        </w:numPr>
        <w:shd w:val="clear" w:color="auto" w:fill="auto"/>
        <w:tabs>
          <w:tab w:val="left" w:pos="162"/>
        </w:tabs>
        <w:spacing w:after="0" w:line="274" w:lineRule="exact"/>
        <w:ind w:left="20" w:right="4440" w:firstLine="0"/>
        <w:jc w:val="left"/>
      </w:pPr>
      <w:r>
        <w:t>ΠΡΟΓΝΩΣΗ - ΙΑΤΡΟΚΟΙΝΩΝΙΚΗ ΑΠΟΨΗ Καλή.</w:t>
      </w:r>
    </w:p>
    <w:p w:rsidR="00BC6E9F" w:rsidRDefault="00407681">
      <w:pPr>
        <w:pStyle w:val="Bodytext0"/>
        <w:shd w:val="clear" w:color="auto" w:fill="auto"/>
        <w:tabs>
          <w:tab w:val="left" w:leader="dot" w:pos="6554"/>
        </w:tabs>
        <w:spacing w:after="0" w:line="274" w:lineRule="exact"/>
        <w:ind w:left="20" w:firstLine="0"/>
        <w:jc w:val="both"/>
      </w:pPr>
      <w:r>
        <w:t>ΠΟΣΟΣΤΟ ΑΝΑΠΗΡΙΑΣ</w:t>
      </w:r>
      <w:r>
        <w:tab/>
        <w:t>0%</w:t>
      </w:r>
    </w:p>
    <w:p w:rsidR="00BC6E9F" w:rsidRDefault="00407681">
      <w:pPr>
        <w:pStyle w:val="Bodytext0"/>
        <w:shd w:val="clear" w:color="auto" w:fill="auto"/>
        <w:spacing w:after="0" w:line="274" w:lineRule="exact"/>
        <w:ind w:left="20" w:firstLine="0"/>
        <w:jc w:val="both"/>
      </w:pPr>
      <w:r>
        <w:t>3ο Επίπεδο</w:t>
      </w:r>
    </w:p>
    <w:p w:rsidR="00BC6E9F" w:rsidRDefault="00407681">
      <w:pPr>
        <w:pStyle w:val="Bodytext0"/>
        <w:shd w:val="clear" w:color="auto" w:fill="auto"/>
        <w:spacing w:after="0" w:line="274" w:lineRule="exact"/>
        <w:ind w:left="20" w:right="20" w:firstLine="0"/>
        <w:jc w:val="both"/>
      </w:pPr>
      <w:r>
        <w:t>Κακοήθεις παθήσεις (καρκίνος). Αναλόγως της επεμβάσεως (ριζική ή τροποποιημένη μαστεκτομή ή αφαίρεση τμήματος),</w:t>
      </w:r>
      <w:r>
        <w:t xml:space="preserve"> αναλόγως αν παρουσιάζει οίδημα ή όχι στο σύστοιχο άνω άκρο, ως επίσης της κινητικής του συστοίχου ώμου, ως επίσης αν υπάρχουν ή όχι μεταστάσεις.</w:t>
      </w:r>
    </w:p>
    <w:p w:rsidR="00BC6E9F" w:rsidRDefault="00407681">
      <w:pPr>
        <w:pStyle w:val="Bodytext0"/>
        <w:numPr>
          <w:ilvl w:val="0"/>
          <w:numId w:val="155"/>
        </w:numPr>
        <w:shd w:val="clear" w:color="auto" w:fill="auto"/>
        <w:tabs>
          <w:tab w:val="left" w:pos="162"/>
        </w:tabs>
        <w:spacing w:after="0" w:line="274" w:lineRule="exact"/>
        <w:ind w:left="20" w:right="4440" w:firstLine="0"/>
        <w:jc w:val="left"/>
      </w:pPr>
      <w:r>
        <w:t>ΠΡΟΓΝΩΣΗ - ΙΑΤΡΟΚΟΙΝΩΝΙΚΗ ΑΠΟΨΗ Επιφυλακτική.</w:t>
      </w:r>
    </w:p>
    <w:p w:rsidR="00BC6E9F" w:rsidRDefault="00407681">
      <w:pPr>
        <w:pStyle w:val="Bodytext0"/>
        <w:shd w:val="clear" w:color="auto" w:fill="auto"/>
        <w:spacing w:after="0" w:line="274" w:lineRule="exact"/>
        <w:ind w:left="20" w:firstLine="0"/>
        <w:jc w:val="both"/>
      </w:pPr>
      <w:r>
        <w:t>Χωρίς απομακρυσμένες μεταστάσεις:</w:t>
      </w:r>
    </w:p>
    <w:p w:rsidR="00BC6E9F" w:rsidRDefault="00407681">
      <w:pPr>
        <w:pStyle w:val="Bodytext0"/>
        <w:shd w:val="clear" w:color="auto" w:fill="auto"/>
        <w:tabs>
          <w:tab w:val="left" w:leader="dot" w:pos="6568"/>
        </w:tabs>
        <w:spacing w:after="0" w:line="274" w:lineRule="exact"/>
        <w:ind w:left="20" w:firstLine="0"/>
        <w:jc w:val="both"/>
      </w:pPr>
      <w:r>
        <w:t>ΠΟΣΟΣΤΟ ΑΝΑΠΗΡΙΑΣ</w:t>
      </w:r>
      <w:r>
        <w:tab/>
        <w:t xml:space="preserve">67% για 3 </w:t>
      </w:r>
      <w:r>
        <w:t>μήνες, εφόσον</w:t>
      </w:r>
    </w:p>
    <w:p w:rsidR="00BC6E9F" w:rsidRDefault="00407681">
      <w:pPr>
        <w:pStyle w:val="Bodytext0"/>
        <w:shd w:val="clear" w:color="auto" w:fill="auto"/>
        <w:spacing w:after="0" w:line="274" w:lineRule="exact"/>
        <w:ind w:left="20" w:right="20" w:firstLine="0"/>
        <w:jc w:val="both"/>
      </w:pPr>
      <w:r>
        <w:t>δεν απαιτείται επικουρική θεραπεία (χημειοθεραπεία ή ακτινοθεραπεία) ή για 1 έτος και, μετά από επανεκτίμηση, ως το πέρας της επικουρικής θεραπείας εφόσον αυτή κριθεί απαραίτητη μετεγχειρητικά.</w:t>
      </w:r>
    </w:p>
    <w:p w:rsidR="00BC6E9F" w:rsidRDefault="00407681">
      <w:pPr>
        <w:pStyle w:val="Bodytext0"/>
        <w:shd w:val="clear" w:color="auto" w:fill="auto"/>
        <w:spacing w:after="0" w:line="274" w:lineRule="exact"/>
        <w:ind w:left="20" w:firstLine="0"/>
        <w:jc w:val="both"/>
      </w:pPr>
      <w:r>
        <w:t>Ανά έτος επανεκτίμηση έως το 5ο έτος μετά την επ</w:t>
      </w:r>
      <w:r>
        <w:t>έμβαση.</w:t>
      </w:r>
    </w:p>
    <w:p w:rsidR="00BC6E9F" w:rsidRDefault="00407681">
      <w:pPr>
        <w:pStyle w:val="Bodytext0"/>
        <w:shd w:val="clear" w:color="auto" w:fill="auto"/>
        <w:spacing w:after="0" w:line="274" w:lineRule="exact"/>
        <w:ind w:left="20" w:firstLine="0"/>
        <w:jc w:val="both"/>
      </w:pPr>
      <w:r>
        <w:t>Με μεταστάσεις ή με υποτροπή μετά προηγούμενη χειρουργική θεραπεία:</w:t>
      </w:r>
    </w:p>
    <w:p w:rsidR="00BC6E9F" w:rsidRDefault="00407681">
      <w:pPr>
        <w:pStyle w:val="Bodytext0"/>
        <w:shd w:val="clear" w:color="auto" w:fill="auto"/>
        <w:tabs>
          <w:tab w:val="left" w:leader="dot" w:pos="6786"/>
        </w:tabs>
        <w:spacing w:after="0" w:line="274" w:lineRule="exact"/>
        <w:ind w:left="20" w:firstLine="0"/>
        <w:jc w:val="both"/>
      </w:pPr>
      <w:r>
        <w:t>ΠΟΣΟΣΤΟ ΑΝΑΠΗΡΙΑΣ</w:t>
      </w:r>
      <w:r>
        <w:tab/>
        <w:t>67%-80%</w:t>
      </w:r>
    </w:p>
    <w:p w:rsidR="00BC6E9F" w:rsidRDefault="00407681">
      <w:pPr>
        <w:pStyle w:val="Bodytext0"/>
        <w:shd w:val="clear" w:color="auto" w:fill="auto"/>
        <w:spacing w:after="0" w:line="274" w:lineRule="exact"/>
        <w:ind w:left="20" w:right="20" w:firstLine="0"/>
        <w:jc w:val="both"/>
      </w:pPr>
      <w:r>
        <w:t xml:space="preserve">Πάντοτε υπό την προϋπόθεση ότι δεν εμφανίσθηκαν υποτροπές ούτε υπήρξε δυσχρησία του άνω άκρου λόγω λεμφοιδήματος ούτε επιπλοκές από χημειοθεραπεία ή άλλη </w:t>
      </w:r>
      <w:r>
        <w:t>επιβάρυνση της υγείας. Σε τέτοια περίπτωση:</w:t>
      </w:r>
    </w:p>
    <w:p w:rsidR="00BC6E9F" w:rsidRDefault="00407681">
      <w:pPr>
        <w:pStyle w:val="Bodytext0"/>
        <w:shd w:val="clear" w:color="auto" w:fill="auto"/>
        <w:tabs>
          <w:tab w:val="left" w:leader="dot" w:pos="6786"/>
        </w:tabs>
        <w:spacing w:after="0" w:line="274" w:lineRule="exact"/>
        <w:ind w:left="20" w:firstLine="0"/>
        <w:jc w:val="both"/>
        <w:sectPr w:rsidR="00BC6E9F">
          <w:headerReference w:type="even" r:id="rId161"/>
          <w:headerReference w:type="default" r:id="rId162"/>
          <w:headerReference w:type="first" r:id="rId163"/>
          <w:pgSz w:w="11909" w:h="16838"/>
          <w:pgMar w:top="1866" w:right="1313" w:bottom="1306" w:left="1460" w:header="0" w:footer="3" w:gutter="0"/>
          <w:cols w:space="720"/>
          <w:noEndnote/>
          <w:titlePg/>
          <w:docGrid w:linePitch="360"/>
        </w:sectPr>
      </w:pPr>
      <w:r>
        <w:t>ΠΟΣΟΣΤΟ ΑΝΑΠΗΡΙΑΣ</w:t>
      </w:r>
      <w:r>
        <w:tab/>
        <w:t>30-50%</w:t>
      </w:r>
    </w:p>
    <w:p w:rsidR="00BC6E9F" w:rsidRDefault="00407681">
      <w:pPr>
        <w:pStyle w:val="Bodytext110"/>
        <w:shd w:val="clear" w:color="auto" w:fill="auto"/>
        <w:spacing w:after="0" w:line="530" w:lineRule="exact"/>
        <w:ind w:left="20" w:right="1280" w:firstLine="1380"/>
      </w:pPr>
      <w:r>
        <w:lastRenderedPageBreak/>
        <w:t xml:space="preserve">ΧΕΙΡΟΥΡΓΙΚΕΣ ΠΑΘΗΣΕΙΣ ΟΥΡΟΠΟΙΟΓΕΝΝΗΤΙΚΟΥ </w:t>
      </w:r>
      <w:r>
        <w:rPr>
          <w:rStyle w:val="Bodytext111"/>
          <w:b/>
          <w:bCs/>
        </w:rPr>
        <w:t>ΝΕΦΡΙΚΗ ΑΝΕΠΑΡΚΕΙΑ</w:t>
      </w:r>
    </w:p>
    <w:p w:rsidR="00BC6E9F" w:rsidRDefault="00407681">
      <w:pPr>
        <w:pStyle w:val="Bodytext40"/>
        <w:shd w:val="clear" w:color="auto" w:fill="auto"/>
        <w:spacing w:line="263" w:lineRule="exact"/>
        <w:ind w:left="20" w:right="20"/>
      </w:pPr>
      <w:r>
        <w:rPr>
          <w:rStyle w:val="Bodytext410ptBold0"/>
          <w:i/>
          <w:iCs/>
        </w:rPr>
        <w:t>Είναι η έκπτωση της νεφρικής λειτουργίας που μπορεί να οφείλεται σε προνεφρικά, νεφρικά και μετανεφρικά αίτια. Η χειρουργική παθολογία του ουροποιητικού συστήματος μπορεί να συνεισφέρει ή και να ο</w:t>
      </w:r>
      <w:r>
        <w:rPr>
          <w:rStyle w:val="Bodytext410ptBold0"/>
          <w:i/>
          <w:iCs/>
        </w:rPr>
        <w:t>δηγεί στην χρόνια νεφρική ανεπάρκεια κυρίως μέσω της χρόνιας απόφραξης ή της αφαίρεσης μέρους του λειτουργικού νεφρικού παρεγχύματος. Μεγάλου βαθμού νεφρική ανεπάρκεια απαιτεί χρόνια αιμοκάθαρση τουλάχιστον μέχρι και αν υπάρχει η δυνατότητα για μεταμόσχευσ</w:t>
      </w:r>
      <w:r>
        <w:rPr>
          <w:rStyle w:val="Bodytext410ptBold0"/>
          <w:i/>
          <w:iCs/>
        </w:rPr>
        <w:t>η νεφρού.</w:t>
      </w:r>
    </w:p>
    <w:p w:rsidR="00BC6E9F" w:rsidRDefault="00407681">
      <w:pPr>
        <w:pStyle w:val="Bodytext0"/>
        <w:shd w:val="clear" w:color="auto" w:fill="auto"/>
        <w:spacing w:after="0" w:line="263" w:lineRule="exact"/>
        <w:ind w:left="20" w:right="20" w:firstLine="0"/>
        <w:jc w:val="both"/>
      </w:pPr>
      <w:r>
        <w:t xml:space="preserve">Χρόνια έκπτωση της νεφρικής λειτουργίας, </w:t>
      </w:r>
      <w:r>
        <w:rPr>
          <w:rStyle w:val="BodytextBold"/>
        </w:rPr>
        <w:t xml:space="preserve">χρόνια νεφρική ανεπάρκεια </w:t>
      </w:r>
      <w:r>
        <w:t>συνεπεία παθήσεων του ουροποιογεννητικού ή συγγενών ανωμαλιών:</w:t>
      </w:r>
    </w:p>
    <w:p w:rsidR="00BC6E9F" w:rsidRDefault="00407681">
      <w:pPr>
        <w:pStyle w:val="Bodytext0"/>
        <w:shd w:val="clear" w:color="auto" w:fill="auto"/>
        <w:spacing w:after="0" w:line="263" w:lineRule="exact"/>
        <w:ind w:left="20" w:firstLine="0"/>
        <w:jc w:val="both"/>
      </w:pPr>
      <w:r>
        <w:t xml:space="preserve">Α. Μικρού βαθμού χρόνια νεφρική ανεπάρκεια </w:t>
      </w:r>
      <w:r>
        <w:rPr>
          <w:rStyle w:val="Bodytextd"/>
        </w:rPr>
        <w:t>(30-50</w:t>
      </w:r>
      <w:r>
        <w:t xml:space="preserve"> ιηΐ/ππη) εώς 25%</w:t>
      </w:r>
    </w:p>
    <w:p w:rsidR="00BC6E9F" w:rsidRDefault="00407681">
      <w:pPr>
        <w:pStyle w:val="Bodytext0"/>
        <w:shd w:val="clear" w:color="auto" w:fill="auto"/>
        <w:spacing w:after="0" w:line="263" w:lineRule="exact"/>
        <w:ind w:left="20" w:firstLine="0"/>
        <w:jc w:val="both"/>
      </w:pPr>
      <w:r>
        <w:t xml:space="preserve">Β. Μετρίου βαθμού χρόνια νεφρική ανεπάρκεια </w:t>
      </w:r>
      <w:r>
        <w:rPr>
          <w:rStyle w:val="Bodytextd"/>
        </w:rPr>
        <w:t>(15-30</w:t>
      </w:r>
      <w:r>
        <w:t xml:space="preserve"> ιηΐ/ηιΐη) 50%-67%</w:t>
      </w:r>
    </w:p>
    <w:p w:rsidR="00BC6E9F" w:rsidRDefault="00407681">
      <w:pPr>
        <w:pStyle w:val="Bodytext0"/>
        <w:shd w:val="clear" w:color="auto" w:fill="auto"/>
        <w:tabs>
          <w:tab w:val="left" w:leader="dot" w:pos="3561"/>
        </w:tabs>
        <w:spacing w:after="0" w:line="263" w:lineRule="exact"/>
        <w:ind w:left="20" w:right="20" w:firstLine="0"/>
        <w:jc w:val="both"/>
      </w:pPr>
      <w:r>
        <w:t xml:space="preserve">Γ. Μεγάλου βαθμού χρόνια νεφρική ανεπάρκεια </w:t>
      </w:r>
      <w:r>
        <w:rPr>
          <w:rStyle w:val="BodytextSpacing1pt1"/>
        </w:rPr>
        <w:t>(&lt;15</w:t>
      </w:r>
      <w:r>
        <w:t xml:space="preserve"> ιηΐ/ηιΐη. Ο ασθενής κάνει εξωνεφρική κάθαρση )</w:t>
      </w:r>
      <w:r>
        <w:tab/>
        <w:t xml:space="preserve"> 80-100%</w:t>
      </w:r>
    </w:p>
    <w:p w:rsidR="00BC6E9F" w:rsidRDefault="00407681">
      <w:pPr>
        <w:pStyle w:val="Bodytext0"/>
        <w:shd w:val="clear" w:color="auto" w:fill="auto"/>
        <w:spacing w:after="480" w:line="263" w:lineRule="exact"/>
        <w:ind w:left="20" w:firstLine="0"/>
        <w:jc w:val="both"/>
      </w:pPr>
      <w:r>
        <w:t>Επανεκτίμηση ΠΑ κρίνεται χρήσιμη με επιδείνωση της νεφρικής λειτουργίας.</w:t>
      </w:r>
    </w:p>
    <w:p w:rsidR="00BC6E9F" w:rsidRDefault="00407681">
      <w:pPr>
        <w:pStyle w:val="Bodytext110"/>
        <w:shd w:val="clear" w:color="auto" w:fill="auto"/>
        <w:spacing w:after="0" w:line="263" w:lineRule="exact"/>
        <w:ind w:left="20" w:right="4260"/>
      </w:pPr>
      <w:r>
        <w:rPr>
          <w:rStyle w:val="Bodytext111"/>
          <w:b/>
          <w:bCs/>
        </w:rPr>
        <w:t>ΠΑΘΗΣΕΙΣ ΝΕΦΡΟΥ</w:t>
      </w:r>
      <w:r>
        <w:t xml:space="preserve"> </w:t>
      </w:r>
      <w:r>
        <w:rPr>
          <w:rStyle w:val="Bodytext111"/>
          <w:b/>
          <w:bCs/>
        </w:rPr>
        <w:t>ΕΠΙΚΤΗΤΟΣ ΜΟΝΗΡΗΣ ΝΕΦΡΟΣ</w:t>
      </w:r>
      <w:r>
        <w:t xml:space="preserve"> ΝΕΦΡΕΚΤΟΜΗ ΓΙΑ ΚΑΡΚΙΝΟ ΝΕΦΡΟΥ</w:t>
      </w:r>
    </w:p>
    <w:p w:rsidR="00BC6E9F" w:rsidRDefault="00407681">
      <w:pPr>
        <w:pStyle w:val="Bodytext40"/>
        <w:shd w:val="clear" w:color="auto" w:fill="auto"/>
        <w:spacing w:line="263" w:lineRule="exact"/>
        <w:ind w:left="20" w:right="20"/>
        <w:jc w:val="left"/>
      </w:pPr>
      <w:r>
        <w:rPr>
          <w:rStyle w:val="Bodytext410ptBold0"/>
          <w:i/>
          <w:iCs/>
        </w:rPr>
        <w:t xml:space="preserve">Μικροί σε μέγεθος όγκοι είναι συνήθως ασυμπτωματικοί και έχουν συνήθως καλή πρόγνωση εάν αφαιρεθούν-νεκρωθούν (νεφρεκτομή-μερική νεφρεκτομή-ελάχιστα επεμβατικές μέθοδοι). Το 1/3 των ασθενών με καρκίνο του νεφρού παρουσιάζουν </w:t>
      </w:r>
      <w:r>
        <w:rPr>
          <w:rStyle w:val="Bodytext410ptBold0"/>
          <w:i/>
          <w:iCs/>
        </w:rPr>
        <w:t>ήδη κατά την διάγνωση τους μεταστατική νόσο. Η πρόγνωση με τα καινούργια ογκολογικά φάρμακα έχει βελτιωθεί αλλά παραμένει δυσμενής.</w:t>
      </w:r>
    </w:p>
    <w:p w:rsidR="00BC6E9F" w:rsidRDefault="00407681">
      <w:pPr>
        <w:pStyle w:val="Bodytext110"/>
        <w:shd w:val="clear" w:color="auto" w:fill="auto"/>
        <w:spacing w:after="0" w:line="263" w:lineRule="exact"/>
        <w:ind w:left="20"/>
        <w:jc w:val="both"/>
      </w:pPr>
      <w:r>
        <w:lastRenderedPageBreak/>
        <w:t xml:space="preserve">Ριζική νεφρεκτομή </w:t>
      </w:r>
      <w:r>
        <w:rPr>
          <w:rStyle w:val="Bodytext11NotBold"/>
        </w:rPr>
        <w:t xml:space="preserve">λόγω </w:t>
      </w:r>
      <w:r>
        <w:t xml:space="preserve">κακοήθους νεοπλασίας, </w:t>
      </w:r>
      <w:r>
        <w:rPr>
          <w:rStyle w:val="Bodytext11NotBold"/>
        </w:rPr>
        <w:t>με ή χωρίς συμπληρωματική θεραπεία</w:t>
      </w:r>
    </w:p>
    <w:p w:rsidR="00BC6E9F" w:rsidRDefault="00407681">
      <w:pPr>
        <w:pStyle w:val="Bodytext0"/>
        <w:shd w:val="clear" w:color="auto" w:fill="auto"/>
        <w:tabs>
          <w:tab w:val="left" w:leader="dot" w:pos="6432"/>
        </w:tabs>
        <w:spacing w:after="0" w:line="263" w:lineRule="exact"/>
        <w:ind w:left="20" w:firstLine="0"/>
        <w:jc w:val="both"/>
      </w:pPr>
      <w:r>
        <w:t xml:space="preserve">Α. Χωρίς την παρουσία μεταστάσεων για το 1° </w:t>
      </w:r>
      <w:r>
        <w:t>έτος</w:t>
      </w:r>
      <w:r>
        <w:tab/>
        <w:t>67%</w:t>
      </w:r>
    </w:p>
    <w:p w:rsidR="00BC6E9F" w:rsidRDefault="00407681">
      <w:pPr>
        <w:pStyle w:val="Bodytext0"/>
        <w:shd w:val="clear" w:color="auto" w:fill="auto"/>
        <w:spacing w:after="0" w:line="263" w:lineRule="exact"/>
        <w:ind w:left="20" w:firstLine="0"/>
        <w:jc w:val="both"/>
      </w:pPr>
      <w:r>
        <w:t>Β. Μετά το 1° έτος και εφόσον ο κλινικοεργαστηριακός έλεγχος δεν αναδεικνύει ενδείξεις</w:t>
      </w:r>
    </w:p>
    <w:p w:rsidR="00BC6E9F" w:rsidRDefault="00407681">
      <w:pPr>
        <w:pStyle w:val="Bodytext0"/>
        <w:shd w:val="clear" w:color="auto" w:fill="auto"/>
        <w:tabs>
          <w:tab w:val="left" w:leader="dot" w:pos="5105"/>
        </w:tabs>
        <w:spacing w:after="0" w:line="263" w:lineRule="exact"/>
        <w:ind w:left="20" w:firstLine="0"/>
        <w:jc w:val="both"/>
      </w:pPr>
      <w:r>
        <w:t>υποτροπής της νόσου</w:t>
      </w:r>
      <w:r>
        <w:tab/>
        <w:t>25%</w:t>
      </w:r>
    </w:p>
    <w:p w:rsidR="00BC6E9F" w:rsidRDefault="00407681">
      <w:pPr>
        <w:pStyle w:val="Bodytext0"/>
        <w:shd w:val="clear" w:color="auto" w:fill="auto"/>
        <w:spacing w:after="0" w:line="263" w:lineRule="exact"/>
        <w:ind w:left="20" w:firstLine="0"/>
        <w:jc w:val="both"/>
      </w:pPr>
      <w:r>
        <w:t>Επανεκτίμηση ΠΑ κρίνεται χρήσιμη επί υποτροπής (τοπικής ή απομακρυσμένης)</w:t>
      </w:r>
    </w:p>
    <w:p w:rsidR="00BC6E9F" w:rsidRDefault="00407681">
      <w:pPr>
        <w:pStyle w:val="Bodytext0"/>
        <w:shd w:val="clear" w:color="auto" w:fill="auto"/>
        <w:tabs>
          <w:tab w:val="left" w:leader="dot" w:pos="6532"/>
        </w:tabs>
        <w:spacing w:after="0" w:line="263" w:lineRule="exact"/>
        <w:ind w:left="20" w:firstLine="0"/>
        <w:jc w:val="both"/>
      </w:pPr>
      <w:r>
        <w:t>Γ. Με παρουσία απομακρυσμένων μεταστάσεων</w:t>
      </w:r>
      <w:r>
        <w:tab/>
        <w:t>67-100%</w:t>
      </w:r>
    </w:p>
    <w:p w:rsidR="00BC6E9F" w:rsidRDefault="00407681">
      <w:pPr>
        <w:pStyle w:val="Bodytext0"/>
        <w:shd w:val="clear" w:color="auto" w:fill="auto"/>
        <w:spacing w:after="0" w:line="263" w:lineRule="exact"/>
        <w:ind w:left="20" w:firstLine="0"/>
        <w:jc w:val="both"/>
      </w:pPr>
      <w:r>
        <w:t xml:space="preserve">Ε. Σε </w:t>
      </w:r>
      <w:r>
        <w:t>περίπτωση ΧΝΑ κρίνεται με βάση και την παράγραφο γιά την νεφρική ανεπάρκεια.</w:t>
      </w:r>
    </w:p>
    <w:p w:rsidR="00BC6E9F" w:rsidRDefault="00407681">
      <w:pPr>
        <w:pStyle w:val="Bodytext0"/>
        <w:shd w:val="clear" w:color="auto" w:fill="auto"/>
        <w:spacing w:after="180" w:line="258" w:lineRule="exact"/>
        <w:ind w:left="20" w:right="460" w:firstLine="0"/>
        <w:jc w:val="both"/>
      </w:pPr>
      <w:r>
        <w:t xml:space="preserve">Στ. Στην περίπτωση παρουσίας απομακρυσμένων μεταστάσεων και κακής λειτουργικής κατάστασης μπορεί να κριθεί και η βοήθεια ετέρου προσώπου για βραχύ χρονικό διάστημα που δεν μπορεί </w:t>
      </w:r>
      <w:r>
        <w:t>να υπερβαίνει τους έξι μήνες.</w:t>
      </w:r>
    </w:p>
    <w:p w:rsidR="00BC6E9F" w:rsidRDefault="00407681">
      <w:pPr>
        <w:pStyle w:val="Bodytext0"/>
        <w:shd w:val="clear" w:color="auto" w:fill="auto"/>
        <w:spacing w:after="0" w:line="258" w:lineRule="exact"/>
        <w:ind w:left="20" w:right="20" w:firstLine="0"/>
        <w:jc w:val="left"/>
      </w:pPr>
      <w:r>
        <w:rPr>
          <w:rStyle w:val="BodytextBold"/>
        </w:rPr>
        <w:t xml:space="preserve">Μερική νεφρεκτομή </w:t>
      </w:r>
      <w:r>
        <w:t xml:space="preserve">ή ελάχιστα επεμβατική αντιμετώπιση </w:t>
      </w:r>
      <w:r>
        <w:rPr>
          <w:rStyle w:val="BodytextBold"/>
        </w:rPr>
        <w:t xml:space="preserve">(ΚΡ-κρυοθεραπεία) </w:t>
      </w:r>
      <w:r>
        <w:t xml:space="preserve">λόγω </w:t>
      </w:r>
      <w:r>
        <w:rPr>
          <w:rStyle w:val="BodytextBold"/>
        </w:rPr>
        <w:t xml:space="preserve">κακοήθους νεοπλασίας </w:t>
      </w:r>
      <w:r>
        <w:t>με φυσιολογική λειτουργική ικανότητα του άλλου νεφρού ή επί μονήρους νεφρού</w:t>
      </w:r>
    </w:p>
    <w:p w:rsidR="00BC6E9F" w:rsidRDefault="00407681">
      <w:pPr>
        <w:pStyle w:val="Bodytext0"/>
        <w:shd w:val="clear" w:color="auto" w:fill="auto"/>
        <w:tabs>
          <w:tab w:val="left" w:leader="dot" w:pos="4489"/>
        </w:tabs>
        <w:spacing w:after="0" w:line="263" w:lineRule="exact"/>
        <w:ind w:left="20" w:firstLine="0"/>
        <w:jc w:val="both"/>
      </w:pPr>
      <w:r>
        <w:t>Α. 1° έτος</w:t>
      </w:r>
      <w:r>
        <w:tab/>
        <w:t>67%</w:t>
      </w:r>
    </w:p>
    <w:p w:rsidR="00BC6E9F" w:rsidRDefault="00407681">
      <w:pPr>
        <w:pStyle w:val="Bodytext0"/>
        <w:shd w:val="clear" w:color="auto" w:fill="auto"/>
        <w:spacing w:after="0" w:line="263" w:lineRule="exact"/>
        <w:ind w:left="20" w:firstLine="0"/>
        <w:jc w:val="both"/>
      </w:pPr>
      <w:r>
        <w:t>Β. Μετά το 1° έτος και εφόσον ο κλινικ</w:t>
      </w:r>
      <w:r>
        <w:t>οεργαστηριακός έλεγχος δεν αναδεικνύει ενδείξεις</w:t>
      </w:r>
    </w:p>
    <w:p w:rsidR="00BC6E9F" w:rsidRDefault="00407681">
      <w:pPr>
        <w:pStyle w:val="Bodytext0"/>
        <w:shd w:val="clear" w:color="auto" w:fill="auto"/>
        <w:tabs>
          <w:tab w:val="left" w:leader="dot" w:pos="5336"/>
        </w:tabs>
        <w:spacing w:after="0" w:line="263" w:lineRule="exact"/>
        <w:ind w:left="20" w:firstLine="0"/>
        <w:jc w:val="both"/>
      </w:pPr>
      <w:r>
        <w:t>υποτροπής της νόσου</w:t>
      </w:r>
      <w:r>
        <w:tab/>
        <w:t>25%</w:t>
      </w:r>
    </w:p>
    <w:p w:rsidR="00BC6E9F" w:rsidRDefault="00407681">
      <w:pPr>
        <w:pStyle w:val="Bodytext0"/>
        <w:shd w:val="clear" w:color="auto" w:fill="auto"/>
        <w:spacing w:after="0" w:line="263" w:lineRule="exact"/>
        <w:ind w:left="20" w:firstLine="0"/>
        <w:jc w:val="both"/>
      </w:pPr>
      <w:r>
        <w:t>Επανεκτίμηση ΠΑ κρίνεται χρήσιμη επί υποτροπής (τοπικής ή απομακρυσμένης)</w:t>
      </w:r>
    </w:p>
    <w:p w:rsidR="00BC6E9F" w:rsidRDefault="00407681">
      <w:pPr>
        <w:pStyle w:val="Bodytext0"/>
        <w:shd w:val="clear" w:color="auto" w:fill="auto"/>
        <w:tabs>
          <w:tab w:val="left" w:leader="dot" w:pos="6745"/>
        </w:tabs>
        <w:spacing w:after="0" w:line="263" w:lineRule="exact"/>
        <w:ind w:left="20" w:firstLine="0"/>
        <w:jc w:val="both"/>
      </w:pPr>
      <w:r>
        <w:t>Γ. Με παρουσία απομακρυσμένων μεταστάσεων</w:t>
      </w:r>
      <w:r>
        <w:tab/>
        <w:t>67-100%</w:t>
      </w:r>
    </w:p>
    <w:p w:rsidR="00BC6E9F" w:rsidRDefault="00407681">
      <w:pPr>
        <w:pStyle w:val="Bodytext0"/>
        <w:shd w:val="clear" w:color="auto" w:fill="auto"/>
        <w:spacing w:after="0" w:line="263" w:lineRule="exact"/>
        <w:ind w:left="20" w:firstLine="0"/>
        <w:jc w:val="both"/>
      </w:pPr>
      <w:r>
        <w:t xml:space="preserve">Δ. Σε περίπτωση ΧΝΑ κρίνεται με βάση και την παράγραφο γιά </w:t>
      </w:r>
      <w:r>
        <w:t>την νεφρική ανεπάρκεια.</w:t>
      </w:r>
    </w:p>
    <w:p w:rsidR="00BC6E9F" w:rsidRDefault="00407681">
      <w:pPr>
        <w:pStyle w:val="Bodytext0"/>
        <w:shd w:val="clear" w:color="auto" w:fill="auto"/>
        <w:spacing w:after="0" w:line="263" w:lineRule="exact"/>
        <w:ind w:left="20" w:right="760" w:firstLine="0"/>
        <w:jc w:val="left"/>
      </w:pPr>
      <w:r>
        <w:t>Ε. Στην περίπτωση παρουσίας απομακρυσμένων μεταστάσεων και κακής λειτουργικής κατάστασης του ασθενούς μπορεί να κριθεί και η βοήθεια ετέρου προσώπου.</w:t>
      </w:r>
    </w:p>
    <w:p w:rsidR="00BC6E9F" w:rsidRDefault="00407681">
      <w:pPr>
        <w:pStyle w:val="Bodytext110"/>
        <w:shd w:val="clear" w:color="auto" w:fill="auto"/>
        <w:spacing w:after="0" w:line="262" w:lineRule="exact"/>
        <w:ind w:left="40" w:right="300"/>
      </w:pPr>
      <w:r>
        <w:t>ΝΕΦΡΟΟΥΡΗΤΗΡΕΚΤΟΜΗ ΓΙΑ ΚΑΡΚΙΝΟ ΕΚ ΜΕΤΑΒΑΤΙΚΟΥ ΕΠΙΘΗΛΙΟΥ ΤΟΥ ΑΝΩΤΕΡΟΥ ΟΥΡΟΠΟΙΗΤΙΚΟΥ</w:t>
      </w:r>
    </w:p>
    <w:p w:rsidR="00BC6E9F" w:rsidRDefault="00407681">
      <w:pPr>
        <w:pStyle w:val="Bodytext40"/>
        <w:shd w:val="clear" w:color="auto" w:fill="auto"/>
        <w:spacing w:line="262" w:lineRule="exact"/>
        <w:ind w:left="40" w:right="620"/>
      </w:pPr>
      <w:r>
        <w:rPr>
          <w:rStyle w:val="Bodytext410ptBold0"/>
          <w:i/>
          <w:iCs/>
        </w:rPr>
        <w:t>Σχετικά σπάνιος καρκίνος του ουροποιογεννητικού. Λόγω της συχνής υποτροπής των όγκων αυτών σε όλο το μήκος του σύστοιχου αποχετευτικού συστήματος η προτεινόμενη αντιμετώπιση αυτού είναι η νεφροουρητηρεκτομή. Στην περίπτωση που ο όγκος είναι μονήρης, μικρό</w:t>
      </w:r>
      <w:r>
        <w:rPr>
          <w:rStyle w:val="Bodytext410ptBold0"/>
          <w:i/>
          <w:iCs/>
        </w:rPr>
        <w:t>ς σε μέγεθος και χαμηλής κακοηθείας και στις περιπτώσεις όπου ο ασθενής έχει ήδη ή κινδυνεύει μετά την νεφροουρητηρεκτομή να έχει νεφρική ανεπάρκεια, αποτελεί εναλλακτική η συντηρητική αντιμετώπιση τέτοιων όγκων με ενδοσκοπικές τεχνικές. Σε αυτές τις περιπ</w:t>
      </w:r>
      <w:r>
        <w:rPr>
          <w:rStyle w:val="Bodytext410ptBold0"/>
          <w:i/>
          <w:iCs/>
        </w:rPr>
        <w:t>τώσεις απαιτείται στενή παρακολούθηση του ασθενούς.</w:t>
      </w:r>
    </w:p>
    <w:p w:rsidR="00BC6E9F" w:rsidRDefault="00407681">
      <w:pPr>
        <w:pStyle w:val="Bodytext0"/>
        <w:shd w:val="clear" w:color="auto" w:fill="auto"/>
        <w:spacing w:after="0" w:line="262" w:lineRule="exact"/>
        <w:ind w:left="40" w:firstLine="0"/>
        <w:jc w:val="left"/>
      </w:pPr>
      <w:r>
        <w:rPr>
          <w:rStyle w:val="BodytextBold"/>
        </w:rPr>
        <w:t xml:space="preserve">Νεφροουρητηρεκτομή </w:t>
      </w:r>
      <w:r>
        <w:t>λόγω όγκου εκ μεταβατικού επιθηλίου του ανώτερου ουροποιητικού</w:t>
      </w:r>
    </w:p>
    <w:p w:rsidR="00BC6E9F" w:rsidRDefault="00407681">
      <w:pPr>
        <w:pStyle w:val="Bodytext0"/>
        <w:shd w:val="clear" w:color="auto" w:fill="auto"/>
        <w:spacing w:after="0" w:line="262" w:lineRule="exact"/>
        <w:ind w:left="40" w:firstLine="0"/>
        <w:jc w:val="left"/>
      </w:pPr>
      <w:r>
        <w:t>συστήματος με ή χωρίς συμπληρωματική θεραπεία</w:t>
      </w:r>
    </w:p>
    <w:p w:rsidR="00BC6E9F" w:rsidRDefault="00407681">
      <w:pPr>
        <w:pStyle w:val="Bodytext0"/>
        <w:shd w:val="clear" w:color="auto" w:fill="auto"/>
        <w:tabs>
          <w:tab w:val="left" w:leader="dot" w:pos="5606"/>
        </w:tabs>
        <w:spacing w:after="0" w:line="262" w:lineRule="exact"/>
        <w:ind w:left="40" w:firstLine="0"/>
        <w:jc w:val="left"/>
      </w:pPr>
      <w:r>
        <w:t xml:space="preserve">Α. 1° έτος </w:t>
      </w:r>
      <w:r>
        <w:tab/>
        <w:t>67%</w:t>
      </w:r>
    </w:p>
    <w:p w:rsidR="00BC6E9F" w:rsidRDefault="00407681">
      <w:pPr>
        <w:pStyle w:val="Bodytext0"/>
        <w:shd w:val="clear" w:color="auto" w:fill="auto"/>
        <w:tabs>
          <w:tab w:val="left" w:leader="dot" w:pos="5809"/>
        </w:tabs>
        <w:spacing w:after="0" w:line="262" w:lineRule="exact"/>
        <w:ind w:left="40" w:right="300" w:firstLine="0"/>
        <w:jc w:val="left"/>
      </w:pPr>
      <w:r>
        <w:t>Β. Μετά το 1° έτος και εφόσον ο κλινικοεργαστηριακός έλεγχος</w:t>
      </w:r>
      <w:r>
        <w:t xml:space="preserve"> δεν αναδεικνύει ενδείξεις υποτροπής της νόσου</w:t>
      </w:r>
      <w:r>
        <w:tab/>
        <w:t>25%</w:t>
      </w:r>
    </w:p>
    <w:p w:rsidR="00BC6E9F" w:rsidRDefault="00407681">
      <w:pPr>
        <w:pStyle w:val="Bodytext0"/>
        <w:shd w:val="clear" w:color="auto" w:fill="auto"/>
        <w:spacing w:after="0" w:line="262" w:lineRule="exact"/>
        <w:ind w:left="40" w:right="300" w:firstLine="0"/>
        <w:jc w:val="left"/>
      </w:pPr>
      <w:r>
        <w:t>Επανεκτίμηση ΠΑ κρίνεται χρήσιμη επί υποτροπής (τοπικής ή απομακρυσμένης). Η εμφάνιση όγκου εκ μεταβατικού επιθηλίου στην ουροδόχο κύστη δεν θεωρείται υποτροπή με την στενή έννοια του όρου και αντιμετωπίζε</w:t>
      </w:r>
      <w:r>
        <w:t>ται ξεχωριστά ως όγκος της ουροδόχου κύστεως (βλέπε αντίστοιχη παράγραφο)</w:t>
      </w:r>
    </w:p>
    <w:p w:rsidR="00BC6E9F" w:rsidRDefault="00407681">
      <w:pPr>
        <w:pStyle w:val="Bodytext0"/>
        <w:shd w:val="clear" w:color="auto" w:fill="auto"/>
        <w:tabs>
          <w:tab w:val="left" w:leader="dot" w:pos="6910"/>
        </w:tabs>
        <w:spacing w:after="0" w:line="262" w:lineRule="exact"/>
        <w:ind w:left="40" w:firstLine="0"/>
        <w:jc w:val="left"/>
      </w:pPr>
      <w:r>
        <w:t>Γ. Με παρουσία απομακρυσμένων μεταστάσεων</w:t>
      </w:r>
      <w:r>
        <w:tab/>
        <w:t>67-100%</w:t>
      </w:r>
    </w:p>
    <w:p w:rsidR="00BC6E9F" w:rsidRDefault="00407681">
      <w:pPr>
        <w:pStyle w:val="Bodytext0"/>
        <w:shd w:val="clear" w:color="auto" w:fill="auto"/>
        <w:spacing w:after="0" w:line="262" w:lineRule="exact"/>
        <w:ind w:left="40" w:firstLine="0"/>
        <w:jc w:val="left"/>
      </w:pPr>
      <w:r>
        <w:t>Δ. Σε περίπτωση ΧΝΑ κρίνεται με βάση και την παράγραφο για την νεφρική ανεπάρκεια.</w:t>
      </w:r>
    </w:p>
    <w:p w:rsidR="00BC6E9F" w:rsidRDefault="00407681">
      <w:pPr>
        <w:pStyle w:val="Bodytext0"/>
        <w:shd w:val="clear" w:color="auto" w:fill="auto"/>
        <w:spacing w:after="244" w:line="266" w:lineRule="exact"/>
        <w:ind w:left="40" w:right="300" w:firstLine="0"/>
        <w:jc w:val="left"/>
      </w:pPr>
      <w:r>
        <w:t>Ε. Στην περίπτωση παρουσίας απομακρυσμένων μεταστ</w:t>
      </w:r>
      <w:r>
        <w:t>άσεων και κακής λειτουργικής κατάστασης του ασθενούς μπορεί να κριθεί και η βοήθεια ετέρου προσώπου.</w:t>
      </w:r>
    </w:p>
    <w:p w:rsidR="00BC6E9F" w:rsidRDefault="00407681">
      <w:pPr>
        <w:pStyle w:val="Bodytext110"/>
        <w:shd w:val="clear" w:color="auto" w:fill="auto"/>
        <w:spacing w:after="0" w:line="262" w:lineRule="exact"/>
        <w:ind w:left="40" w:right="300"/>
      </w:pPr>
      <w:r>
        <w:t>ΝΕΦΡΕΚΤΟΜΗ ΕΠΙ ΜΗ ΛΕΙΤΟΥΡΓΙΚΟΥ ΝΕΦΡΟΥ ΣΥΝΕΠΕΙΑ ΚΑΛΟΗΘΟΥΣ ΝΟΣΟΥ Ή ΣΥΝΕΠΕΙΑ ΤΡΑΥΜΑΤΙΚΗΣ ΚΑΚΩΣΕΩΣ</w:t>
      </w:r>
    </w:p>
    <w:p w:rsidR="00BC6E9F" w:rsidRDefault="00407681">
      <w:pPr>
        <w:pStyle w:val="Bodytext40"/>
        <w:shd w:val="clear" w:color="auto" w:fill="auto"/>
        <w:spacing w:line="262" w:lineRule="exact"/>
        <w:ind w:left="40" w:right="300"/>
        <w:jc w:val="left"/>
      </w:pPr>
      <w:r>
        <w:rPr>
          <w:rStyle w:val="Bodytext410ptBold0"/>
          <w:i/>
          <w:iCs/>
        </w:rPr>
        <w:t xml:space="preserve">Η χειρουργική αφαίρεση του νεφρού (νεφρεκτομή) εκτελείται </w:t>
      </w:r>
      <w:r>
        <w:rPr>
          <w:rStyle w:val="Bodytext410ptBold0"/>
          <w:i/>
          <w:iCs/>
        </w:rPr>
        <w:t>και όταν ο νεφρός έχει καταστραφεί από οποιαδήποτε αιτία (πυόνεφρος - ρικνός νεφρός-υδρονεφρωτικός μη λειτουργικός νεφρός) ή πρέπει να αφαιρεθεί συνεπεία τραυματικής κακώσεως που θέτει σε κίνδυνο την ζωή του ασθενούς.</w:t>
      </w:r>
    </w:p>
    <w:p w:rsidR="00BC6E9F" w:rsidRDefault="00407681">
      <w:pPr>
        <w:pStyle w:val="Bodytext40"/>
        <w:shd w:val="clear" w:color="auto" w:fill="auto"/>
        <w:spacing w:line="262" w:lineRule="exact"/>
        <w:ind w:left="40" w:right="620"/>
      </w:pPr>
      <w:r>
        <w:rPr>
          <w:rStyle w:val="Bodytext410ptBold0"/>
          <w:i/>
          <w:iCs/>
        </w:rPr>
        <w:t>Οι περισότερες νεφρικές κακώσεις αντιμ</w:t>
      </w:r>
      <w:r>
        <w:rPr>
          <w:rStyle w:val="Bodytext410ptBold0"/>
          <w:i/>
          <w:iCs/>
        </w:rPr>
        <w:t>ετωπίζονται συντηριτικά με διατηρηση του οργάνου. Είναι ομως δυνατόν να υπάρξουν στο μέλλον όψιμες βλάβες, όπως υδρονέφρωση, νεφρογενή υπέρταση και ουρολοιμώξεις οπότε κρίνονται ανάλογα.</w:t>
      </w:r>
    </w:p>
    <w:p w:rsidR="00BC6E9F" w:rsidRDefault="00407681">
      <w:pPr>
        <w:pStyle w:val="Bodytext110"/>
        <w:shd w:val="clear" w:color="auto" w:fill="auto"/>
        <w:spacing w:after="0" w:line="262" w:lineRule="exact"/>
        <w:ind w:left="40"/>
      </w:pPr>
      <w:r>
        <w:lastRenderedPageBreak/>
        <w:t xml:space="preserve">Νεφρεκτομή </w:t>
      </w:r>
      <w:r>
        <w:rPr>
          <w:rStyle w:val="Bodytext11NotBold"/>
        </w:rPr>
        <w:t xml:space="preserve">για οποιοδήποτε άλλο </w:t>
      </w:r>
      <w:r>
        <w:t xml:space="preserve">λόγο πλην </w:t>
      </w:r>
      <w:r>
        <w:rPr>
          <w:rStyle w:val="Bodytext11NotBold"/>
        </w:rPr>
        <w:t xml:space="preserve">της </w:t>
      </w:r>
      <w:r>
        <w:t>κακοήθειας</w:t>
      </w:r>
    </w:p>
    <w:p w:rsidR="00BC6E9F" w:rsidRDefault="00407681">
      <w:pPr>
        <w:pStyle w:val="Bodytext0"/>
        <w:shd w:val="clear" w:color="auto" w:fill="auto"/>
        <w:tabs>
          <w:tab w:val="left" w:leader="dot" w:pos="6107"/>
        </w:tabs>
        <w:spacing w:after="0" w:line="262" w:lineRule="exact"/>
        <w:ind w:left="40" w:firstLine="0"/>
        <w:jc w:val="left"/>
      </w:pPr>
      <w:r>
        <w:t xml:space="preserve">Α. Πρώτο </w:t>
      </w:r>
      <w:r>
        <w:t>έτος</w:t>
      </w:r>
      <w:r>
        <w:tab/>
        <w:t>50%</w:t>
      </w:r>
    </w:p>
    <w:p w:rsidR="00BC6E9F" w:rsidRDefault="00407681">
      <w:pPr>
        <w:pStyle w:val="Bodytext0"/>
        <w:shd w:val="clear" w:color="auto" w:fill="auto"/>
        <w:tabs>
          <w:tab w:val="left" w:leader="dot" w:pos="6278"/>
        </w:tabs>
        <w:spacing w:after="0" w:line="262" w:lineRule="exact"/>
        <w:ind w:left="40" w:firstLine="0"/>
        <w:jc w:val="left"/>
      </w:pPr>
      <w:r>
        <w:t xml:space="preserve">Β. Μετά τη συμπλήρωση του πρώτου έτους </w:t>
      </w:r>
      <w:r>
        <w:tab/>
        <w:t>10%</w:t>
      </w:r>
    </w:p>
    <w:p w:rsidR="00BC6E9F" w:rsidRDefault="00407681">
      <w:pPr>
        <w:pStyle w:val="Bodytext0"/>
        <w:shd w:val="clear" w:color="auto" w:fill="auto"/>
        <w:spacing w:after="244" w:line="262" w:lineRule="exact"/>
        <w:ind w:left="40" w:firstLine="0"/>
        <w:jc w:val="left"/>
      </w:pPr>
      <w:r>
        <w:t>Γ. Σε περίπτωση ΧΝΑ κρίνεται με βάση και την παράγραφο για την νεφρική ανεπάρκεια.</w:t>
      </w:r>
    </w:p>
    <w:p w:rsidR="00BC6E9F" w:rsidRDefault="00407681">
      <w:pPr>
        <w:pStyle w:val="Bodytext110"/>
        <w:shd w:val="clear" w:color="auto" w:fill="auto"/>
        <w:spacing w:after="240" w:line="257" w:lineRule="exact"/>
        <w:ind w:left="40" w:right="300"/>
      </w:pPr>
      <w:r>
        <w:rPr>
          <w:rStyle w:val="Bodytext111"/>
          <w:b/>
          <w:bCs/>
        </w:rPr>
        <w:t>ΣΥΓΓΕΝΕΙΣ Ή ΕΠΙΚΤΗΤΕΣ ΠΑΘΗΣΕΙΣ ΤΩΝ ΝΕΦΡΩΝ-ΟΥΡΗΤΗΡΩΝ ΜΕ</w:t>
      </w:r>
      <w:r>
        <w:t xml:space="preserve"> </w:t>
      </w:r>
      <w:r>
        <w:rPr>
          <w:rStyle w:val="Bodytext111"/>
          <w:b/>
          <w:bCs/>
        </w:rPr>
        <w:t>ΑΠΟΦΡΑΚΤΙΚΗ ΔΙΑΤΑΡΑΧΗ ΤΟΥ ΑΝΩΤΕΡΟΥ ΟΥΡΟΠΟΙΗΤΙΚΟΥ ΠΟΥ</w:t>
      </w:r>
      <w:r>
        <w:t xml:space="preserve"> </w:t>
      </w:r>
      <w:r>
        <w:rPr>
          <w:rStyle w:val="Bodytext111"/>
          <w:b/>
          <w:bCs/>
        </w:rPr>
        <w:t xml:space="preserve">ΜΠΟΡΕΙ ΝΑ </w:t>
      </w:r>
      <w:r>
        <w:rPr>
          <w:rStyle w:val="Bodytext111"/>
          <w:b/>
          <w:bCs/>
        </w:rPr>
        <w:t>ΟΔΗΓΗΣΟΥΝ ΣΕ ΕΠΙΠΛΟΚΕΣ ίυποτοοπιάζουσες ουρολοιιιώξεις-</w:t>
      </w:r>
      <w:r>
        <w:t xml:space="preserve"> </w:t>
      </w:r>
      <w:r>
        <w:rPr>
          <w:rStyle w:val="Bodytext111"/>
          <w:b/>
          <w:bCs/>
        </w:rPr>
        <w:t>νεωοικιί ανεπάρκεια)</w:t>
      </w:r>
    </w:p>
    <w:p w:rsidR="00BC6E9F" w:rsidRDefault="00407681">
      <w:pPr>
        <w:pStyle w:val="Bodytext110"/>
        <w:shd w:val="clear" w:color="auto" w:fill="auto"/>
        <w:spacing w:after="0" w:line="257" w:lineRule="exact"/>
        <w:ind w:left="40"/>
      </w:pPr>
      <w:r>
        <w:t>ΥΔΡΟΝΕΦΡΩΣΗ</w:t>
      </w:r>
    </w:p>
    <w:p w:rsidR="00BC6E9F" w:rsidRDefault="00407681">
      <w:pPr>
        <w:pStyle w:val="Bodytext40"/>
        <w:shd w:val="clear" w:color="auto" w:fill="auto"/>
        <w:spacing w:line="257" w:lineRule="exact"/>
        <w:ind w:left="40" w:right="300"/>
        <w:jc w:val="left"/>
      </w:pPr>
      <w:r>
        <w:rPr>
          <w:rStyle w:val="Bodytext410ptBold0"/>
          <w:i/>
          <w:iCs/>
        </w:rPr>
        <w:t>Υδρονέφρωση αποκαλείται η διάταση του ουρητηροπυελοκαλυκικού συστήματος. Συνήθως υπάρχει απόφραξη σε κάποιο σημείο της αποχετευτικής οδού(συγγενούς ή επίκτητης αιτιολο</w:t>
      </w:r>
      <w:r>
        <w:rPr>
          <w:rStyle w:val="Bodytext410ptBold0"/>
          <w:i/>
          <w:iCs/>
        </w:rPr>
        <w:t>γίας). Η εκτίμηση της υπολειπόμενης βλάβης ελέγχεται μετά την άρση του κωλύματος. Είναι δυνατόν σε περιπτώσεις χρόνιας απόφραξης να παραμένει διάταση του αποχετευτικού (απεικονιστικά) χωρίς λειτουργική απόφραξη. Το ΠΑ κρίνεται βάση της υφιστάμενης λειτουργ</w:t>
      </w:r>
      <w:r>
        <w:rPr>
          <w:rStyle w:val="Bodytext410ptBold0"/>
          <w:i/>
          <w:iCs/>
        </w:rPr>
        <w:t>ικής έκπτωσης.</w:t>
      </w:r>
    </w:p>
    <w:p w:rsidR="00BC6E9F" w:rsidRDefault="00407681">
      <w:pPr>
        <w:pStyle w:val="Bodytext0"/>
        <w:shd w:val="clear" w:color="auto" w:fill="auto"/>
        <w:tabs>
          <w:tab w:val="left" w:leader="dot" w:pos="6328"/>
        </w:tabs>
        <w:spacing w:after="0" w:line="257" w:lineRule="exact"/>
        <w:ind w:left="40" w:right="300" w:firstLine="0"/>
        <w:jc w:val="left"/>
        <w:sectPr w:rsidR="00BC6E9F">
          <w:type w:val="continuous"/>
          <w:pgSz w:w="11909" w:h="16838"/>
          <w:pgMar w:top="1976" w:right="1076" w:bottom="1398" w:left="1515" w:header="0" w:footer="3" w:gutter="0"/>
          <w:cols w:space="720"/>
          <w:noEndnote/>
          <w:docGrid w:linePitch="360"/>
        </w:sectPr>
      </w:pPr>
      <w:r>
        <w:t xml:space="preserve">Α. Συγγενής ή επίκτητη ετερόπλευρη ή αμφοτερόπλευρη </w:t>
      </w:r>
      <w:r>
        <w:rPr>
          <w:rStyle w:val="BodytextBold"/>
        </w:rPr>
        <w:t xml:space="preserve">υδρονέφρωση </w:t>
      </w:r>
      <w:r>
        <w:t xml:space="preserve">αφού έχει λυθεί η απόφραξη </w:t>
      </w:r>
      <w:r>
        <w:rPr>
          <w:rStyle w:val="BodytextBold1"/>
        </w:rPr>
        <w:t>γωρίς</w:t>
      </w:r>
      <w:r>
        <w:rPr>
          <w:rStyle w:val="BodytextBold"/>
        </w:rPr>
        <w:t xml:space="preserve"> νεφρική ανεπάρκεια</w:t>
      </w:r>
      <w:r>
        <w:tab/>
        <w:t>0%</w:t>
      </w:r>
    </w:p>
    <w:p w:rsidR="00BC6E9F" w:rsidRDefault="00407681">
      <w:pPr>
        <w:pStyle w:val="Bodytext0"/>
        <w:shd w:val="clear" w:color="auto" w:fill="auto"/>
        <w:spacing w:after="0" w:line="259" w:lineRule="exact"/>
        <w:ind w:left="20" w:right="420" w:firstLine="0"/>
        <w:jc w:val="left"/>
      </w:pPr>
      <w:r>
        <w:lastRenderedPageBreak/>
        <w:t xml:space="preserve">Β. Συγγενής ή επίκτητη ετερόπλευρη ή αμφοτερόπλευρη </w:t>
      </w:r>
      <w:r>
        <w:rPr>
          <w:rStyle w:val="BodytextBold"/>
        </w:rPr>
        <w:t xml:space="preserve">υδρονέφρωση </w:t>
      </w:r>
      <w:r>
        <w:t>αφού έχει λυθεί ή απόφραξη συνοδευόμ</w:t>
      </w:r>
      <w:r>
        <w:t xml:space="preserve">ενη από έκπτωση της νεφρικής λειτουργίας κρίνεται με βάση την παράγραφο περί </w:t>
      </w:r>
      <w:r>
        <w:rPr>
          <w:rStyle w:val="BodytextBold"/>
        </w:rPr>
        <w:t>νεφρικής ανεπάρκειας.</w:t>
      </w:r>
    </w:p>
    <w:p w:rsidR="00BC6E9F" w:rsidRDefault="00407681">
      <w:pPr>
        <w:pStyle w:val="Bodytext0"/>
        <w:shd w:val="clear" w:color="auto" w:fill="auto"/>
        <w:spacing w:after="237" w:line="259" w:lineRule="exact"/>
        <w:ind w:left="20" w:firstLine="0"/>
        <w:jc w:val="left"/>
      </w:pPr>
      <w:r>
        <w:t>Επανεκτίμηση του ΠΑ επί αλλαγής της νεφρικής λειτουργίας</w:t>
      </w:r>
    </w:p>
    <w:p w:rsidR="00BC6E9F" w:rsidRDefault="00407681">
      <w:pPr>
        <w:pStyle w:val="Heading50"/>
        <w:keepNext/>
        <w:keepLines/>
        <w:shd w:val="clear" w:color="auto" w:fill="auto"/>
        <w:spacing w:before="0" w:after="0" w:line="263" w:lineRule="exact"/>
        <w:ind w:left="20"/>
        <w:jc w:val="left"/>
      </w:pPr>
      <w:bookmarkStart w:id="227" w:name="bookmark227"/>
      <w:r>
        <w:t>ΣΥΓΓΕΝΕΙΣ ΑΝΩΜΑΛΙΕΣ ΑΡΙΘΜΟΥ/ΘΕΣΗΣ / ΜΟΡΦΗΣ</w:t>
      </w:r>
      <w:bookmarkEnd w:id="227"/>
    </w:p>
    <w:p w:rsidR="00BC6E9F" w:rsidRDefault="00407681">
      <w:pPr>
        <w:pStyle w:val="Bodytext40"/>
        <w:shd w:val="clear" w:color="auto" w:fill="auto"/>
        <w:spacing w:line="263" w:lineRule="exact"/>
        <w:ind w:left="20" w:right="420"/>
        <w:jc w:val="left"/>
      </w:pPr>
      <w:r>
        <w:rPr>
          <w:rStyle w:val="Bodytext410ptBold0"/>
          <w:i/>
          <w:iCs/>
        </w:rPr>
        <w:t xml:space="preserve">Κατα την εμβρυογέννεση ο νεφρός και το αποχετευτικό σύστημα μπορεί να παρουσιάσουν ανωμαλίες που αφορούν το αριθμό (πχ </w:t>
      </w:r>
      <w:r>
        <w:rPr>
          <w:rStyle w:val="Bodytext4Bold0"/>
          <w:i/>
          <w:iCs/>
        </w:rPr>
        <w:t xml:space="preserve">συγγενώς μονήρης νεφρός) </w:t>
      </w:r>
      <w:r>
        <w:rPr>
          <w:rStyle w:val="Bodytext410ptBold0"/>
          <w:i/>
          <w:iCs/>
        </w:rPr>
        <w:t xml:space="preserve">την θέση (πχ. </w:t>
      </w:r>
      <w:r>
        <w:rPr>
          <w:rStyle w:val="Bodytext4Bold0"/>
          <w:i/>
          <w:iCs/>
        </w:rPr>
        <w:t xml:space="preserve">έκτοπος πυελικός νεφρός) </w:t>
      </w:r>
      <w:r>
        <w:rPr>
          <w:rStyle w:val="Bodytext410ptBold0"/>
          <w:i/>
          <w:iCs/>
        </w:rPr>
        <w:t xml:space="preserve">και τη μορφή (πχ. </w:t>
      </w:r>
      <w:r>
        <w:rPr>
          <w:rStyle w:val="Bodytext4Bold0"/>
          <w:i/>
          <w:iCs/>
        </w:rPr>
        <w:t>πεταλοειδής νεφρός ή δισχιδής ουρητήρας ή μεγαουρητήρας</w:t>
      </w:r>
      <w:r>
        <w:rPr>
          <w:rStyle w:val="Bodytext4Bold0"/>
          <w:i/>
          <w:iCs/>
        </w:rPr>
        <w:t xml:space="preserve"> ή ουρητηροκήλη) </w:t>
      </w:r>
      <w:r>
        <w:rPr>
          <w:rStyle w:val="Bodytext410ptBold0"/>
          <w:i/>
          <w:iCs/>
        </w:rPr>
        <w:t xml:space="preserve">αυτών. Συνήθως οι περισσότερες από αυτού του είδους τις ανωμαλίες δεν έχουν καμιά επίπτωση και είναι ασυμπτωματικές. Επί λειτουργικών διαταραχών (πχ. Απόφραξη, ουρολοιμώξεις) κρίνεται σκόπιμη η διόρθωση τους. Το ΠΑ κρίνεται ανάλογα με την </w:t>
      </w:r>
      <w:r>
        <w:rPr>
          <w:rStyle w:val="Bodytext410ptBold0"/>
          <w:i/>
          <w:iCs/>
        </w:rPr>
        <w:t>παραμένουσα έκπτωση της νεφρικής λειτουργίας αφού διορθωθούν οι υφιστάμενες διαταραχές.</w:t>
      </w:r>
    </w:p>
    <w:p w:rsidR="00BC6E9F" w:rsidRDefault="00407681">
      <w:pPr>
        <w:pStyle w:val="Bodytext0"/>
        <w:shd w:val="clear" w:color="auto" w:fill="auto"/>
        <w:spacing w:after="0" w:line="263" w:lineRule="exact"/>
        <w:ind w:left="20" w:right="420" w:firstLine="0"/>
        <w:jc w:val="both"/>
      </w:pPr>
      <w:r>
        <w:t>Α. Συγγενείς ή επίκτητες ανωμαλίες και των δύο νεφρών ή ουρητήρων ως προς τη μορφή, το μέγεθος, τον αριθμό και τη θέση τους όταν προκαλούν επίσημες λειτουργικές διαταρα</w:t>
      </w:r>
      <w:r>
        <w:t xml:space="preserve">χές και </w:t>
      </w:r>
      <w:r>
        <w:rPr>
          <w:rStyle w:val="BodytextBold"/>
        </w:rPr>
        <w:t xml:space="preserve">αφού γίνει προσπάθεια διόρθωσης </w:t>
      </w:r>
      <w:r>
        <w:t xml:space="preserve">τους κρίνονται με βάση την παράγραφο περί </w:t>
      </w:r>
      <w:r>
        <w:rPr>
          <w:rStyle w:val="BodytextBold"/>
        </w:rPr>
        <w:t>νεφρικής ανεπάρκειας.</w:t>
      </w:r>
    </w:p>
    <w:p w:rsidR="00BC6E9F" w:rsidRDefault="00407681">
      <w:pPr>
        <w:pStyle w:val="Bodytext0"/>
        <w:shd w:val="clear" w:color="auto" w:fill="auto"/>
        <w:spacing w:after="240" w:line="263" w:lineRule="exact"/>
        <w:ind w:left="20" w:firstLine="0"/>
        <w:jc w:val="left"/>
      </w:pPr>
      <w:r>
        <w:t>Επανεκτίμηση ΠΑ γίνεται επί αλλαγής της νεφρικής λειτουργίας.</w:t>
      </w:r>
    </w:p>
    <w:p w:rsidR="00BC6E9F" w:rsidRDefault="00407681">
      <w:pPr>
        <w:pStyle w:val="Bodytext110"/>
        <w:shd w:val="clear" w:color="auto" w:fill="auto"/>
        <w:spacing w:after="0" w:line="263" w:lineRule="exact"/>
        <w:ind w:left="20"/>
      </w:pPr>
      <w:r>
        <w:t>ΟΠΙΣΘΟΠΕΡΙΤΟΝΑΪΚΗ ΙΝΩΣΗ ή ΝΟΣΟΣ ΤΟΥ Οπηοπίΐ</w:t>
      </w:r>
    </w:p>
    <w:p w:rsidR="00BC6E9F" w:rsidRDefault="00407681">
      <w:pPr>
        <w:pStyle w:val="Bodytext40"/>
        <w:shd w:val="clear" w:color="auto" w:fill="auto"/>
        <w:spacing w:line="263" w:lineRule="exact"/>
        <w:ind w:left="20" w:right="420"/>
        <w:jc w:val="left"/>
      </w:pPr>
      <w:r>
        <w:rPr>
          <w:rStyle w:val="Bodytext410ptBold0"/>
          <w:i/>
          <w:iCs/>
        </w:rPr>
        <w:t>Συνήθως είναι άγνωστης αιτιολογίας φλεγμονώδης</w:t>
      </w:r>
      <w:r>
        <w:rPr>
          <w:rStyle w:val="Bodytext410ptBold0"/>
          <w:i/>
          <w:iCs/>
        </w:rPr>
        <w:t xml:space="preserve"> διεργασία στον οπισθοπεριτοναϊκό χώρο που οδηγεί σε στραγγαλισμό και απόφραξη του ενός ή και των δύο ουρητήρων που μπορεί να οδηγήσει ακόμα και σε οξεία νεφρική ανεπάρκεια (Ιδιοπαθής ΟΠΙ). Πιο σπάνια η οπισθοπεριτοναική ίνωση μπορεί να οφείλεται και σε άλ</w:t>
      </w:r>
      <w:r>
        <w:rPr>
          <w:rStyle w:val="Bodytext410ptBold0"/>
          <w:i/>
          <w:iCs/>
        </w:rPr>
        <w:t>λες αιτίες εκ των οποίων σοβαρότερη είναι η κακοήθης νόσος του οπίσθιου περιτοναίου (πχ. λέμφωμα, σάρκωμα κοκ)και πρέπει να αντιμετωπίζεται διαφορετικά ως προς το ΠΑ.</w:t>
      </w:r>
    </w:p>
    <w:p w:rsidR="00BC6E9F" w:rsidRDefault="00407681">
      <w:pPr>
        <w:pStyle w:val="Bodytext0"/>
        <w:shd w:val="clear" w:color="auto" w:fill="auto"/>
        <w:spacing w:after="0" w:line="263" w:lineRule="exact"/>
        <w:ind w:left="20" w:right="420" w:firstLine="0"/>
        <w:jc w:val="left"/>
      </w:pPr>
      <w:r>
        <w:t xml:space="preserve">Α. </w:t>
      </w:r>
      <w:r>
        <w:rPr>
          <w:rStyle w:val="BodytextBold"/>
        </w:rPr>
        <w:t xml:space="preserve">Μη κακοήθους </w:t>
      </w:r>
      <w:r>
        <w:t>αιτιολογίας οπισθοπεριτοναική ίνωση μετά την κατάλληλη αντιμετώπιση (φαρμ</w:t>
      </w:r>
      <w:r>
        <w:t xml:space="preserve">ακευτική ή χειρουργική) </w:t>
      </w:r>
      <w:r>
        <w:rPr>
          <w:rStyle w:val="BodytextBold"/>
        </w:rPr>
        <w:t xml:space="preserve">χωρίς </w:t>
      </w:r>
      <w:r>
        <w:t>μόνιμη έκπτωση της νεφρικής λειτουργίας. 15%</w:t>
      </w:r>
    </w:p>
    <w:p w:rsidR="00BC6E9F" w:rsidRDefault="00407681">
      <w:pPr>
        <w:pStyle w:val="Bodytext0"/>
        <w:shd w:val="clear" w:color="auto" w:fill="auto"/>
        <w:spacing w:after="0" w:line="263" w:lineRule="exact"/>
        <w:ind w:left="20" w:right="420" w:firstLine="0"/>
        <w:jc w:val="left"/>
      </w:pPr>
      <w:r>
        <w:t xml:space="preserve">Β. </w:t>
      </w:r>
      <w:r>
        <w:rPr>
          <w:rStyle w:val="BodytextBold"/>
        </w:rPr>
        <w:t xml:space="preserve">Μη κακοήθους </w:t>
      </w:r>
      <w:r>
        <w:t xml:space="preserve">αιτιολογίας οπισθοπεριτοναική ίνωση εάν μετά την κατάλληλη αντιμετώπιση (φαρμακευτική ή χειρουργική) συνοδεύεται από </w:t>
      </w:r>
      <w:r>
        <w:rPr>
          <w:rStyle w:val="BodytextBold"/>
        </w:rPr>
        <w:t xml:space="preserve">μόνιμη έκπτωση </w:t>
      </w:r>
      <w:r>
        <w:t xml:space="preserve">της </w:t>
      </w:r>
      <w:r>
        <w:rPr>
          <w:rStyle w:val="BodytextBold"/>
        </w:rPr>
        <w:t xml:space="preserve">νεφρικής λειτουργίας </w:t>
      </w:r>
      <w:r>
        <w:t>κρίνεται</w:t>
      </w:r>
      <w:r>
        <w:t xml:space="preserve"> με βάση την παράγραφο περί νεφρικής ανεπάρκειας.</w:t>
      </w:r>
    </w:p>
    <w:p w:rsidR="00BC6E9F" w:rsidRDefault="00407681">
      <w:pPr>
        <w:pStyle w:val="Bodytext0"/>
        <w:shd w:val="clear" w:color="auto" w:fill="auto"/>
        <w:spacing w:after="0" w:line="263" w:lineRule="exact"/>
        <w:ind w:left="20" w:firstLine="0"/>
        <w:jc w:val="left"/>
      </w:pPr>
      <w:r>
        <w:rPr>
          <w:rStyle w:val="BodytextBold"/>
        </w:rPr>
        <w:t xml:space="preserve">Γ. </w:t>
      </w:r>
      <w:r>
        <w:t xml:space="preserve">Οπισθοπεριτοναική ίνωση </w:t>
      </w:r>
      <w:r>
        <w:rPr>
          <w:rStyle w:val="BodytextBold"/>
        </w:rPr>
        <w:t xml:space="preserve">κακοήθους αιτιολογίας </w:t>
      </w:r>
      <w:r>
        <w:t>ριζικά αντιμετωπιζόμενη χωρίς</w:t>
      </w:r>
    </w:p>
    <w:p w:rsidR="00BC6E9F" w:rsidRDefault="00407681">
      <w:pPr>
        <w:pStyle w:val="Bodytext0"/>
        <w:shd w:val="clear" w:color="auto" w:fill="auto"/>
        <w:tabs>
          <w:tab w:val="left" w:leader="dot" w:pos="5630"/>
        </w:tabs>
        <w:spacing w:after="0" w:line="263" w:lineRule="exact"/>
        <w:ind w:left="20" w:firstLine="0"/>
        <w:jc w:val="left"/>
      </w:pPr>
      <w:r>
        <w:t xml:space="preserve">υπολειμματική νόσο </w:t>
      </w:r>
      <w:r>
        <w:tab/>
        <w:t>50%</w:t>
      </w:r>
    </w:p>
    <w:p w:rsidR="00BC6E9F" w:rsidRDefault="00407681">
      <w:pPr>
        <w:pStyle w:val="Bodytext0"/>
        <w:shd w:val="clear" w:color="auto" w:fill="auto"/>
        <w:spacing w:after="0" w:line="263" w:lineRule="exact"/>
        <w:ind w:left="20" w:firstLine="0"/>
        <w:jc w:val="left"/>
      </w:pPr>
      <w:r>
        <w:t>Επανέλεγχος ΠΑ επί υποτροπής.</w:t>
      </w:r>
    </w:p>
    <w:p w:rsidR="00BC6E9F" w:rsidRDefault="00407681">
      <w:pPr>
        <w:pStyle w:val="Bodytext0"/>
        <w:shd w:val="clear" w:color="auto" w:fill="auto"/>
        <w:tabs>
          <w:tab w:val="left" w:leader="dot" w:pos="4395"/>
        </w:tabs>
        <w:spacing w:after="244" w:line="263" w:lineRule="exact"/>
        <w:ind w:left="20" w:right="420" w:firstLine="0"/>
        <w:jc w:val="left"/>
      </w:pPr>
      <w:r>
        <w:t xml:space="preserve">Δ. Οπισθοπεριτοναική ίνωση </w:t>
      </w:r>
      <w:r>
        <w:rPr>
          <w:rStyle w:val="BodytextBold"/>
        </w:rPr>
        <w:t xml:space="preserve">κακοήθους αιτιολογίας </w:t>
      </w:r>
      <w:r>
        <w:t xml:space="preserve">με υπολειμματική ή απομακρυσμένη νόσο </w:t>
      </w:r>
      <w:r>
        <w:tab/>
        <w:t>67-100%</w:t>
      </w:r>
    </w:p>
    <w:p w:rsidR="00BC6E9F" w:rsidRDefault="00407681">
      <w:pPr>
        <w:pStyle w:val="Heading50"/>
        <w:keepNext/>
        <w:keepLines/>
        <w:shd w:val="clear" w:color="auto" w:fill="auto"/>
        <w:spacing w:before="0" w:after="0" w:line="259" w:lineRule="exact"/>
        <w:ind w:left="20"/>
        <w:jc w:val="left"/>
      </w:pPr>
      <w:bookmarkStart w:id="228" w:name="bookmark228"/>
      <w:r>
        <w:t>ΣΤΕΝΩΜΑΤΑ ΤΟΥ ΟΥΡΗΤΗΡΑ</w:t>
      </w:r>
      <w:bookmarkEnd w:id="228"/>
    </w:p>
    <w:p w:rsidR="00BC6E9F" w:rsidRDefault="00407681">
      <w:pPr>
        <w:pStyle w:val="Bodytext40"/>
        <w:shd w:val="clear" w:color="auto" w:fill="auto"/>
        <w:spacing w:line="259" w:lineRule="exact"/>
        <w:ind w:left="20" w:right="420"/>
        <w:jc w:val="left"/>
      </w:pPr>
      <w:r>
        <w:rPr>
          <w:rStyle w:val="Bodytext410ptBold0"/>
          <w:i/>
          <w:iCs/>
        </w:rPr>
        <w:t>Στενώματα του ουρητήρα είναι συνήθως τραυματικής αιτιολογίας. Ανάλογα με την σοβαρότητα της στένωσης και το ετερόπλευρο ή αμφοτερόπλευρο αυτής μπορεί να οδηγήσει μέχρι σε υδρονέφρωση και</w:t>
      </w:r>
      <w:r>
        <w:rPr>
          <w:rStyle w:val="Bodytext410ptBold0"/>
          <w:i/>
          <w:iCs/>
        </w:rPr>
        <w:t xml:space="preserve"> λειτουργική έκπτωση του σύστοιχου νεφρού-νεφρική ανεπάρκεια .</w:t>
      </w:r>
    </w:p>
    <w:p w:rsidR="00BC6E9F" w:rsidRDefault="00407681">
      <w:pPr>
        <w:pStyle w:val="Bodytext0"/>
        <w:shd w:val="clear" w:color="auto" w:fill="auto"/>
        <w:spacing w:after="0" w:line="259" w:lineRule="exact"/>
        <w:ind w:left="20" w:right="420" w:firstLine="0"/>
        <w:jc w:val="left"/>
      </w:pPr>
      <w:r>
        <w:t xml:space="preserve">Α. Στενώματα ουρητήρα οποιασδήποτε αιτιολογίας αφου γίνει προσπάθεια διόρθωσης τους κρίνονται ανάλογα με την επίδραση στη </w:t>
      </w:r>
      <w:r>
        <w:rPr>
          <w:rStyle w:val="BodytextBold"/>
        </w:rPr>
        <w:t xml:space="preserve">νεφρική λειτουργία </w:t>
      </w:r>
      <w:r>
        <w:t>βάση της παραγράφου περι νεφρικής ανεπάρκειας.</w:t>
      </w:r>
    </w:p>
    <w:p w:rsidR="00BC6E9F" w:rsidRDefault="00407681">
      <w:pPr>
        <w:pStyle w:val="Bodytext0"/>
        <w:shd w:val="clear" w:color="auto" w:fill="auto"/>
        <w:spacing w:after="237" w:line="259" w:lineRule="exact"/>
        <w:ind w:left="20" w:firstLine="0"/>
        <w:jc w:val="left"/>
      </w:pPr>
      <w:r>
        <w:t>Επανεξέταση του ποσοστού αναπηρίας επί αλλαγής της νεφρικής λειτουργίας.</w:t>
      </w:r>
    </w:p>
    <w:p w:rsidR="00BC6E9F" w:rsidRDefault="00407681">
      <w:pPr>
        <w:pStyle w:val="Heading50"/>
        <w:keepNext/>
        <w:keepLines/>
        <w:shd w:val="clear" w:color="auto" w:fill="auto"/>
        <w:spacing w:before="0" w:after="0" w:line="263" w:lineRule="exact"/>
        <w:ind w:left="20"/>
        <w:jc w:val="left"/>
      </w:pPr>
      <w:bookmarkStart w:id="229" w:name="bookmark229"/>
      <w:r>
        <w:t>ΛΙΘΙΑΣΗ ΤΟΥ ΟΥΡΟΠΟΙΗΤΙΚΟΥ</w:t>
      </w:r>
      <w:bookmarkEnd w:id="229"/>
    </w:p>
    <w:p w:rsidR="00BC6E9F" w:rsidRDefault="00407681">
      <w:pPr>
        <w:pStyle w:val="Bodytext40"/>
        <w:shd w:val="clear" w:color="auto" w:fill="auto"/>
        <w:spacing w:line="263" w:lineRule="exact"/>
        <w:ind w:left="20" w:right="420"/>
      </w:pPr>
      <w:r>
        <w:rPr>
          <w:rStyle w:val="Bodytext410ptBold0"/>
          <w:i/>
          <w:iCs/>
        </w:rPr>
        <w:t>Μεταβολικά και περιβαλλοντικά αίτια συνηπάρχουν και είναι υπεύθυνα για την ανάπτυξη λίθων στο μεγαλύτερο μέρος των ασθενών. Χρόνια απόφραξη κατα μήκος της απ</w:t>
      </w:r>
      <w:r>
        <w:rPr>
          <w:rStyle w:val="Bodytext410ptBold0"/>
          <w:i/>
          <w:iCs/>
        </w:rPr>
        <w:t>οχετευτικής οδού είναι δυνατόν να συνεισφέρει στη λιθογέννεση. Όταν ομιλούμε για νεφρολιθίαση, εννοούμε τη</w:t>
      </w:r>
    </w:p>
    <w:p w:rsidR="00BC6E9F" w:rsidRDefault="00407681">
      <w:pPr>
        <w:pStyle w:val="Bodytext40"/>
        <w:shd w:val="clear" w:color="auto" w:fill="auto"/>
        <w:spacing w:line="258" w:lineRule="exact"/>
        <w:ind w:left="20" w:right="420"/>
        <w:jc w:val="left"/>
      </w:pPr>
      <w:r>
        <w:rPr>
          <w:rStyle w:val="Bodytext410ptBold0"/>
          <w:i/>
          <w:iCs/>
        </w:rPr>
        <w:t>δημιουργία λίθου μέσα στον κάλυκα και την πύελο, και όχι τη δημιουργία λίθου εντός του παρεγχύματος που παραμένει εκτός του αποχετευτικού συστήματος,</w:t>
      </w:r>
      <w:r>
        <w:rPr>
          <w:rStyle w:val="Bodytext410ptBold0"/>
          <w:i/>
          <w:iCs/>
        </w:rPr>
        <w:t xml:space="preserve"> χωρίς κλινικά ενοχλήματα. Οι λίθοι αντιμετωπίζονται χειρουργικά εκτός αν είναι πολύ μικροί σε μέγεθος όποτε υπάρχει η πιθανότητα </w:t>
      </w:r>
      <w:r>
        <w:rPr>
          <w:rStyle w:val="Bodytext410ptBold0"/>
          <w:i/>
          <w:iCs/>
        </w:rPr>
        <w:lastRenderedPageBreak/>
        <w:t>αυτόματης αποβολής χωρίς ιατρική παρέμβαση.</w:t>
      </w:r>
    </w:p>
    <w:p w:rsidR="00BC6E9F" w:rsidRDefault="00407681">
      <w:pPr>
        <w:pStyle w:val="Bodytext0"/>
        <w:shd w:val="clear" w:color="auto" w:fill="auto"/>
        <w:spacing w:after="0" w:line="258" w:lineRule="exact"/>
        <w:ind w:left="20" w:right="420" w:firstLine="0"/>
        <w:jc w:val="left"/>
      </w:pPr>
      <w:r>
        <w:t xml:space="preserve">Α. </w:t>
      </w:r>
      <w:r>
        <w:rPr>
          <w:rStyle w:val="BodytextBold"/>
        </w:rPr>
        <w:t xml:space="preserve">Απλή λιθίαση </w:t>
      </w:r>
      <w:r>
        <w:t>των νεφρών που μετά την αυτόματη αποβολή ή χειρουργική αφαίρεση αυ</w:t>
      </w:r>
      <w:r>
        <w:t xml:space="preserve">τών </w:t>
      </w:r>
      <w:r>
        <w:rPr>
          <w:rStyle w:val="BodytextBold"/>
        </w:rPr>
        <w:t xml:space="preserve">δεν </w:t>
      </w:r>
      <w:r>
        <w:t xml:space="preserve">συνοδεύεται από </w:t>
      </w:r>
      <w:r>
        <w:rPr>
          <w:rStyle w:val="BodytextBold"/>
        </w:rPr>
        <w:t xml:space="preserve">διαταραχές της νεφρικής λειτουργίας </w:t>
      </w:r>
      <w:r>
        <w:t>και δεν υπάρχουν σημεία</w:t>
      </w:r>
    </w:p>
    <w:p w:rsidR="00BC6E9F" w:rsidRDefault="00407681">
      <w:pPr>
        <w:pStyle w:val="Bodytext0"/>
        <w:shd w:val="clear" w:color="auto" w:fill="auto"/>
        <w:tabs>
          <w:tab w:val="left" w:leader="dot" w:pos="6115"/>
        </w:tabs>
        <w:spacing w:after="0" w:line="258" w:lineRule="exact"/>
        <w:ind w:left="20" w:firstLine="0"/>
        <w:jc w:val="left"/>
      </w:pPr>
      <w:r>
        <w:t xml:space="preserve">υπολειμματικής αποφράξεως </w:t>
      </w:r>
      <w:r>
        <w:tab/>
        <w:t>0%</w:t>
      </w:r>
    </w:p>
    <w:p w:rsidR="00BC6E9F" w:rsidRDefault="00407681">
      <w:pPr>
        <w:pStyle w:val="Bodytext0"/>
        <w:shd w:val="clear" w:color="auto" w:fill="auto"/>
        <w:spacing w:after="240" w:line="263" w:lineRule="exact"/>
        <w:ind w:left="20" w:right="420" w:firstLine="0"/>
        <w:jc w:val="left"/>
      </w:pPr>
      <w:r>
        <w:t xml:space="preserve">Β. Λιθίαση των νεφρών που μετά την χειρουργική αφαίρεση αυτών συνοδεύεται από </w:t>
      </w:r>
      <w:r>
        <w:rPr>
          <w:rStyle w:val="BodytextBold"/>
        </w:rPr>
        <w:t xml:space="preserve">διαταραχές της νεφρικής λειτουργίας </w:t>
      </w:r>
      <w:r>
        <w:t xml:space="preserve">συνεπεία επιπλοκών κρίνεται </w:t>
      </w:r>
      <w:r>
        <w:t>με βάση την παράγραφο περί νεφρικής ανεπάρκειας.</w:t>
      </w:r>
    </w:p>
    <w:p w:rsidR="00BC6E9F" w:rsidRDefault="00407681">
      <w:pPr>
        <w:pStyle w:val="Heading50"/>
        <w:keepNext/>
        <w:keepLines/>
        <w:shd w:val="clear" w:color="auto" w:fill="auto"/>
        <w:spacing w:before="0" w:after="0" w:line="263" w:lineRule="exact"/>
        <w:ind w:left="20" w:right="420"/>
        <w:jc w:val="left"/>
      </w:pPr>
      <w:bookmarkStart w:id="230" w:name="bookmark230"/>
      <w:r>
        <w:rPr>
          <w:rStyle w:val="Heading51"/>
          <w:b/>
          <w:bCs/>
        </w:rPr>
        <w:t>ΠΑΘΗΣΕΙΣ ΤΟΥ ΠΡΟΣΤΑΤΟΥ</w:t>
      </w:r>
      <w:r>
        <w:t xml:space="preserve"> ΚΑΛΟΗΘΗΣ ΥΠΕΡΠΛΑΣΙΑ ΤΟΥ ΠΡΟΣΤΑΤΟΥ</w:t>
      </w:r>
      <w:bookmarkEnd w:id="230"/>
    </w:p>
    <w:p w:rsidR="00BC6E9F" w:rsidRDefault="00407681">
      <w:pPr>
        <w:pStyle w:val="Bodytext40"/>
        <w:shd w:val="clear" w:color="auto" w:fill="auto"/>
        <w:spacing w:line="258" w:lineRule="exact"/>
        <w:ind w:left="20" w:right="420"/>
        <w:jc w:val="left"/>
      </w:pPr>
      <w:r>
        <w:rPr>
          <w:rStyle w:val="Bodytext410ptBold0"/>
          <w:i/>
          <w:iCs/>
        </w:rPr>
        <w:t xml:space="preserve">Συχνότατη νόσος με πληθώρα θεραπευτικών επιλογών. Έγκαιρη αντιμετώπιση οδηγεί σε υποστροφή των συμπτωμάτων. Παραμελημένες περιπτώσεις με χρόνια </w:t>
      </w:r>
      <w:r>
        <w:rPr>
          <w:rStyle w:val="Bodytext410ptBold0"/>
          <w:i/>
          <w:iCs/>
        </w:rPr>
        <w:t>απόφραξη μπορεί να οδηγήσουν σε επιπλοκές όπως χρόνια νεφρική ανεπάρκεια και άτονη κύστη. Σπάνια επιπλοκή της χειρουργικής αντιμετώπισης είναι η μόνιμη ακράτεια των ούρων ή οποία όμως μπορεί να διορθωθεί χειρουργικά.</w:t>
      </w:r>
    </w:p>
    <w:p w:rsidR="00BC6E9F" w:rsidRDefault="00407681">
      <w:pPr>
        <w:pStyle w:val="Bodytext0"/>
        <w:shd w:val="clear" w:color="auto" w:fill="auto"/>
        <w:spacing w:after="0" w:line="258" w:lineRule="exact"/>
        <w:ind w:left="20" w:firstLine="0"/>
        <w:jc w:val="left"/>
      </w:pPr>
      <w:r>
        <w:t>Α. Καλοήθης υπερπλασία προστάτου αντιμε</w:t>
      </w:r>
      <w:r>
        <w:t>τωπισθείσα φαρμακευτικώς ή χειρουργικώς</w:t>
      </w:r>
    </w:p>
    <w:p w:rsidR="00BC6E9F" w:rsidRDefault="00407681">
      <w:pPr>
        <w:pStyle w:val="Bodytext110"/>
        <w:shd w:val="clear" w:color="auto" w:fill="auto"/>
        <w:tabs>
          <w:tab w:val="left" w:leader="dot" w:pos="6043"/>
        </w:tabs>
        <w:spacing w:after="0" w:line="258" w:lineRule="exact"/>
        <w:ind w:left="20"/>
      </w:pPr>
      <w:r>
        <w:t>χωρίς επιπλοκές</w:t>
      </w:r>
      <w:r>
        <w:tab/>
        <w:t>0%</w:t>
      </w:r>
    </w:p>
    <w:p w:rsidR="00BC6E9F" w:rsidRDefault="00407681">
      <w:pPr>
        <w:pStyle w:val="Bodytext0"/>
        <w:shd w:val="clear" w:color="auto" w:fill="auto"/>
        <w:spacing w:after="0" w:line="258" w:lineRule="exact"/>
        <w:ind w:left="20" w:right="420" w:firstLine="0"/>
        <w:jc w:val="left"/>
      </w:pPr>
      <w:r>
        <w:t xml:space="preserve">Β. Καλοήθης υπερπλασία προστάτου με νεφρική ανεπάρκεια που παραμένει μετά την χειρουργική αντιμετώπιση κρίνεται βάση των ΠΑ της παραγράφου της </w:t>
      </w:r>
      <w:r>
        <w:rPr>
          <w:rStyle w:val="BodytextBold"/>
        </w:rPr>
        <w:t>νεφρικής ανεπάρκειας.</w:t>
      </w:r>
    </w:p>
    <w:p w:rsidR="00BC6E9F" w:rsidRDefault="00407681">
      <w:pPr>
        <w:pStyle w:val="Bodytext0"/>
        <w:shd w:val="clear" w:color="auto" w:fill="auto"/>
        <w:tabs>
          <w:tab w:val="left" w:leader="dot" w:pos="5264"/>
        </w:tabs>
        <w:spacing w:after="240" w:line="258" w:lineRule="exact"/>
        <w:ind w:left="20" w:right="420" w:firstLine="0"/>
        <w:jc w:val="left"/>
      </w:pPr>
      <w:r>
        <w:t>Γ. Καλοήθης υπερπλασία προστάτου</w:t>
      </w:r>
      <w:r>
        <w:t xml:space="preserve"> που λόγω ιατρικών συννοσηροτήτων δεν μπορεί να αντιμετωπισθεί χειρουργικώς και υποχρεώνει τον ασθενή σε </w:t>
      </w:r>
      <w:r>
        <w:rPr>
          <w:rStyle w:val="BodytextBold"/>
        </w:rPr>
        <w:t xml:space="preserve">μόνιμο καθετήρα </w:t>
      </w:r>
      <w:r>
        <w:t xml:space="preserve">ή διαλείποντες αυτοκαθετηριασμούς </w:t>
      </w:r>
      <w:r>
        <w:tab/>
        <w:t>50%</w:t>
      </w:r>
    </w:p>
    <w:p w:rsidR="00BC6E9F" w:rsidRDefault="00407681">
      <w:pPr>
        <w:pStyle w:val="Heading50"/>
        <w:keepNext/>
        <w:keepLines/>
        <w:shd w:val="clear" w:color="auto" w:fill="auto"/>
        <w:spacing w:before="0" w:after="0" w:line="258" w:lineRule="exact"/>
        <w:ind w:left="20"/>
        <w:jc w:val="left"/>
      </w:pPr>
      <w:bookmarkStart w:id="231" w:name="bookmark231"/>
      <w:r>
        <w:t>ΚΑΡΚΙΝΟΣ ΠΡΟΣΤΑΤΟΥ</w:t>
      </w:r>
      <w:bookmarkEnd w:id="231"/>
    </w:p>
    <w:p w:rsidR="00BC6E9F" w:rsidRDefault="00407681">
      <w:pPr>
        <w:pStyle w:val="Bodytext40"/>
        <w:shd w:val="clear" w:color="auto" w:fill="auto"/>
        <w:spacing w:line="258" w:lineRule="exact"/>
        <w:ind w:left="20" w:right="420"/>
        <w:jc w:val="left"/>
      </w:pPr>
      <w:r>
        <w:rPr>
          <w:rStyle w:val="Bodytext410ptBold0"/>
          <w:i/>
          <w:iCs/>
        </w:rPr>
        <w:t xml:space="preserve">Ο συχνότερος καρκίνος στον άνδρα. Η πρώιμη διάγνωση με την βοήθεια του Ρ8Α </w:t>
      </w:r>
      <w:r>
        <w:rPr>
          <w:rStyle w:val="Bodytext410ptBold0"/>
          <w:i/>
          <w:iCs/>
        </w:rPr>
        <w:t>επιτρέπει την θεραπεία σε αρχικά στάδια με εξαιρετικά αποτελέσματα. Απαιτείται όμως μακροχρόνια παρακολούθηση καθώς υποτροττή μπορεί να παρουσιασθεί ακόμα και μετά 15 χρόνια. Νόσος τοπικά προχωρημένη ή μεταστατική έχει κακή πρόγνωση παρότι η εξέλιξη της στ</w:t>
      </w:r>
      <w:r>
        <w:rPr>
          <w:rStyle w:val="Bodytext410ptBold0"/>
          <w:i/>
          <w:iCs/>
        </w:rPr>
        <w:t>ην πλειονότητα των ασθενών είναι αργή σε σχέση με άλλες μεταστατικές κακοήθειες. Συχνές επιπλοκές της θεραπευτικής αντιμετώπισης του καρκίνου του είναι η ακράτεια των ούρων και η στυτική δυσλειτουργία. Οι επιπτώσεις των δυο αυτών παρενεργειών μπορούν να έχ</w:t>
      </w:r>
      <w:r>
        <w:rPr>
          <w:rStyle w:val="Bodytext410ptBold0"/>
          <w:i/>
          <w:iCs/>
        </w:rPr>
        <w:t>ουν και ψυχολογικές συνέπειες που άπτονται κρίσης από τις αντίστοιχες ειδικότητες. Πάντως και οι δύο επιπλοκές είναι χειρουργικά αντιμετωπίσιμες.</w:t>
      </w:r>
    </w:p>
    <w:p w:rsidR="00BC6E9F" w:rsidRDefault="00BC6E9F">
      <w:pPr>
        <w:pStyle w:val="Tableofcontents0"/>
        <w:shd w:val="clear" w:color="auto" w:fill="auto"/>
        <w:tabs>
          <w:tab w:val="right" w:leader="dot" w:pos="8414"/>
        </w:tabs>
        <w:spacing w:line="258" w:lineRule="exact"/>
        <w:ind w:left="20"/>
      </w:pPr>
      <w:r>
        <w:fldChar w:fldCharType="begin"/>
      </w:r>
      <w:r w:rsidR="00407681">
        <w:instrText xml:space="preserve"> TOC \o "1-5" \h \z </w:instrText>
      </w:r>
      <w:r>
        <w:fldChar w:fldCharType="separate"/>
      </w:r>
      <w:r w:rsidR="00407681">
        <w:t>Α. Καρκίνος προστάτου που τίθεται σε προσεκτική παρακολούθηση</w:t>
      </w:r>
      <w:r w:rsidR="00407681">
        <w:tab/>
        <w:t>25%</w:t>
      </w:r>
    </w:p>
    <w:p w:rsidR="00BC6E9F" w:rsidRDefault="00407681">
      <w:pPr>
        <w:pStyle w:val="Tableofcontents0"/>
        <w:shd w:val="clear" w:color="auto" w:fill="auto"/>
        <w:spacing w:line="258" w:lineRule="exact"/>
        <w:ind w:left="20"/>
      </w:pPr>
      <w:r>
        <w:t xml:space="preserve">Β. Καρκίνος προστάτου </w:t>
      </w:r>
      <w:r>
        <w:rPr>
          <w:rStyle w:val="TableofcontentsBold"/>
        </w:rPr>
        <w:t>ρι</w:t>
      </w:r>
      <w:r>
        <w:rPr>
          <w:rStyle w:val="TableofcontentsBold"/>
        </w:rPr>
        <w:t xml:space="preserve">ζικά αντιμετωπισθείς </w:t>
      </w:r>
      <w:r>
        <w:t>(ριζική προστατεκτομή, ακτινοθεραπεία,</w:t>
      </w:r>
    </w:p>
    <w:p w:rsidR="00BC6E9F" w:rsidRDefault="00407681">
      <w:pPr>
        <w:pStyle w:val="Tableofcontents0"/>
        <w:shd w:val="clear" w:color="auto" w:fill="auto"/>
        <w:tabs>
          <w:tab w:val="right" w:leader="dot" w:pos="7330"/>
        </w:tabs>
        <w:spacing w:line="258" w:lineRule="exact"/>
        <w:ind w:left="20"/>
      </w:pPr>
      <w:r>
        <w:t xml:space="preserve">βραχυθεραπέια) χωρίς βιοχημική υποτροπή </w:t>
      </w:r>
      <w:r>
        <w:tab/>
        <w:t>25%</w:t>
      </w:r>
    </w:p>
    <w:p w:rsidR="00BC6E9F" w:rsidRDefault="00407681">
      <w:pPr>
        <w:pStyle w:val="Tableofcontents0"/>
        <w:shd w:val="clear" w:color="auto" w:fill="auto"/>
        <w:tabs>
          <w:tab w:val="right" w:leader="dot" w:pos="8414"/>
        </w:tabs>
        <w:spacing w:line="258" w:lineRule="exact"/>
        <w:ind w:left="20"/>
      </w:pPr>
      <w:r>
        <w:t xml:space="preserve">Γ. Καρκίνος προστάτου με </w:t>
      </w:r>
      <w:r>
        <w:rPr>
          <w:rStyle w:val="TableofcontentsBold"/>
        </w:rPr>
        <w:t xml:space="preserve">βιοχημική υποτροπή </w:t>
      </w:r>
      <w:r>
        <w:t>μετά την αρχική θεραπεία</w:t>
      </w:r>
      <w:r>
        <w:tab/>
        <w:t>40%</w:t>
      </w:r>
      <w:r w:rsidR="00BC6E9F">
        <w:fldChar w:fldCharType="end"/>
      </w:r>
    </w:p>
    <w:p w:rsidR="00BC6E9F" w:rsidRDefault="00407681">
      <w:pPr>
        <w:pStyle w:val="Bodytext0"/>
        <w:shd w:val="clear" w:color="auto" w:fill="auto"/>
        <w:spacing w:after="0" w:line="258" w:lineRule="exact"/>
        <w:ind w:left="20" w:firstLine="0"/>
        <w:jc w:val="left"/>
      </w:pPr>
      <w:r>
        <w:t xml:space="preserve">Δ. Καρκίνος προστάτου με </w:t>
      </w:r>
      <w:r>
        <w:rPr>
          <w:rStyle w:val="BodytextBold"/>
        </w:rPr>
        <w:t xml:space="preserve">κλινική τοπική υποτροπή </w:t>
      </w:r>
      <w:r>
        <w:t>μετά την αρχική θεραπεία 6</w:t>
      </w:r>
      <w:r>
        <w:t>7-100%)</w:t>
      </w:r>
    </w:p>
    <w:p w:rsidR="00BC6E9F" w:rsidRDefault="00407681">
      <w:pPr>
        <w:pStyle w:val="Bodytext0"/>
        <w:shd w:val="clear" w:color="auto" w:fill="auto"/>
        <w:tabs>
          <w:tab w:val="left" w:leader="dot" w:pos="6418"/>
        </w:tabs>
        <w:spacing w:after="0" w:line="258" w:lineRule="exact"/>
        <w:ind w:left="20" w:firstLine="0"/>
        <w:jc w:val="left"/>
      </w:pPr>
      <w:r>
        <w:t xml:space="preserve">Ε. </w:t>
      </w:r>
      <w:r>
        <w:rPr>
          <w:rStyle w:val="BodytextBold"/>
        </w:rPr>
        <w:t xml:space="preserve">Μεταστατική </w:t>
      </w:r>
      <w:r>
        <w:t>νόσος του προστάτου</w:t>
      </w:r>
      <w:r>
        <w:tab/>
        <w:t>67-100%).</w:t>
      </w:r>
    </w:p>
    <w:p w:rsidR="00BC6E9F" w:rsidRDefault="00407681">
      <w:pPr>
        <w:pStyle w:val="Bodytext0"/>
        <w:shd w:val="clear" w:color="auto" w:fill="auto"/>
        <w:tabs>
          <w:tab w:val="left" w:leader="dot" w:pos="6541"/>
        </w:tabs>
        <w:spacing w:after="0" w:line="258" w:lineRule="exact"/>
        <w:ind w:left="20" w:firstLine="0"/>
        <w:jc w:val="left"/>
      </w:pPr>
      <w:r>
        <w:t xml:space="preserve">ΣΤ. </w:t>
      </w:r>
      <w:r>
        <w:rPr>
          <w:rStyle w:val="BodytextBold"/>
        </w:rPr>
        <w:t xml:space="preserve">Ορμονοάντοχος </w:t>
      </w:r>
      <w:r>
        <w:t>καρκίνος προστάτου</w:t>
      </w:r>
      <w:r>
        <w:tab/>
        <w:t>80-100%</w:t>
      </w:r>
    </w:p>
    <w:p w:rsidR="00BC6E9F" w:rsidRDefault="00407681">
      <w:pPr>
        <w:pStyle w:val="Bodytext0"/>
        <w:shd w:val="clear" w:color="auto" w:fill="auto"/>
        <w:spacing w:after="0" w:line="258" w:lineRule="exact"/>
        <w:ind w:left="20" w:right="420" w:firstLine="0"/>
        <w:jc w:val="left"/>
      </w:pPr>
      <w:r>
        <w:t xml:space="preserve">Σε νόσο </w:t>
      </w:r>
      <w:r>
        <w:rPr>
          <w:rStyle w:val="BodytextBold"/>
        </w:rPr>
        <w:t xml:space="preserve">τελικού σταδίου </w:t>
      </w:r>
      <w:r>
        <w:t xml:space="preserve">με κακή λειτουργικότητα μπορεί να κριθεί και η βοήθεια ετέρου προσώπου για βραχύ χρονικό διάστημα που δεν μπορεί να υπερβαίνει τους </w:t>
      </w:r>
      <w:r>
        <w:t>έξι μήνες. Επανεκτίμηση του ΠΑ ανάλογα με την πορεία εξέλιξης της νόσου.</w:t>
      </w:r>
    </w:p>
    <w:p w:rsidR="00BC6E9F" w:rsidRDefault="00407681">
      <w:pPr>
        <w:pStyle w:val="Heading50"/>
        <w:keepNext/>
        <w:keepLines/>
        <w:shd w:val="clear" w:color="auto" w:fill="auto"/>
        <w:spacing w:before="0" w:after="233" w:line="258" w:lineRule="exact"/>
        <w:ind w:left="20"/>
        <w:jc w:val="left"/>
      </w:pPr>
      <w:bookmarkStart w:id="232" w:name="bookmark232"/>
      <w:r>
        <w:t>ΠΡΟΣΤ ΑΤΙΤΙΔ Α</w:t>
      </w:r>
      <w:bookmarkEnd w:id="232"/>
    </w:p>
    <w:p w:rsidR="00BC6E9F" w:rsidRDefault="00407681">
      <w:pPr>
        <w:pStyle w:val="Bodytext40"/>
        <w:shd w:val="clear" w:color="auto" w:fill="auto"/>
        <w:spacing w:line="267" w:lineRule="exact"/>
        <w:ind w:left="20" w:right="420"/>
        <w:jc w:val="left"/>
      </w:pPr>
      <w:r>
        <w:rPr>
          <w:rStyle w:val="Bodytext410ptBold0"/>
          <w:i/>
          <w:iCs/>
        </w:rPr>
        <w:t>Η προστατίτιδα χωρίζεται σε οξεία και χρονία. Η οξεία είναι μικροβιακής αιτιολογίας που συνήθως θεραπεύεται και δεν έχει συνέπειες. Η χρονία προστατίτιδα έχει 3 μορφές.</w:t>
      </w:r>
      <w:r>
        <w:rPr>
          <w:rStyle w:val="Bodytext410ptBold0"/>
          <w:i/>
          <w:iCs/>
        </w:rPr>
        <w:t xml:space="preserve"> Την χρονία</w:t>
      </w:r>
    </w:p>
    <w:p w:rsidR="00BC6E9F" w:rsidRDefault="00407681">
      <w:pPr>
        <w:pStyle w:val="Bodytext40"/>
        <w:shd w:val="clear" w:color="auto" w:fill="auto"/>
        <w:spacing w:line="258" w:lineRule="exact"/>
        <w:ind w:left="20" w:right="80"/>
        <w:jc w:val="left"/>
      </w:pPr>
      <w:r>
        <w:rPr>
          <w:rStyle w:val="Bodytext410ptBold0"/>
          <w:i/>
          <w:iCs/>
        </w:rPr>
        <w:t>μικροβιακή, την φλεγμονώδη, και την μη μικροβιακή μη φλεγμονώδη μορφή. Και οι τρείς μορφές ειδικά οι δυο τελευταίες παρουσιάζουν δυσκολίες στην θεραπευτική τους προσέγγιση και παρουσιάζουν συχνές υποτροπές. Η συμπτωματολογία της χρόνιας προστατ</w:t>
      </w:r>
      <w:r>
        <w:rPr>
          <w:rStyle w:val="Bodytext410ptBold0"/>
          <w:i/>
          <w:iCs/>
        </w:rPr>
        <w:t>ίτιδας ποικίλλει σε βαρύτητα και σε επίμονες περιπτώσεις μπορεί να επιφέρει σημαντικές επιπτώσεις στην καθημερινότητα του ασθενούς κυρίως από ψυχολογικής απόψεως.</w:t>
      </w:r>
    </w:p>
    <w:p w:rsidR="00BC6E9F" w:rsidRDefault="00407681">
      <w:pPr>
        <w:pStyle w:val="Bodytext0"/>
        <w:shd w:val="clear" w:color="auto" w:fill="auto"/>
        <w:spacing w:after="484" w:line="267" w:lineRule="exact"/>
        <w:ind w:left="20" w:right="80" w:firstLine="0"/>
        <w:jc w:val="left"/>
      </w:pPr>
      <w:r>
        <w:t>Χρόνια προστατίτιδα με συχνές υποτροπές και σημαντική ψυχοσωματική επιβάρυνση. Χρήζει εκτιμήσ</w:t>
      </w:r>
      <w:r>
        <w:t>εως από ψυχίατρο.</w:t>
      </w:r>
    </w:p>
    <w:p w:rsidR="00BC6E9F" w:rsidRDefault="00407681">
      <w:pPr>
        <w:pStyle w:val="Bodytext110"/>
        <w:shd w:val="clear" w:color="auto" w:fill="auto"/>
        <w:spacing w:after="240" w:line="263" w:lineRule="exact"/>
        <w:ind w:left="20" w:right="80"/>
      </w:pPr>
      <w:r>
        <w:rPr>
          <w:rStyle w:val="Bodytext111"/>
          <w:b/>
          <w:bCs/>
        </w:rPr>
        <w:lastRenderedPageBreak/>
        <w:t>ΠΑΘΗΣΕΙΣ ΟΥΡΟΔΟΧΟΥ ΚΥΣΤΕΩΣ</w:t>
      </w:r>
      <w:r>
        <w:t xml:space="preserve"> ΚΑΡΚΙΝΟΣ ΟΥΡΟΔΟΧΟΥ ΚΥΣΤΕΩΣ</w:t>
      </w:r>
    </w:p>
    <w:p w:rsidR="00BC6E9F" w:rsidRDefault="00407681">
      <w:pPr>
        <w:pStyle w:val="Bodytext40"/>
        <w:shd w:val="clear" w:color="auto" w:fill="auto"/>
        <w:spacing w:line="263" w:lineRule="exact"/>
        <w:ind w:left="20" w:right="80"/>
        <w:jc w:val="left"/>
      </w:pPr>
      <w:r>
        <w:rPr>
          <w:rStyle w:val="Bodytext410ptBold0"/>
          <w:i/>
          <w:iCs/>
        </w:rPr>
        <w:t xml:space="preserve">Ο καρκίνος της ουροδόχου κύστεως χωρίζεται σε μη διηθητικό και διηθητικό καρκίνο κύστεως ανάλογα με το αν διηθεί ο όγκος την μυϊκή στιβάδα της ουροδόχου κύστεως ή όχι. Ο μη διηθητικός </w:t>
      </w:r>
      <w:r>
        <w:rPr>
          <w:rStyle w:val="Bodytext410ptBold0"/>
          <w:i/>
          <w:iCs/>
        </w:rPr>
        <w:t xml:space="preserve">(επιφανειακός) καρκίνος κύστεως χωρίζεται σε ομάδες χαμηλού, μετρίου και υψηλού κινδύνου για υποτροπή και μετάπτωση σε διηθητικό καρκίνο. Συνήθως μετά την διουρηθρική εκτομή του όγκου της ουροδόχου κύστεως (που είναι και η αρχική θεραπεία -βιοψία σε όλους </w:t>
      </w:r>
      <w:r>
        <w:rPr>
          <w:rStyle w:val="Bodytext410ptBold0"/>
          <w:i/>
          <w:iCs/>
        </w:rPr>
        <w:t>τους όγκους της κύστεως) και ανάλογα με τον κίνδυνο χορηγούνται ενδοκυστικές εγχύσεις επικουρικά. Οι ασθενείς αυτοίχρήζουν τακτικό κυστεοσκοπικό έλεγχο. Ενίοτε ασθενείς με υψηλό κίνδυνο για διήθηση υποβάλλονται πρώιμα σε ριζική κυστεκτομή. Η ριζική κυστεκτ</w:t>
      </w:r>
      <w:r>
        <w:rPr>
          <w:rStyle w:val="Bodytext410ptBold0"/>
          <w:i/>
          <w:iCs/>
        </w:rPr>
        <w:t>ομή αποτελεί επίσης και αντιμετώπιση εκλογής σε ασθενείς με διηθητικό καρκίνο κύστεως. Μόνο σε περίπτωση αυξημένου εγχειρητικού κινδύνου επιλέγεται εναλλακτικά η ακτινοθεραπεία. Η χημειοθεραπεία χρησιμοποιείται νεοεπικουρικά προ της κυστεκτομής ή επικουρικ</w:t>
      </w:r>
      <w:r>
        <w:rPr>
          <w:rStyle w:val="Bodytext410ptBold0"/>
          <w:i/>
          <w:iCs/>
        </w:rPr>
        <w:t>ά σε προχωρημένη νόσο. Μεταστάσεις είναι συχνές και έχουν κακή πρόγνωση.</w:t>
      </w:r>
    </w:p>
    <w:p w:rsidR="00BC6E9F" w:rsidRDefault="00407681">
      <w:pPr>
        <w:pStyle w:val="Bodytext110"/>
        <w:shd w:val="clear" w:color="auto" w:fill="auto"/>
        <w:spacing w:after="0" w:line="263" w:lineRule="exact"/>
        <w:ind w:left="20"/>
      </w:pPr>
      <w:r>
        <w:rPr>
          <w:rStyle w:val="Bodytext11NotBold"/>
        </w:rPr>
        <w:t xml:space="preserve">Α. </w:t>
      </w:r>
      <w:r>
        <w:t xml:space="preserve">Μη διηθητικός καρκίνος </w:t>
      </w:r>
      <w:r>
        <w:rPr>
          <w:rStyle w:val="Bodytext11NotBold"/>
        </w:rPr>
        <w:t xml:space="preserve">κύστεως </w:t>
      </w:r>
      <w:r>
        <w:t xml:space="preserve">χαμηλού και μετρίου κινδύνου </w:t>
      </w:r>
      <w:r>
        <w:rPr>
          <w:rStyle w:val="Bodytext11NotBold"/>
        </w:rPr>
        <w:t>για υποτροπή και</w:t>
      </w:r>
    </w:p>
    <w:p w:rsidR="00BC6E9F" w:rsidRDefault="00407681">
      <w:pPr>
        <w:pStyle w:val="Bodytext0"/>
        <w:shd w:val="clear" w:color="auto" w:fill="auto"/>
        <w:tabs>
          <w:tab w:val="left" w:leader="dot" w:pos="5839"/>
        </w:tabs>
        <w:spacing w:after="0" w:line="263" w:lineRule="exact"/>
        <w:ind w:left="20" w:firstLine="0"/>
        <w:jc w:val="left"/>
      </w:pPr>
      <w:r>
        <w:t xml:space="preserve">διήθηση </w:t>
      </w:r>
      <w:r>
        <w:tab/>
        <w:t>15-25%</w:t>
      </w:r>
    </w:p>
    <w:p w:rsidR="00BC6E9F" w:rsidRDefault="00407681">
      <w:pPr>
        <w:pStyle w:val="Bodytext0"/>
        <w:shd w:val="clear" w:color="auto" w:fill="auto"/>
        <w:spacing w:after="0" w:line="263" w:lineRule="exact"/>
        <w:ind w:left="20" w:right="80" w:firstLine="0"/>
        <w:jc w:val="left"/>
      </w:pPr>
      <w:r>
        <w:rPr>
          <w:rStyle w:val="BodytextBold"/>
        </w:rPr>
        <w:t xml:space="preserve">Β. Μη διηθητικός καρκίνος </w:t>
      </w:r>
      <w:r>
        <w:t xml:space="preserve">κύστεως </w:t>
      </w:r>
      <w:r>
        <w:rPr>
          <w:rStyle w:val="BodytextBold"/>
        </w:rPr>
        <w:t xml:space="preserve">υψηλού κινδύνου </w:t>
      </w:r>
      <w:r>
        <w:t>για υποτροπή και διήθηση ...25-35% Επ</w:t>
      </w:r>
      <w:r>
        <w:t>ανεκτίμηση ΠΑ επί μεταπτώσεως σε διηθητικό ή επί προγραμματισμένης κυστεκτομής Μετά τη συμπλήρωση της πενταετίας και μετά από πλήρη κλινικοεργαστηριακό έλεγχο ο οποίος δεν αναδεικνύει ενδείξεις υποτροπής της νόσου ΠΑ μειωμένο κατά 10% επί των ανωτέρω ποσοσ</w:t>
      </w:r>
      <w:r>
        <w:t>τών.</w:t>
      </w:r>
    </w:p>
    <w:p w:rsidR="00BC6E9F" w:rsidRDefault="00407681">
      <w:pPr>
        <w:pStyle w:val="Bodytext0"/>
        <w:shd w:val="clear" w:color="auto" w:fill="auto"/>
        <w:spacing w:after="0" w:line="263" w:lineRule="exact"/>
        <w:ind w:left="20" w:right="80" w:firstLine="0"/>
        <w:jc w:val="left"/>
      </w:pPr>
      <w:r>
        <w:t xml:space="preserve">Γ. </w:t>
      </w:r>
      <w:r>
        <w:rPr>
          <w:rStyle w:val="BodytextBold"/>
        </w:rPr>
        <w:t xml:space="preserve">Διηθητικός καρκίνος </w:t>
      </w:r>
      <w:r>
        <w:t xml:space="preserve">της ουροδόχου κύστεως που υποβάλλεται σε </w:t>
      </w:r>
      <w:r>
        <w:rPr>
          <w:rStyle w:val="BodytextBold"/>
        </w:rPr>
        <w:t xml:space="preserve">ριζική κυστεκτομή με εκτροπή των ούρων </w:t>
      </w:r>
      <w:r>
        <w:t>(ορθότοπη ή ετερότοπη νεοκύστη ή ουρητηροστομίες) ανεξαρτήτως</w:t>
      </w:r>
    </w:p>
    <w:p w:rsidR="00BC6E9F" w:rsidRDefault="00407681">
      <w:pPr>
        <w:pStyle w:val="Bodytext0"/>
        <w:shd w:val="clear" w:color="auto" w:fill="auto"/>
        <w:tabs>
          <w:tab w:val="left" w:leader="dot" w:pos="7338"/>
        </w:tabs>
        <w:spacing w:after="0" w:line="263" w:lineRule="exact"/>
        <w:ind w:left="20" w:firstLine="0"/>
        <w:jc w:val="left"/>
      </w:pPr>
      <w:r>
        <w:t>νεοεπικουρικής ή επικουρικής χημειοθεραπείας</w:t>
      </w:r>
      <w:r>
        <w:tab/>
        <w:t xml:space="preserve"> 50-80%</w:t>
      </w:r>
    </w:p>
    <w:p w:rsidR="00BC6E9F" w:rsidRDefault="00407681">
      <w:pPr>
        <w:pStyle w:val="Bodytext0"/>
        <w:shd w:val="clear" w:color="auto" w:fill="auto"/>
        <w:spacing w:after="0" w:line="263" w:lineRule="exact"/>
        <w:ind w:left="20" w:right="80" w:firstLine="0"/>
        <w:jc w:val="left"/>
      </w:pPr>
      <w:r>
        <w:t>Μετά τη συμπλήρωση της πενταετίας</w:t>
      </w:r>
      <w:r>
        <w:t xml:space="preserve"> και μετά από πλήρη κλινικοεργαστηριακό έλεγχο ο οποίος δεν αναδεικνύει ενδείξεις υποτροπής της νόσου ΠΑ μειωμένο κατά 10% επί των ανωτέρω ποσοστών.</w:t>
      </w:r>
    </w:p>
    <w:p w:rsidR="00BC6E9F" w:rsidRDefault="00407681">
      <w:pPr>
        <w:pStyle w:val="Bodytext0"/>
        <w:shd w:val="clear" w:color="auto" w:fill="auto"/>
        <w:spacing w:after="0" w:line="263" w:lineRule="exact"/>
        <w:ind w:left="20" w:firstLine="0"/>
        <w:jc w:val="left"/>
      </w:pPr>
      <w:r>
        <w:t xml:space="preserve">Δ. Διηθητικός καρκίνος της ουροδόχου κύστεως με παρουσία </w:t>
      </w:r>
      <w:r>
        <w:rPr>
          <w:rStyle w:val="BodytextBold"/>
        </w:rPr>
        <w:t>απομακρυσμένων</w:t>
      </w:r>
    </w:p>
    <w:p w:rsidR="00BC6E9F" w:rsidRDefault="00407681">
      <w:pPr>
        <w:pStyle w:val="Bodytext0"/>
        <w:shd w:val="clear" w:color="auto" w:fill="auto"/>
        <w:tabs>
          <w:tab w:val="left" w:leader="dot" w:pos="7705"/>
        </w:tabs>
        <w:spacing w:after="0" w:line="263" w:lineRule="exact"/>
        <w:ind w:left="20" w:firstLine="0"/>
        <w:jc w:val="left"/>
      </w:pPr>
      <w:r>
        <w:rPr>
          <w:rStyle w:val="BodytextBold"/>
        </w:rPr>
        <w:t xml:space="preserve">μεταστάσεων </w:t>
      </w:r>
      <w:r>
        <w:t xml:space="preserve">ή εμφάνιση αυτών μετά </w:t>
      </w:r>
      <w:r>
        <w:t>την αρχική θεραπεία</w:t>
      </w:r>
      <w:r>
        <w:tab/>
        <w:t>80-100%</w:t>
      </w:r>
    </w:p>
    <w:p w:rsidR="00BC6E9F" w:rsidRDefault="00407681">
      <w:pPr>
        <w:pStyle w:val="Bodytext0"/>
        <w:shd w:val="clear" w:color="auto" w:fill="auto"/>
        <w:spacing w:after="0" w:line="263" w:lineRule="exact"/>
        <w:ind w:left="20" w:firstLine="0"/>
        <w:jc w:val="left"/>
      </w:pPr>
      <w:r>
        <w:t xml:space="preserve">Ε. Διηθητικός καρκίνος της ουροδόχου κύστεως που υποβάλλεται σε </w:t>
      </w:r>
      <w:r>
        <w:rPr>
          <w:rStyle w:val="BodytextBold"/>
        </w:rPr>
        <w:t xml:space="preserve">ακτινοβολία </w:t>
      </w:r>
      <w:r>
        <w:t>λόγω</w:t>
      </w:r>
    </w:p>
    <w:p w:rsidR="00BC6E9F" w:rsidRDefault="00407681">
      <w:pPr>
        <w:pStyle w:val="Bodytext0"/>
        <w:shd w:val="clear" w:color="auto" w:fill="auto"/>
        <w:tabs>
          <w:tab w:val="left" w:leader="dot" w:pos="7673"/>
        </w:tabs>
        <w:spacing w:after="0" w:line="263" w:lineRule="exact"/>
        <w:ind w:left="20" w:firstLine="0"/>
        <w:jc w:val="left"/>
      </w:pPr>
      <w:r>
        <w:t xml:space="preserve">αδυναμίας εκτέλεσης κυστεκτομής </w:t>
      </w:r>
      <w:r>
        <w:rPr>
          <w:rStyle w:val="BodytextBold"/>
        </w:rPr>
        <w:t xml:space="preserve">λόγω </w:t>
      </w:r>
      <w:r>
        <w:rPr>
          <w:rStyle w:val="Bodytext10ptBoldItalic"/>
        </w:rPr>
        <w:t>αυξημένου</w:t>
      </w:r>
      <w:r>
        <w:t xml:space="preserve"> </w:t>
      </w:r>
      <w:r>
        <w:rPr>
          <w:rStyle w:val="BodytextBold"/>
        </w:rPr>
        <w:t>εγχειρητικού κινδύνου</w:t>
      </w:r>
      <w:r>
        <w:tab/>
        <w:t>67-100%</w:t>
      </w:r>
    </w:p>
    <w:p w:rsidR="00BC6E9F" w:rsidRDefault="00407681">
      <w:pPr>
        <w:pStyle w:val="Bodytext0"/>
        <w:shd w:val="clear" w:color="auto" w:fill="auto"/>
        <w:spacing w:after="0" w:line="263" w:lineRule="exact"/>
        <w:ind w:left="20" w:right="80" w:firstLine="0"/>
        <w:jc w:val="left"/>
      </w:pPr>
      <w:r>
        <w:t>ΣΤ. Σε περίπτωση συνυπάρχουσας νεφρικής ανεπάρκειας κρίνεται και με βά</w:t>
      </w:r>
      <w:r>
        <w:t>ση την αντίστοιχη παράγραφο.</w:t>
      </w:r>
    </w:p>
    <w:p w:rsidR="00BC6E9F" w:rsidRDefault="00407681">
      <w:pPr>
        <w:pStyle w:val="Bodytext0"/>
        <w:shd w:val="clear" w:color="auto" w:fill="auto"/>
        <w:spacing w:after="240" w:line="263" w:lineRule="exact"/>
        <w:ind w:left="20" w:right="80" w:firstLine="0"/>
        <w:jc w:val="left"/>
      </w:pPr>
      <w:r>
        <w:t>Στην αρχική μετεγχειρητική περίοδο μετά την κυστεκτομή και στην περίπτωση παρουσίας απομεμακρυσμένων μεταστάσεων μπορεί να κριθεί και η βοήθεια ετέρου προσώπου για βραχύ χρονικό διάστημα που δεν μπορεί να υπερβαίνει τους έξι μή</w:t>
      </w:r>
      <w:r>
        <w:t>νες.</w:t>
      </w:r>
    </w:p>
    <w:p w:rsidR="00BC6E9F" w:rsidRDefault="00407681">
      <w:pPr>
        <w:pStyle w:val="Bodytext110"/>
        <w:shd w:val="clear" w:color="auto" w:fill="auto"/>
        <w:spacing w:after="0" w:line="263" w:lineRule="exact"/>
        <w:ind w:left="20"/>
      </w:pPr>
      <w:r>
        <w:t>ΣΥΓΓΕΝΕΙΣ ΑΝΩΜΑΛΙΕΣ ΤΗΣ ΟΥΡΟΔΟΧΟΥ ΚΥΣΤΕΩΣ</w:t>
      </w:r>
    </w:p>
    <w:p w:rsidR="00BC6E9F" w:rsidRDefault="00407681">
      <w:pPr>
        <w:pStyle w:val="Bodytext40"/>
        <w:shd w:val="clear" w:color="auto" w:fill="auto"/>
        <w:spacing w:line="263" w:lineRule="exact"/>
        <w:ind w:left="20"/>
        <w:jc w:val="left"/>
      </w:pPr>
      <w:r>
        <w:rPr>
          <w:rStyle w:val="Bodytext410ptBold0"/>
          <w:i/>
          <w:iCs/>
        </w:rPr>
        <w:t>Ευτυχώς είναι πολύ σπάνιες.</w:t>
      </w:r>
    </w:p>
    <w:p w:rsidR="00BC6E9F" w:rsidRDefault="00407681">
      <w:pPr>
        <w:pStyle w:val="Bodytext0"/>
        <w:shd w:val="clear" w:color="auto" w:fill="auto"/>
        <w:spacing w:after="0" w:line="263" w:lineRule="exact"/>
        <w:ind w:left="20" w:right="80" w:firstLine="0"/>
        <w:jc w:val="left"/>
        <w:sectPr w:rsidR="00BC6E9F">
          <w:headerReference w:type="even" r:id="rId164"/>
          <w:headerReference w:type="default" r:id="rId165"/>
          <w:headerReference w:type="first" r:id="rId166"/>
          <w:pgSz w:w="11909" w:h="16838"/>
          <w:pgMar w:top="1976" w:right="1076" w:bottom="1398" w:left="1515" w:header="0" w:footer="3" w:gutter="0"/>
          <w:cols w:space="720"/>
          <w:noEndnote/>
          <w:titlePg/>
          <w:docGrid w:linePitch="360"/>
        </w:sectPr>
      </w:pPr>
      <w:r>
        <w:t>Εκστροφή της ουροδόχου κύστεως ή άλλες ανωμαλίες στη διάπλαση της ουροδόχου κύστεως όταν προκαλούν μόνιμες λειτουργικές διαταραχές, που απαιτούν διαλείποντες</w:t>
      </w:r>
    </w:p>
    <w:p w:rsidR="00BC6E9F" w:rsidRDefault="00407681">
      <w:pPr>
        <w:pStyle w:val="Bodytext0"/>
        <w:shd w:val="clear" w:color="auto" w:fill="auto"/>
        <w:spacing w:after="0" w:line="265" w:lineRule="exact"/>
        <w:ind w:left="20" w:right="220" w:firstLine="0"/>
        <w:jc w:val="left"/>
      </w:pPr>
      <w:r>
        <w:lastRenderedPageBreak/>
        <w:t>καθετηριασμούς, τεχνητό νεφρό λόγω μόνιμων βλαβών που έχουν προκαλέσει στη νεφρική λειτουργία ή ακ</w:t>
      </w:r>
      <w:r>
        <w:t>ράτεια κρίνονται με βάση τις αντίστοιχες παραγράφους, όπως αυτές προαναφέρθηκαν.</w:t>
      </w:r>
    </w:p>
    <w:p w:rsidR="00BC6E9F" w:rsidRDefault="00407681">
      <w:pPr>
        <w:pStyle w:val="Bodytext0"/>
        <w:shd w:val="clear" w:color="auto" w:fill="auto"/>
        <w:spacing w:after="0" w:line="265" w:lineRule="exact"/>
        <w:ind w:left="20" w:right="220" w:firstLine="0"/>
        <w:jc w:val="left"/>
      </w:pPr>
      <w:r>
        <w:t>ΔΙΑΤΑΡΑΧΕΣ ΤΗΣ ΛΕΙΤΟΥΡΓΙΑΣ ΤΟΥ ΚΑΤΩΤΕΡΟΥ ΟΥΡΟΠΟΙΗΤΙΚΟΥ (ΝΕΥΡΟΓΕΝΟΥΣ Ή ΑΛΛΗΣ ΑΙΤΙΟΛΟΓΙΑΣ)</w:t>
      </w:r>
    </w:p>
    <w:p w:rsidR="00BC6E9F" w:rsidRDefault="00407681">
      <w:pPr>
        <w:pStyle w:val="Bodytext40"/>
        <w:shd w:val="clear" w:color="auto" w:fill="auto"/>
        <w:spacing w:after="216" w:line="265" w:lineRule="exact"/>
        <w:ind w:left="20" w:right="220"/>
        <w:jc w:val="left"/>
      </w:pPr>
      <w:r>
        <w:rPr>
          <w:rStyle w:val="Bodytext410ptBold0"/>
          <w:i/>
          <w:iCs/>
        </w:rPr>
        <w:t xml:space="preserve">Υπάρχουν πολλών ειδών ταξινομήσεις για την νευρογενή δυσλειτουργία του κατώτερου </w:t>
      </w:r>
      <w:r>
        <w:rPr>
          <w:rStyle w:val="Bodytext410ptBold0"/>
          <w:i/>
          <w:iCs/>
        </w:rPr>
        <w:t>ουροποιητικού. Η ταξινόμηση της ΙηίβπϊαΙϊοηαΙ Οοηίΐηβηοε 8οάβίγ (108) χωρίζει τις διαταραχές αυτές ανάλογα με το αν συμβαίνουν κατά την φάση πλήρωσης ή κένωσης της ουροδόχου κύστεως. Τα αίτια ποικίλλουν. Κλινικά τα συμπτώματα συνοψίζονται κυρίως στην ακράτ</w:t>
      </w:r>
      <w:r>
        <w:rPr>
          <w:rStyle w:val="Bodytext410ptBold0"/>
          <w:i/>
          <w:iCs/>
        </w:rPr>
        <w:t>εια των ούρων (επιτακτική ή από υπερπλήρωση) και στην αδυναμία ουρήσεως (λόγω ατονίας της κύστεως ή αποφράξεως). Συνεπεία αυτών οι συχνές ουρολοιμώξεις και η επιδείνωση της νεφρικής λειτουργίας. Η διάγνωση βασίζεται πέραν των άλλων κυρίως στην ουροδυναμική</w:t>
      </w:r>
      <w:r>
        <w:rPr>
          <w:rStyle w:val="Bodytext410ptBold0"/>
          <w:i/>
          <w:iCs/>
        </w:rPr>
        <w:t xml:space="preserve"> εξέταση. Σε μερικές διαταραχές υπάρχει χειρουργική αντιμετώπιση ενώ σε άλλες όχι.</w:t>
      </w:r>
    </w:p>
    <w:p w:rsidR="00BC6E9F" w:rsidRDefault="00407681">
      <w:pPr>
        <w:pStyle w:val="Bodytext0"/>
        <w:shd w:val="clear" w:color="auto" w:fill="auto"/>
        <w:spacing w:after="5" w:line="220" w:lineRule="exact"/>
        <w:ind w:left="20" w:firstLine="0"/>
        <w:jc w:val="left"/>
      </w:pPr>
      <w:r>
        <w:t>ΑΔΥΝΑΜΙΑ ΚΕΝΩΣΕΩΣ ΤΗΣ ΟΥΡΟΔΟΧΟΥ ΚΥΣΤΕΩΣ</w:t>
      </w:r>
    </w:p>
    <w:p w:rsidR="00BC6E9F" w:rsidRDefault="00407681">
      <w:pPr>
        <w:pStyle w:val="Bodytext120"/>
        <w:numPr>
          <w:ilvl w:val="0"/>
          <w:numId w:val="155"/>
        </w:numPr>
        <w:shd w:val="clear" w:color="auto" w:fill="auto"/>
        <w:tabs>
          <w:tab w:val="left" w:pos="714"/>
        </w:tabs>
        <w:spacing w:before="0" w:after="89" w:line="220" w:lineRule="exact"/>
        <w:ind w:left="380"/>
      </w:pPr>
      <w:r>
        <w:t>ΕΠΙ ΑΠΟΦΡΑΞΕΩΣ</w:t>
      </w:r>
    </w:p>
    <w:p w:rsidR="00BC6E9F" w:rsidRDefault="00407681">
      <w:pPr>
        <w:pStyle w:val="Bodytext0"/>
        <w:shd w:val="clear" w:color="auto" w:fill="auto"/>
        <w:spacing w:after="220" w:line="270" w:lineRule="exact"/>
        <w:ind w:left="720" w:right="460" w:firstLine="0"/>
        <w:jc w:val="left"/>
      </w:pPr>
      <w:r>
        <w:t>Γίνεται επανεκτίμηση της τελικής βλάβης μετά την άρση της αποφράξεως . Ανάλογα δίδεται και ΠΑ.</w:t>
      </w:r>
    </w:p>
    <w:p w:rsidR="00BC6E9F" w:rsidRDefault="00407681">
      <w:pPr>
        <w:pStyle w:val="Bodytext120"/>
        <w:numPr>
          <w:ilvl w:val="0"/>
          <w:numId w:val="155"/>
        </w:numPr>
        <w:shd w:val="clear" w:color="auto" w:fill="auto"/>
        <w:tabs>
          <w:tab w:val="left" w:pos="714"/>
        </w:tabs>
        <w:spacing w:before="0" w:after="85" w:line="220" w:lineRule="exact"/>
        <w:ind w:left="380"/>
      </w:pPr>
      <w:r>
        <w:t>ΕΠΙ ΑΤΟΝΗΣ ΚΥΣΤΗΣ</w:t>
      </w:r>
    </w:p>
    <w:p w:rsidR="00BC6E9F" w:rsidRDefault="00407681">
      <w:pPr>
        <w:pStyle w:val="Bodytext0"/>
        <w:shd w:val="clear" w:color="auto" w:fill="auto"/>
        <w:tabs>
          <w:tab w:val="left" w:leader="dot" w:pos="8193"/>
        </w:tabs>
        <w:spacing w:after="184" w:line="270" w:lineRule="exact"/>
        <w:ind w:left="380" w:right="460" w:firstLine="0"/>
        <w:jc w:val="left"/>
      </w:pPr>
      <w:r>
        <w:t>Α. Με</w:t>
      </w:r>
      <w:r>
        <w:t xml:space="preserve"> αξιόλογη κατακράτηση ούρων και ουροδυναμικά ευρήματα που συνηγορούν υπερ άτονης κύστης που χρήζει διαλειπόντων καθετηριασμών</w:t>
      </w:r>
      <w:r>
        <w:tab/>
        <w:t>50%</w:t>
      </w:r>
    </w:p>
    <w:p w:rsidR="00BC6E9F" w:rsidRDefault="00407681">
      <w:pPr>
        <w:pStyle w:val="Bodytext0"/>
        <w:shd w:val="clear" w:color="auto" w:fill="auto"/>
        <w:spacing w:after="0" w:line="265" w:lineRule="exact"/>
        <w:ind w:left="20" w:right="220" w:firstLine="0"/>
        <w:jc w:val="left"/>
      </w:pPr>
      <w:r>
        <w:t xml:space="preserve">Β. Με αξιόλογη κατακράτηση ούρων, ουροδυναμικά ευρήματα που συνηγορούν υπέρ άτονης κύστης που χρήζει διαλειπόντων </w:t>
      </w:r>
      <w:r>
        <w:t>καθετηριασμών και ΧΝΑ κρίνεται με βάση την παράγραφο 1. ΑΔΥΝΑΜΙΑ ΦΥΣΙΟΛΟΓΙΚΗΣ ΠΛΗΡΩΣΕΩΣ ΤΗΣ ΚΥΣΤΕΩΣ</w:t>
      </w:r>
    </w:p>
    <w:p w:rsidR="00BC6E9F" w:rsidRDefault="00407681">
      <w:pPr>
        <w:pStyle w:val="Bodytext120"/>
        <w:numPr>
          <w:ilvl w:val="0"/>
          <w:numId w:val="155"/>
        </w:numPr>
        <w:shd w:val="clear" w:color="auto" w:fill="auto"/>
        <w:tabs>
          <w:tab w:val="left" w:pos="709"/>
        </w:tabs>
        <w:spacing w:before="0" w:after="89" w:line="220" w:lineRule="exact"/>
        <w:ind w:left="380"/>
      </w:pPr>
      <w:r>
        <w:t>ΕΠΙ ΜΙΚΡΗΣ ΧΩΡΗΤΙΚΟΤΗΤΑΣ ΤΗΣ ΚΥΣΤΕΩΣ</w:t>
      </w:r>
    </w:p>
    <w:p w:rsidR="00BC6E9F" w:rsidRDefault="00407681">
      <w:pPr>
        <w:pStyle w:val="Bodytext0"/>
        <w:shd w:val="clear" w:color="auto" w:fill="auto"/>
        <w:spacing w:after="0" w:line="265" w:lineRule="exact"/>
        <w:ind w:left="20" w:right="220" w:firstLine="0"/>
        <w:jc w:val="left"/>
      </w:pPr>
      <w:r>
        <w:t>Ρικνή ουροδόχος κύστη ανεξαρτήτου αιτιολογίας με επιπλοκές από το ανώτερο ουροποιητικό και χρόνια νεφρική ανεπάρκεια όπ</w:t>
      </w:r>
      <w:r>
        <w:t>ως καθορίζεται στην αντίστοιχη παράγραφο.</w:t>
      </w:r>
    </w:p>
    <w:p w:rsidR="00BC6E9F" w:rsidRDefault="00407681">
      <w:pPr>
        <w:pStyle w:val="Bodytext120"/>
        <w:numPr>
          <w:ilvl w:val="0"/>
          <w:numId w:val="155"/>
        </w:numPr>
        <w:shd w:val="clear" w:color="auto" w:fill="auto"/>
        <w:tabs>
          <w:tab w:val="left" w:pos="714"/>
        </w:tabs>
        <w:spacing w:before="0" w:after="98" w:line="220" w:lineRule="exact"/>
        <w:ind w:left="380"/>
      </w:pPr>
      <w:r>
        <w:t>ΕΠΙ ΥΠΕΡΔΡΑΣΤΗΡΙΑΣ ΚΥΣΤΕΩΣ</w:t>
      </w:r>
    </w:p>
    <w:p w:rsidR="00BC6E9F" w:rsidRDefault="00407681">
      <w:pPr>
        <w:pStyle w:val="Bodytext0"/>
        <w:shd w:val="clear" w:color="auto" w:fill="auto"/>
        <w:spacing w:after="0" w:line="265" w:lineRule="exact"/>
        <w:ind w:left="20" w:right="220" w:firstLine="0"/>
        <w:jc w:val="left"/>
      </w:pPr>
      <w:r>
        <w:t>Υπερδραστήρια κύστη με ακράτεια ούρων που δεν βελτιώνεται με φαρμακευτικό η χειρουργικό χειρισμό που οδηγεί σε επιπλοκές από το ανώτερο ουροποιητικό και χρόνια νεφρική ανεπάρκεια όπως καθ</w:t>
      </w:r>
      <w:r>
        <w:t>ορίζεται στην αντίστοιχη παράγραφο ΑΚΡΑΤΕΙΑ ΟΥΡΩΝ</w:t>
      </w:r>
    </w:p>
    <w:p w:rsidR="00BC6E9F" w:rsidRDefault="00407681">
      <w:pPr>
        <w:pStyle w:val="Bodytext0"/>
        <w:shd w:val="clear" w:color="auto" w:fill="auto"/>
        <w:spacing w:after="184" w:line="265" w:lineRule="exact"/>
        <w:ind w:left="20" w:firstLine="0"/>
        <w:jc w:val="left"/>
      </w:pPr>
      <w:r>
        <w:t>Συνεχής ακράτεια ούρων μετά από αποτυχία χειρουργικής θεραπείας 30-67%</w:t>
      </w:r>
    </w:p>
    <w:p w:rsidR="00BC6E9F" w:rsidRDefault="00407681">
      <w:pPr>
        <w:pStyle w:val="Bodytext0"/>
        <w:shd w:val="clear" w:color="auto" w:fill="auto"/>
        <w:spacing w:after="0" w:line="261" w:lineRule="exact"/>
        <w:ind w:left="20" w:right="220" w:firstLine="0"/>
        <w:jc w:val="left"/>
      </w:pPr>
      <w:r>
        <w:rPr>
          <w:rStyle w:val="Bodytexta"/>
        </w:rPr>
        <w:t>ΠΑΘΗΣΕΙΣ ΟΡΧΕΩΣ</w:t>
      </w:r>
      <w:r>
        <w:t xml:space="preserve"> ΕΠΙΚΤΗΤΟΣ ΜΟΝΗΡΗΣ ΟΡΧΙΣ ΟΡΧΕΚΤΟΜΗ ΓΙΑ ΚΑΡΚΙΝΟ ΟΡΧΕΩΣ</w:t>
      </w:r>
    </w:p>
    <w:p w:rsidR="00BC6E9F" w:rsidRDefault="00407681">
      <w:pPr>
        <w:pStyle w:val="Bodytext40"/>
        <w:shd w:val="clear" w:color="auto" w:fill="auto"/>
        <w:spacing w:line="261" w:lineRule="exact"/>
        <w:ind w:left="20" w:right="220"/>
        <w:jc w:val="left"/>
      </w:pPr>
      <w:r>
        <w:rPr>
          <w:rStyle w:val="Bodytext410ptBold0"/>
          <w:i/>
          <w:iCs/>
        </w:rPr>
        <w:t>Είναι καρκίνος που αφορά σχεδόν κατά αποκλειστικότητα την ηλικιακή</w:t>
      </w:r>
      <w:r>
        <w:rPr>
          <w:rStyle w:val="Bodytext410ptBold0"/>
          <w:i/>
          <w:iCs/>
        </w:rPr>
        <w:t xml:space="preserve"> ομάδα κάτω των 40. Συνήθως δίνει μεταστάσεις στους παρααορτικούς και παρά την κάτω κοίλη λεμφαδένες. Μπορεί επίσης να δώσει μεταστάσεις κυρίως στους ττνεύμονες και το ήπαρ. Ανάλογα με το ιστολογικό τύπο και το στάδιο πέραν της ορχεκτομής περιλαμβάνονται σ</w:t>
      </w:r>
      <w:r>
        <w:rPr>
          <w:rStyle w:val="Bodytext410ptBold0"/>
          <w:i/>
          <w:iCs/>
        </w:rPr>
        <w:t>την θεραπευτική αντιμετώπιση η χημειοθεραπεία, η ακτινοβολία και ο οπισθοπεριτοναϊκός λεμφαδενικός καθαρισμός με γενικώς εξαιρετικά αποτελέσματα. Η παρακολούθηση αυτών των ασθενών είναι εντατική κυρίως τα 2 πρώτα χρόνια. Η απώλεια ενός εκ των όρχεων ειδικά</w:t>
      </w:r>
      <w:r>
        <w:rPr>
          <w:rStyle w:val="Bodytext410ptBold0"/>
          <w:i/>
          <w:iCs/>
        </w:rPr>
        <w:t xml:space="preserve"> σε νεαρούς άνδρες είναι δυνατόν να επιφέρει ψυχολογική επιβάρυνση που πρέπει να κριθεί ανάλογα, αν και η τοποθέτηση ορχικής πρόθεσης λύνει το θέμα τουλάχιστον σε κοσμιτικό επίπεδο.</w:t>
      </w:r>
    </w:p>
    <w:p w:rsidR="00BC6E9F" w:rsidRDefault="00407681">
      <w:pPr>
        <w:pStyle w:val="Bodytext0"/>
        <w:shd w:val="clear" w:color="auto" w:fill="auto"/>
        <w:spacing w:after="0" w:line="269" w:lineRule="exact"/>
        <w:ind w:left="20" w:firstLine="0"/>
        <w:jc w:val="both"/>
      </w:pPr>
      <w:r>
        <w:t xml:space="preserve">Α. </w:t>
      </w:r>
      <w:r>
        <w:rPr>
          <w:rStyle w:val="BodytextBold"/>
        </w:rPr>
        <w:t xml:space="preserve">Ορχεκτομή </w:t>
      </w:r>
      <w:r>
        <w:t>επί μη μεταστατικού καρκίνου όρχεως με ή χωρίς προφυλακτική</w:t>
      </w:r>
    </w:p>
    <w:p w:rsidR="00BC6E9F" w:rsidRDefault="00407681">
      <w:pPr>
        <w:pStyle w:val="Bodytext0"/>
        <w:shd w:val="clear" w:color="auto" w:fill="auto"/>
        <w:tabs>
          <w:tab w:val="left" w:leader="dot" w:pos="8233"/>
        </w:tabs>
        <w:spacing w:after="0" w:line="269" w:lineRule="exact"/>
        <w:ind w:left="20" w:firstLine="0"/>
        <w:jc w:val="both"/>
      </w:pPr>
      <w:r>
        <w:t xml:space="preserve">συμπληρωματική θεραπεία και/ή οπισθοπεριτοναϊκό λεμφαδενικό καθαρισμό </w:t>
      </w:r>
      <w:r>
        <w:tab/>
        <w:t>30%</w:t>
      </w:r>
    </w:p>
    <w:p w:rsidR="00BC6E9F" w:rsidRDefault="00407681">
      <w:pPr>
        <w:pStyle w:val="Bodytext0"/>
        <w:shd w:val="clear" w:color="auto" w:fill="auto"/>
        <w:tabs>
          <w:tab w:val="left" w:leader="dot" w:pos="7838"/>
        </w:tabs>
        <w:spacing w:after="0" w:line="269" w:lineRule="exact"/>
        <w:ind w:left="20" w:firstLine="0"/>
        <w:jc w:val="both"/>
      </w:pPr>
      <w:r>
        <w:t>Β. Επανεκτίμηση ΠΑ μετά διετία. Επί μη υποτροπής</w:t>
      </w:r>
      <w:r>
        <w:tab/>
        <w:t>15%</w:t>
      </w:r>
    </w:p>
    <w:p w:rsidR="00BC6E9F" w:rsidRDefault="00407681">
      <w:pPr>
        <w:pStyle w:val="Bodytext0"/>
        <w:shd w:val="clear" w:color="auto" w:fill="auto"/>
        <w:spacing w:after="0" w:line="269" w:lineRule="exact"/>
        <w:ind w:left="20" w:firstLine="0"/>
        <w:jc w:val="both"/>
      </w:pPr>
      <w:r>
        <w:t xml:space="preserve">Γ. Ορχεκτομή επί </w:t>
      </w:r>
      <w:r>
        <w:rPr>
          <w:rStyle w:val="BodytextBold"/>
        </w:rPr>
        <w:t xml:space="preserve">μεταστατικού </w:t>
      </w:r>
      <w:r>
        <w:t>καρκίνου όρχεως με συμπληρωματική θεραπεία και/ή</w:t>
      </w:r>
    </w:p>
    <w:p w:rsidR="00BC6E9F" w:rsidRDefault="00407681">
      <w:pPr>
        <w:pStyle w:val="Bodytext0"/>
        <w:shd w:val="clear" w:color="auto" w:fill="auto"/>
        <w:tabs>
          <w:tab w:val="left" w:leader="dot" w:pos="6951"/>
        </w:tabs>
        <w:spacing w:after="0" w:line="269" w:lineRule="exact"/>
        <w:ind w:left="20" w:firstLine="0"/>
        <w:jc w:val="both"/>
      </w:pPr>
      <w:r>
        <w:t xml:space="preserve">οπισθοπεριτοναϊκό λεμφαδενικό καθαρισμό </w:t>
      </w:r>
      <w:r>
        <w:tab/>
        <w:t>67-100%</w:t>
      </w:r>
    </w:p>
    <w:p w:rsidR="00BC6E9F" w:rsidRDefault="00407681">
      <w:pPr>
        <w:pStyle w:val="Bodytext0"/>
        <w:shd w:val="clear" w:color="auto" w:fill="auto"/>
        <w:tabs>
          <w:tab w:val="left" w:leader="dot" w:pos="7299"/>
        </w:tabs>
        <w:spacing w:after="240" w:line="269" w:lineRule="exact"/>
        <w:ind w:left="20" w:firstLine="0"/>
        <w:jc w:val="both"/>
      </w:pPr>
      <w:r>
        <w:t>Δ. Επανεκτίμηση ΠΑ μετά διετία. Επί μη υποτροπής</w:t>
      </w:r>
      <w:r>
        <w:tab/>
        <w:t>15-67%</w:t>
      </w:r>
    </w:p>
    <w:p w:rsidR="00BC6E9F" w:rsidRDefault="00407681">
      <w:pPr>
        <w:pStyle w:val="Bodytext110"/>
        <w:shd w:val="clear" w:color="auto" w:fill="auto"/>
        <w:spacing w:after="0" w:line="269" w:lineRule="exact"/>
        <w:ind w:left="20"/>
        <w:jc w:val="both"/>
      </w:pPr>
      <w:r>
        <w:t>ΟΡΧΕΚΤΟΜΗ ΓΙΑ ΜΗ ΚΑΚΟΗΘΗ ΑΙΤΙΑ</w:t>
      </w:r>
    </w:p>
    <w:p w:rsidR="00BC6E9F" w:rsidRDefault="00407681">
      <w:pPr>
        <w:pStyle w:val="Bodytext40"/>
        <w:shd w:val="clear" w:color="auto" w:fill="auto"/>
        <w:spacing w:line="269" w:lineRule="exact"/>
        <w:ind w:left="20"/>
      </w:pPr>
      <w:r>
        <w:rPr>
          <w:rStyle w:val="Bodytext410ptBold0"/>
          <w:i/>
          <w:iCs/>
        </w:rPr>
        <w:t>Συνηθέστερες αιτίες είναι η συστροφή και η κάκωση του όρχεως.</w:t>
      </w:r>
    </w:p>
    <w:p w:rsidR="00BC6E9F" w:rsidRDefault="00BC6E9F">
      <w:pPr>
        <w:pStyle w:val="Tableofcontents0"/>
        <w:shd w:val="clear" w:color="auto" w:fill="auto"/>
        <w:tabs>
          <w:tab w:val="left" w:leader="dot" w:pos="5116"/>
        </w:tabs>
        <w:spacing w:after="240" w:line="269" w:lineRule="exact"/>
        <w:ind w:left="20"/>
        <w:jc w:val="both"/>
      </w:pPr>
      <w:r>
        <w:lastRenderedPageBreak/>
        <w:fldChar w:fldCharType="begin"/>
      </w:r>
      <w:r w:rsidR="00407681">
        <w:instrText xml:space="preserve"> TOC \o "1-5" \h \z </w:instrText>
      </w:r>
      <w:r>
        <w:fldChar w:fldCharType="separate"/>
      </w:r>
      <w:r w:rsidR="00407681">
        <w:rPr>
          <w:rStyle w:val="TableofcontentsBold"/>
        </w:rPr>
        <w:t xml:space="preserve">Ετερόπλευρη </w:t>
      </w:r>
      <w:r w:rsidR="00407681">
        <w:t>ορχεκτομή</w:t>
      </w:r>
      <w:r w:rsidR="00407681">
        <w:tab/>
        <w:t>5%</w:t>
      </w:r>
    </w:p>
    <w:p w:rsidR="00BC6E9F" w:rsidRDefault="00407681">
      <w:pPr>
        <w:pStyle w:val="Tableofcontents50"/>
        <w:shd w:val="clear" w:color="auto" w:fill="auto"/>
        <w:spacing w:before="0" w:after="0" w:line="269" w:lineRule="exact"/>
        <w:ind w:left="20" w:right="1320"/>
      </w:pPr>
      <w:r>
        <w:t>ΕΠΙΚΤΗΤΗ ΑΝΟΡΧΙΑ ΑΜΦΟΤΕΡΟΠΛΕΥΡΗ ΟΡΧΕΚΤΟΜΗ</w:t>
      </w:r>
    </w:p>
    <w:p w:rsidR="00BC6E9F" w:rsidRDefault="00407681">
      <w:pPr>
        <w:pStyle w:val="Tableofcontents0"/>
        <w:shd w:val="clear" w:color="auto" w:fill="auto"/>
        <w:tabs>
          <w:tab w:val="right" w:leader="dot" w:pos="8653"/>
        </w:tabs>
        <w:spacing w:line="269" w:lineRule="exact"/>
        <w:ind w:left="20"/>
        <w:jc w:val="both"/>
      </w:pPr>
      <w:r>
        <w:t xml:space="preserve">Σε περίπτωση </w:t>
      </w:r>
      <w:r>
        <w:rPr>
          <w:rStyle w:val="TableofcontentsBold"/>
        </w:rPr>
        <w:t xml:space="preserve">αμφοτερόπλευρης </w:t>
      </w:r>
      <w:r>
        <w:t>ορχεκτομής σε άνδρες κάτω των 50 ετών</w:t>
      </w:r>
      <w:r>
        <w:tab/>
        <w:t>40%</w:t>
      </w:r>
    </w:p>
    <w:p w:rsidR="00BC6E9F" w:rsidRDefault="00407681">
      <w:pPr>
        <w:pStyle w:val="Tableofcontents0"/>
        <w:shd w:val="clear" w:color="auto" w:fill="auto"/>
        <w:tabs>
          <w:tab w:val="right" w:leader="dot" w:pos="8653"/>
        </w:tabs>
        <w:spacing w:after="240" w:line="269" w:lineRule="exact"/>
        <w:ind w:left="20"/>
        <w:jc w:val="both"/>
      </w:pPr>
      <w:r>
        <w:t xml:space="preserve">Σε περίπτωση </w:t>
      </w:r>
      <w:r>
        <w:rPr>
          <w:rStyle w:val="TableofcontentsBold"/>
        </w:rPr>
        <w:t xml:space="preserve">αμφοτερόπλευρης </w:t>
      </w:r>
      <w:r>
        <w:t>ορχεκτομής σε άνδρες άνω των 50 ετών</w:t>
      </w:r>
      <w:r>
        <w:tab/>
        <w:t>30%</w:t>
      </w:r>
      <w:r w:rsidR="00BC6E9F">
        <w:fldChar w:fldCharType="end"/>
      </w:r>
    </w:p>
    <w:p w:rsidR="00BC6E9F" w:rsidRDefault="00407681">
      <w:pPr>
        <w:pStyle w:val="Bodytext110"/>
        <w:shd w:val="clear" w:color="auto" w:fill="auto"/>
        <w:spacing w:after="0" w:line="269" w:lineRule="exact"/>
        <w:ind w:left="20"/>
        <w:jc w:val="both"/>
      </w:pPr>
      <w:r>
        <w:rPr>
          <w:rStyle w:val="Bodytext111"/>
          <w:b/>
          <w:bCs/>
        </w:rPr>
        <w:t>ΠΑΘΗΣΕΙΣ ΠΕΟΥΣ</w:t>
      </w:r>
    </w:p>
    <w:p w:rsidR="00BC6E9F" w:rsidRDefault="00407681">
      <w:pPr>
        <w:pStyle w:val="Bodytext110"/>
        <w:shd w:val="clear" w:color="auto" w:fill="auto"/>
        <w:spacing w:after="0" w:line="269" w:lineRule="exact"/>
        <w:ind w:left="20"/>
        <w:jc w:val="both"/>
      </w:pPr>
      <w:r>
        <w:t>ΠΕΕΚΤΟΜΗ ΓΙΑ ΝΕΟΠΛΑΣΙΑ ΤΟΥ ΠΕΟΥΣ</w:t>
      </w:r>
    </w:p>
    <w:p w:rsidR="00BC6E9F" w:rsidRDefault="00407681">
      <w:pPr>
        <w:pStyle w:val="Bodytext40"/>
        <w:shd w:val="clear" w:color="auto" w:fill="auto"/>
        <w:spacing w:line="269" w:lineRule="exact"/>
        <w:ind w:left="20" w:right="660"/>
        <w:jc w:val="left"/>
      </w:pPr>
      <w:r>
        <w:rPr>
          <w:rStyle w:val="Bodytext410ptBold0"/>
          <w:i/>
          <w:iCs/>
        </w:rPr>
        <w:t xml:space="preserve">Είναι σπάνια νεοπλασία με κακή πρόγνωση εάν δεν γίνει έγκαιρη διάγνωση . </w:t>
      </w:r>
      <w:r>
        <w:rPr>
          <w:rStyle w:val="Bodytext410ptBold0"/>
          <w:i/>
          <w:iCs/>
        </w:rPr>
        <w:t>Δίνει συνήθως μεταστάσεις στους βουβωνικούς λεμφαδένες.</w:t>
      </w:r>
    </w:p>
    <w:p w:rsidR="00BC6E9F" w:rsidRDefault="00407681">
      <w:pPr>
        <w:pStyle w:val="Bodytext0"/>
        <w:shd w:val="clear" w:color="auto" w:fill="auto"/>
        <w:tabs>
          <w:tab w:val="left" w:leader="dot" w:pos="7870"/>
        </w:tabs>
        <w:spacing w:after="0" w:line="269" w:lineRule="exact"/>
        <w:ind w:left="20" w:firstLine="0"/>
        <w:jc w:val="both"/>
      </w:pPr>
      <w:r>
        <w:t xml:space="preserve">Α. Μερική </w:t>
      </w:r>
      <w:r>
        <w:rPr>
          <w:rStyle w:val="BodytextBold"/>
        </w:rPr>
        <w:t xml:space="preserve">πεεκτομή </w:t>
      </w:r>
      <w:r>
        <w:t>για καρκίνο του πέους χωρίς μεταστάσεις</w:t>
      </w:r>
      <w:r>
        <w:tab/>
        <w:t>40%</w:t>
      </w:r>
    </w:p>
    <w:p w:rsidR="00BC6E9F" w:rsidRDefault="00407681">
      <w:pPr>
        <w:pStyle w:val="Bodytext0"/>
        <w:shd w:val="clear" w:color="auto" w:fill="auto"/>
        <w:spacing w:after="0" w:line="269" w:lineRule="exact"/>
        <w:ind w:left="20" w:firstLine="0"/>
        <w:jc w:val="both"/>
      </w:pPr>
      <w:r>
        <w:t xml:space="preserve">Β. Ριζική πεεκτομή με </w:t>
      </w:r>
      <w:r>
        <w:rPr>
          <w:rStyle w:val="BodytextBold"/>
        </w:rPr>
        <w:t xml:space="preserve">περινεϊκή ουρηθροστομία </w:t>
      </w:r>
      <w:r>
        <w:t>για καρκίνο του πέους χωρίς μεταστάσεις</w:t>
      </w:r>
    </w:p>
    <w:p w:rsidR="00BC6E9F" w:rsidRDefault="00407681">
      <w:pPr>
        <w:pStyle w:val="Bodytext0"/>
        <w:shd w:val="clear" w:color="auto" w:fill="auto"/>
        <w:tabs>
          <w:tab w:val="left" w:leader="dot" w:pos="8075"/>
        </w:tabs>
        <w:spacing w:after="0" w:line="269" w:lineRule="exact"/>
        <w:ind w:left="20" w:firstLine="0"/>
        <w:jc w:val="both"/>
      </w:pPr>
      <w:r>
        <w:tab/>
        <w:t>67%</w:t>
      </w:r>
    </w:p>
    <w:p w:rsidR="00BC6E9F" w:rsidRDefault="00407681">
      <w:pPr>
        <w:pStyle w:val="Bodytext0"/>
        <w:shd w:val="clear" w:color="auto" w:fill="auto"/>
        <w:spacing w:after="0" w:line="269" w:lineRule="exact"/>
        <w:ind w:left="20" w:firstLine="0"/>
        <w:jc w:val="both"/>
      </w:pPr>
      <w:r>
        <w:t xml:space="preserve">Γ. Ριζική ή μερική πεεκτομή και </w:t>
      </w:r>
      <w:r>
        <w:rPr>
          <w:rStyle w:val="BodytextBold"/>
        </w:rPr>
        <w:t xml:space="preserve">λεμφαδενεκτομή </w:t>
      </w:r>
      <w:r>
        <w:t>για μεταστατικό καρκίνο του πέους</w:t>
      </w:r>
    </w:p>
    <w:p w:rsidR="00BC6E9F" w:rsidRDefault="00407681">
      <w:pPr>
        <w:pStyle w:val="Bodytext0"/>
        <w:shd w:val="clear" w:color="auto" w:fill="auto"/>
        <w:tabs>
          <w:tab w:val="left" w:leader="dot" w:pos="6940"/>
        </w:tabs>
        <w:spacing w:after="0" w:line="269" w:lineRule="exact"/>
        <w:ind w:right="180" w:firstLine="0"/>
        <w:jc w:val="center"/>
      </w:pPr>
      <w:r>
        <w:tab/>
        <w:t>67-80%</w:t>
      </w:r>
    </w:p>
    <w:p w:rsidR="00BC6E9F" w:rsidRDefault="00407681">
      <w:pPr>
        <w:pStyle w:val="Bodytext0"/>
        <w:shd w:val="clear" w:color="auto" w:fill="auto"/>
        <w:tabs>
          <w:tab w:val="left" w:leader="dot" w:pos="7410"/>
        </w:tabs>
        <w:spacing w:after="0" w:line="269" w:lineRule="exact"/>
        <w:ind w:left="20" w:firstLine="0"/>
        <w:jc w:val="both"/>
      </w:pPr>
      <w:r>
        <w:t xml:space="preserve">Δ. </w:t>
      </w:r>
      <w:r>
        <w:rPr>
          <w:rStyle w:val="BodytextBold"/>
        </w:rPr>
        <w:t xml:space="preserve">Μεταστατική </w:t>
      </w:r>
      <w:r>
        <w:t>νόσος</w:t>
      </w:r>
      <w:r>
        <w:tab/>
        <w:t>67-100%</w:t>
      </w:r>
    </w:p>
    <w:p w:rsidR="00BC6E9F" w:rsidRDefault="00407681">
      <w:pPr>
        <w:pStyle w:val="Bodytext0"/>
        <w:shd w:val="clear" w:color="auto" w:fill="auto"/>
        <w:spacing w:after="0" w:line="269" w:lineRule="exact"/>
        <w:ind w:left="20" w:firstLine="0"/>
        <w:jc w:val="both"/>
      </w:pPr>
      <w:r>
        <w:t>Ε. Μετά τη συμπλήρωση της πενταετίας και μετά από πλήρη κλινικοεργαστηριακό έλεγχο ο</w:t>
      </w:r>
    </w:p>
    <w:p w:rsidR="00BC6E9F" w:rsidRDefault="00407681">
      <w:pPr>
        <w:pStyle w:val="Bodytext0"/>
        <w:shd w:val="clear" w:color="auto" w:fill="auto"/>
        <w:tabs>
          <w:tab w:val="left" w:leader="dot" w:pos="7847"/>
        </w:tabs>
        <w:spacing w:after="0" w:line="269" w:lineRule="exact"/>
        <w:ind w:left="20" w:firstLine="0"/>
        <w:jc w:val="both"/>
      </w:pPr>
      <w:r>
        <w:t>οποίος δεν αναδεικνύει ενδείξεις υποτροπής της νόσου</w:t>
      </w:r>
      <w:r>
        <w:tab/>
        <w:t>40%</w:t>
      </w:r>
    </w:p>
    <w:p w:rsidR="00BC6E9F" w:rsidRDefault="00407681">
      <w:pPr>
        <w:pStyle w:val="Bodytext0"/>
        <w:shd w:val="clear" w:color="auto" w:fill="auto"/>
        <w:spacing w:after="244" w:line="269" w:lineRule="exact"/>
        <w:ind w:left="20" w:right="660" w:firstLine="0"/>
        <w:jc w:val="left"/>
      </w:pPr>
      <w:r>
        <w:t>ΣΤ. Στην περίπτωση παρουσίας</w:t>
      </w:r>
      <w:r>
        <w:t xml:space="preserve"> απομεμακρυσμένων μεταστάσεων μπορεί να κριθεί και η βοήθεια ετέρου προσώπου.</w:t>
      </w:r>
    </w:p>
    <w:p w:rsidR="00BC6E9F" w:rsidRDefault="00407681">
      <w:pPr>
        <w:pStyle w:val="Bodytext110"/>
        <w:shd w:val="clear" w:color="auto" w:fill="auto"/>
        <w:spacing w:after="0" w:line="265" w:lineRule="exact"/>
        <w:ind w:left="20"/>
        <w:jc w:val="both"/>
      </w:pPr>
      <w:r>
        <w:t>ΠΕΕΚΤΟΜΗ ΤΡΑΥΜΑΤΙΚΗΣ ΑΙΤΙΟΛΟΓΙΑΣ</w:t>
      </w:r>
    </w:p>
    <w:p w:rsidR="00BC6E9F" w:rsidRDefault="00407681">
      <w:pPr>
        <w:pStyle w:val="Bodytext40"/>
        <w:shd w:val="clear" w:color="auto" w:fill="auto"/>
        <w:spacing w:line="265" w:lineRule="exact"/>
        <w:ind w:left="20" w:right="340"/>
      </w:pPr>
      <w:r>
        <w:rPr>
          <w:rStyle w:val="Bodytext410ptBold0"/>
          <w:i/>
          <w:iCs/>
        </w:rPr>
        <w:t>Οι τραυματισμοί του πέους είναι δυνατόν να οδηγήσουν σε βλάβη της ουρήθρας και</w:t>
      </w:r>
      <w:r>
        <w:rPr>
          <w:rStyle w:val="Bodytext4NotItalic"/>
        </w:rPr>
        <w:t xml:space="preserve"> εν </w:t>
      </w:r>
      <w:r>
        <w:rPr>
          <w:rStyle w:val="Bodytext410ptBold0"/>
          <w:i/>
          <w:iCs/>
        </w:rPr>
        <w:t xml:space="preserve">συνεχεία αυτής της βλάβης σε διαταραχή της ουρήσεως. Η ολική </w:t>
      </w:r>
      <w:r>
        <w:rPr>
          <w:rStyle w:val="Bodytext410ptBold0"/>
          <w:i/>
          <w:iCs/>
        </w:rPr>
        <w:t>απώλεια του πέους μπορεί να οδηγήσει σε ποικίλες ψυχικές διαταραχές, πχ. κατάθλιψη και χρήζουν κατάλληλης εκτιμήσεως από την ανάλογη ειδικότητα.</w:t>
      </w:r>
    </w:p>
    <w:p w:rsidR="00BC6E9F" w:rsidRDefault="00407681">
      <w:pPr>
        <w:pStyle w:val="Bodytext110"/>
        <w:shd w:val="clear" w:color="auto" w:fill="auto"/>
        <w:spacing w:after="0" w:line="265" w:lineRule="exact"/>
        <w:ind w:left="20"/>
        <w:jc w:val="both"/>
      </w:pPr>
      <w:r>
        <w:t>Μερική ή ριζική πεεκτομή</w:t>
      </w:r>
    </w:p>
    <w:p w:rsidR="00BC6E9F" w:rsidRDefault="00BC6E9F">
      <w:pPr>
        <w:pStyle w:val="Tableofcontents0"/>
        <w:shd w:val="clear" w:color="auto" w:fill="auto"/>
        <w:tabs>
          <w:tab w:val="left" w:leader="dot" w:pos="5947"/>
        </w:tabs>
        <w:spacing w:line="265" w:lineRule="exact"/>
        <w:ind w:left="20"/>
        <w:jc w:val="both"/>
      </w:pPr>
      <w:r>
        <w:fldChar w:fldCharType="begin"/>
      </w:r>
      <w:r w:rsidR="00407681">
        <w:instrText xml:space="preserve"> TOC \o "1-5" \h \z </w:instrText>
      </w:r>
      <w:r>
        <w:fldChar w:fldCharType="separate"/>
      </w:r>
      <w:r w:rsidR="00407681">
        <w:t xml:space="preserve">Σε άνδρες &lt;60 </w:t>
      </w:r>
      <w:r w:rsidR="00407681">
        <w:tab/>
        <w:t>30%</w:t>
      </w:r>
    </w:p>
    <w:p w:rsidR="00BC6E9F" w:rsidRDefault="00407681">
      <w:pPr>
        <w:pStyle w:val="Tableofcontents0"/>
        <w:shd w:val="clear" w:color="auto" w:fill="auto"/>
        <w:tabs>
          <w:tab w:val="left" w:leader="dot" w:pos="6416"/>
        </w:tabs>
        <w:spacing w:line="265" w:lineRule="exact"/>
        <w:ind w:left="20"/>
        <w:jc w:val="both"/>
      </w:pPr>
      <w:r>
        <w:t>Σε άνδρες &gt;60</w:t>
      </w:r>
      <w:r>
        <w:tab/>
        <w:t>20%</w:t>
      </w:r>
    </w:p>
    <w:p w:rsidR="00BC6E9F" w:rsidRDefault="00407681">
      <w:pPr>
        <w:pStyle w:val="Tableofcontents0"/>
        <w:shd w:val="clear" w:color="auto" w:fill="auto"/>
        <w:tabs>
          <w:tab w:val="right" w:leader="dot" w:pos="8653"/>
        </w:tabs>
        <w:spacing w:line="265" w:lineRule="exact"/>
        <w:ind w:left="20"/>
        <w:jc w:val="both"/>
      </w:pPr>
      <w:r>
        <w:t xml:space="preserve">Σε περίπτωση ανάγκης για </w:t>
      </w:r>
      <w:r>
        <w:rPr>
          <w:rStyle w:val="TableofcontentsBold"/>
        </w:rPr>
        <w:t>περι</w:t>
      </w:r>
      <w:r>
        <w:rPr>
          <w:rStyle w:val="TableofcontentsBold"/>
        </w:rPr>
        <w:t xml:space="preserve">νεϊκή ουρηθροστομία </w:t>
      </w:r>
      <w:r>
        <w:t>προστίθεται ΠΑ</w:t>
      </w:r>
      <w:r>
        <w:tab/>
        <w:t>40%</w:t>
      </w:r>
    </w:p>
    <w:p w:rsidR="00BC6E9F" w:rsidRDefault="00407681">
      <w:pPr>
        <w:pStyle w:val="Tableofcontents50"/>
        <w:shd w:val="clear" w:color="auto" w:fill="auto"/>
        <w:spacing w:before="0" w:after="0" w:line="265" w:lineRule="exact"/>
        <w:ind w:left="20"/>
        <w:jc w:val="both"/>
      </w:pPr>
      <w:r>
        <w:t>ΝΟΣΟΣ ΡΕΥΚΟΝΙΕ</w:t>
      </w:r>
    </w:p>
    <w:p w:rsidR="00BC6E9F" w:rsidRDefault="00407681">
      <w:pPr>
        <w:pStyle w:val="Tableofcontents0"/>
        <w:shd w:val="clear" w:color="auto" w:fill="auto"/>
        <w:spacing w:line="265" w:lineRule="exact"/>
        <w:ind w:left="20"/>
        <w:jc w:val="both"/>
      </w:pPr>
      <w:r>
        <w:t xml:space="preserve">Νόσος Ρεγτοηίε σε </w:t>
      </w:r>
      <w:r>
        <w:rPr>
          <w:rStyle w:val="TableofcontentsBold"/>
        </w:rPr>
        <w:t xml:space="preserve">έκταση </w:t>
      </w:r>
      <w:r>
        <w:t xml:space="preserve">μεγαλύτερη του </w:t>
      </w:r>
      <w:r>
        <w:rPr>
          <w:rStyle w:val="TableofcontentsBold"/>
        </w:rPr>
        <w:t xml:space="preserve">1/3 </w:t>
      </w:r>
      <w:r>
        <w:t>του πέους που προκαλεί διαταραχή της</w:t>
      </w:r>
    </w:p>
    <w:p w:rsidR="00BC6E9F" w:rsidRDefault="00407681">
      <w:pPr>
        <w:pStyle w:val="Tableofcontents0"/>
        <w:shd w:val="clear" w:color="auto" w:fill="auto"/>
        <w:tabs>
          <w:tab w:val="left" w:leader="dot" w:pos="6365"/>
        </w:tabs>
        <w:spacing w:line="265" w:lineRule="exact"/>
        <w:ind w:left="20"/>
        <w:jc w:val="both"/>
      </w:pPr>
      <w:r>
        <w:t>στύσης και αδυναμία διείσδυσης</w:t>
      </w:r>
      <w:r>
        <w:tab/>
        <w:t>10%</w:t>
      </w:r>
      <w:r w:rsidR="00BC6E9F">
        <w:fldChar w:fldCharType="end"/>
      </w:r>
    </w:p>
    <w:p w:rsidR="00BC6E9F" w:rsidRDefault="00407681">
      <w:pPr>
        <w:pStyle w:val="Bodytext0"/>
        <w:shd w:val="clear" w:color="auto" w:fill="auto"/>
        <w:spacing w:after="0" w:line="265" w:lineRule="exact"/>
        <w:ind w:left="20" w:right="1180" w:firstLine="0"/>
        <w:jc w:val="left"/>
      </w:pPr>
      <w:r>
        <w:t xml:space="preserve">Οι ψυχολογικές επιπτώσεις κρίνονται αναλόγως από την αντίστοιχη ειδικότητα και </w:t>
      </w:r>
      <w:r>
        <w:t>προστίθεται αντίστοιχο ΠΑ.</w:t>
      </w:r>
    </w:p>
    <w:p w:rsidR="00BC6E9F" w:rsidRDefault="00407681">
      <w:pPr>
        <w:pStyle w:val="Heading40"/>
        <w:keepNext/>
        <w:keepLines/>
        <w:shd w:val="clear" w:color="auto" w:fill="auto"/>
        <w:spacing w:after="176" w:line="269" w:lineRule="exact"/>
        <w:ind w:left="20" w:right="620" w:firstLine="0"/>
      </w:pPr>
      <w:bookmarkStart w:id="233" w:name="bookmark233"/>
      <w:r>
        <w:rPr>
          <w:rStyle w:val="Heading41"/>
          <w:b/>
          <w:bCs/>
        </w:rPr>
        <w:t>ΠΑΘΗΣΕΙΣ ΟΥΡΗΘΡΑΣ</w:t>
      </w:r>
      <w:r>
        <w:t xml:space="preserve"> ΣΤΕΝΩΜΑΤΑ ΟΥΡΗΘΡΑΣ</w:t>
      </w:r>
      <w:bookmarkEnd w:id="233"/>
    </w:p>
    <w:p w:rsidR="00BC6E9F" w:rsidRDefault="00407681">
      <w:pPr>
        <w:pStyle w:val="Bodytext40"/>
        <w:shd w:val="clear" w:color="auto" w:fill="auto"/>
        <w:spacing w:line="274" w:lineRule="exact"/>
        <w:ind w:left="20" w:right="320"/>
        <w:jc w:val="left"/>
      </w:pPr>
      <w:r>
        <w:rPr>
          <w:rStyle w:val="Bodytext410ptBold0"/>
          <w:i/>
          <w:iCs/>
        </w:rPr>
        <w:t>Είναι συνήθως τραυματικής αιτιολογίας. Αυτοκινητιστικά ατυχήματα με κατάγματα της πυέλου και ιατρογενείς κακώσεις είναι από τα συχνότερα αίτια. Σεξουαλικώς μεταδιδόμενες λοιμώξεις έχουν επίσης</w:t>
      </w:r>
      <w:r>
        <w:rPr>
          <w:rStyle w:val="Bodytext410ptBold0"/>
          <w:i/>
          <w:iCs/>
        </w:rPr>
        <w:t xml:space="preserve"> ενοχοποιηθεί. Διαστολές της ουρήθρας με κηρία, διουρηθρική διάνοιξη (οπτική ουρηθροτομή), και ανοιχτή ουρηθροπλαστική αποτελούν τις θεραπευτικές εναλλακτικές και επιλέγονται ανάλογα με την έκταση και την βαρύτητα του στενώματος. Τα στενώματα υποτροπιάζουν</w:t>
      </w:r>
      <w:r>
        <w:rPr>
          <w:rStyle w:val="Bodytext410ptBold0"/>
          <w:i/>
          <w:iCs/>
        </w:rPr>
        <w:t xml:space="preserve"> συχνά.</w:t>
      </w:r>
    </w:p>
    <w:p w:rsidR="00BC6E9F" w:rsidRDefault="00407681">
      <w:pPr>
        <w:pStyle w:val="Bodytext0"/>
        <w:shd w:val="clear" w:color="auto" w:fill="auto"/>
        <w:spacing w:after="0" w:line="279" w:lineRule="exact"/>
        <w:ind w:left="20" w:firstLine="0"/>
        <w:jc w:val="left"/>
      </w:pPr>
      <w:r>
        <w:t>Στενώματα ουρήθρας οποιασδήποτε αιτιολογίας</w:t>
      </w:r>
    </w:p>
    <w:p w:rsidR="00BC6E9F" w:rsidRDefault="00BC6E9F">
      <w:pPr>
        <w:pStyle w:val="Tableofcontents0"/>
        <w:shd w:val="clear" w:color="auto" w:fill="auto"/>
        <w:tabs>
          <w:tab w:val="left" w:leader="dot" w:pos="4688"/>
        </w:tabs>
        <w:spacing w:line="279" w:lineRule="exact"/>
        <w:ind w:left="20" w:right="320"/>
      </w:pPr>
      <w:r>
        <w:fldChar w:fldCharType="begin"/>
      </w:r>
      <w:r w:rsidR="00407681">
        <w:instrText xml:space="preserve"> TOC \o "1-5" \h \z </w:instrText>
      </w:r>
      <w:r>
        <w:fldChar w:fldCharType="separate"/>
      </w:r>
      <w:r w:rsidR="00407681">
        <w:t xml:space="preserve">Α. </w:t>
      </w:r>
      <w:r w:rsidR="00407681">
        <w:rPr>
          <w:rStyle w:val="TableofcontentsBold"/>
        </w:rPr>
        <w:t xml:space="preserve">Περιορισμένης έκτασης, </w:t>
      </w:r>
      <w:r w:rsidR="00407681">
        <w:t>που δεν συνεπάγονται κατακράτηση ούρων και δεν απαιτούν διαστολές</w:t>
      </w:r>
      <w:r w:rsidR="00407681">
        <w:tab/>
        <w:t>0%</w:t>
      </w:r>
    </w:p>
    <w:p w:rsidR="00BC6E9F" w:rsidRDefault="00407681">
      <w:pPr>
        <w:pStyle w:val="Tableofcontents0"/>
        <w:shd w:val="clear" w:color="auto" w:fill="auto"/>
        <w:spacing w:line="279" w:lineRule="exact"/>
        <w:ind w:left="20"/>
      </w:pPr>
      <w:r>
        <w:t>Β. Περιορισμένης έκτασης που δεν συνεπάγονται κατακράτηση ούρων αλλά απαιτούν</w:t>
      </w:r>
    </w:p>
    <w:p w:rsidR="00BC6E9F" w:rsidRDefault="00407681">
      <w:pPr>
        <w:pStyle w:val="Tableofcontents0"/>
        <w:shd w:val="clear" w:color="auto" w:fill="auto"/>
        <w:tabs>
          <w:tab w:val="right" w:leader="dot" w:pos="7668"/>
        </w:tabs>
        <w:spacing w:line="279" w:lineRule="exact"/>
        <w:ind w:left="20"/>
      </w:pPr>
      <w:r>
        <w:rPr>
          <w:rStyle w:val="TableofcontentsBold"/>
        </w:rPr>
        <w:t xml:space="preserve">διαστολές </w:t>
      </w:r>
      <w:r>
        <w:t>(ανά μήνα ή και περισσότερο)</w:t>
      </w:r>
      <w:r>
        <w:tab/>
        <w:t>5%</w:t>
      </w:r>
    </w:p>
    <w:p w:rsidR="00BC6E9F" w:rsidRDefault="00407681">
      <w:pPr>
        <w:pStyle w:val="Tableofcontents0"/>
        <w:shd w:val="clear" w:color="auto" w:fill="auto"/>
        <w:spacing w:line="279" w:lineRule="exact"/>
        <w:ind w:left="20"/>
      </w:pPr>
      <w:r>
        <w:t xml:space="preserve">Γ. </w:t>
      </w:r>
      <w:r>
        <w:rPr>
          <w:rStyle w:val="TableofcontentsBold"/>
        </w:rPr>
        <w:t xml:space="preserve">Εκτεταμένα </w:t>
      </w:r>
      <w:r>
        <w:t xml:space="preserve">στενώματα ουρήθρας που απαιτούν χειρουργική αποκατάσταση με </w:t>
      </w:r>
      <w:r>
        <w:rPr>
          <w:rStyle w:val="TableofcontentsBold"/>
        </w:rPr>
        <w:t>οπτική</w:t>
      </w:r>
    </w:p>
    <w:p w:rsidR="00BC6E9F" w:rsidRDefault="00407681">
      <w:pPr>
        <w:pStyle w:val="Tableofcontents0"/>
        <w:shd w:val="clear" w:color="auto" w:fill="auto"/>
        <w:tabs>
          <w:tab w:val="right" w:leader="dot" w:pos="8358"/>
        </w:tabs>
        <w:spacing w:line="279" w:lineRule="exact"/>
        <w:ind w:left="20"/>
      </w:pPr>
      <w:r>
        <w:rPr>
          <w:rStyle w:val="TableofcontentsBold"/>
        </w:rPr>
        <w:t xml:space="preserve">ουρηθροτομή </w:t>
      </w:r>
      <w:r>
        <w:t>και υποτροπιάζουν</w:t>
      </w:r>
      <w:r>
        <w:tab/>
        <w:t>10%</w:t>
      </w:r>
    </w:p>
    <w:p w:rsidR="00BC6E9F" w:rsidRDefault="00407681">
      <w:pPr>
        <w:pStyle w:val="Tableofcontents0"/>
        <w:shd w:val="clear" w:color="auto" w:fill="auto"/>
        <w:tabs>
          <w:tab w:val="left" w:leader="dot" w:pos="8135"/>
        </w:tabs>
        <w:spacing w:after="180" w:line="279" w:lineRule="exact"/>
        <w:ind w:left="20" w:right="320"/>
      </w:pPr>
      <w:r>
        <w:t xml:space="preserve">Δ. Εκτεταμένα στενώματα ουρήθρας που απαιτούν χειρουργική αποκατάσταση με </w:t>
      </w:r>
      <w:r>
        <w:rPr>
          <w:rStyle w:val="TableofcontentsBold"/>
        </w:rPr>
        <w:t xml:space="preserve">ουρηθροπλαστική </w:t>
      </w:r>
      <w:r>
        <w:t>και μέχρι την χειρο</w:t>
      </w:r>
      <w:r>
        <w:t>υργική αποκατάσταση</w:t>
      </w:r>
      <w:r>
        <w:tab/>
      </w:r>
      <w:r>
        <w:rPr>
          <w:rStyle w:val="TableofcontentsBold"/>
        </w:rPr>
        <w:t>15%</w:t>
      </w:r>
      <w:r w:rsidR="00BC6E9F">
        <w:fldChar w:fldCharType="end"/>
      </w:r>
    </w:p>
    <w:p w:rsidR="00BC6E9F" w:rsidRDefault="00407681">
      <w:pPr>
        <w:pStyle w:val="Heading40"/>
        <w:keepNext/>
        <w:keepLines/>
        <w:shd w:val="clear" w:color="auto" w:fill="auto"/>
        <w:spacing w:after="0" w:line="279" w:lineRule="exact"/>
        <w:ind w:left="20" w:firstLine="0"/>
      </w:pPr>
      <w:bookmarkStart w:id="234" w:name="bookmark234"/>
      <w:r>
        <w:rPr>
          <w:rStyle w:val="Heading41"/>
          <w:b/>
          <w:bCs/>
        </w:rPr>
        <w:lastRenderedPageBreak/>
        <w:t>ΟΥΡΟΧΟΑ ΣΥΡΙΓΓΙΑ</w:t>
      </w:r>
      <w:bookmarkEnd w:id="234"/>
    </w:p>
    <w:p w:rsidR="00BC6E9F" w:rsidRDefault="00407681">
      <w:pPr>
        <w:pStyle w:val="Bodytext40"/>
        <w:shd w:val="clear" w:color="auto" w:fill="auto"/>
        <w:spacing w:line="279" w:lineRule="exact"/>
        <w:ind w:left="20" w:right="620"/>
      </w:pPr>
      <w:r>
        <w:rPr>
          <w:rStyle w:val="Bodytext410ptBold0"/>
          <w:i/>
          <w:iCs/>
        </w:rPr>
        <w:t>Είναι η ανώμαλη επικοινωνία μεταξύ του ουροποιητικού και άλλων συστημάτων. Συνήθη συρίγγια αφορούν την ουροδόχο κύστη και είναι το κυστεομητρικό, το κυστεοκολπικό, το κυστεοδερματικό και το κυστεοεντερικό. Άλλα σ</w:t>
      </w:r>
      <w:r>
        <w:rPr>
          <w:rStyle w:val="Bodytext410ptBold0"/>
          <w:i/>
          <w:iCs/>
        </w:rPr>
        <w:t>υνήθη συρίγγια είναι το ουρητροκολπικό, το ουρηθροδερματικό και το νεφροδερματικό. Αίτια δημιουργίας συριγγίων είναι η φλεγμονή, το τραύμα, ο καρκίνος</w:t>
      </w:r>
      <w:r>
        <w:rPr>
          <w:rStyle w:val="Bodytext4NotItalic"/>
        </w:rPr>
        <w:t xml:space="preserve">, </w:t>
      </w:r>
      <w:r>
        <w:rPr>
          <w:rStyle w:val="Bodytext410ptBold0"/>
          <w:i/>
          <w:iCs/>
        </w:rPr>
        <w:t>το ξένο σώμα και η ισχαιμία. Η θεραπεία των συριγγίων είναι χειρουργική. Τα μη νεοπλασματικής αιτιολογία</w:t>
      </w:r>
      <w:r>
        <w:rPr>
          <w:rStyle w:val="Bodytext410ptBold0"/>
          <w:i/>
          <w:iCs/>
        </w:rPr>
        <w:t>ς συρίγγια συνήθως διορθώνονται επιτυχώς και έχουν καλή πρόγνωση.</w:t>
      </w:r>
    </w:p>
    <w:p w:rsidR="00BC6E9F" w:rsidRDefault="00407681">
      <w:pPr>
        <w:pStyle w:val="Bodytext0"/>
        <w:shd w:val="clear" w:color="auto" w:fill="auto"/>
        <w:spacing w:after="0" w:line="279" w:lineRule="exact"/>
        <w:ind w:left="20" w:right="320" w:firstLine="0"/>
        <w:jc w:val="left"/>
      </w:pPr>
      <w:r>
        <w:t>Τα συρίγγια εκτιμώνται ανάλογα με τις τελικές βλάβες που θα μείνουν μετά την χειρουργική διόρθωση αυτών.</w:t>
      </w:r>
    </w:p>
    <w:p w:rsidR="00BC6E9F" w:rsidRDefault="00407681">
      <w:pPr>
        <w:pStyle w:val="Bodytext0"/>
        <w:shd w:val="clear" w:color="auto" w:fill="auto"/>
        <w:tabs>
          <w:tab w:val="left" w:leader="dot" w:pos="8302"/>
        </w:tabs>
        <w:spacing w:after="0" w:line="279" w:lineRule="exact"/>
        <w:ind w:left="20" w:right="320" w:firstLine="0"/>
        <w:jc w:val="left"/>
        <w:sectPr w:rsidR="00BC6E9F">
          <w:headerReference w:type="even" r:id="rId167"/>
          <w:headerReference w:type="default" r:id="rId168"/>
          <w:headerReference w:type="first" r:id="rId169"/>
          <w:pgSz w:w="11909" w:h="16838"/>
          <w:pgMar w:top="1976" w:right="1076" w:bottom="1398" w:left="1515" w:header="0" w:footer="3" w:gutter="0"/>
          <w:cols w:space="720"/>
          <w:noEndnote/>
          <w:titlePg/>
          <w:docGrid w:linePitch="360"/>
        </w:sectPr>
      </w:pPr>
      <w:r>
        <w:t xml:space="preserve">Επί </w:t>
      </w:r>
      <w:r>
        <w:rPr>
          <w:rStyle w:val="BodytextBold"/>
        </w:rPr>
        <w:t xml:space="preserve">εμμονής αυτών </w:t>
      </w:r>
      <w:r>
        <w:t xml:space="preserve">μετά από αποτυχημένες χειρουργικές επεμβάσεις ή επί μη διόρθωσης αυτών λόγω προχωρημένης κακοήθους νόσου ή πολλαπλών συνοσηροτήτων </w:t>
      </w:r>
      <w:r>
        <w:tab/>
        <w:t>40-80%</w:t>
      </w:r>
    </w:p>
    <w:p w:rsidR="00BC6E9F" w:rsidRDefault="00407681">
      <w:pPr>
        <w:pStyle w:val="Heading40"/>
        <w:keepNext/>
        <w:keepLines/>
        <w:shd w:val="clear" w:color="auto" w:fill="auto"/>
        <w:spacing w:after="242" w:line="220" w:lineRule="exact"/>
        <w:ind w:left="3080" w:firstLine="0"/>
      </w:pPr>
      <w:bookmarkStart w:id="235" w:name="bookmark235"/>
      <w:r>
        <w:lastRenderedPageBreak/>
        <w:t>ΠΑΘΗΣΕΙΣ ΟΦΘΑΛΜΩΝ</w:t>
      </w:r>
      <w:bookmarkEnd w:id="235"/>
    </w:p>
    <w:p w:rsidR="00BC6E9F" w:rsidRDefault="00407681">
      <w:pPr>
        <w:pStyle w:val="Bodytext0"/>
        <w:shd w:val="clear" w:color="auto" w:fill="auto"/>
        <w:spacing w:after="60" w:line="301" w:lineRule="exact"/>
        <w:ind w:left="100" w:right="1020" w:firstLine="0"/>
        <w:jc w:val="left"/>
      </w:pPr>
      <w:r>
        <w:t xml:space="preserve">Βασικό κριτήριο για την εκτίμηση του βαθμού (ποσοστού) αναπηρίας ενός ασθενούς από οφθαλμολογική άποψη πρέπει να αποτελεί η ΛΕΙΤΟΥΡΓΙΚΗ ΚΑΤΑΣΤΑΣΗ των οφθαλμών του, η οποία εκτιμάται από την </w:t>
      </w:r>
      <w:r>
        <w:rPr>
          <w:rStyle w:val="BodytextBold"/>
        </w:rPr>
        <w:t xml:space="preserve">ΟΠΤΙΚΗ ΟΞΥΤΗΤΑ </w:t>
      </w:r>
      <w:r>
        <w:t xml:space="preserve">και τα </w:t>
      </w:r>
      <w:r>
        <w:rPr>
          <w:rStyle w:val="BodytextBold"/>
        </w:rPr>
        <w:t xml:space="preserve">ΟΠΤΙΚΑ ΠΕΔΙΑ </w:t>
      </w:r>
      <w:r>
        <w:t>κάθε οφθαλμού</w:t>
      </w:r>
      <w:r>
        <w:t xml:space="preserve"> ξεχωριστά.</w:t>
      </w:r>
    </w:p>
    <w:p w:rsidR="00BC6E9F" w:rsidRDefault="00407681">
      <w:pPr>
        <w:pStyle w:val="Bodytext0"/>
        <w:shd w:val="clear" w:color="auto" w:fill="auto"/>
        <w:spacing w:after="240" w:line="301" w:lineRule="exact"/>
        <w:ind w:left="100" w:right="1220" w:firstLine="0"/>
        <w:jc w:val="both"/>
      </w:pPr>
      <w:r>
        <w:t xml:space="preserve">Η </w:t>
      </w:r>
      <w:r>
        <w:rPr>
          <w:rStyle w:val="BodytextBold"/>
        </w:rPr>
        <w:t xml:space="preserve">ΟΠΤΙΚΗ ΟΞΥΤΗΤΑ </w:t>
      </w:r>
      <w:r>
        <w:t xml:space="preserve">εννοείται ότι </w:t>
      </w:r>
      <w:r>
        <w:rPr>
          <w:rStyle w:val="Bodytext10ptBoldItalic2"/>
        </w:rPr>
        <w:t>εξετάζεται ιιε την καλύτερη δονατή διόρθωση</w:t>
      </w:r>
      <w:r>
        <w:t xml:space="preserve"> με κλασσικά γυαλιά ή φακούς επαφής. Το ποσοστό αναπηρίας που προκύπτει ανάλογα με την ελάττωσή της στον ένα ή και στους δύο οφθαλμούς υπολογίζεται με βάση τα δεδομένα του ακόλουθου Πίνακα</w:t>
      </w:r>
    </w:p>
    <w:tbl>
      <w:tblPr>
        <w:tblOverlap w:val="never"/>
        <w:tblW w:w="0" w:type="auto"/>
        <w:jc w:val="center"/>
        <w:tblLayout w:type="fixed"/>
        <w:tblCellMar>
          <w:left w:w="10" w:type="dxa"/>
          <w:right w:w="10" w:type="dxa"/>
        </w:tblCellMar>
        <w:tblLook w:val="04A0"/>
      </w:tblPr>
      <w:tblGrid>
        <w:gridCol w:w="1427"/>
        <w:gridCol w:w="884"/>
        <w:gridCol w:w="673"/>
        <w:gridCol w:w="673"/>
        <w:gridCol w:w="668"/>
        <w:gridCol w:w="790"/>
        <w:gridCol w:w="713"/>
        <w:gridCol w:w="794"/>
        <w:gridCol w:w="897"/>
        <w:gridCol w:w="1382"/>
      </w:tblGrid>
      <w:tr w:rsidR="00BC6E9F">
        <w:tblPrEx>
          <w:tblCellMar>
            <w:top w:w="0" w:type="dxa"/>
            <w:bottom w:w="0" w:type="dxa"/>
          </w:tblCellMar>
        </w:tblPrEx>
        <w:trPr>
          <w:trHeight w:hRule="exact" w:val="327"/>
          <w:jc w:val="center"/>
        </w:trPr>
        <w:tc>
          <w:tcPr>
            <w:tcW w:w="1427" w:type="dxa"/>
            <w:tcBorders>
              <w:top w:val="single" w:sz="4" w:space="0" w:color="auto"/>
              <w:left w:val="single" w:sz="4" w:space="0" w:color="auto"/>
            </w:tcBorders>
            <w:shd w:val="clear" w:color="auto" w:fill="FFFFFF"/>
          </w:tcPr>
          <w:p w:rsidR="00BC6E9F" w:rsidRDefault="00BC6E9F">
            <w:pPr>
              <w:framePr w:w="8900" w:wrap="notBeside" w:vAnchor="text" w:hAnchor="text" w:xAlign="center" w:y="1"/>
              <w:rPr>
                <w:sz w:val="10"/>
                <w:szCs w:val="10"/>
              </w:rPr>
            </w:pPr>
          </w:p>
        </w:tc>
        <w:tc>
          <w:tcPr>
            <w:tcW w:w="884" w:type="dxa"/>
            <w:tcBorders>
              <w:top w:val="single" w:sz="4" w:space="0" w:color="auto"/>
              <w:left w:val="single" w:sz="4" w:space="0" w:color="auto"/>
            </w:tcBorders>
            <w:shd w:val="clear" w:color="auto" w:fill="FFFFFF"/>
          </w:tcPr>
          <w:p w:rsidR="00BC6E9F" w:rsidRDefault="00407681">
            <w:pPr>
              <w:pStyle w:val="Bodytext0"/>
              <w:framePr w:w="8900" w:wrap="notBeside" w:vAnchor="text" w:hAnchor="text" w:xAlign="center" w:y="1"/>
              <w:shd w:val="clear" w:color="auto" w:fill="auto"/>
              <w:spacing w:after="0" w:line="220" w:lineRule="exact"/>
              <w:ind w:left="120" w:firstLine="0"/>
              <w:jc w:val="left"/>
            </w:pPr>
            <w:r>
              <w:rPr>
                <w:rStyle w:val="BodytextBold"/>
              </w:rPr>
              <w:t>&gt;5/10</w:t>
            </w:r>
          </w:p>
        </w:tc>
        <w:tc>
          <w:tcPr>
            <w:tcW w:w="673" w:type="dxa"/>
            <w:tcBorders>
              <w:top w:val="single" w:sz="4" w:space="0" w:color="auto"/>
              <w:left w:val="single" w:sz="4" w:space="0" w:color="auto"/>
            </w:tcBorders>
            <w:shd w:val="clear" w:color="auto" w:fill="FFFFFF"/>
          </w:tcPr>
          <w:p w:rsidR="00BC6E9F" w:rsidRDefault="00407681">
            <w:pPr>
              <w:pStyle w:val="Bodytext0"/>
              <w:framePr w:w="8900" w:wrap="notBeside" w:vAnchor="text" w:hAnchor="text" w:xAlign="center" w:y="1"/>
              <w:shd w:val="clear" w:color="auto" w:fill="auto"/>
              <w:spacing w:after="0" w:line="220" w:lineRule="exact"/>
              <w:ind w:left="120" w:firstLine="0"/>
              <w:jc w:val="left"/>
            </w:pPr>
            <w:r>
              <w:rPr>
                <w:rStyle w:val="BodytextBold"/>
              </w:rPr>
              <w:t>4/10</w:t>
            </w:r>
          </w:p>
        </w:tc>
        <w:tc>
          <w:tcPr>
            <w:tcW w:w="673" w:type="dxa"/>
            <w:tcBorders>
              <w:top w:val="single" w:sz="4" w:space="0" w:color="auto"/>
              <w:left w:val="single" w:sz="4" w:space="0" w:color="auto"/>
            </w:tcBorders>
            <w:shd w:val="clear" w:color="auto" w:fill="FFFFFF"/>
          </w:tcPr>
          <w:p w:rsidR="00BC6E9F" w:rsidRDefault="00407681">
            <w:pPr>
              <w:pStyle w:val="Bodytext0"/>
              <w:framePr w:w="8900" w:wrap="notBeside" w:vAnchor="text" w:hAnchor="text" w:xAlign="center" w:y="1"/>
              <w:shd w:val="clear" w:color="auto" w:fill="auto"/>
              <w:spacing w:after="0" w:line="220" w:lineRule="exact"/>
              <w:ind w:left="100" w:firstLine="0"/>
              <w:jc w:val="left"/>
            </w:pPr>
            <w:r>
              <w:rPr>
                <w:rStyle w:val="BodytextBold"/>
              </w:rPr>
              <w:t>3/10</w:t>
            </w:r>
          </w:p>
        </w:tc>
        <w:tc>
          <w:tcPr>
            <w:tcW w:w="668" w:type="dxa"/>
            <w:tcBorders>
              <w:top w:val="single" w:sz="4" w:space="0" w:color="auto"/>
              <w:left w:val="single" w:sz="4" w:space="0" w:color="auto"/>
            </w:tcBorders>
            <w:shd w:val="clear" w:color="auto" w:fill="FFFFFF"/>
          </w:tcPr>
          <w:p w:rsidR="00BC6E9F" w:rsidRDefault="00407681">
            <w:pPr>
              <w:pStyle w:val="Bodytext0"/>
              <w:framePr w:w="8900" w:wrap="notBeside" w:vAnchor="text" w:hAnchor="text" w:xAlign="center" w:y="1"/>
              <w:shd w:val="clear" w:color="auto" w:fill="auto"/>
              <w:spacing w:after="0" w:line="220" w:lineRule="exact"/>
              <w:ind w:left="120" w:firstLine="0"/>
              <w:jc w:val="left"/>
            </w:pPr>
            <w:r>
              <w:rPr>
                <w:rStyle w:val="BodytextBold"/>
              </w:rPr>
              <w:t>2/10</w:t>
            </w:r>
          </w:p>
        </w:tc>
        <w:tc>
          <w:tcPr>
            <w:tcW w:w="790" w:type="dxa"/>
            <w:tcBorders>
              <w:top w:val="single" w:sz="4" w:space="0" w:color="auto"/>
              <w:left w:val="single" w:sz="4" w:space="0" w:color="auto"/>
            </w:tcBorders>
            <w:shd w:val="clear" w:color="auto" w:fill="FFFFFF"/>
          </w:tcPr>
          <w:p w:rsidR="00BC6E9F" w:rsidRDefault="00407681">
            <w:pPr>
              <w:pStyle w:val="Bodytext0"/>
              <w:framePr w:w="8900" w:wrap="notBeside" w:vAnchor="text" w:hAnchor="text" w:xAlign="center" w:y="1"/>
              <w:shd w:val="clear" w:color="auto" w:fill="auto"/>
              <w:spacing w:after="0" w:line="220" w:lineRule="exact"/>
              <w:ind w:left="100" w:firstLine="0"/>
              <w:jc w:val="left"/>
            </w:pPr>
            <w:r>
              <w:rPr>
                <w:rStyle w:val="BodytextBold"/>
              </w:rPr>
              <w:t>1-2/10</w:t>
            </w:r>
          </w:p>
        </w:tc>
        <w:tc>
          <w:tcPr>
            <w:tcW w:w="713" w:type="dxa"/>
            <w:tcBorders>
              <w:top w:val="single" w:sz="4" w:space="0" w:color="auto"/>
              <w:left w:val="single" w:sz="4" w:space="0" w:color="auto"/>
            </w:tcBorders>
            <w:shd w:val="clear" w:color="auto" w:fill="FFFFFF"/>
          </w:tcPr>
          <w:p w:rsidR="00BC6E9F" w:rsidRDefault="00407681">
            <w:pPr>
              <w:pStyle w:val="Bodytext0"/>
              <w:framePr w:w="8900" w:wrap="notBeside" w:vAnchor="text" w:hAnchor="text" w:xAlign="center" w:y="1"/>
              <w:shd w:val="clear" w:color="auto" w:fill="auto"/>
              <w:spacing w:after="0" w:line="220" w:lineRule="exact"/>
              <w:ind w:left="100" w:firstLine="0"/>
              <w:jc w:val="left"/>
            </w:pPr>
            <w:r>
              <w:rPr>
                <w:rStyle w:val="BodytextBold"/>
              </w:rPr>
              <w:t>1/10</w:t>
            </w:r>
          </w:p>
        </w:tc>
        <w:tc>
          <w:tcPr>
            <w:tcW w:w="794" w:type="dxa"/>
            <w:tcBorders>
              <w:top w:val="single" w:sz="4" w:space="0" w:color="auto"/>
              <w:left w:val="single" w:sz="4" w:space="0" w:color="auto"/>
            </w:tcBorders>
            <w:shd w:val="clear" w:color="auto" w:fill="FFFFFF"/>
          </w:tcPr>
          <w:p w:rsidR="00BC6E9F" w:rsidRDefault="00407681">
            <w:pPr>
              <w:pStyle w:val="Bodytext0"/>
              <w:framePr w:w="8900" w:wrap="notBeside" w:vAnchor="text" w:hAnchor="text" w:xAlign="center" w:y="1"/>
              <w:shd w:val="clear" w:color="auto" w:fill="auto"/>
              <w:spacing w:after="0" w:line="220" w:lineRule="exact"/>
              <w:ind w:left="120" w:firstLine="0"/>
              <w:jc w:val="left"/>
            </w:pPr>
            <w:r>
              <w:rPr>
                <w:rStyle w:val="BodytextBold"/>
              </w:rPr>
              <w:t>1/20</w:t>
            </w:r>
          </w:p>
        </w:tc>
        <w:tc>
          <w:tcPr>
            <w:tcW w:w="897" w:type="dxa"/>
            <w:tcBorders>
              <w:top w:val="single" w:sz="4" w:space="0" w:color="auto"/>
              <w:left w:val="single" w:sz="4" w:space="0" w:color="auto"/>
            </w:tcBorders>
            <w:shd w:val="clear" w:color="auto" w:fill="FFFFFF"/>
          </w:tcPr>
          <w:p w:rsidR="00BC6E9F" w:rsidRDefault="00407681">
            <w:pPr>
              <w:pStyle w:val="Bodytext0"/>
              <w:framePr w:w="8900" w:wrap="notBeside" w:vAnchor="text" w:hAnchor="text" w:xAlign="center" w:y="1"/>
              <w:shd w:val="clear" w:color="auto" w:fill="auto"/>
              <w:spacing w:after="0" w:line="220" w:lineRule="exact"/>
              <w:ind w:left="120" w:firstLine="0"/>
              <w:jc w:val="left"/>
            </w:pPr>
            <w:r>
              <w:rPr>
                <w:rStyle w:val="BodytextBold"/>
              </w:rPr>
              <w:t>&lt;1/20</w:t>
            </w:r>
          </w:p>
        </w:tc>
        <w:tc>
          <w:tcPr>
            <w:tcW w:w="1382" w:type="dxa"/>
            <w:tcBorders>
              <w:top w:val="single" w:sz="4" w:space="0" w:color="auto"/>
              <w:left w:val="single" w:sz="4" w:space="0" w:color="auto"/>
              <w:right w:val="single" w:sz="4" w:space="0" w:color="auto"/>
            </w:tcBorders>
            <w:shd w:val="clear" w:color="auto" w:fill="FFFFFF"/>
          </w:tcPr>
          <w:p w:rsidR="00BC6E9F" w:rsidRDefault="00407681">
            <w:pPr>
              <w:pStyle w:val="Bodytext0"/>
              <w:framePr w:w="8900" w:wrap="notBeside" w:vAnchor="text" w:hAnchor="text" w:xAlign="center" w:y="1"/>
              <w:shd w:val="clear" w:color="auto" w:fill="auto"/>
              <w:spacing w:after="0" w:line="220" w:lineRule="exact"/>
              <w:ind w:left="100" w:firstLine="0"/>
              <w:jc w:val="left"/>
            </w:pPr>
            <w:r>
              <w:rPr>
                <w:rStyle w:val="BodytextBold"/>
              </w:rPr>
              <w:t>Αμαύρωση</w:t>
            </w:r>
          </w:p>
        </w:tc>
      </w:tr>
      <w:tr w:rsidR="00BC6E9F">
        <w:tblPrEx>
          <w:tblCellMar>
            <w:top w:w="0" w:type="dxa"/>
            <w:bottom w:w="0" w:type="dxa"/>
          </w:tblCellMar>
        </w:tblPrEx>
        <w:trPr>
          <w:trHeight w:hRule="exact" w:val="314"/>
          <w:jc w:val="center"/>
        </w:trPr>
        <w:tc>
          <w:tcPr>
            <w:tcW w:w="1427" w:type="dxa"/>
            <w:tcBorders>
              <w:top w:val="single" w:sz="4" w:space="0" w:color="auto"/>
              <w:left w:val="single" w:sz="4" w:space="0" w:color="auto"/>
            </w:tcBorders>
            <w:shd w:val="clear" w:color="auto" w:fill="FFFFFF"/>
          </w:tcPr>
          <w:p w:rsidR="00BC6E9F" w:rsidRDefault="00407681">
            <w:pPr>
              <w:pStyle w:val="Bodytext0"/>
              <w:framePr w:w="8900" w:wrap="notBeside" w:vAnchor="text" w:hAnchor="text" w:xAlign="center" w:y="1"/>
              <w:shd w:val="clear" w:color="auto" w:fill="auto"/>
              <w:spacing w:after="0" w:line="220" w:lineRule="exact"/>
              <w:ind w:left="120" w:firstLine="0"/>
              <w:jc w:val="left"/>
            </w:pPr>
            <w:r>
              <w:rPr>
                <w:rStyle w:val="BodytextBold"/>
              </w:rPr>
              <w:t>&gt;5/10</w:t>
            </w:r>
          </w:p>
        </w:tc>
        <w:tc>
          <w:tcPr>
            <w:tcW w:w="884" w:type="dxa"/>
            <w:tcBorders>
              <w:top w:val="single" w:sz="4" w:space="0" w:color="auto"/>
              <w:left w:val="single" w:sz="4" w:space="0" w:color="auto"/>
            </w:tcBorders>
            <w:shd w:val="clear" w:color="auto" w:fill="FFFFFF"/>
          </w:tcPr>
          <w:p w:rsidR="00BC6E9F" w:rsidRDefault="00407681">
            <w:pPr>
              <w:pStyle w:val="Bodytext0"/>
              <w:framePr w:w="8900" w:wrap="notBeside" w:vAnchor="text" w:hAnchor="text" w:xAlign="center" w:y="1"/>
              <w:shd w:val="clear" w:color="auto" w:fill="auto"/>
              <w:spacing w:after="0" w:line="220" w:lineRule="exact"/>
              <w:ind w:left="120" w:firstLine="0"/>
              <w:jc w:val="left"/>
            </w:pPr>
            <w:r>
              <w:t>0</w:t>
            </w:r>
          </w:p>
        </w:tc>
        <w:tc>
          <w:tcPr>
            <w:tcW w:w="673" w:type="dxa"/>
            <w:tcBorders>
              <w:top w:val="single" w:sz="4" w:space="0" w:color="auto"/>
              <w:left w:val="single" w:sz="4" w:space="0" w:color="auto"/>
            </w:tcBorders>
            <w:shd w:val="clear" w:color="auto" w:fill="FFFFFF"/>
          </w:tcPr>
          <w:p w:rsidR="00BC6E9F" w:rsidRDefault="00407681">
            <w:pPr>
              <w:pStyle w:val="Bodytext0"/>
              <w:framePr w:w="8900" w:wrap="notBeside" w:vAnchor="text" w:hAnchor="text" w:xAlign="center" w:y="1"/>
              <w:shd w:val="clear" w:color="auto" w:fill="auto"/>
              <w:spacing w:after="0" w:line="220" w:lineRule="exact"/>
              <w:ind w:left="120" w:firstLine="0"/>
              <w:jc w:val="left"/>
            </w:pPr>
            <w:r>
              <w:t>5</w:t>
            </w:r>
          </w:p>
        </w:tc>
        <w:tc>
          <w:tcPr>
            <w:tcW w:w="673" w:type="dxa"/>
            <w:tcBorders>
              <w:top w:val="single" w:sz="4" w:space="0" w:color="auto"/>
              <w:left w:val="single" w:sz="4" w:space="0" w:color="auto"/>
            </w:tcBorders>
            <w:shd w:val="clear" w:color="auto" w:fill="FFFFFF"/>
          </w:tcPr>
          <w:p w:rsidR="00BC6E9F" w:rsidRDefault="00407681">
            <w:pPr>
              <w:pStyle w:val="Bodytext0"/>
              <w:framePr w:w="8900" w:wrap="notBeside" w:vAnchor="text" w:hAnchor="text" w:xAlign="center" w:y="1"/>
              <w:shd w:val="clear" w:color="auto" w:fill="auto"/>
              <w:spacing w:after="0" w:line="220" w:lineRule="exact"/>
              <w:ind w:left="100" w:firstLine="0"/>
              <w:jc w:val="left"/>
            </w:pPr>
            <w:r>
              <w:t>10</w:t>
            </w:r>
          </w:p>
        </w:tc>
        <w:tc>
          <w:tcPr>
            <w:tcW w:w="668" w:type="dxa"/>
            <w:tcBorders>
              <w:top w:val="single" w:sz="4" w:space="0" w:color="auto"/>
              <w:left w:val="single" w:sz="4" w:space="0" w:color="auto"/>
            </w:tcBorders>
            <w:shd w:val="clear" w:color="auto" w:fill="FFFFFF"/>
          </w:tcPr>
          <w:p w:rsidR="00BC6E9F" w:rsidRDefault="00407681">
            <w:pPr>
              <w:pStyle w:val="Bodytext0"/>
              <w:framePr w:w="8900" w:wrap="notBeside" w:vAnchor="text" w:hAnchor="text" w:xAlign="center" w:y="1"/>
              <w:shd w:val="clear" w:color="auto" w:fill="auto"/>
              <w:spacing w:after="0" w:line="220" w:lineRule="exact"/>
              <w:ind w:left="120" w:firstLine="0"/>
              <w:jc w:val="left"/>
            </w:pPr>
            <w:r>
              <w:t>10</w:t>
            </w:r>
          </w:p>
        </w:tc>
        <w:tc>
          <w:tcPr>
            <w:tcW w:w="790" w:type="dxa"/>
            <w:tcBorders>
              <w:top w:val="single" w:sz="4" w:space="0" w:color="auto"/>
              <w:left w:val="single" w:sz="4" w:space="0" w:color="auto"/>
            </w:tcBorders>
            <w:shd w:val="clear" w:color="auto" w:fill="FFFFFF"/>
          </w:tcPr>
          <w:p w:rsidR="00BC6E9F" w:rsidRDefault="00407681">
            <w:pPr>
              <w:pStyle w:val="Bodytext0"/>
              <w:framePr w:w="8900" w:wrap="notBeside" w:vAnchor="text" w:hAnchor="text" w:xAlign="center" w:y="1"/>
              <w:shd w:val="clear" w:color="auto" w:fill="auto"/>
              <w:spacing w:after="0" w:line="220" w:lineRule="exact"/>
              <w:ind w:left="100" w:firstLine="0"/>
              <w:jc w:val="left"/>
            </w:pPr>
            <w:r>
              <w:t>15</w:t>
            </w:r>
          </w:p>
        </w:tc>
        <w:tc>
          <w:tcPr>
            <w:tcW w:w="713" w:type="dxa"/>
            <w:tcBorders>
              <w:top w:val="single" w:sz="4" w:space="0" w:color="auto"/>
              <w:left w:val="single" w:sz="4" w:space="0" w:color="auto"/>
            </w:tcBorders>
            <w:shd w:val="clear" w:color="auto" w:fill="FFFFFF"/>
          </w:tcPr>
          <w:p w:rsidR="00BC6E9F" w:rsidRDefault="00407681">
            <w:pPr>
              <w:pStyle w:val="Bodytext0"/>
              <w:framePr w:w="8900" w:wrap="notBeside" w:vAnchor="text" w:hAnchor="text" w:xAlign="center" w:y="1"/>
              <w:shd w:val="clear" w:color="auto" w:fill="auto"/>
              <w:spacing w:after="0" w:line="220" w:lineRule="exact"/>
              <w:ind w:left="100" w:firstLine="0"/>
              <w:jc w:val="left"/>
            </w:pPr>
            <w:r>
              <w:t>20</w:t>
            </w:r>
          </w:p>
        </w:tc>
        <w:tc>
          <w:tcPr>
            <w:tcW w:w="794" w:type="dxa"/>
            <w:tcBorders>
              <w:top w:val="single" w:sz="4" w:space="0" w:color="auto"/>
              <w:left w:val="single" w:sz="4" w:space="0" w:color="auto"/>
            </w:tcBorders>
            <w:shd w:val="clear" w:color="auto" w:fill="FFFFFF"/>
          </w:tcPr>
          <w:p w:rsidR="00BC6E9F" w:rsidRDefault="00407681">
            <w:pPr>
              <w:pStyle w:val="Bodytext0"/>
              <w:framePr w:w="8900" w:wrap="notBeside" w:vAnchor="text" w:hAnchor="text" w:xAlign="center" w:y="1"/>
              <w:shd w:val="clear" w:color="auto" w:fill="auto"/>
              <w:spacing w:after="0" w:line="220" w:lineRule="exact"/>
              <w:ind w:left="120" w:firstLine="0"/>
              <w:jc w:val="left"/>
            </w:pPr>
            <w:r>
              <w:t>25</w:t>
            </w:r>
          </w:p>
        </w:tc>
        <w:tc>
          <w:tcPr>
            <w:tcW w:w="897" w:type="dxa"/>
            <w:tcBorders>
              <w:top w:val="single" w:sz="4" w:space="0" w:color="auto"/>
              <w:left w:val="single" w:sz="4" w:space="0" w:color="auto"/>
            </w:tcBorders>
            <w:shd w:val="clear" w:color="auto" w:fill="FFFFFF"/>
          </w:tcPr>
          <w:p w:rsidR="00BC6E9F" w:rsidRDefault="00407681">
            <w:pPr>
              <w:pStyle w:val="Bodytext0"/>
              <w:framePr w:w="8900" w:wrap="notBeside" w:vAnchor="text" w:hAnchor="text" w:xAlign="center" w:y="1"/>
              <w:shd w:val="clear" w:color="auto" w:fill="auto"/>
              <w:spacing w:after="0" w:line="220" w:lineRule="exact"/>
              <w:ind w:left="120" w:firstLine="0"/>
              <w:jc w:val="left"/>
            </w:pPr>
            <w:r>
              <w:t>25</w:t>
            </w:r>
          </w:p>
        </w:tc>
        <w:tc>
          <w:tcPr>
            <w:tcW w:w="1382" w:type="dxa"/>
            <w:tcBorders>
              <w:top w:val="single" w:sz="4" w:space="0" w:color="auto"/>
              <w:left w:val="single" w:sz="4" w:space="0" w:color="auto"/>
              <w:right w:val="single" w:sz="4" w:space="0" w:color="auto"/>
            </w:tcBorders>
            <w:shd w:val="clear" w:color="auto" w:fill="FFFFFF"/>
          </w:tcPr>
          <w:p w:rsidR="00BC6E9F" w:rsidRDefault="00407681">
            <w:pPr>
              <w:pStyle w:val="Bodytext0"/>
              <w:framePr w:w="8900" w:wrap="notBeside" w:vAnchor="text" w:hAnchor="text" w:xAlign="center" w:y="1"/>
              <w:shd w:val="clear" w:color="auto" w:fill="auto"/>
              <w:spacing w:after="0" w:line="220" w:lineRule="exact"/>
              <w:ind w:left="100" w:firstLine="0"/>
              <w:jc w:val="left"/>
            </w:pPr>
            <w:r>
              <w:t>25</w:t>
            </w:r>
          </w:p>
        </w:tc>
      </w:tr>
      <w:tr w:rsidR="00BC6E9F">
        <w:tblPrEx>
          <w:tblCellMar>
            <w:top w:w="0" w:type="dxa"/>
            <w:bottom w:w="0" w:type="dxa"/>
          </w:tblCellMar>
        </w:tblPrEx>
        <w:trPr>
          <w:trHeight w:hRule="exact" w:val="314"/>
          <w:jc w:val="center"/>
        </w:trPr>
        <w:tc>
          <w:tcPr>
            <w:tcW w:w="1427" w:type="dxa"/>
            <w:tcBorders>
              <w:top w:val="single" w:sz="4" w:space="0" w:color="auto"/>
              <w:left w:val="single" w:sz="4" w:space="0" w:color="auto"/>
            </w:tcBorders>
            <w:shd w:val="clear" w:color="auto" w:fill="FFFFFF"/>
          </w:tcPr>
          <w:p w:rsidR="00BC6E9F" w:rsidRDefault="00407681">
            <w:pPr>
              <w:pStyle w:val="Bodytext0"/>
              <w:framePr w:w="8900" w:wrap="notBeside" w:vAnchor="text" w:hAnchor="text" w:xAlign="center" w:y="1"/>
              <w:shd w:val="clear" w:color="auto" w:fill="auto"/>
              <w:spacing w:after="0" w:line="220" w:lineRule="exact"/>
              <w:ind w:left="120" w:firstLine="0"/>
              <w:jc w:val="left"/>
            </w:pPr>
            <w:r>
              <w:rPr>
                <w:rStyle w:val="BodytextBold"/>
              </w:rPr>
              <w:t>4/10</w:t>
            </w:r>
          </w:p>
        </w:tc>
        <w:tc>
          <w:tcPr>
            <w:tcW w:w="884" w:type="dxa"/>
            <w:tcBorders>
              <w:top w:val="single" w:sz="4" w:space="0" w:color="auto"/>
              <w:left w:val="single" w:sz="4" w:space="0" w:color="auto"/>
            </w:tcBorders>
            <w:shd w:val="clear" w:color="auto" w:fill="FFFFFF"/>
          </w:tcPr>
          <w:p w:rsidR="00BC6E9F" w:rsidRDefault="00407681">
            <w:pPr>
              <w:pStyle w:val="Bodytext0"/>
              <w:framePr w:w="8900" w:wrap="notBeside" w:vAnchor="text" w:hAnchor="text" w:xAlign="center" w:y="1"/>
              <w:shd w:val="clear" w:color="auto" w:fill="auto"/>
              <w:spacing w:after="0" w:line="220" w:lineRule="exact"/>
              <w:ind w:left="120" w:firstLine="0"/>
              <w:jc w:val="left"/>
            </w:pPr>
            <w:r>
              <w:t>5</w:t>
            </w:r>
          </w:p>
        </w:tc>
        <w:tc>
          <w:tcPr>
            <w:tcW w:w="673" w:type="dxa"/>
            <w:tcBorders>
              <w:top w:val="single" w:sz="4" w:space="0" w:color="auto"/>
              <w:left w:val="single" w:sz="4" w:space="0" w:color="auto"/>
            </w:tcBorders>
            <w:shd w:val="clear" w:color="auto" w:fill="FFFFFF"/>
          </w:tcPr>
          <w:p w:rsidR="00BC6E9F" w:rsidRDefault="00407681">
            <w:pPr>
              <w:pStyle w:val="Bodytext0"/>
              <w:framePr w:w="8900" w:wrap="notBeside" w:vAnchor="text" w:hAnchor="text" w:xAlign="center" w:y="1"/>
              <w:shd w:val="clear" w:color="auto" w:fill="auto"/>
              <w:spacing w:after="0" w:line="220" w:lineRule="exact"/>
              <w:ind w:left="120" w:firstLine="0"/>
              <w:jc w:val="left"/>
            </w:pPr>
            <w:r>
              <w:t>10</w:t>
            </w:r>
          </w:p>
        </w:tc>
        <w:tc>
          <w:tcPr>
            <w:tcW w:w="673" w:type="dxa"/>
            <w:tcBorders>
              <w:top w:val="single" w:sz="4" w:space="0" w:color="auto"/>
              <w:left w:val="single" w:sz="4" w:space="0" w:color="auto"/>
            </w:tcBorders>
            <w:shd w:val="clear" w:color="auto" w:fill="FFFFFF"/>
          </w:tcPr>
          <w:p w:rsidR="00BC6E9F" w:rsidRDefault="00407681">
            <w:pPr>
              <w:pStyle w:val="Bodytext0"/>
              <w:framePr w:w="8900" w:wrap="notBeside" w:vAnchor="text" w:hAnchor="text" w:xAlign="center" w:y="1"/>
              <w:shd w:val="clear" w:color="auto" w:fill="auto"/>
              <w:spacing w:after="0" w:line="220" w:lineRule="exact"/>
              <w:ind w:left="100" w:firstLine="0"/>
              <w:jc w:val="left"/>
            </w:pPr>
            <w:r>
              <w:t>15</w:t>
            </w:r>
          </w:p>
        </w:tc>
        <w:tc>
          <w:tcPr>
            <w:tcW w:w="668" w:type="dxa"/>
            <w:tcBorders>
              <w:top w:val="single" w:sz="4" w:space="0" w:color="auto"/>
              <w:left w:val="single" w:sz="4" w:space="0" w:color="auto"/>
            </w:tcBorders>
            <w:shd w:val="clear" w:color="auto" w:fill="FFFFFF"/>
          </w:tcPr>
          <w:p w:rsidR="00BC6E9F" w:rsidRDefault="00407681">
            <w:pPr>
              <w:pStyle w:val="Bodytext0"/>
              <w:framePr w:w="8900" w:wrap="notBeside" w:vAnchor="text" w:hAnchor="text" w:xAlign="center" w:y="1"/>
              <w:shd w:val="clear" w:color="auto" w:fill="auto"/>
              <w:spacing w:after="0" w:line="220" w:lineRule="exact"/>
              <w:ind w:left="120" w:firstLine="0"/>
              <w:jc w:val="left"/>
            </w:pPr>
            <w:r>
              <w:t>15</w:t>
            </w:r>
          </w:p>
        </w:tc>
        <w:tc>
          <w:tcPr>
            <w:tcW w:w="790" w:type="dxa"/>
            <w:tcBorders>
              <w:top w:val="single" w:sz="4" w:space="0" w:color="auto"/>
              <w:left w:val="single" w:sz="4" w:space="0" w:color="auto"/>
            </w:tcBorders>
            <w:shd w:val="clear" w:color="auto" w:fill="FFFFFF"/>
          </w:tcPr>
          <w:p w:rsidR="00BC6E9F" w:rsidRDefault="00407681">
            <w:pPr>
              <w:pStyle w:val="Bodytext0"/>
              <w:framePr w:w="8900" w:wrap="notBeside" w:vAnchor="text" w:hAnchor="text" w:xAlign="center" w:y="1"/>
              <w:shd w:val="clear" w:color="auto" w:fill="auto"/>
              <w:spacing w:after="0" w:line="220" w:lineRule="exact"/>
              <w:ind w:left="100" w:firstLine="0"/>
              <w:jc w:val="left"/>
            </w:pPr>
            <w:r>
              <w:t>20</w:t>
            </w:r>
          </w:p>
        </w:tc>
        <w:tc>
          <w:tcPr>
            <w:tcW w:w="713" w:type="dxa"/>
            <w:tcBorders>
              <w:top w:val="single" w:sz="4" w:space="0" w:color="auto"/>
              <w:left w:val="single" w:sz="4" w:space="0" w:color="auto"/>
            </w:tcBorders>
            <w:shd w:val="clear" w:color="auto" w:fill="FFFFFF"/>
          </w:tcPr>
          <w:p w:rsidR="00BC6E9F" w:rsidRDefault="00407681">
            <w:pPr>
              <w:pStyle w:val="Bodytext0"/>
              <w:framePr w:w="8900" w:wrap="notBeside" w:vAnchor="text" w:hAnchor="text" w:xAlign="center" w:y="1"/>
              <w:shd w:val="clear" w:color="auto" w:fill="auto"/>
              <w:spacing w:after="0" w:line="220" w:lineRule="exact"/>
              <w:ind w:left="100" w:firstLine="0"/>
              <w:jc w:val="left"/>
            </w:pPr>
            <w:r>
              <w:t>20</w:t>
            </w:r>
          </w:p>
        </w:tc>
        <w:tc>
          <w:tcPr>
            <w:tcW w:w="794" w:type="dxa"/>
            <w:tcBorders>
              <w:top w:val="single" w:sz="4" w:space="0" w:color="auto"/>
              <w:left w:val="single" w:sz="4" w:space="0" w:color="auto"/>
            </w:tcBorders>
            <w:shd w:val="clear" w:color="auto" w:fill="FFFFFF"/>
          </w:tcPr>
          <w:p w:rsidR="00BC6E9F" w:rsidRDefault="00407681">
            <w:pPr>
              <w:pStyle w:val="Bodytext0"/>
              <w:framePr w:w="8900" w:wrap="notBeside" w:vAnchor="text" w:hAnchor="text" w:xAlign="center" w:y="1"/>
              <w:shd w:val="clear" w:color="auto" w:fill="auto"/>
              <w:spacing w:after="0" w:line="220" w:lineRule="exact"/>
              <w:ind w:left="120" w:firstLine="0"/>
              <w:jc w:val="left"/>
            </w:pPr>
            <w:r>
              <w:t>30</w:t>
            </w:r>
          </w:p>
        </w:tc>
        <w:tc>
          <w:tcPr>
            <w:tcW w:w="897" w:type="dxa"/>
            <w:tcBorders>
              <w:top w:val="single" w:sz="4" w:space="0" w:color="auto"/>
              <w:left w:val="single" w:sz="4" w:space="0" w:color="auto"/>
            </w:tcBorders>
            <w:shd w:val="clear" w:color="auto" w:fill="FFFFFF"/>
          </w:tcPr>
          <w:p w:rsidR="00BC6E9F" w:rsidRDefault="00407681">
            <w:pPr>
              <w:pStyle w:val="Bodytext0"/>
              <w:framePr w:w="8900" w:wrap="notBeside" w:vAnchor="text" w:hAnchor="text" w:xAlign="center" w:y="1"/>
              <w:shd w:val="clear" w:color="auto" w:fill="auto"/>
              <w:spacing w:after="0" w:line="220" w:lineRule="exact"/>
              <w:ind w:left="120" w:firstLine="0"/>
              <w:jc w:val="left"/>
            </w:pPr>
            <w:r>
              <w:t>30</w:t>
            </w:r>
          </w:p>
        </w:tc>
        <w:tc>
          <w:tcPr>
            <w:tcW w:w="1382" w:type="dxa"/>
            <w:tcBorders>
              <w:top w:val="single" w:sz="4" w:space="0" w:color="auto"/>
              <w:left w:val="single" w:sz="4" w:space="0" w:color="auto"/>
              <w:right w:val="single" w:sz="4" w:space="0" w:color="auto"/>
            </w:tcBorders>
            <w:shd w:val="clear" w:color="auto" w:fill="FFFFFF"/>
          </w:tcPr>
          <w:p w:rsidR="00BC6E9F" w:rsidRDefault="00407681">
            <w:pPr>
              <w:pStyle w:val="Bodytext0"/>
              <w:framePr w:w="8900" w:wrap="notBeside" w:vAnchor="text" w:hAnchor="text" w:xAlign="center" w:y="1"/>
              <w:shd w:val="clear" w:color="auto" w:fill="auto"/>
              <w:spacing w:after="0" w:line="220" w:lineRule="exact"/>
              <w:ind w:left="100" w:firstLine="0"/>
              <w:jc w:val="left"/>
            </w:pPr>
            <w:r>
              <w:t>35</w:t>
            </w:r>
          </w:p>
        </w:tc>
      </w:tr>
      <w:tr w:rsidR="00BC6E9F">
        <w:tblPrEx>
          <w:tblCellMar>
            <w:top w:w="0" w:type="dxa"/>
            <w:bottom w:w="0" w:type="dxa"/>
          </w:tblCellMar>
        </w:tblPrEx>
        <w:trPr>
          <w:trHeight w:hRule="exact" w:val="319"/>
          <w:jc w:val="center"/>
        </w:trPr>
        <w:tc>
          <w:tcPr>
            <w:tcW w:w="1427" w:type="dxa"/>
            <w:tcBorders>
              <w:top w:val="single" w:sz="4" w:space="0" w:color="auto"/>
              <w:left w:val="single" w:sz="4" w:space="0" w:color="auto"/>
            </w:tcBorders>
            <w:shd w:val="clear" w:color="auto" w:fill="FFFFFF"/>
          </w:tcPr>
          <w:p w:rsidR="00BC6E9F" w:rsidRDefault="00407681">
            <w:pPr>
              <w:pStyle w:val="Bodytext0"/>
              <w:framePr w:w="8900" w:wrap="notBeside" w:vAnchor="text" w:hAnchor="text" w:xAlign="center" w:y="1"/>
              <w:shd w:val="clear" w:color="auto" w:fill="auto"/>
              <w:spacing w:after="0" w:line="220" w:lineRule="exact"/>
              <w:ind w:left="120" w:firstLine="0"/>
              <w:jc w:val="left"/>
            </w:pPr>
            <w:r>
              <w:rPr>
                <w:rStyle w:val="BodytextBold"/>
              </w:rPr>
              <w:t>3/10</w:t>
            </w:r>
          </w:p>
        </w:tc>
        <w:tc>
          <w:tcPr>
            <w:tcW w:w="884" w:type="dxa"/>
            <w:tcBorders>
              <w:top w:val="single" w:sz="4" w:space="0" w:color="auto"/>
              <w:left w:val="single" w:sz="4" w:space="0" w:color="auto"/>
            </w:tcBorders>
            <w:shd w:val="clear" w:color="auto" w:fill="FFFFFF"/>
          </w:tcPr>
          <w:p w:rsidR="00BC6E9F" w:rsidRDefault="00407681">
            <w:pPr>
              <w:pStyle w:val="Bodytext0"/>
              <w:framePr w:w="8900" w:wrap="notBeside" w:vAnchor="text" w:hAnchor="text" w:xAlign="center" w:y="1"/>
              <w:shd w:val="clear" w:color="auto" w:fill="auto"/>
              <w:spacing w:after="0" w:line="220" w:lineRule="exact"/>
              <w:ind w:left="120" w:firstLine="0"/>
              <w:jc w:val="left"/>
            </w:pPr>
            <w:r>
              <w:t>10</w:t>
            </w:r>
          </w:p>
        </w:tc>
        <w:tc>
          <w:tcPr>
            <w:tcW w:w="673" w:type="dxa"/>
            <w:tcBorders>
              <w:top w:val="single" w:sz="4" w:space="0" w:color="auto"/>
              <w:left w:val="single" w:sz="4" w:space="0" w:color="auto"/>
            </w:tcBorders>
            <w:shd w:val="clear" w:color="auto" w:fill="FFFFFF"/>
          </w:tcPr>
          <w:p w:rsidR="00BC6E9F" w:rsidRDefault="00407681">
            <w:pPr>
              <w:pStyle w:val="Bodytext0"/>
              <w:framePr w:w="8900" w:wrap="notBeside" w:vAnchor="text" w:hAnchor="text" w:xAlign="center" w:y="1"/>
              <w:shd w:val="clear" w:color="auto" w:fill="auto"/>
              <w:spacing w:after="0" w:line="220" w:lineRule="exact"/>
              <w:ind w:left="120" w:firstLine="0"/>
              <w:jc w:val="left"/>
            </w:pPr>
            <w:r>
              <w:t>15</w:t>
            </w:r>
          </w:p>
        </w:tc>
        <w:tc>
          <w:tcPr>
            <w:tcW w:w="673" w:type="dxa"/>
            <w:tcBorders>
              <w:top w:val="single" w:sz="4" w:space="0" w:color="auto"/>
              <w:left w:val="single" w:sz="4" w:space="0" w:color="auto"/>
            </w:tcBorders>
            <w:shd w:val="clear" w:color="auto" w:fill="FFFFFF"/>
          </w:tcPr>
          <w:p w:rsidR="00BC6E9F" w:rsidRDefault="00407681">
            <w:pPr>
              <w:pStyle w:val="Bodytext0"/>
              <w:framePr w:w="8900" w:wrap="notBeside" w:vAnchor="text" w:hAnchor="text" w:xAlign="center" w:y="1"/>
              <w:shd w:val="clear" w:color="auto" w:fill="auto"/>
              <w:spacing w:after="0" w:line="220" w:lineRule="exact"/>
              <w:ind w:left="100" w:firstLine="0"/>
              <w:jc w:val="left"/>
            </w:pPr>
            <w:r>
              <w:t>20</w:t>
            </w:r>
          </w:p>
        </w:tc>
        <w:tc>
          <w:tcPr>
            <w:tcW w:w="668" w:type="dxa"/>
            <w:tcBorders>
              <w:top w:val="single" w:sz="4" w:space="0" w:color="auto"/>
              <w:left w:val="single" w:sz="4" w:space="0" w:color="auto"/>
            </w:tcBorders>
            <w:shd w:val="clear" w:color="auto" w:fill="FFFFFF"/>
          </w:tcPr>
          <w:p w:rsidR="00BC6E9F" w:rsidRDefault="00407681">
            <w:pPr>
              <w:pStyle w:val="Bodytext0"/>
              <w:framePr w:w="8900" w:wrap="notBeside" w:vAnchor="text" w:hAnchor="text" w:xAlign="center" w:y="1"/>
              <w:shd w:val="clear" w:color="auto" w:fill="auto"/>
              <w:spacing w:after="0" w:line="220" w:lineRule="exact"/>
              <w:ind w:left="120" w:firstLine="0"/>
              <w:jc w:val="left"/>
            </w:pPr>
            <w:r>
              <w:t>30</w:t>
            </w:r>
          </w:p>
        </w:tc>
        <w:tc>
          <w:tcPr>
            <w:tcW w:w="790" w:type="dxa"/>
            <w:tcBorders>
              <w:top w:val="single" w:sz="4" w:space="0" w:color="auto"/>
              <w:left w:val="single" w:sz="4" w:space="0" w:color="auto"/>
            </w:tcBorders>
            <w:shd w:val="clear" w:color="auto" w:fill="FFFFFF"/>
          </w:tcPr>
          <w:p w:rsidR="00BC6E9F" w:rsidRDefault="00407681">
            <w:pPr>
              <w:pStyle w:val="Bodytext0"/>
              <w:framePr w:w="8900" w:wrap="notBeside" w:vAnchor="text" w:hAnchor="text" w:xAlign="center" w:y="1"/>
              <w:shd w:val="clear" w:color="auto" w:fill="auto"/>
              <w:spacing w:after="0" w:line="220" w:lineRule="exact"/>
              <w:ind w:left="100" w:firstLine="0"/>
              <w:jc w:val="left"/>
            </w:pPr>
            <w:r>
              <w:t>35</w:t>
            </w:r>
          </w:p>
        </w:tc>
        <w:tc>
          <w:tcPr>
            <w:tcW w:w="713" w:type="dxa"/>
            <w:tcBorders>
              <w:top w:val="single" w:sz="4" w:space="0" w:color="auto"/>
              <w:left w:val="single" w:sz="4" w:space="0" w:color="auto"/>
            </w:tcBorders>
            <w:shd w:val="clear" w:color="auto" w:fill="FFFFFF"/>
          </w:tcPr>
          <w:p w:rsidR="00BC6E9F" w:rsidRDefault="00407681">
            <w:pPr>
              <w:pStyle w:val="Bodytext0"/>
              <w:framePr w:w="8900" w:wrap="notBeside" w:vAnchor="text" w:hAnchor="text" w:xAlign="center" w:y="1"/>
              <w:shd w:val="clear" w:color="auto" w:fill="auto"/>
              <w:spacing w:after="0" w:line="220" w:lineRule="exact"/>
              <w:ind w:left="100" w:firstLine="0"/>
              <w:jc w:val="left"/>
            </w:pPr>
            <w:r>
              <w:t>35</w:t>
            </w:r>
          </w:p>
        </w:tc>
        <w:tc>
          <w:tcPr>
            <w:tcW w:w="794" w:type="dxa"/>
            <w:tcBorders>
              <w:top w:val="single" w:sz="4" w:space="0" w:color="auto"/>
              <w:left w:val="single" w:sz="4" w:space="0" w:color="auto"/>
            </w:tcBorders>
            <w:shd w:val="clear" w:color="auto" w:fill="FFFFFF"/>
          </w:tcPr>
          <w:p w:rsidR="00BC6E9F" w:rsidRDefault="00407681">
            <w:pPr>
              <w:pStyle w:val="Bodytext0"/>
              <w:framePr w:w="8900" w:wrap="notBeside" w:vAnchor="text" w:hAnchor="text" w:xAlign="center" w:y="1"/>
              <w:shd w:val="clear" w:color="auto" w:fill="auto"/>
              <w:spacing w:after="0" w:line="220" w:lineRule="exact"/>
              <w:ind w:left="120" w:firstLine="0"/>
              <w:jc w:val="left"/>
            </w:pPr>
            <w:r>
              <w:t>40</w:t>
            </w:r>
          </w:p>
        </w:tc>
        <w:tc>
          <w:tcPr>
            <w:tcW w:w="897" w:type="dxa"/>
            <w:tcBorders>
              <w:top w:val="single" w:sz="4" w:space="0" w:color="auto"/>
              <w:left w:val="single" w:sz="4" w:space="0" w:color="auto"/>
            </w:tcBorders>
            <w:shd w:val="clear" w:color="auto" w:fill="FFFFFF"/>
          </w:tcPr>
          <w:p w:rsidR="00BC6E9F" w:rsidRDefault="00407681">
            <w:pPr>
              <w:pStyle w:val="Bodytext0"/>
              <w:framePr w:w="8900" w:wrap="notBeside" w:vAnchor="text" w:hAnchor="text" w:xAlign="center" w:y="1"/>
              <w:shd w:val="clear" w:color="auto" w:fill="auto"/>
              <w:spacing w:after="0" w:line="220" w:lineRule="exact"/>
              <w:ind w:left="120" w:firstLine="0"/>
              <w:jc w:val="left"/>
            </w:pPr>
            <w:r>
              <w:t>45</w:t>
            </w:r>
          </w:p>
        </w:tc>
        <w:tc>
          <w:tcPr>
            <w:tcW w:w="1382" w:type="dxa"/>
            <w:tcBorders>
              <w:top w:val="single" w:sz="4" w:space="0" w:color="auto"/>
              <w:left w:val="single" w:sz="4" w:space="0" w:color="auto"/>
              <w:right w:val="single" w:sz="4" w:space="0" w:color="auto"/>
            </w:tcBorders>
            <w:shd w:val="clear" w:color="auto" w:fill="FFFFFF"/>
          </w:tcPr>
          <w:p w:rsidR="00BC6E9F" w:rsidRDefault="00407681">
            <w:pPr>
              <w:pStyle w:val="Bodytext0"/>
              <w:framePr w:w="8900" w:wrap="notBeside" w:vAnchor="text" w:hAnchor="text" w:xAlign="center" w:y="1"/>
              <w:shd w:val="clear" w:color="auto" w:fill="auto"/>
              <w:spacing w:after="0" w:line="220" w:lineRule="exact"/>
              <w:ind w:left="100" w:firstLine="0"/>
              <w:jc w:val="left"/>
            </w:pPr>
            <w:r>
              <w:t>45</w:t>
            </w:r>
          </w:p>
        </w:tc>
      </w:tr>
      <w:tr w:rsidR="00BC6E9F">
        <w:tblPrEx>
          <w:tblCellMar>
            <w:top w:w="0" w:type="dxa"/>
            <w:bottom w:w="0" w:type="dxa"/>
          </w:tblCellMar>
        </w:tblPrEx>
        <w:trPr>
          <w:trHeight w:hRule="exact" w:val="314"/>
          <w:jc w:val="center"/>
        </w:trPr>
        <w:tc>
          <w:tcPr>
            <w:tcW w:w="1427" w:type="dxa"/>
            <w:tcBorders>
              <w:top w:val="single" w:sz="4" w:space="0" w:color="auto"/>
              <w:left w:val="single" w:sz="4" w:space="0" w:color="auto"/>
            </w:tcBorders>
            <w:shd w:val="clear" w:color="auto" w:fill="FFFFFF"/>
          </w:tcPr>
          <w:p w:rsidR="00BC6E9F" w:rsidRDefault="00407681">
            <w:pPr>
              <w:pStyle w:val="Bodytext0"/>
              <w:framePr w:w="8900" w:wrap="notBeside" w:vAnchor="text" w:hAnchor="text" w:xAlign="center" w:y="1"/>
              <w:shd w:val="clear" w:color="auto" w:fill="auto"/>
              <w:spacing w:after="0" w:line="220" w:lineRule="exact"/>
              <w:ind w:left="120" w:firstLine="0"/>
              <w:jc w:val="left"/>
            </w:pPr>
            <w:r>
              <w:rPr>
                <w:rStyle w:val="BodytextBold"/>
              </w:rPr>
              <w:t>2/10</w:t>
            </w:r>
          </w:p>
        </w:tc>
        <w:tc>
          <w:tcPr>
            <w:tcW w:w="884" w:type="dxa"/>
            <w:tcBorders>
              <w:top w:val="single" w:sz="4" w:space="0" w:color="auto"/>
              <w:left w:val="single" w:sz="4" w:space="0" w:color="auto"/>
            </w:tcBorders>
            <w:shd w:val="clear" w:color="auto" w:fill="FFFFFF"/>
          </w:tcPr>
          <w:p w:rsidR="00BC6E9F" w:rsidRDefault="00407681">
            <w:pPr>
              <w:pStyle w:val="Bodytext0"/>
              <w:framePr w:w="8900" w:wrap="notBeside" w:vAnchor="text" w:hAnchor="text" w:xAlign="center" w:y="1"/>
              <w:shd w:val="clear" w:color="auto" w:fill="auto"/>
              <w:spacing w:after="0" w:line="220" w:lineRule="exact"/>
              <w:ind w:left="120" w:firstLine="0"/>
              <w:jc w:val="left"/>
            </w:pPr>
            <w:r>
              <w:t>10</w:t>
            </w:r>
          </w:p>
        </w:tc>
        <w:tc>
          <w:tcPr>
            <w:tcW w:w="673" w:type="dxa"/>
            <w:tcBorders>
              <w:top w:val="single" w:sz="4" w:space="0" w:color="auto"/>
              <w:left w:val="single" w:sz="4" w:space="0" w:color="auto"/>
            </w:tcBorders>
            <w:shd w:val="clear" w:color="auto" w:fill="FFFFFF"/>
          </w:tcPr>
          <w:p w:rsidR="00BC6E9F" w:rsidRDefault="00407681">
            <w:pPr>
              <w:pStyle w:val="Bodytext0"/>
              <w:framePr w:w="8900" w:wrap="notBeside" w:vAnchor="text" w:hAnchor="text" w:xAlign="center" w:y="1"/>
              <w:shd w:val="clear" w:color="auto" w:fill="auto"/>
              <w:spacing w:after="0" w:line="220" w:lineRule="exact"/>
              <w:ind w:left="120" w:firstLine="0"/>
              <w:jc w:val="left"/>
            </w:pPr>
            <w:r>
              <w:t>15</w:t>
            </w:r>
          </w:p>
        </w:tc>
        <w:tc>
          <w:tcPr>
            <w:tcW w:w="673" w:type="dxa"/>
            <w:tcBorders>
              <w:top w:val="single" w:sz="4" w:space="0" w:color="auto"/>
              <w:left w:val="single" w:sz="4" w:space="0" w:color="auto"/>
            </w:tcBorders>
            <w:shd w:val="clear" w:color="auto" w:fill="FFFFFF"/>
          </w:tcPr>
          <w:p w:rsidR="00BC6E9F" w:rsidRDefault="00407681">
            <w:pPr>
              <w:pStyle w:val="Bodytext0"/>
              <w:framePr w:w="8900" w:wrap="notBeside" w:vAnchor="text" w:hAnchor="text" w:xAlign="center" w:y="1"/>
              <w:shd w:val="clear" w:color="auto" w:fill="auto"/>
              <w:spacing w:after="0" w:line="220" w:lineRule="exact"/>
              <w:ind w:left="100" w:firstLine="0"/>
              <w:jc w:val="left"/>
            </w:pPr>
            <w:r>
              <w:t>30</w:t>
            </w:r>
          </w:p>
        </w:tc>
        <w:tc>
          <w:tcPr>
            <w:tcW w:w="668" w:type="dxa"/>
            <w:tcBorders>
              <w:top w:val="single" w:sz="4" w:space="0" w:color="auto"/>
              <w:left w:val="single" w:sz="4" w:space="0" w:color="auto"/>
            </w:tcBorders>
            <w:shd w:val="clear" w:color="auto" w:fill="FFFFFF"/>
          </w:tcPr>
          <w:p w:rsidR="00BC6E9F" w:rsidRDefault="00407681">
            <w:pPr>
              <w:pStyle w:val="Bodytext0"/>
              <w:framePr w:w="8900" w:wrap="notBeside" w:vAnchor="text" w:hAnchor="text" w:xAlign="center" w:y="1"/>
              <w:shd w:val="clear" w:color="auto" w:fill="auto"/>
              <w:spacing w:after="0" w:line="220" w:lineRule="exact"/>
              <w:ind w:left="120" w:firstLine="0"/>
              <w:jc w:val="left"/>
            </w:pPr>
            <w:r>
              <w:t>30</w:t>
            </w:r>
          </w:p>
        </w:tc>
        <w:tc>
          <w:tcPr>
            <w:tcW w:w="790" w:type="dxa"/>
            <w:tcBorders>
              <w:top w:val="single" w:sz="4" w:space="0" w:color="auto"/>
              <w:left w:val="single" w:sz="4" w:space="0" w:color="auto"/>
            </w:tcBorders>
            <w:shd w:val="clear" w:color="auto" w:fill="FFFFFF"/>
          </w:tcPr>
          <w:p w:rsidR="00BC6E9F" w:rsidRDefault="00407681">
            <w:pPr>
              <w:pStyle w:val="Bodytext0"/>
              <w:framePr w:w="8900" w:wrap="notBeside" w:vAnchor="text" w:hAnchor="text" w:xAlign="center" w:y="1"/>
              <w:shd w:val="clear" w:color="auto" w:fill="auto"/>
              <w:spacing w:after="0" w:line="220" w:lineRule="exact"/>
              <w:ind w:left="100" w:firstLine="0"/>
              <w:jc w:val="left"/>
            </w:pPr>
            <w:r>
              <w:t>35</w:t>
            </w:r>
          </w:p>
        </w:tc>
        <w:tc>
          <w:tcPr>
            <w:tcW w:w="713" w:type="dxa"/>
            <w:tcBorders>
              <w:top w:val="single" w:sz="4" w:space="0" w:color="auto"/>
              <w:left w:val="single" w:sz="4" w:space="0" w:color="auto"/>
            </w:tcBorders>
            <w:shd w:val="clear" w:color="auto" w:fill="FFFFFF"/>
          </w:tcPr>
          <w:p w:rsidR="00BC6E9F" w:rsidRDefault="00407681">
            <w:pPr>
              <w:pStyle w:val="Bodytext0"/>
              <w:framePr w:w="8900" w:wrap="notBeside" w:vAnchor="text" w:hAnchor="text" w:xAlign="center" w:y="1"/>
              <w:shd w:val="clear" w:color="auto" w:fill="auto"/>
              <w:spacing w:after="0" w:line="220" w:lineRule="exact"/>
              <w:ind w:left="100" w:firstLine="0"/>
              <w:jc w:val="left"/>
            </w:pPr>
            <w:r>
              <w:t>40</w:t>
            </w:r>
          </w:p>
        </w:tc>
        <w:tc>
          <w:tcPr>
            <w:tcW w:w="794" w:type="dxa"/>
            <w:tcBorders>
              <w:top w:val="single" w:sz="4" w:space="0" w:color="auto"/>
              <w:left w:val="single" w:sz="4" w:space="0" w:color="auto"/>
            </w:tcBorders>
            <w:shd w:val="clear" w:color="auto" w:fill="FFFFFF"/>
          </w:tcPr>
          <w:p w:rsidR="00BC6E9F" w:rsidRDefault="00407681">
            <w:pPr>
              <w:pStyle w:val="Bodytext0"/>
              <w:framePr w:w="8900" w:wrap="notBeside" w:vAnchor="text" w:hAnchor="text" w:xAlign="center" w:y="1"/>
              <w:shd w:val="clear" w:color="auto" w:fill="auto"/>
              <w:spacing w:after="0" w:line="220" w:lineRule="exact"/>
              <w:ind w:left="120" w:firstLine="0"/>
              <w:jc w:val="left"/>
            </w:pPr>
            <w:r>
              <w:t>45</w:t>
            </w:r>
          </w:p>
        </w:tc>
        <w:tc>
          <w:tcPr>
            <w:tcW w:w="897" w:type="dxa"/>
            <w:tcBorders>
              <w:top w:val="single" w:sz="4" w:space="0" w:color="auto"/>
              <w:left w:val="single" w:sz="4" w:space="0" w:color="auto"/>
            </w:tcBorders>
            <w:shd w:val="clear" w:color="auto" w:fill="FFFFFF"/>
          </w:tcPr>
          <w:p w:rsidR="00BC6E9F" w:rsidRDefault="00407681">
            <w:pPr>
              <w:pStyle w:val="Bodytext0"/>
              <w:framePr w:w="8900" w:wrap="notBeside" w:vAnchor="text" w:hAnchor="text" w:xAlign="center" w:y="1"/>
              <w:shd w:val="clear" w:color="auto" w:fill="auto"/>
              <w:spacing w:after="0" w:line="220" w:lineRule="exact"/>
              <w:ind w:left="120" w:firstLine="0"/>
              <w:jc w:val="left"/>
            </w:pPr>
            <w:r>
              <w:t>50</w:t>
            </w:r>
          </w:p>
        </w:tc>
        <w:tc>
          <w:tcPr>
            <w:tcW w:w="1382" w:type="dxa"/>
            <w:tcBorders>
              <w:top w:val="single" w:sz="4" w:space="0" w:color="auto"/>
              <w:left w:val="single" w:sz="4" w:space="0" w:color="auto"/>
              <w:right w:val="single" w:sz="4" w:space="0" w:color="auto"/>
            </w:tcBorders>
            <w:shd w:val="clear" w:color="auto" w:fill="FFFFFF"/>
          </w:tcPr>
          <w:p w:rsidR="00BC6E9F" w:rsidRDefault="00407681">
            <w:pPr>
              <w:pStyle w:val="Bodytext0"/>
              <w:framePr w:w="8900" w:wrap="notBeside" w:vAnchor="text" w:hAnchor="text" w:xAlign="center" w:y="1"/>
              <w:shd w:val="clear" w:color="auto" w:fill="auto"/>
              <w:spacing w:after="0" w:line="220" w:lineRule="exact"/>
              <w:ind w:left="100" w:firstLine="0"/>
              <w:jc w:val="left"/>
            </w:pPr>
            <w:r>
              <w:t>55</w:t>
            </w:r>
          </w:p>
        </w:tc>
      </w:tr>
      <w:tr w:rsidR="00BC6E9F">
        <w:tblPrEx>
          <w:tblCellMar>
            <w:top w:w="0" w:type="dxa"/>
            <w:bottom w:w="0" w:type="dxa"/>
          </w:tblCellMar>
        </w:tblPrEx>
        <w:trPr>
          <w:trHeight w:hRule="exact" w:val="310"/>
          <w:jc w:val="center"/>
        </w:trPr>
        <w:tc>
          <w:tcPr>
            <w:tcW w:w="1427" w:type="dxa"/>
            <w:tcBorders>
              <w:top w:val="single" w:sz="4" w:space="0" w:color="auto"/>
              <w:left w:val="single" w:sz="4" w:space="0" w:color="auto"/>
            </w:tcBorders>
            <w:shd w:val="clear" w:color="auto" w:fill="FFFFFF"/>
          </w:tcPr>
          <w:p w:rsidR="00BC6E9F" w:rsidRDefault="00407681">
            <w:pPr>
              <w:pStyle w:val="Bodytext0"/>
              <w:framePr w:w="8900" w:wrap="notBeside" w:vAnchor="text" w:hAnchor="text" w:xAlign="center" w:y="1"/>
              <w:shd w:val="clear" w:color="auto" w:fill="auto"/>
              <w:spacing w:after="0" w:line="220" w:lineRule="exact"/>
              <w:ind w:left="120" w:firstLine="0"/>
              <w:jc w:val="left"/>
            </w:pPr>
            <w:r>
              <w:rPr>
                <w:rStyle w:val="BodytextBold"/>
              </w:rPr>
              <w:t>1-2/10</w:t>
            </w:r>
          </w:p>
        </w:tc>
        <w:tc>
          <w:tcPr>
            <w:tcW w:w="884" w:type="dxa"/>
            <w:tcBorders>
              <w:top w:val="single" w:sz="4" w:space="0" w:color="auto"/>
              <w:left w:val="single" w:sz="4" w:space="0" w:color="auto"/>
            </w:tcBorders>
            <w:shd w:val="clear" w:color="auto" w:fill="FFFFFF"/>
          </w:tcPr>
          <w:p w:rsidR="00BC6E9F" w:rsidRDefault="00407681">
            <w:pPr>
              <w:pStyle w:val="Bodytext0"/>
              <w:framePr w:w="8900" w:wrap="notBeside" w:vAnchor="text" w:hAnchor="text" w:xAlign="center" w:y="1"/>
              <w:shd w:val="clear" w:color="auto" w:fill="auto"/>
              <w:spacing w:after="0" w:line="220" w:lineRule="exact"/>
              <w:ind w:left="120" w:firstLine="0"/>
              <w:jc w:val="left"/>
            </w:pPr>
            <w:r>
              <w:t>15</w:t>
            </w:r>
          </w:p>
        </w:tc>
        <w:tc>
          <w:tcPr>
            <w:tcW w:w="673" w:type="dxa"/>
            <w:tcBorders>
              <w:top w:val="single" w:sz="4" w:space="0" w:color="auto"/>
              <w:left w:val="single" w:sz="4" w:space="0" w:color="auto"/>
            </w:tcBorders>
            <w:shd w:val="clear" w:color="auto" w:fill="FFFFFF"/>
          </w:tcPr>
          <w:p w:rsidR="00BC6E9F" w:rsidRDefault="00407681">
            <w:pPr>
              <w:pStyle w:val="Bodytext0"/>
              <w:framePr w:w="8900" w:wrap="notBeside" w:vAnchor="text" w:hAnchor="text" w:xAlign="center" w:y="1"/>
              <w:shd w:val="clear" w:color="auto" w:fill="auto"/>
              <w:spacing w:after="0" w:line="220" w:lineRule="exact"/>
              <w:ind w:left="120" w:firstLine="0"/>
              <w:jc w:val="left"/>
            </w:pPr>
            <w:r>
              <w:t>20</w:t>
            </w:r>
          </w:p>
        </w:tc>
        <w:tc>
          <w:tcPr>
            <w:tcW w:w="673" w:type="dxa"/>
            <w:tcBorders>
              <w:top w:val="single" w:sz="4" w:space="0" w:color="auto"/>
              <w:left w:val="single" w:sz="4" w:space="0" w:color="auto"/>
            </w:tcBorders>
            <w:shd w:val="clear" w:color="auto" w:fill="FFFFFF"/>
          </w:tcPr>
          <w:p w:rsidR="00BC6E9F" w:rsidRDefault="00407681">
            <w:pPr>
              <w:pStyle w:val="Bodytext0"/>
              <w:framePr w:w="8900" w:wrap="notBeside" w:vAnchor="text" w:hAnchor="text" w:xAlign="center" w:y="1"/>
              <w:shd w:val="clear" w:color="auto" w:fill="auto"/>
              <w:spacing w:after="0" w:line="220" w:lineRule="exact"/>
              <w:ind w:left="100" w:firstLine="0"/>
              <w:jc w:val="left"/>
            </w:pPr>
            <w:r>
              <w:t>35</w:t>
            </w:r>
          </w:p>
        </w:tc>
        <w:tc>
          <w:tcPr>
            <w:tcW w:w="668" w:type="dxa"/>
            <w:tcBorders>
              <w:top w:val="single" w:sz="4" w:space="0" w:color="auto"/>
              <w:left w:val="single" w:sz="4" w:space="0" w:color="auto"/>
            </w:tcBorders>
            <w:shd w:val="clear" w:color="auto" w:fill="FFFFFF"/>
          </w:tcPr>
          <w:p w:rsidR="00BC6E9F" w:rsidRDefault="00407681">
            <w:pPr>
              <w:pStyle w:val="Bodytext0"/>
              <w:framePr w:w="8900" w:wrap="notBeside" w:vAnchor="text" w:hAnchor="text" w:xAlign="center" w:y="1"/>
              <w:shd w:val="clear" w:color="auto" w:fill="auto"/>
              <w:spacing w:after="0" w:line="220" w:lineRule="exact"/>
              <w:ind w:left="120" w:firstLine="0"/>
              <w:jc w:val="left"/>
            </w:pPr>
            <w:r>
              <w:t>35</w:t>
            </w:r>
          </w:p>
        </w:tc>
        <w:tc>
          <w:tcPr>
            <w:tcW w:w="790" w:type="dxa"/>
            <w:tcBorders>
              <w:top w:val="single" w:sz="4" w:space="0" w:color="auto"/>
              <w:left w:val="single" w:sz="4" w:space="0" w:color="auto"/>
            </w:tcBorders>
            <w:shd w:val="clear" w:color="auto" w:fill="FFFFFF"/>
          </w:tcPr>
          <w:p w:rsidR="00BC6E9F" w:rsidRDefault="00407681">
            <w:pPr>
              <w:pStyle w:val="Bodytext0"/>
              <w:framePr w:w="8900" w:wrap="notBeside" w:vAnchor="text" w:hAnchor="text" w:xAlign="center" w:y="1"/>
              <w:shd w:val="clear" w:color="auto" w:fill="auto"/>
              <w:spacing w:after="0" w:line="220" w:lineRule="exact"/>
              <w:ind w:left="100" w:firstLine="0"/>
              <w:jc w:val="left"/>
            </w:pPr>
            <w:r>
              <w:t>45</w:t>
            </w:r>
          </w:p>
        </w:tc>
        <w:tc>
          <w:tcPr>
            <w:tcW w:w="713" w:type="dxa"/>
            <w:tcBorders>
              <w:top w:val="single" w:sz="4" w:space="0" w:color="auto"/>
              <w:left w:val="single" w:sz="4" w:space="0" w:color="auto"/>
            </w:tcBorders>
            <w:shd w:val="clear" w:color="auto" w:fill="FFFFFF"/>
          </w:tcPr>
          <w:p w:rsidR="00BC6E9F" w:rsidRDefault="00407681">
            <w:pPr>
              <w:pStyle w:val="Bodytext0"/>
              <w:framePr w:w="8900" w:wrap="notBeside" w:vAnchor="text" w:hAnchor="text" w:xAlign="center" w:y="1"/>
              <w:shd w:val="clear" w:color="auto" w:fill="auto"/>
              <w:spacing w:after="0" w:line="220" w:lineRule="exact"/>
              <w:ind w:left="100" w:firstLine="0"/>
              <w:jc w:val="left"/>
            </w:pPr>
            <w:r>
              <w:t>50</w:t>
            </w:r>
          </w:p>
        </w:tc>
        <w:tc>
          <w:tcPr>
            <w:tcW w:w="794" w:type="dxa"/>
            <w:tcBorders>
              <w:top w:val="single" w:sz="4" w:space="0" w:color="auto"/>
              <w:left w:val="single" w:sz="4" w:space="0" w:color="auto"/>
            </w:tcBorders>
            <w:shd w:val="clear" w:color="auto" w:fill="FFFFFF"/>
          </w:tcPr>
          <w:p w:rsidR="00BC6E9F" w:rsidRDefault="00407681">
            <w:pPr>
              <w:pStyle w:val="Bodytext0"/>
              <w:framePr w:w="8900" w:wrap="notBeside" w:vAnchor="text" w:hAnchor="text" w:xAlign="center" w:y="1"/>
              <w:shd w:val="clear" w:color="auto" w:fill="auto"/>
              <w:spacing w:after="0" w:line="220" w:lineRule="exact"/>
              <w:ind w:left="120" w:firstLine="0"/>
              <w:jc w:val="left"/>
            </w:pPr>
            <w:r>
              <w:t>55</w:t>
            </w:r>
          </w:p>
        </w:tc>
        <w:tc>
          <w:tcPr>
            <w:tcW w:w="897" w:type="dxa"/>
            <w:tcBorders>
              <w:top w:val="single" w:sz="4" w:space="0" w:color="auto"/>
              <w:left w:val="single" w:sz="4" w:space="0" w:color="auto"/>
            </w:tcBorders>
            <w:shd w:val="clear" w:color="auto" w:fill="FFFFFF"/>
          </w:tcPr>
          <w:p w:rsidR="00BC6E9F" w:rsidRDefault="00407681">
            <w:pPr>
              <w:pStyle w:val="Bodytext0"/>
              <w:framePr w:w="8900" w:wrap="notBeside" w:vAnchor="text" w:hAnchor="text" w:xAlign="center" w:y="1"/>
              <w:shd w:val="clear" w:color="auto" w:fill="auto"/>
              <w:spacing w:after="0" w:line="220" w:lineRule="exact"/>
              <w:ind w:left="120" w:firstLine="0"/>
              <w:jc w:val="left"/>
            </w:pPr>
            <w:r>
              <w:t>60</w:t>
            </w:r>
          </w:p>
        </w:tc>
        <w:tc>
          <w:tcPr>
            <w:tcW w:w="1382" w:type="dxa"/>
            <w:tcBorders>
              <w:top w:val="single" w:sz="4" w:space="0" w:color="auto"/>
              <w:left w:val="single" w:sz="4" w:space="0" w:color="auto"/>
              <w:right w:val="single" w:sz="4" w:space="0" w:color="auto"/>
            </w:tcBorders>
            <w:shd w:val="clear" w:color="auto" w:fill="FFFFFF"/>
          </w:tcPr>
          <w:p w:rsidR="00BC6E9F" w:rsidRDefault="00407681">
            <w:pPr>
              <w:pStyle w:val="Bodytext0"/>
              <w:framePr w:w="8900" w:wrap="notBeside" w:vAnchor="text" w:hAnchor="text" w:xAlign="center" w:y="1"/>
              <w:shd w:val="clear" w:color="auto" w:fill="auto"/>
              <w:spacing w:after="0" w:line="220" w:lineRule="exact"/>
              <w:ind w:left="100" w:firstLine="0"/>
              <w:jc w:val="left"/>
            </w:pPr>
            <w:r>
              <w:t>60</w:t>
            </w:r>
          </w:p>
        </w:tc>
      </w:tr>
      <w:tr w:rsidR="00BC6E9F">
        <w:tblPrEx>
          <w:tblCellMar>
            <w:top w:w="0" w:type="dxa"/>
            <w:bottom w:w="0" w:type="dxa"/>
          </w:tblCellMar>
        </w:tblPrEx>
        <w:trPr>
          <w:trHeight w:hRule="exact" w:val="310"/>
          <w:jc w:val="center"/>
        </w:trPr>
        <w:tc>
          <w:tcPr>
            <w:tcW w:w="1427" w:type="dxa"/>
            <w:tcBorders>
              <w:top w:val="single" w:sz="4" w:space="0" w:color="auto"/>
              <w:left w:val="single" w:sz="4" w:space="0" w:color="auto"/>
            </w:tcBorders>
            <w:shd w:val="clear" w:color="auto" w:fill="FFFFFF"/>
          </w:tcPr>
          <w:p w:rsidR="00BC6E9F" w:rsidRDefault="00407681">
            <w:pPr>
              <w:pStyle w:val="Bodytext0"/>
              <w:framePr w:w="8900" w:wrap="notBeside" w:vAnchor="text" w:hAnchor="text" w:xAlign="center" w:y="1"/>
              <w:shd w:val="clear" w:color="auto" w:fill="auto"/>
              <w:spacing w:after="0" w:line="220" w:lineRule="exact"/>
              <w:ind w:left="120" w:firstLine="0"/>
              <w:jc w:val="left"/>
            </w:pPr>
            <w:r>
              <w:rPr>
                <w:rStyle w:val="BodytextBold"/>
              </w:rPr>
              <w:t>1/10</w:t>
            </w:r>
          </w:p>
        </w:tc>
        <w:tc>
          <w:tcPr>
            <w:tcW w:w="884" w:type="dxa"/>
            <w:tcBorders>
              <w:top w:val="single" w:sz="4" w:space="0" w:color="auto"/>
              <w:left w:val="single" w:sz="4" w:space="0" w:color="auto"/>
            </w:tcBorders>
            <w:shd w:val="clear" w:color="auto" w:fill="FFFFFF"/>
          </w:tcPr>
          <w:p w:rsidR="00BC6E9F" w:rsidRDefault="00407681">
            <w:pPr>
              <w:pStyle w:val="Bodytext0"/>
              <w:framePr w:w="8900" w:wrap="notBeside" w:vAnchor="text" w:hAnchor="text" w:xAlign="center" w:y="1"/>
              <w:shd w:val="clear" w:color="auto" w:fill="auto"/>
              <w:spacing w:after="0" w:line="220" w:lineRule="exact"/>
              <w:ind w:left="120" w:firstLine="0"/>
              <w:jc w:val="left"/>
            </w:pPr>
            <w:r>
              <w:t>20</w:t>
            </w:r>
          </w:p>
        </w:tc>
        <w:tc>
          <w:tcPr>
            <w:tcW w:w="673" w:type="dxa"/>
            <w:tcBorders>
              <w:top w:val="single" w:sz="4" w:space="0" w:color="auto"/>
              <w:left w:val="single" w:sz="4" w:space="0" w:color="auto"/>
            </w:tcBorders>
            <w:shd w:val="clear" w:color="auto" w:fill="FFFFFF"/>
          </w:tcPr>
          <w:p w:rsidR="00BC6E9F" w:rsidRDefault="00407681">
            <w:pPr>
              <w:pStyle w:val="Bodytext0"/>
              <w:framePr w:w="8900" w:wrap="notBeside" w:vAnchor="text" w:hAnchor="text" w:xAlign="center" w:y="1"/>
              <w:shd w:val="clear" w:color="auto" w:fill="auto"/>
              <w:spacing w:after="0" w:line="220" w:lineRule="exact"/>
              <w:ind w:left="120" w:firstLine="0"/>
              <w:jc w:val="left"/>
            </w:pPr>
            <w:r>
              <w:t>20</w:t>
            </w:r>
          </w:p>
        </w:tc>
        <w:tc>
          <w:tcPr>
            <w:tcW w:w="673" w:type="dxa"/>
            <w:tcBorders>
              <w:top w:val="single" w:sz="4" w:space="0" w:color="auto"/>
              <w:left w:val="single" w:sz="4" w:space="0" w:color="auto"/>
            </w:tcBorders>
            <w:shd w:val="clear" w:color="auto" w:fill="FFFFFF"/>
          </w:tcPr>
          <w:p w:rsidR="00BC6E9F" w:rsidRDefault="00407681">
            <w:pPr>
              <w:pStyle w:val="Bodytext0"/>
              <w:framePr w:w="8900" w:wrap="notBeside" w:vAnchor="text" w:hAnchor="text" w:xAlign="center" w:y="1"/>
              <w:shd w:val="clear" w:color="auto" w:fill="auto"/>
              <w:spacing w:after="0" w:line="220" w:lineRule="exact"/>
              <w:ind w:left="100" w:firstLine="0"/>
              <w:jc w:val="left"/>
            </w:pPr>
            <w:r>
              <w:t>35</w:t>
            </w:r>
          </w:p>
        </w:tc>
        <w:tc>
          <w:tcPr>
            <w:tcW w:w="668" w:type="dxa"/>
            <w:tcBorders>
              <w:top w:val="single" w:sz="4" w:space="0" w:color="auto"/>
              <w:left w:val="single" w:sz="4" w:space="0" w:color="auto"/>
            </w:tcBorders>
            <w:shd w:val="clear" w:color="auto" w:fill="FFFFFF"/>
          </w:tcPr>
          <w:p w:rsidR="00BC6E9F" w:rsidRDefault="00407681">
            <w:pPr>
              <w:pStyle w:val="Bodytext0"/>
              <w:framePr w:w="8900" w:wrap="notBeside" w:vAnchor="text" w:hAnchor="text" w:xAlign="center" w:y="1"/>
              <w:shd w:val="clear" w:color="auto" w:fill="auto"/>
              <w:spacing w:after="0" w:line="220" w:lineRule="exact"/>
              <w:ind w:left="120" w:firstLine="0"/>
              <w:jc w:val="left"/>
            </w:pPr>
            <w:r>
              <w:t>40</w:t>
            </w:r>
          </w:p>
        </w:tc>
        <w:tc>
          <w:tcPr>
            <w:tcW w:w="790" w:type="dxa"/>
            <w:tcBorders>
              <w:top w:val="single" w:sz="4" w:space="0" w:color="auto"/>
              <w:left w:val="single" w:sz="4" w:space="0" w:color="auto"/>
            </w:tcBorders>
            <w:shd w:val="clear" w:color="auto" w:fill="FFFFFF"/>
          </w:tcPr>
          <w:p w:rsidR="00BC6E9F" w:rsidRDefault="00407681">
            <w:pPr>
              <w:pStyle w:val="Bodytext0"/>
              <w:framePr w:w="8900" w:wrap="notBeside" w:vAnchor="text" w:hAnchor="text" w:xAlign="center" w:y="1"/>
              <w:shd w:val="clear" w:color="auto" w:fill="auto"/>
              <w:spacing w:after="0" w:line="220" w:lineRule="exact"/>
              <w:ind w:left="100" w:firstLine="0"/>
              <w:jc w:val="left"/>
            </w:pPr>
            <w:r>
              <w:t>50</w:t>
            </w:r>
          </w:p>
        </w:tc>
        <w:tc>
          <w:tcPr>
            <w:tcW w:w="713" w:type="dxa"/>
            <w:tcBorders>
              <w:top w:val="single" w:sz="4" w:space="0" w:color="auto"/>
              <w:left w:val="single" w:sz="4" w:space="0" w:color="auto"/>
            </w:tcBorders>
            <w:shd w:val="clear" w:color="auto" w:fill="FFFFFF"/>
          </w:tcPr>
          <w:p w:rsidR="00BC6E9F" w:rsidRDefault="00407681">
            <w:pPr>
              <w:pStyle w:val="Bodytext0"/>
              <w:framePr w:w="8900" w:wrap="notBeside" w:vAnchor="text" w:hAnchor="text" w:xAlign="center" w:y="1"/>
              <w:shd w:val="clear" w:color="auto" w:fill="auto"/>
              <w:spacing w:after="0" w:line="220" w:lineRule="exact"/>
              <w:ind w:left="100" w:firstLine="0"/>
              <w:jc w:val="left"/>
            </w:pPr>
            <w:r>
              <w:t>60</w:t>
            </w:r>
          </w:p>
        </w:tc>
        <w:tc>
          <w:tcPr>
            <w:tcW w:w="794" w:type="dxa"/>
            <w:tcBorders>
              <w:top w:val="single" w:sz="4" w:space="0" w:color="auto"/>
              <w:left w:val="single" w:sz="4" w:space="0" w:color="auto"/>
            </w:tcBorders>
            <w:shd w:val="clear" w:color="auto" w:fill="FFFFFF"/>
          </w:tcPr>
          <w:p w:rsidR="00BC6E9F" w:rsidRDefault="00407681">
            <w:pPr>
              <w:pStyle w:val="Bodytext0"/>
              <w:framePr w:w="8900" w:wrap="notBeside" w:vAnchor="text" w:hAnchor="text" w:xAlign="center" w:y="1"/>
              <w:shd w:val="clear" w:color="auto" w:fill="auto"/>
              <w:spacing w:after="0" w:line="220" w:lineRule="exact"/>
              <w:ind w:left="120" w:firstLine="0"/>
              <w:jc w:val="left"/>
            </w:pPr>
            <w:r>
              <w:t>70</w:t>
            </w:r>
          </w:p>
        </w:tc>
        <w:tc>
          <w:tcPr>
            <w:tcW w:w="897" w:type="dxa"/>
            <w:tcBorders>
              <w:top w:val="single" w:sz="4" w:space="0" w:color="auto"/>
              <w:left w:val="single" w:sz="4" w:space="0" w:color="auto"/>
            </w:tcBorders>
            <w:shd w:val="clear" w:color="auto" w:fill="FFFFFF"/>
          </w:tcPr>
          <w:p w:rsidR="00BC6E9F" w:rsidRDefault="00407681">
            <w:pPr>
              <w:pStyle w:val="Bodytext0"/>
              <w:framePr w:w="8900" w:wrap="notBeside" w:vAnchor="text" w:hAnchor="text" w:xAlign="center" w:y="1"/>
              <w:shd w:val="clear" w:color="auto" w:fill="auto"/>
              <w:spacing w:after="0" w:line="220" w:lineRule="exact"/>
              <w:ind w:left="120" w:firstLine="0"/>
              <w:jc w:val="left"/>
            </w:pPr>
            <w:r>
              <w:t>85</w:t>
            </w:r>
          </w:p>
        </w:tc>
        <w:tc>
          <w:tcPr>
            <w:tcW w:w="1382" w:type="dxa"/>
            <w:tcBorders>
              <w:top w:val="single" w:sz="4" w:space="0" w:color="auto"/>
              <w:left w:val="single" w:sz="4" w:space="0" w:color="auto"/>
              <w:right w:val="single" w:sz="4" w:space="0" w:color="auto"/>
            </w:tcBorders>
            <w:shd w:val="clear" w:color="auto" w:fill="FFFFFF"/>
          </w:tcPr>
          <w:p w:rsidR="00BC6E9F" w:rsidRDefault="00407681">
            <w:pPr>
              <w:pStyle w:val="Bodytext0"/>
              <w:framePr w:w="8900" w:wrap="notBeside" w:vAnchor="text" w:hAnchor="text" w:xAlign="center" w:y="1"/>
              <w:shd w:val="clear" w:color="auto" w:fill="auto"/>
              <w:spacing w:after="0" w:line="220" w:lineRule="exact"/>
              <w:ind w:left="100" w:firstLine="0"/>
              <w:jc w:val="left"/>
            </w:pPr>
            <w:r>
              <w:t>85</w:t>
            </w:r>
          </w:p>
        </w:tc>
      </w:tr>
      <w:tr w:rsidR="00BC6E9F">
        <w:tblPrEx>
          <w:tblCellMar>
            <w:top w:w="0" w:type="dxa"/>
            <w:bottom w:w="0" w:type="dxa"/>
          </w:tblCellMar>
        </w:tblPrEx>
        <w:trPr>
          <w:trHeight w:hRule="exact" w:val="314"/>
          <w:jc w:val="center"/>
        </w:trPr>
        <w:tc>
          <w:tcPr>
            <w:tcW w:w="1427" w:type="dxa"/>
            <w:tcBorders>
              <w:top w:val="single" w:sz="4" w:space="0" w:color="auto"/>
              <w:left w:val="single" w:sz="4" w:space="0" w:color="auto"/>
            </w:tcBorders>
            <w:shd w:val="clear" w:color="auto" w:fill="FFFFFF"/>
          </w:tcPr>
          <w:p w:rsidR="00BC6E9F" w:rsidRDefault="00407681">
            <w:pPr>
              <w:pStyle w:val="Bodytext0"/>
              <w:framePr w:w="8900" w:wrap="notBeside" w:vAnchor="text" w:hAnchor="text" w:xAlign="center" w:y="1"/>
              <w:shd w:val="clear" w:color="auto" w:fill="auto"/>
              <w:spacing w:after="0" w:line="220" w:lineRule="exact"/>
              <w:ind w:left="120" w:firstLine="0"/>
              <w:jc w:val="left"/>
            </w:pPr>
            <w:r>
              <w:rPr>
                <w:rStyle w:val="BodytextBold"/>
              </w:rPr>
              <w:t>1/20</w:t>
            </w:r>
          </w:p>
        </w:tc>
        <w:tc>
          <w:tcPr>
            <w:tcW w:w="884" w:type="dxa"/>
            <w:tcBorders>
              <w:top w:val="single" w:sz="4" w:space="0" w:color="auto"/>
              <w:left w:val="single" w:sz="4" w:space="0" w:color="auto"/>
            </w:tcBorders>
            <w:shd w:val="clear" w:color="auto" w:fill="FFFFFF"/>
          </w:tcPr>
          <w:p w:rsidR="00BC6E9F" w:rsidRDefault="00407681">
            <w:pPr>
              <w:pStyle w:val="Bodytext0"/>
              <w:framePr w:w="8900" w:wrap="notBeside" w:vAnchor="text" w:hAnchor="text" w:xAlign="center" w:y="1"/>
              <w:shd w:val="clear" w:color="auto" w:fill="auto"/>
              <w:spacing w:after="0" w:line="220" w:lineRule="exact"/>
              <w:ind w:left="120" w:firstLine="0"/>
              <w:jc w:val="left"/>
            </w:pPr>
            <w:r>
              <w:t>25</w:t>
            </w:r>
          </w:p>
        </w:tc>
        <w:tc>
          <w:tcPr>
            <w:tcW w:w="673" w:type="dxa"/>
            <w:tcBorders>
              <w:top w:val="single" w:sz="4" w:space="0" w:color="auto"/>
              <w:left w:val="single" w:sz="4" w:space="0" w:color="auto"/>
            </w:tcBorders>
            <w:shd w:val="clear" w:color="auto" w:fill="FFFFFF"/>
          </w:tcPr>
          <w:p w:rsidR="00BC6E9F" w:rsidRDefault="00407681">
            <w:pPr>
              <w:pStyle w:val="Bodytext0"/>
              <w:framePr w:w="8900" w:wrap="notBeside" w:vAnchor="text" w:hAnchor="text" w:xAlign="center" w:y="1"/>
              <w:shd w:val="clear" w:color="auto" w:fill="auto"/>
              <w:spacing w:after="0" w:line="220" w:lineRule="exact"/>
              <w:ind w:left="120" w:firstLine="0"/>
              <w:jc w:val="left"/>
            </w:pPr>
            <w:r>
              <w:t>30</w:t>
            </w:r>
          </w:p>
        </w:tc>
        <w:tc>
          <w:tcPr>
            <w:tcW w:w="673" w:type="dxa"/>
            <w:tcBorders>
              <w:top w:val="single" w:sz="4" w:space="0" w:color="auto"/>
              <w:left w:val="single" w:sz="4" w:space="0" w:color="auto"/>
            </w:tcBorders>
            <w:shd w:val="clear" w:color="auto" w:fill="FFFFFF"/>
          </w:tcPr>
          <w:p w:rsidR="00BC6E9F" w:rsidRDefault="00407681">
            <w:pPr>
              <w:pStyle w:val="Bodytext0"/>
              <w:framePr w:w="8900" w:wrap="notBeside" w:vAnchor="text" w:hAnchor="text" w:xAlign="center" w:y="1"/>
              <w:shd w:val="clear" w:color="auto" w:fill="auto"/>
              <w:spacing w:after="0" w:line="220" w:lineRule="exact"/>
              <w:ind w:left="100" w:firstLine="0"/>
              <w:jc w:val="left"/>
            </w:pPr>
            <w:r>
              <w:t>40</w:t>
            </w:r>
          </w:p>
        </w:tc>
        <w:tc>
          <w:tcPr>
            <w:tcW w:w="668" w:type="dxa"/>
            <w:tcBorders>
              <w:top w:val="single" w:sz="4" w:space="0" w:color="auto"/>
              <w:left w:val="single" w:sz="4" w:space="0" w:color="auto"/>
            </w:tcBorders>
            <w:shd w:val="clear" w:color="auto" w:fill="FFFFFF"/>
          </w:tcPr>
          <w:p w:rsidR="00BC6E9F" w:rsidRDefault="00407681">
            <w:pPr>
              <w:pStyle w:val="Bodytext0"/>
              <w:framePr w:w="8900" w:wrap="notBeside" w:vAnchor="text" w:hAnchor="text" w:xAlign="center" w:y="1"/>
              <w:shd w:val="clear" w:color="auto" w:fill="auto"/>
              <w:spacing w:after="0" w:line="220" w:lineRule="exact"/>
              <w:ind w:left="120" w:firstLine="0"/>
              <w:jc w:val="left"/>
            </w:pPr>
            <w:r>
              <w:t>45</w:t>
            </w:r>
          </w:p>
        </w:tc>
        <w:tc>
          <w:tcPr>
            <w:tcW w:w="790" w:type="dxa"/>
            <w:tcBorders>
              <w:top w:val="single" w:sz="4" w:space="0" w:color="auto"/>
              <w:left w:val="single" w:sz="4" w:space="0" w:color="auto"/>
            </w:tcBorders>
            <w:shd w:val="clear" w:color="auto" w:fill="FFFFFF"/>
          </w:tcPr>
          <w:p w:rsidR="00BC6E9F" w:rsidRDefault="00407681">
            <w:pPr>
              <w:pStyle w:val="Bodytext0"/>
              <w:framePr w:w="8900" w:wrap="notBeside" w:vAnchor="text" w:hAnchor="text" w:xAlign="center" w:y="1"/>
              <w:shd w:val="clear" w:color="auto" w:fill="auto"/>
              <w:spacing w:after="0" w:line="220" w:lineRule="exact"/>
              <w:ind w:left="100" w:firstLine="0"/>
              <w:jc w:val="left"/>
            </w:pPr>
            <w:r>
              <w:t>55</w:t>
            </w:r>
          </w:p>
        </w:tc>
        <w:tc>
          <w:tcPr>
            <w:tcW w:w="713" w:type="dxa"/>
            <w:tcBorders>
              <w:top w:val="single" w:sz="4" w:space="0" w:color="auto"/>
              <w:left w:val="single" w:sz="4" w:space="0" w:color="auto"/>
            </w:tcBorders>
            <w:shd w:val="clear" w:color="auto" w:fill="FFFFFF"/>
          </w:tcPr>
          <w:p w:rsidR="00BC6E9F" w:rsidRDefault="00407681">
            <w:pPr>
              <w:pStyle w:val="Bodytext0"/>
              <w:framePr w:w="8900" w:wrap="notBeside" w:vAnchor="text" w:hAnchor="text" w:xAlign="center" w:y="1"/>
              <w:shd w:val="clear" w:color="auto" w:fill="auto"/>
              <w:spacing w:after="0" w:line="220" w:lineRule="exact"/>
              <w:ind w:left="100" w:firstLine="0"/>
              <w:jc w:val="left"/>
            </w:pPr>
            <w:r>
              <w:t>70</w:t>
            </w:r>
          </w:p>
        </w:tc>
        <w:tc>
          <w:tcPr>
            <w:tcW w:w="794" w:type="dxa"/>
            <w:tcBorders>
              <w:top w:val="single" w:sz="4" w:space="0" w:color="auto"/>
              <w:left w:val="single" w:sz="4" w:space="0" w:color="auto"/>
            </w:tcBorders>
            <w:shd w:val="clear" w:color="auto" w:fill="FFFFFF"/>
          </w:tcPr>
          <w:p w:rsidR="00BC6E9F" w:rsidRDefault="00407681">
            <w:pPr>
              <w:pStyle w:val="Bodytext0"/>
              <w:framePr w:w="8900" w:wrap="notBeside" w:vAnchor="text" w:hAnchor="text" w:xAlign="center" w:y="1"/>
              <w:shd w:val="clear" w:color="auto" w:fill="auto"/>
              <w:spacing w:after="0" w:line="220" w:lineRule="exact"/>
              <w:ind w:left="120" w:firstLine="0"/>
              <w:jc w:val="left"/>
            </w:pPr>
            <w:r>
              <w:t>85</w:t>
            </w:r>
          </w:p>
        </w:tc>
        <w:tc>
          <w:tcPr>
            <w:tcW w:w="897" w:type="dxa"/>
            <w:tcBorders>
              <w:top w:val="single" w:sz="4" w:space="0" w:color="auto"/>
              <w:left w:val="single" w:sz="4" w:space="0" w:color="auto"/>
            </w:tcBorders>
            <w:shd w:val="clear" w:color="auto" w:fill="FFFFFF"/>
          </w:tcPr>
          <w:p w:rsidR="00BC6E9F" w:rsidRDefault="00407681">
            <w:pPr>
              <w:pStyle w:val="Bodytext0"/>
              <w:framePr w:w="8900" w:wrap="notBeside" w:vAnchor="text" w:hAnchor="text" w:xAlign="center" w:y="1"/>
              <w:shd w:val="clear" w:color="auto" w:fill="auto"/>
              <w:spacing w:after="0" w:line="220" w:lineRule="exact"/>
              <w:ind w:left="120" w:firstLine="0"/>
              <w:jc w:val="left"/>
            </w:pPr>
            <w:r>
              <w:t>90</w:t>
            </w:r>
          </w:p>
        </w:tc>
        <w:tc>
          <w:tcPr>
            <w:tcW w:w="1382" w:type="dxa"/>
            <w:tcBorders>
              <w:top w:val="single" w:sz="4" w:space="0" w:color="auto"/>
              <w:left w:val="single" w:sz="4" w:space="0" w:color="auto"/>
              <w:right w:val="single" w:sz="4" w:space="0" w:color="auto"/>
            </w:tcBorders>
            <w:shd w:val="clear" w:color="auto" w:fill="FFFFFF"/>
          </w:tcPr>
          <w:p w:rsidR="00BC6E9F" w:rsidRDefault="00407681">
            <w:pPr>
              <w:pStyle w:val="Bodytext0"/>
              <w:framePr w:w="8900" w:wrap="notBeside" w:vAnchor="text" w:hAnchor="text" w:xAlign="center" w:y="1"/>
              <w:shd w:val="clear" w:color="auto" w:fill="auto"/>
              <w:spacing w:after="0" w:line="220" w:lineRule="exact"/>
              <w:ind w:left="100" w:firstLine="0"/>
              <w:jc w:val="left"/>
            </w:pPr>
            <w:r>
              <w:t>95</w:t>
            </w:r>
          </w:p>
        </w:tc>
      </w:tr>
      <w:tr w:rsidR="00BC6E9F">
        <w:tblPrEx>
          <w:tblCellMar>
            <w:top w:w="0" w:type="dxa"/>
            <w:bottom w:w="0" w:type="dxa"/>
          </w:tblCellMar>
        </w:tblPrEx>
        <w:trPr>
          <w:trHeight w:hRule="exact" w:val="310"/>
          <w:jc w:val="center"/>
        </w:trPr>
        <w:tc>
          <w:tcPr>
            <w:tcW w:w="1427" w:type="dxa"/>
            <w:tcBorders>
              <w:top w:val="single" w:sz="4" w:space="0" w:color="auto"/>
              <w:left w:val="single" w:sz="4" w:space="0" w:color="auto"/>
            </w:tcBorders>
            <w:shd w:val="clear" w:color="auto" w:fill="FFFFFF"/>
          </w:tcPr>
          <w:p w:rsidR="00BC6E9F" w:rsidRDefault="00407681">
            <w:pPr>
              <w:pStyle w:val="Bodytext0"/>
              <w:framePr w:w="8900" w:wrap="notBeside" w:vAnchor="text" w:hAnchor="text" w:xAlign="center" w:y="1"/>
              <w:shd w:val="clear" w:color="auto" w:fill="auto"/>
              <w:spacing w:after="0" w:line="220" w:lineRule="exact"/>
              <w:ind w:left="120" w:firstLine="0"/>
              <w:jc w:val="left"/>
            </w:pPr>
            <w:r>
              <w:rPr>
                <w:rStyle w:val="BodytextBold"/>
              </w:rPr>
              <w:t>&lt;1/20</w:t>
            </w:r>
          </w:p>
        </w:tc>
        <w:tc>
          <w:tcPr>
            <w:tcW w:w="884" w:type="dxa"/>
            <w:tcBorders>
              <w:top w:val="single" w:sz="4" w:space="0" w:color="auto"/>
              <w:left w:val="single" w:sz="4" w:space="0" w:color="auto"/>
            </w:tcBorders>
            <w:shd w:val="clear" w:color="auto" w:fill="FFFFFF"/>
          </w:tcPr>
          <w:p w:rsidR="00BC6E9F" w:rsidRDefault="00407681">
            <w:pPr>
              <w:pStyle w:val="Bodytext0"/>
              <w:framePr w:w="8900" w:wrap="notBeside" w:vAnchor="text" w:hAnchor="text" w:xAlign="center" w:y="1"/>
              <w:shd w:val="clear" w:color="auto" w:fill="auto"/>
              <w:spacing w:after="0" w:line="220" w:lineRule="exact"/>
              <w:ind w:left="120" w:firstLine="0"/>
              <w:jc w:val="left"/>
            </w:pPr>
            <w:r>
              <w:t>25</w:t>
            </w:r>
          </w:p>
        </w:tc>
        <w:tc>
          <w:tcPr>
            <w:tcW w:w="673" w:type="dxa"/>
            <w:tcBorders>
              <w:top w:val="single" w:sz="4" w:space="0" w:color="auto"/>
              <w:left w:val="single" w:sz="4" w:space="0" w:color="auto"/>
            </w:tcBorders>
            <w:shd w:val="clear" w:color="auto" w:fill="FFFFFF"/>
          </w:tcPr>
          <w:p w:rsidR="00BC6E9F" w:rsidRDefault="00407681">
            <w:pPr>
              <w:pStyle w:val="Bodytext0"/>
              <w:framePr w:w="8900" w:wrap="notBeside" w:vAnchor="text" w:hAnchor="text" w:xAlign="center" w:y="1"/>
              <w:shd w:val="clear" w:color="auto" w:fill="auto"/>
              <w:spacing w:after="0" w:line="220" w:lineRule="exact"/>
              <w:ind w:left="120" w:firstLine="0"/>
              <w:jc w:val="left"/>
            </w:pPr>
            <w:r>
              <w:t>30</w:t>
            </w:r>
          </w:p>
        </w:tc>
        <w:tc>
          <w:tcPr>
            <w:tcW w:w="673" w:type="dxa"/>
            <w:tcBorders>
              <w:top w:val="single" w:sz="4" w:space="0" w:color="auto"/>
              <w:left w:val="single" w:sz="4" w:space="0" w:color="auto"/>
            </w:tcBorders>
            <w:shd w:val="clear" w:color="auto" w:fill="FFFFFF"/>
          </w:tcPr>
          <w:p w:rsidR="00BC6E9F" w:rsidRDefault="00407681">
            <w:pPr>
              <w:pStyle w:val="Bodytext0"/>
              <w:framePr w:w="8900" w:wrap="notBeside" w:vAnchor="text" w:hAnchor="text" w:xAlign="center" w:y="1"/>
              <w:shd w:val="clear" w:color="auto" w:fill="auto"/>
              <w:spacing w:after="0" w:line="220" w:lineRule="exact"/>
              <w:ind w:left="100" w:firstLine="0"/>
              <w:jc w:val="left"/>
            </w:pPr>
            <w:r>
              <w:t>45</w:t>
            </w:r>
          </w:p>
        </w:tc>
        <w:tc>
          <w:tcPr>
            <w:tcW w:w="668" w:type="dxa"/>
            <w:tcBorders>
              <w:top w:val="single" w:sz="4" w:space="0" w:color="auto"/>
              <w:left w:val="single" w:sz="4" w:space="0" w:color="auto"/>
            </w:tcBorders>
            <w:shd w:val="clear" w:color="auto" w:fill="FFFFFF"/>
          </w:tcPr>
          <w:p w:rsidR="00BC6E9F" w:rsidRDefault="00407681">
            <w:pPr>
              <w:pStyle w:val="Bodytext0"/>
              <w:framePr w:w="8900" w:wrap="notBeside" w:vAnchor="text" w:hAnchor="text" w:xAlign="center" w:y="1"/>
              <w:shd w:val="clear" w:color="auto" w:fill="auto"/>
              <w:spacing w:after="0" w:line="220" w:lineRule="exact"/>
              <w:ind w:left="120" w:firstLine="0"/>
              <w:jc w:val="left"/>
            </w:pPr>
            <w:r>
              <w:t>50</w:t>
            </w:r>
          </w:p>
        </w:tc>
        <w:tc>
          <w:tcPr>
            <w:tcW w:w="790" w:type="dxa"/>
            <w:tcBorders>
              <w:top w:val="single" w:sz="4" w:space="0" w:color="auto"/>
              <w:left w:val="single" w:sz="4" w:space="0" w:color="auto"/>
            </w:tcBorders>
            <w:shd w:val="clear" w:color="auto" w:fill="FFFFFF"/>
          </w:tcPr>
          <w:p w:rsidR="00BC6E9F" w:rsidRDefault="00407681">
            <w:pPr>
              <w:pStyle w:val="Bodytext0"/>
              <w:framePr w:w="8900" w:wrap="notBeside" w:vAnchor="text" w:hAnchor="text" w:xAlign="center" w:y="1"/>
              <w:shd w:val="clear" w:color="auto" w:fill="auto"/>
              <w:spacing w:after="0" w:line="220" w:lineRule="exact"/>
              <w:ind w:left="100" w:firstLine="0"/>
              <w:jc w:val="left"/>
            </w:pPr>
            <w:r>
              <w:t>60</w:t>
            </w:r>
          </w:p>
        </w:tc>
        <w:tc>
          <w:tcPr>
            <w:tcW w:w="713" w:type="dxa"/>
            <w:tcBorders>
              <w:top w:val="single" w:sz="4" w:space="0" w:color="auto"/>
              <w:left w:val="single" w:sz="4" w:space="0" w:color="auto"/>
            </w:tcBorders>
            <w:shd w:val="clear" w:color="auto" w:fill="FFFFFF"/>
          </w:tcPr>
          <w:p w:rsidR="00BC6E9F" w:rsidRDefault="00407681">
            <w:pPr>
              <w:pStyle w:val="Bodytext0"/>
              <w:framePr w:w="8900" w:wrap="notBeside" w:vAnchor="text" w:hAnchor="text" w:xAlign="center" w:y="1"/>
              <w:shd w:val="clear" w:color="auto" w:fill="auto"/>
              <w:spacing w:after="0" w:line="220" w:lineRule="exact"/>
              <w:ind w:left="100" w:firstLine="0"/>
              <w:jc w:val="left"/>
            </w:pPr>
            <w:r>
              <w:t>85</w:t>
            </w:r>
          </w:p>
        </w:tc>
        <w:tc>
          <w:tcPr>
            <w:tcW w:w="794" w:type="dxa"/>
            <w:tcBorders>
              <w:top w:val="single" w:sz="4" w:space="0" w:color="auto"/>
              <w:left w:val="single" w:sz="4" w:space="0" w:color="auto"/>
            </w:tcBorders>
            <w:shd w:val="clear" w:color="auto" w:fill="FFFFFF"/>
          </w:tcPr>
          <w:p w:rsidR="00BC6E9F" w:rsidRDefault="00407681">
            <w:pPr>
              <w:pStyle w:val="Bodytext0"/>
              <w:framePr w:w="8900" w:wrap="notBeside" w:vAnchor="text" w:hAnchor="text" w:xAlign="center" w:y="1"/>
              <w:shd w:val="clear" w:color="auto" w:fill="auto"/>
              <w:spacing w:after="0" w:line="220" w:lineRule="exact"/>
              <w:ind w:left="120" w:firstLine="0"/>
              <w:jc w:val="left"/>
            </w:pPr>
            <w:r>
              <w:t>90</w:t>
            </w:r>
          </w:p>
        </w:tc>
        <w:tc>
          <w:tcPr>
            <w:tcW w:w="897" w:type="dxa"/>
            <w:tcBorders>
              <w:top w:val="single" w:sz="4" w:space="0" w:color="auto"/>
              <w:left w:val="single" w:sz="4" w:space="0" w:color="auto"/>
            </w:tcBorders>
            <w:shd w:val="clear" w:color="auto" w:fill="FFFFFF"/>
          </w:tcPr>
          <w:p w:rsidR="00BC6E9F" w:rsidRDefault="00407681">
            <w:pPr>
              <w:pStyle w:val="Bodytext0"/>
              <w:framePr w:w="8900" w:wrap="notBeside" w:vAnchor="text" w:hAnchor="text" w:xAlign="center" w:y="1"/>
              <w:shd w:val="clear" w:color="auto" w:fill="auto"/>
              <w:spacing w:after="0" w:line="220" w:lineRule="exact"/>
              <w:ind w:left="120" w:firstLine="0"/>
              <w:jc w:val="left"/>
            </w:pPr>
            <w:r>
              <w:t>95</w:t>
            </w:r>
          </w:p>
        </w:tc>
        <w:tc>
          <w:tcPr>
            <w:tcW w:w="1382" w:type="dxa"/>
            <w:tcBorders>
              <w:top w:val="single" w:sz="4" w:space="0" w:color="auto"/>
              <w:left w:val="single" w:sz="4" w:space="0" w:color="auto"/>
              <w:right w:val="single" w:sz="4" w:space="0" w:color="auto"/>
            </w:tcBorders>
            <w:shd w:val="clear" w:color="auto" w:fill="FFFFFF"/>
          </w:tcPr>
          <w:p w:rsidR="00BC6E9F" w:rsidRDefault="00407681">
            <w:pPr>
              <w:pStyle w:val="Bodytext0"/>
              <w:framePr w:w="8900" w:wrap="notBeside" w:vAnchor="text" w:hAnchor="text" w:xAlign="center" w:y="1"/>
              <w:shd w:val="clear" w:color="auto" w:fill="auto"/>
              <w:spacing w:after="0" w:line="220" w:lineRule="exact"/>
              <w:ind w:left="100" w:firstLine="0"/>
              <w:jc w:val="left"/>
            </w:pPr>
            <w:r>
              <w:t>100</w:t>
            </w:r>
          </w:p>
        </w:tc>
      </w:tr>
      <w:tr w:rsidR="00BC6E9F">
        <w:tblPrEx>
          <w:tblCellMar>
            <w:top w:w="0" w:type="dxa"/>
            <w:bottom w:w="0" w:type="dxa"/>
          </w:tblCellMar>
        </w:tblPrEx>
        <w:trPr>
          <w:trHeight w:hRule="exact" w:val="327"/>
          <w:jc w:val="center"/>
        </w:trPr>
        <w:tc>
          <w:tcPr>
            <w:tcW w:w="1427" w:type="dxa"/>
            <w:tcBorders>
              <w:top w:val="single" w:sz="4" w:space="0" w:color="auto"/>
              <w:left w:val="single" w:sz="4" w:space="0" w:color="auto"/>
              <w:bottom w:val="single" w:sz="4" w:space="0" w:color="auto"/>
            </w:tcBorders>
            <w:shd w:val="clear" w:color="auto" w:fill="FFFFFF"/>
          </w:tcPr>
          <w:p w:rsidR="00BC6E9F" w:rsidRDefault="00407681">
            <w:pPr>
              <w:pStyle w:val="Bodytext0"/>
              <w:framePr w:w="8900" w:wrap="notBeside" w:vAnchor="text" w:hAnchor="text" w:xAlign="center" w:y="1"/>
              <w:shd w:val="clear" w:color="auto" w:fill="auto"/>
              <w:spacing w:after="0" w:line="220" w:lineRule="exact"/>
              <w:ind w:left="120" w:firstLine="0"/>
              <w:jc w:val="left"/>
            </w:pPr>
            <w:r>
              <w:rPr>
                <w:rStyle w:val="BodytextBold"/>
              </w:rPr>
              <w:t>Αμαύρωση</w:t>
            </w:r>
          </w:p>
        </w:tc>
        <w:tc>
          <w:tcPr>
            <w:tcW w:w="884" w:type="dxa"/>
            <w:tcBorders>
              <w:top w:val="single" w:sz="4" w:space="0" w:color="auto"/>
              <w:left w:val="single" w:sz="4" w:space="0" w:color="auto"/>
              <w:bottom w:val="single" w:sz="4" w:space="0" w:color="auto"/>
            </w:tcBorders>
            <w:shd w:val="clear" w:color="auto" w:fill="FFFFFF"/>
          </w:tcPr>
          <w:p w:rsidR="00BC6E9F" w:rsidRDefault="00407681">
            <w:pPr>
              <w:pStyle w:val="Bodytext0"/>
              <w:framePr w:w="8900" w:wrap="notBeside" w:vAnchor="text" w:hAnchor="text" w:xAlign="center" w:y="1"/>
              <w:shd w:val="clear" w:color="auto" w:fill="auto"/>
              <w:spacing w:after="0" w:line="220" w:lineRule="exact"/>
              <w:ind w:left="120" w:firstLine="0"/>
              <w:jc w:val="left"/>
            </w:pPr>
            <w:r>
              <w:t>25</w:t>
            </w:r>
          </w:p>
        </w:tc>
        <w:tc>
          <w:tcPr>
            <w:tcW w:w="673" w:type="dxa"/>
            <w:tcBorders>
              <w:top w:val="single" w:sz="4" w:space="0" w:color="auto"/>
              <w:left w:val="single" w:sz="4" w:space="0" w:color="auto"/>
              <w:bottom w:val="single" w:sz="4" w:space="0" w:color="auto"/>
            </w:tcBorders>
            <w:shd w:val="clear" w:color="auto" w:fill="FFFFFF"/>
          </w:tcPr>
          <w:p w:rsidR="00BC6E9F" w:rsidRDefault="00407681">
            <w:pPr>
              <w:pStyle w:val="Bodytext0"/>
              <w:framePr w:w="8900" w:wrap="notBeside" w:vAnchor="text" w:hAnchor="text" w:xAlign="center" w:y="1"/>
              <w:shd w:val="clear" w:color="auto" w:fill="auto"/>
              <w:spacing w:after="0" w:line="220" w:lineRule="exact"/>
              <w:ind w:left="120" w:firstLine="0"/>
              <w:jc w:val="left"/>
            </w:pPr>
            <w:r>
              <w:t>35</w:t>
            </w:r>
          </w:p>
        </w:tc>
        <w:tc>
          <w:tcPr>
            <w:tcW w:w="673" w:type="dxa"/>
            <w:tcBorders>
              <w:top w:val="single" w:sz="4" w:space="0" w:color="auto"/>
              <w:left w:val="single" w:sz="4" w:space="0" w:color="auto"/>
              <w:bottom w:val="single" w:sz="4" w:space="0" w:color="auto"/>
            </w:tcBorders>
            <w:shd w:val="clear" w:color="auto" w:fill="FFFFFF"/>
          </w:tcPr>
          <w:p w:rsidR="00BC6E9F" w:rsidRDefault="00407681">
            <w:pPr>
              <w:pStyle w:val="Bodytext0"/>
              <w:framePr w:w="8900" w:wrap="notBeside" w:vAnchor="text" w:hAnchor="text" w:xAlign="center" w:y="1"/>
              <w:shd w:val="clear" w:color="auto" w:fill="auto"/>
              <w:spacing w:after="0" w:line="220" w:lineRule="exact"/>
              <w:ind w:left="100" w:firstLine="0"/>
              <w:jc w:val="left"/>
            </w:pPr>
            <w:r>
              <w:t>45</w:t>
            </w:r>
          </w:p>
        </w:tc>
        <w:tc>
          <w:tcPr>
            <w:tcW w:w="668" w:type="dxa"/>
            <w:tcBorders>
              <w:top w:val="single" w:sz="4" w:space="0" w:color="auto"/>
              <w:left w:val="single" w:sz="4" w:space="0" w:color="auto"/>
              <w:bottom w:val="single" w:sz="4" w:space="0" w:color="auto"/>
            </w:tcBorders>
            <w:shd w:val="clear" w:color="auto" w:fill="FFFFFF"/>
          </w:tcPr>
          <w:p w:rsidR="00BC6E9F" w:rsidRDefault="00407681">
            <w:pPr>
              <w:pStyle w:val="Bodytext0"/>
              <w:framePr w:w="8900" w:wrap="notBeside" w:vAnchor="text" w:hAnchor="text" w:xAlign="center" w:y="1"/>
              <w:shd w:val="clear" w:color="auto" w:fill="auto"/>
              <w:spacing w:after="0" w:line="220" w:lineRule="exact"/>
              <w:ind w:left="120" w:firstLine="0"/>
              <w:jc w:val="left"/>
            </w:pPr>
            <w:r>
              <w:t>55</w:t>
            </w:r>
          </w:p>
        </w:tc>
        <w:tc>
          <w:tcPr>
            <w:tcW w:w="790" w:type="dxa"/>
            <w:tcBorders>
              <w:top w:val="single" w:sz="4" w:space="0" w:color="auto"/>
              <w:left w:val="single" w:sz="4" w:space="0" w:color="auto"/>
              <w:bottom w:val="single" w:sz="4" w:space="0" w:color="auto"/>
            </w:tcBorders>
            <w:shd w:val="clear" w:color="auto" w:fill="FFFFFF"/>
          </w:tcPr>
          <w:p w:rsidR="00BC6E9F" w:rsidRDefault="00407681">
            <w:pPr>
              <w:pStyle w:val="Bodytext0"/>
              <w:framePr w:w="8900" w:wrap="notBeside" w:vAnchor="text" w:hAnchor="text" w:xAlign="center" w:y="1"/>
              <w:shd w:val="clear" w:color="auto" w:fill="auto"/>
              <w:spacing w:after="0" w:line="220" w:lineRule="exact"/>
              <w:ind w:left="100" w:firstLine="0"/>
              <w:jc w:val="left"/>
            </w:pPr>
            <w:r>
              <w:t>60</w:t>
            </w:r>
          </w:p>
        </w:tc>
        <w:tc>
          <w:tcPr>
            <w:tcW w:w="713" w:type="dxa"/>
            <w:tcBorders>
              <w:top w:val="single" w:sz="4" w:space="0" w:color="auto"/>
              <w:left w:val="single" w:sz="4" w:space="0" w:color="auto"/>
              <w:bottom w:val="single" w:sz="4" w:space="0" w:color="auto"/>
            </w:tcBorders>
            <w:shd w:val="clear" w:color="auto" w:fill="FFFFFF"/>
          </w:tcPr>
          <w:p w:rsidR="00BC6E9F" w:rsidRDefault="00407681">
            <w:pPr>
              <w:pStyle w:val="Bodytext0"/>
              <w:framePr w:w="8900" w:wrap="notBeside" w:vAnchor="text" w:hAnchor="text" w:xAlign="center" w:y="1"/>
              <w:shd w:val="clear" w:color="auto" w:fill="auto"/>
              <w:spacing w:after="0" w:line="220" w:lineRule="exact"/>
              <w:ind w:left="100" w:firstLine="0"/>
              <w:jc w:val="left"/>
            </w:pPr>
            <w:r>
              <w:t>85</w:t>
            </w:r>
          </w:p>
        </w:tc>
        <w:tc>
          <w:tcPr>
            <w:tcW w:w="794" w:type="dxa"/>
            <w:tcBorders>
              <w:top w:val="single" w:sz="4" w:space="0" w:color="auto"/>
              <w:left w:val="single" w:sz="4" w:space="0" w:color="auto"/>
              <w:bottom w:val="single" w:sz="4" w:space="0" w:color="auto"/>
            </w:tcBorders>
            <w:shd w:val="clear" w:color="auto" w:fill="FFFFFF"/>
          </w:tcPr>
          <w:p w:rsidR="00BC6E9F" w:rsidRDefault="00407681">
            <w:pPr>
              <w:pStyle w:val="Bodytext0"/>
              <w:framePr w:w="8900" w:wrap="notBeside" w:vAnchor="text" w:hAnchor="text" w:xAlign="center" w:y="1"/>
              <w:shd w:val="clear" w:color="auto" w:fill="auto"/>
              <w:spacing w:after="0" w:line="220" w:lineRule="exact"/>
              <w:ind w:left="120" w:firstLine="0"/>
              <w:jc w:val="left"/>
            </w:pPr>
            <w:r>
              <w:t>95</w:t>
            </w:r>
          </w:p>
        </w:tc>
        <w:tc>
          <w:tcPr>
            <w:tcW w:w="897" w:type="dxa"/>
            <w:tcBorders>
              <w:top w:val="single" w:sz="4" w:space="0" w:color="auto"/>
              <w:left w:val="single" w:sz="4" w:space="0" w:color="auto"/>
              <w:bottom w:val="single" w:sz="4" w:space="0" w:color="auto"/>
            </w:tcBorders>
            <w:shd w:val="clear" w:color="auto" w:fill="FFFFFF"/>
          </w:tcPr>
          <w:p w:rsidR="00BC6E9F" w:rsidRDefault="00407681">
            <w:pPr>
              <w:pStyle w:val="Bodytext0"/>
              <w:framePr w:w="8900" w:wrap="notBeside" w:vAnchor="text" w:hAnchor="text" w:xAlign="center" w:y="1"/>
              <w:shd w:val="clear" w:color="auto" w:fill="auto"/>
              <w:spacing w:after="0" w:line="220" w:lineRule="exact"/>
              <w:ind w:left="120" w:firstLine="0"/>
              <w:jc w:val="left"/>
            </w:pPr>
            <w:r>
              <w:t>100</w:t>
            </w:r>
          </w:p>
        </w:tc>
        <w:tc>
          <w:tcPr>
            <w:tcW w:w="1382" w:type="dxa"/>
            <w:tcBorders>
              <w:top w:val="single" w:sz="4" w:space="0" w:color="auto"/>
              <w:left w:val="single" w:sz="4" w:space="0" w:color="auto"/>
              <w:bottom w:val="single" w:sz="4" w:space="0" w:color="auto"/>
              <w:right w:val="single" w:sz="4" w:space="0" w:color="auto"/>
            </w:tcBorders>
            <w:shd w:val="clear" w:color="auto" w:fill="FFFFFF"/>
          </w:tcPr>
          <w:p w:rsidR="00BC6E9F" w:rsidRDefault="00407681">
            <w:pPr>
              <w:pStyle w:val="Bodytext0"/>
              <w:framePr w:w="8900" w:wrap="notBeside" w:vAnchor="text" w:hAnchor="text" w:xAlign="center" w:y="1"/>
              <w:shd w:val="clear" w:color="auto" w:fill="auto"/>
              <w:spacing w:after="0" w:line="220" w:lineRule="exact"/>
              <w:ind w:left="100" w:firstLine="0"/>
              <w:jc w:val="left"/>
            </w:pPr>
            <w:r>
              <w:t>100</w:t>
            </w:r>
          </w:p>
        </w:tc>
      </w:tr>
    </w:tbl>
    <w:p w:rsidR="00BC6E9F" w:rsidRDefault="00BC6E9F">
      <w:pPr>
        <w:rPr>
          <w:sz w:val="2"/>
          <w:szCs w:val="2"/>
        </w:rPr>
      </w:pPr>
    </w:p>
    <w:p w:rsidR="00BC6E9F" w:rsidRDefault="00407681">
      <w:pPr>
        <w:pStyle w:val="Bodytext0"/>
        <w:shd w:val="clear" w:color="auto" w:fill="auto"/>
        <w:spacing w:before="226" w:after="240" w:line="301" w:lineRule="exact"/>
        <w:ind w:left="100" w:right="1020" w:firstLine="0"/>
        <w:jc w:val="left"/>
      </w:pPr>
      <w:r>
        <w:t>Το ποσοστό αναπηρίας που προκύπτει από διαταραχές του ΟΠΤΙΚΟΥ ΠΕΔΙΟΥ του ενός ή και των δύο οφθαλμών υπολογίζεται με βάση τα δεδομένα των ακόλουθων Πινάκων:</w:t>
      </w:r>
    </w:p>
    <w:tbl>
      <w:tblPr>
        <w:tblOverlap w:val="never"/>
        <w:tblW w:w="0" w:type="auto"/>
        <w:jc w:val="center"/>
        <w:tblLayout w:type="fixed"/>
        <w:tblCellMar>
          <w:left w:w="10" w:type="dxa"/>
          <w:right w:w="10" w:type="dxa"/>
        </w:tblCellMar>
        <w:tblLook w:val="04A0"/>
      </w:tblPr>
      <w:tblGrid>
        <w:gridCol w:w="5020"/>
        <w:gridCol w:w="2247"/>
        <w:gridCol w:w="2010"/>
      </w:tblGrid>
      <w:tr w:rsidR="00BC6E9F">
        <w:tblPrEx>
          <w:tblCellMar>
            <w:top w:w="0" w:type="dxa"/>
            <w:bottom w:w="0" w:type="dxa"/>
          </w:tblCellMar>
        </w:tblPrEx>
        <w:trPr>
          <w:trHeight w:hRule="exact" w:val="327"/>
          <w:jc w:val="center"/>
        </w:trPr>
        <w:tc>
          <w:tcPr>
            <w:tcW w:w="5020" w:type="dxa"/>
            <w:vMerge w:val="restart"/>
            <w:tcBorders>
              <w:top w:val="single" w:sz="4" w:space="0" w:color="auto"/>
              <w:left w:val="single" w:sz="4" w:space="0" w:color="auto"/>
            </w:tcBorders>
            <w:shd w:val="clear" w:color="auto" w:fill="FFFFFF"/>
          </w:tcPr>
          <w:p w:rsidR="00BC6E9F" w:rsidRDefault="00407681">
            <w:pPr>
              <w:pStyle w:val="Bodytext0"/>
              <w:framePr w:w="9277" w:wrap="notBeside" w:vAnchor="text" w:hAnchor="text" w:xAlign="center" w:y="1"/>
              <w:shd w:val="clear" w:color="auto" w:fill="auto"/>
              <w:spacing w:after="0" w:line="220" w:lineRule="exact"/>
              <w:ind w:left="120" w:firstLine="0"/>
              <w:jc w:val="left"/>
            </w:pPr>
            <w:r>
              <w:rPr>
                <w:rStyle w:val="BodytextBold"/>
              </w:rPr>
              <w:lastRenderedPageBreak/>
              <w:t>ΔΙΑΤΑΡΑΧΗ ΟΠΤΙΚΟΥ ΠΕΔΙΟΥ</w:t>
            </w:r>
          </w:p>
        </w:tc>
        <w:tc>
          <w:tcPr>
            <w:tcW w:w="4257" w:type="dxa"/>
            <w:gridSpan w:val="2"/>
            <w:tcBorders>
              <w:top w:val="single" w:sz="4" w:space="0" w:color="auto"/>
              <w:left w:val="single" w:sz="4" w:space="0" w:color="auto"/>
              <w:right w:val="single" w:sz="4" w:space="0" w:color="auto"/>
            </w:tcBorders>
            <w:shd w:val="clear" w:color="auto" w:fill="FFFFFF"/>
          </w:tcPr>
          <w:p w:rsidR="00BC6E9F" w:rsidRDefault="00407681">
            <w:pPr>
              <w:pStyle w:val="Bodytext0"/>
              <w:framePr w:w="9277" w:wrap="notBeside" w:vAnchor="text" w:hAnchor="text" w:xAlign="center" w:y="1"/>
              <w:shd w:val="clear" w:color="auto" w:fill="auto"/>
              <w:spacing w:after="0" w:line="220" w:lineRule="exact"/>
              <w:ind w:firstLine="0"/>
              <w:jc w:val="center"/>
            </w:pPr>
            <w:r>
              <w:rPr>
                <w:rStyle w:val="BodytextBold"/>
              </w:rPr>
              <w:t xml:space="preserve">ΠΟΣΟΣΤΟ ΑΝΑΠΗΡΙΑΣ </w:t>
            </w:r>
            <w:r>
              <w:t>(%)</w:t>
            </w:r>
          </w:p>
        </w:tc>
      </w:tr>
      <w:tr w:rsidR="00BC6E9F">
        <w:tblPrEx>
          <w:tblCellMar>
            <w:top w:w="0" w:type="dxa"/>
            <w:bottom w:w="0" w:type="dxa"/>
          </w:tblCellMar>
        </w:tblPrEx>
        <w:trPr>
          <w:trHeight w:hRule="exact" w:val="310"/>
          <w:jc w:val="center"/>
        </w:trPr>
        <w:tc>
          <w:tcPr>
            <w:tcW w:w="5020" w:type="dxa"/>
            <w:vMerge/>
            <w:tcBorders>
              <w:left w:val="single" w:sz="4" w:space="0" w:color="auto"/>
            </w:tcBorders>
            <w:shd w:val="clear" w:color="auto" w:fill="FFFFFF"/>
          </w:tcPr>
          <w:p w:rsidR="00BC6E9F" w:rsidRDefault="00BC6E9F">
            <w:pPr>
              <w:framePr w:w="9277" w:wrap="notBeside" w:vAnchor="text" w:hAnchor="text" w:xAlign="center" w:y="1"/>
            </w:pPr>
          </w:p>
        </w:tc>
        <w:tc>
          <w:tcPr>
            <w:tcW w:w="2247" w:type="dxa"/>
            <w:tcBorders>
              <w:top w:val="single" w:sz="4" w:space="0" w:color="auto"/>
              <w:left w:val="single" w:sz="4" w:space="0" w:color="auto"/>
            </w:tcBorders>
            <w:shd w:val="clear" w:color="auto" w:fill="FFFFFF"/>
          </w:tcPr>
          <w:p w:rsidR="00BC6E9F" w:rsidRDefault="00407681">
            <w:pPr>
              <w:pStyle w:val="Bodytext0"/>
              <w:framePr w:w="9277" w:wrap="notBeside" w:vAnchor="text" w:hAnchor="text" w:xAlign="center" w:y="1"/>
              <w:shd w:val="clear" w:color="auto" w:fill="auto"/>
              <w:spacing w:after="0" w:line="220" w:lineRule="exact"/>
              <w:ind w:firstLine="0"/>
              <w:jc w:val="center"/>
            </w:pPr>
            <w:r>
              <w:rPr>
                <w:rStyle w:val="BodytextBold"/>
              </w:rPr>
              <w:t>Ετερόπλευρη</w:t>
            </w:r>
          </w:p>
        </w:tc>
        <w:tc>
          <w:tcPr>
            <w:tcW w:w="2010" w:type="dxa"/>
            <w:tcBorders>
              <w:top w:val="single" w:sz="4" w:space="0" w:color="auto"/>
              <w:left w:val="single" w:sz="4" w:space="0" w:color="auto"/>
              <w:right w:val="single" w:sz="4" w:space="0" w:color="auto"/>
            </w:tcBorders>
            <w:shd w:val="clear" w:color="auto" w:fill="FFFFFF"/>
          </w:tcPr>
          <w:p w:rsidR="00BC6E9F" w:rsidRDefault="00407681">
            <w:pPr>
              <w:pStyle w:val="Bodytext0"/>
              <w:framePr w:w="9277" w:wrap="notBeside" w:vAnchor="text" w:hAnchor="text" w:xAlign="center" w:y="1"/>
              <w:shd w:val="clear" w:color="auto" w:fill="auto"/>
              <w:spacing w:after="0" w:line="220" w:lineRule="exact"/>
              <w:ind w:firstLine="0"/>
              <w:jc w:val="center"/>
            </w:pPr>
            <w:r>
              <w:rPr>
                <w:rStyle w:val="BodytextBold"/>
              </w:rPr>
              <w:t>Αμφοτερόπλευρη</w:t>
            </w:r>
          </w:p>
        </w:tc>
      </w:tr>
      <w:tr w:rsidR="00BC6E9F">
        <w:tblPrEx>
          <w:tblCellMar>
            <w:top w:w="0" w:type="dxa"/>
            <w:bottom w:w="0" w:type="dxa"/>
          </w:tblCellMar>
        </w:tblPrEx>
        <w:trPr>
          <w:trHeight w:hRule="exact" w:val="310"/>
          <w:jc w:val="center"/>
        </w:trPr>
        <w:tc>
          <w:tcPr>
            <w:tcW w:w="5020" w:type="dxa"/>
            <w:tcBorders>
              <w:top w:val="single" w:sz="4" w:space="0" w:color="auto"/>
              <w:left w:val="single" w:sz="4" w:space="0" w:color="auto"/>
            </w:tcBorders>
            <w:shd w:val="clear" w:color="auto" w:fill="FFFFFF"/>
          </w:tcPr>
          <w:p w:rsidR="00BC6E9F" w:rsidRDefault="00407681">
            <w:pPr>
              <w:pStyle w:val="Bodytext0"/>
              <w:framePr w:w="9277" w:wrap="notBeside" w:vAnchor="text" w:hAnchor="text" w:xAlign="center" w:y="1"/>
              <w:shd w:val="clear" w:color="auto" w:fill="auto"/>
              <w:spacing w:after="0" w:line="220" w:lineRule="exact"/>
              <w:ind w:left="120" w:firstLine="0"/>
              <w:jc w:val="left"/>
            </w:pPr>
            <w:r>
              <w:t>• Συγκεντρική στένωση ως 30°</w:t>
            </w:r>
          </w:p>
        </w:tc>
        <w:tc>
          <w:tcPr>
            <w:tcW w:w="2247" w:type="dxa"/>
            <w:tcBorders>
              <w:top w:val="single" w:sz="4" w:space="0" w:color="auto"/>
              <w:left w:val="single" w:sz="4" w:space="0" w:color="auto"/>
            </w:tcBorders>
            <w:shd w:val="clear" w:color="auto" w:fill="FFFFFF"/>
          </w:tcPr>
          <w:p w:rsidR="00BC6E9F" w:rsidRDefault="00407681">
            <w:pPr>
              <w:pStyle w:val="Bodytext0"/>
              <w:framePr w:w="9277" w:wrap="notBeside" w:vAnchor="text" w:hAnchor="text" w:xAlign="center" w:y="1"/>
              <w:shd w:val="clear" w:color="auto" w:fill="auto"/>
              <w:spacing w:after="0" w:line="220" w:lineRule="exact"/>
              <w:ind w:firstLine="0"/>
              <w:jc w:val="center"/>
            </w:pPr>
            <w:r>
              <w:t>5</w:t>
            </w:r>
          </w:p>
        </w:tc>
        <w:tc>
          <w:tcPr>
            <w:tcW w:w="2010" w:type="dxa"/>
            <w:tcBorders>
              <w:top w:val="single" w:sz="4" w:space="0" w:color="auto"/>
              <w:left w:val="single" w:sz="4" w:space="0" w:color="auto"/>
              <w:right w:val="single" w:sz="4" w:space="0" w:color="auto"/>
            </w:tcBorders>
            <w:shd w:val="clear" w:color="auto" w:fill="FFFFFF"/>
          </w:tcPr>
          <w:p w:rsidR="00BC6E9F" w:rsidRDefault="00407681">
            <w:pPr>
              <w:pStyle w:val="Bodytext0"/>
              <w:framePr w:w="9277" w:wrap="notBeside" w:vAnchor="text" w:hAnchor="text" w:xAlign="center" w:y="1"/>
              <w:shd w:val="clear" w:color="auto" w:fill="auto"/>
              <w:spacing w:after="0" w:line="220" w:lineRule="exact"/>
              <w:ind w:firstLine="0"/>
              <w:jc w:val="center"/>
            </w:pPr>
            <w:r>
              <w:t>20</w:t>
            </w:r>
          </w:p>
        </w:tc>
      </w:tr>
      <w:tr w:rsidR="00BC6E9F">
        <w:tblPrEx>
          <w:tblCellMar>
            <w:top w:w="0" w:type="dxa"/>
            <w:bottom w:w="0" w:type="dxa"/>
          </w:tblCellMar>
        </w:tblPrEx>
        <w:trPr>
          <w:trHeight w:hRule="exact" w:val="314"/>
          <w:jc w:val="center"/>
        </w:trPr>
        <w:tc>
          <w:tcPr>
            <w:tcW w:w="5020" w:type="dxa"/>
            <w:tcBorders>
              <w:top w:val="single" w:sz="4" w:space="0" w:color="auto"/>
              <w:left w:val="single" w:sz="4" w:space="0" w:color="auto"/>
            </w:tcBorders>
            <w:shd w:val="clear" w:color="auto" w:fill="FFFFFF"/>
          </w:tcPr>
          <w:p w:rsidR="00BC6E9F" w:rsidRDefault="00407681">
            <w:pPr>
              <w:pStyle w:val="Bodytext0"/>
              <w:framePr w:w="9277" w:wrap="notBeside" w:vAnchor="text" w:hAnchor="text" w:xAlign="center" w:y="1"/>
              <w:shd w:val="clear" w:color="auto" w:fill="auto"/>
              <w:spacing w:after="0" w:line="220" w:lineRule="exact"/>
              <w:ind w:left="120" w:firstLine="0"/>
              <w:jc w:val="left"/>
            </w:pPr>
            <w:r>
              <w:t>• Συγκεντρική στένωση κάτω των 10°</w:t>
            </w:r>
          </w:p>
        </w:tc>
        <w:tc>
          <w:tcPr>
            <w:tcW w:w="2247" w:type="dxa"/>
            <w:tcBorders>
              <w:top w:val="single" w:sz="4" w:space="0" w:color="auto"/>
              <w:left w:val="single" w:sz="4" w:space="0" w:color="auto"/>
            </w:tcBorders>
            <w:shd w:val="clear" w:color="auto" w:fill="FFFFFF"/>
          </w:tcPr>
          <w:p w:rsidR="00BC6E9F" w:rsidRDefault="00407681">
            <w:pPr>
              <w:pStyle w:val="Bodytext0"/>
              <w:framePr w:w="9277" w:wrap="notBeside" w:vAnchor="text" w:hAnchor="text" w:xAlign="center" w:y="1"/>
              <w:shd w:val="clear" w:color="auto" w:fill="auto"/>
              <w:spacing w:after="0" w:line="220" w:lineRule="exact"/>
              <w:ind w:firstLine="0"/>
              <w:jc w:val="center"/>
            </w:pPr>
            <w:r>
              <w:t>10</w:t>
            </w:r>
          </w:p>
        </w:tc>
        <w:tc>
          <w:tcPr>
            <w:tcW w:w="2010" w:type="dxa"/>
            <w:tcBorders>
              <w:top w:val="single" w:sz="4" w:space="0" w:color="auto"/>
              <w:left w:val="single" w:sz="4" w:space="0" w:color="auto"/>
              <w:right w:val="single" w:sz="4" w:space="0" w:color="auto"/>
            </w:tcBorders>
            <w:shd w:val="clear" w:color="auto" w:fill="FFFFFF"/>
          </w:tcPr>
          <w:p w:rsidR="00BC6E9F" w:rsidRDefault="00407681">
            <w:pPr>
              <w:pStyle w:val="Bodytext0"/>
              <w:framePr w:w="9277" w:wrap="notBeside" w:vAnchor="text" w:hAnchor="text" w:xAlign="center" w:y="1"/>
              <w:shd w:val="clear" w:color="auto" w:fill="auto"/>
              <w:spacing w:after="0" w:line="220" w:lineRule="exact"/>
              <w:ind w:firstLine="0"/>
              <w:jc w:val="center"/>
            </w:pPr>
            <w:r>
              <w:t>80</w:t>
            </w:r>
          </w:p>
        </w:tc>
      </w:tr>
      <w:tr w:rsidR="00BC6E9F">
        <w:tblPrEx>
          <w:tblCellMar>
            <w:top w:w="0" w:type="dxa"/>
            <w:bottom w:w="0" w:type="dxa"/>
          </w:tblCellMar>
        </w:tblPrEx>
        <w:trPr>
          <w:trHeight w:hRule="exact" w:val="314"/>
          <w:jc w:val="center"/>
        </w:trPr>
        <w:tc>
          <w:tcPr>
            <w:tcW w:w="5020" w:type="dxa"/>
            <w:tcBorders>
              <w:top w:val="single" w:sz="4" w:space="0" w:color="auto"/>
              <w:left w:val="single" w:sz="4" w:space="0" w:color="auto"/>
            </w:tcBorders>
            <w:shd w:val="clear" w:color="auto" w:fill="FFFFFF"/>
          </w:tcPr>
          <w:p w:rsidR="00BC6E9F" w:rsidRDefault="00407681">
            <w:pPr>
              <w:pStyle w:val="Bodytext0"/>
              <w:framePr w:w="9277" w:wrap="notBeside" w:vAnchor="text" w:hAnchor="text" w:xAlign="center" w:y="1"/>
              <w:shd w:val="clear" w:color="auto" w:fill="auto"/>
              <w:spacing w:after="0" w:line="220" w:lineRule="exact"/>
              <w:ind w:left="120" w:firstLine="0"/>
              <w:jc w:val="left"/>
            </w:pPr>
            <w:r>
              <w:t>• Οριζόντια ανώτερα σκοτώματα</w:t>
            </w:r>
          </w:p>
        </w:tc>
        <w:tc>
          <w:tcPr>
            <w:tcW w:w="2247" w:type="dxa"/>
            <w:tcBorders>
              <w:top w:val="single" w:sz="4" w:space="0" w:color="auto"/>
              <w:left w:val="single" w:sz="4" w:space="0" w:color="auto"/>
            </w:tcBorders>
            <w:shd w:val="clear" w:color="auto" w:fill="FFFFFF"/>
          </w:tcPr>
          <w:p w:rsidR="00BC6E9F" w:rsidRDefault="00407681">
            <w:pPr>
              <w:pStyle w:val="Bodytext0"/>
              <w:framePr w:w="9277" w:wrap="notBeside" w:vAnchor="text" w:hAnchor="text" w:xAlign="center" w:y="1"/>
              <w:shd w:val="clear" w:color="auto" w:fill="auto"/>
              <w:spacing w:after="0" w:line="220" w:lineRule="exact"/>
              <w:ind w:firstLine="0"/>
              <w:jc w:val="center"/>
            </w:pPr>
            <w:r>
              <w:t>5</w:t>
            </w:r>
          </w:p>
        </w:tc>
        <w:tc>
          <w:tcPr>
            <w:tcW w:w="2010" w:type="dxa"/>
            <w:tcBorders>
              <w:top w:val="single" w:sz="4" w:space="0" w:color="auto"/>
              <w:left w:val="single" w:sz="4" w:space="0" w:color="auto"/>
              <w:right w:val="single" w:sz="4" w:space="0" w:color="auto"/>
            </w:tcBorders>
            <w:shd w:val="clear" w:color="auto" w:fill="FFFFFF"/>
          </w:tcPr>
          <w:p w:rsidR="00BC6E9F" w:rsidRDefault="00407681">
            <w:pPr>
              <w:pStyle w:val="Bodytext0"/>
              <w:framePr w:w="9277" w:wrap="notBeside" w:vAnchor="text" w:hAnchor="text" w:xAlign="center" w:y="1"/>
              <w:shd w:val="clear" w:color="auto" w:fill="auto"/>
              <w:spacing w:after="0" w:line="220" w:lineRule="exact"/>
              <w:ind w:firstLine="0"/>
              <w:jc w:val="center"/>
            </w:pPr>
            <w:r>
              <w:t>10</w:t>
            </w:r>
          </w:p>
        </w:tc>
      </w:tr>
      <w:tr w:rsidR="00BC6E9F">
        <w:tblPrEx>
          <w:tblCellMar>
            <w:top w:w="0" w:type="dxa"/>
            <w:bottom w:w="0" w:type="dxa"/>
          </w:tblCellMar>
        </w:tblPrEx>
        <w:trPr>
          <w:trHeight w:hRule="exact" w:val="314"/>
          <w:jc w:val="center"/>
        </w:trPr>
        <w:tc>
          <w:tcPr>
            <w:tcW w:w="5020" w:type="dxa"/>
            <w:tcBorders>
              <w:top w:val="single" w:sz="4" w:space="0" w:color="auto"/>
              <w:left w:val="single" w:sz="4" w:space="0" w:color="auto"/>
            </w:tcBorders>
            <w:shd w:val="clear" w:color="auto" w:fill="FFFFFF"/>
          </w:tcPr>
          <w:p w:rsidR="00BC6E9F" w:rsidRDefault="00407681">
            <w:pPr>
              <w:pStyle w:val="Bodytext0"/>
              <w:framePr w:w="9277" w:wrap="notBeside" w:vAnchor="text" w:hAnchor="text" w:xAlign="center" w:y="1"/>
              <w:shd w:val="clear" w:color="auto" w:fill="auto"/>
              <w:spacing w:after="0" w:line="220" w:lineRule="exact"/>
              <w:ind w:left="120" w:firstLine="0"/>
              <w:jc w:val="left"/>
            </w:pPr>
            <w:r>
              <w:t>• Οριζόντια κατώτερα σκοτώματα</w:t>
            </w:r>
          </w:p>
        </w:tc>
        <w:tc>
          <w:tcPr>
            <w:tcW w:w="2247" w:type="dxa"/>
            <w:tcBorders>
              <w:top w:val="single" w:sz="4" w:space="0" w:color="auto"/>
              <w:left w:val="single" w:sz="4" w:space="0" w:color="auto"/>
            </w:tcBorders>
            <w:shd w:val="clear" w:color="auto" w:fill="FFFFFF"/>
          </w:tcPr>
          <w:p w:rsidR="00BC6E9F" w:rsidRDefault="00407681">
            <w:pPr>
              <w:pStyle w:val="Bodytext0"/>
              <w:framePr w:w="9277" w:wrap="notBeside" w:vAnchor="text" w:hAnchor="text" w:xAlign="center" w:y="1"/>
              <w:shd w:val="clear" w:color="auto" w:fill="auto"/>
              <w:spacing w:after="0" w:line="220" w:lineRule="exact"/>
              <w:ind w:firstLine="0"/>
              <w:jc w:val="center"/>
            </w:pPr>
            <w:r>
              <w:t>25</w:t>
            </w:r>
          </w:p>
        </w:tc>
        <w:tc>
          <w:tcPr>
            <w:tcW w:w="2010" w:type="dxa"/>
            <w:tcBorders>
              <w:top w:val="single" w:sz="4" w:space="0" w:color="auto"/>
              <w:left w:val="single" w:sz="4" w:space="0" w:color="auto"/>
              <w:right w:val="single" w:sz="4" w:space="0" w:color="auto"/>
            </w:tcBorders>
            <w:shd w:val="clear" w:color="auto" w:fill="FFFFFF"/>
          </w:tcPr>
          <w:p w:rsidR="00BC6E9F" w:rsidRDefault="00407681">
            <w:pPr>
              <w:pStyle w:val="Bodytext0"/>
              <w:framePr w:w="9277" w:wrap="notBeside" w:vAnchor="text" w:hAnchor="text" w:xAlign="center" w:y="1"/>
              <w:shd w:val="clear" w:color="auto" w:fill="auto"/>
              <w:spacing w:after="0" w:line="220" w:lineRule="exact"/>
              <w:ind w:firstLine="0"/>
              <w:jc w:val="center"/>
            </w:pPr>
            <w:r>
              <w:t>50</w:t>
            </w:r>
          </w:p>
        </w:tc>
      </w:tr>
      <w:tr w:rsidR="00BC6E9F">
        <w:tblPrEx>
          <w:tblCellMar>
            <w:top w:w="0" w:type="dxa"/>
            <w:bottom w:w="0" w:type="dxa"/>
          </w:tblCellMar>
        </w:tblPrEx>
        <w:trPr>
          <w:trHeight w:hRule="exact" w:val="319"/>
          <w:jc w:val="center"/>
        </w:trPr>
        <w:tc>
          <w:tcPr>
            <w:tcW w:w="5020" w:type="dxa"/>
            <w:tcBorders>
              <w:top w:val="single" w:sz="4" w:space="0" w:color="auto"/>
              <w:left w:val="single" w:sz="4" w:space="0" w:color="auto"/>
            </w:tcBorders>
            <w:shd w:val="clear" w:color="auto" w:fill="FFFFFF"/>
          </w:tcPr>
          <w:p w:rsidR="00BC6E9F" w:rsidRDefault="00407681">
            <w:pPr>
              <w:pStyle w:val="Bodytext0"/>
              <w:framePr w:w="9277" w:wrap="notBeside" w:vAnchor="text" w:hAnchor="text" w:xAlign="center" w:y="1"/>
              <w:shd w:val="clear" w:color="auto" w:fill="auto"/>
              <w:spacing w:after="0" w:line="220" w:lineRule="exact"/>
              <w:ind w:left="120" w:firstLine="0"/>
              <w:jc w:val="left"/>
            </w:pPr>
            <w:r>
              <w:t>• Δεξιά ή αριστερά κάθετη ομώνυμη ημιανοψία</w:t>
            </w:r>
          </w:p>
        </w:tc>
        <w:tc>
          <w:tcPr>
            <w:tcW w:w="4257" w:type="dxa"/>
            <w:gridSpan w:val="2"/>
            <w:tcBorders>
              <w:top w:val="single" w:sz="4" w:space="0" w:color="auto"/>
              <w:left w:val="single" w:sz="4" w:space="0" w:color="auto"/>
              <w:right w:val="single" w:sz="4" w:space="0" w:color="auto"/>
            </w:tcBorders>
            <w:shd w:val="clear" w:color="auto" w:fill="FFFFFF"/>
          </w:tcPr>
          <w:p w:rsidR="00BC6E9F" w:rsidRDefault="00407681">
            <w:pPr>
              <w:pStyle w:val="Bodytext0"/>
              <w:framePr w:w="9277" w:wrap="notBeside" w:vAnchor="text" w:hAnchor="text" w:xAlign="center" w:y="1"/>
              <w:shd w:val="clear" w:color="auto" w:fill="auto"/>
              <w:spacing w:after="0" w:line="220" w:lineRule="exact"/>
              <w:ind w:firstLine="0"/>
              <w:jc w:val="center"/>
            </w:pPr>
            <w:r>
              <w:t>25</w:t>
            </w:r>
          </w:p>
        </w:tc>
      </w:tr>
      <w:tr w:rsidR="00BC6E9F">
        <w:tblPrEx>
          <w:tblCellMar>
            <w:top w:w="0" w:type="dxa"/>
            <w:bottom w:w="0" w:type="dxa"/>
          </w:tblCellMar>
        </w:tblPrEx>
        <w:trPr>
          <w:trHeight w:hRule="exact" w:val="301"/>
          <w:jc w:val="center"/>
        </w:trPr>
        <w:tc>
          <w:tcPr>
            <w:tcW w:w="5020" w:type="dxa"/>
            <w:tcBorders>
              <w:top w:val="single" w:sz="4" w:space="0" w:color="auto"/>
              <w:left w:val="single" w:sz="4" w:space="0" w:color="auto"/>
            </w:tcBorders>
            <w:shd w:val="clear" w:color="auto" w:fill="FFFFFF"/>
          </w:tcPr>
          <w:p w:rsidR="00BC6E9F" w:rsidRDefault="00407681">
            <w:pPr>
              <w:pStyle w:val="Bodytext0"/>
              <w:framePr w:w="9277" w:wrap="notBeside" w:vAnchor="text" w:hAnchor="text" w:xAlign="center" w:y="1"/>
              <w:shd w:val="clear" w:color="auto" w:fill="auto"/>
              <w:spacing w:after="0" w:line="220" w:lineRule="exact"/>
              <w:ind w:left="120" w:firstLine="0"/>
              <w:jc w:val="left"/>
            </w:pPr>
            <w:r>
              <w:t xml:space="preserve">• Κάθετη ετερώνυμη ρινική </w:t>
            </w:r>
            <w:r>
              <w:t>ημιανοψία</w:t>
            </w:r>
          </w:p>
        </w:tc>
        <w:tc>
          <w:tcPr>
            <w:tcW w:w="4257" w:type="dxa"/>
            <w:gridSpan w:val="2"/>
            <w:tcBorders>
              <w:top w:val="single" w:sz="4" w:space="0" w:color="auto"/>
              <w:left w:val="single" w:sz="4" w:space="0" w:color="auto"/>
              <w:right w:val="single" w:sz="4" w:space="0" w:color="auto"/>
            </w:tcBorders>
            <w:shd w:val="clear" w:color="auto" w:fill="FFFFFF"/>
          </w:tcPr>
          <w:p w:rsidR="00BC6E9F" w:rsidRDefault="00407681">
            <w:pPr>
              <w:pStyle w:val="Bodytext0"/>
              <w:framePr w:w="9277" w:wrap="notBeside" w:vAnchor="text" w:hAnchor="text" w:xAlign="center" w:y="1"/>
              <w:shd w:val="clear" w:color="auto" w:fill="auto"/>
              <w:spacing w:after="0" w:line="220" w:lineRule="exact"/>
              <w:ind w:firstLine="0"/>
              <w:jc w:val="center"/>
            </w:pPr>
            <w:r>
              <w:t>30</w:t>
            </w:r>
          </w:p>
        </w:tc>
      </w:tr>
      <w:tr w:rsidR="00BC6E9F">
        <w:tblPrEx>
          <w:tblCellMar>
            <w:top w:w="0" w:type="dxa"/>
            <w:bottom w:w="0" w:type="dxa"/>
          </w:tblCellMar>
        </w:tblPrEx>
        <w:trPr>
          <w:trHeight w:hRule="exact" w:val="310"/>
          <w:jc w:val="center"/>
        </w:trPr>
        <w:tc>
          <w:tcPr>
            <w:tcW w:w="5020" w:type="dxa"/>
            <w:tcBorders>
              <w:top w:val="single" w:sz="4" w:space="0" w:color="auto"/>
              <w:left w:val="single" w:sz="4" w:space="0" w:color="auto"/>
            </w:tcBorders>
            <w:shd w:val="clear" w:color="auto" w:fill="FFFFFF"/>
          </w:tcPr>
          <w:p w:rsidR="00BC6E9F" w:rsidRDefault="00407681">
            <w:pPr>
              <w:pStyle w:val="Bodytext0"/>
              <w:framePr w:w="9277" w:wrap="notBeside" w:vAnchor="text" w:hAnchor="text" w:xAlign="center" w:y="1"/>
              <w:shd w:val="clear" w:color="auto" w:fill="auto"/>
              <w:spacing w:after="0" w:line="220" w:lineRule="exact"/>
              <w:ind w:left="120" w:firstLine="0"/>
              <w:jc w:val="left"/>
            </w:pPr>
            <w:r>
              <w:t>• Κάθετη ετερώνυμη κροταφική ημιανοψία</w:t>
            </w:r>
          </w:p>
        </w:tc>
        <w:tc>
          <w:tcPr>
            <w:tcW w:w="4257" w:type="dxa"/>
            <w:gridSpan w:val="2"/>
            <w:tcBorders>
              <w:top w:val="single" w:sz="4" w:space="0" w:color="auto"/>
              <w:left w:val="single" w:sz="4" w:space="0" w:color="auto"/>
              <w:right w:val="single" w:sz="4" w:space="0" w:color="auto"/>
            </w:tcBorders>
            <w:shd w:val="clear" w:color="auto" w:fill="FFFFFF"/>
          </w:tcPr>
          <w:p w:rsidR="00BC6E9F" w:rsidRDefault="00407681">
            <w:pPr>
              <w:pStyle w:val="Bodytext0"/>
              <w:framePr w:w="9277" w:wrap="notBeside" w:vAnchor="text" w:hAnchor="text" w:xAlign="center" w:y="1"/>
              <w:shd w:val="clear" w:color="auto" w:fill="auto"/>
              <w:spacing w:after="0" w:line="220" w:lineRule="exact"/>
              <w:ind w:firstLine="0"/>
              <w:jc w:val="center"/>
            </w:pPr>
            <w:r>
              <w:t>50</w:t>
            </w:r>
          </w:p>
        </w:tc>
      </w:tr>
      <w:tr w:rsidR="00BC6E9F">
        <w:tblPrEx>
          <w:tblCellMar>
            <w:top w:w="0" w:type="dxa"/>
            <w:bottom w:w="0" w:type="dxa"/>
          </w:tblCellMar>
        </w:tblPrEx>
        <w:trPr>
          <w:trHeight w:hRule="exact" w:val="301"/>
          <w:jc w:val="center"/>
        </w:trPr>
        <w:tc>
          <w:tcPr>
            <w:tcW w:w="5020" w:type="dxa"/>
            <w:tcBorders>
              <w:top w:val="single" w:sz="4" w:space="0" w:color="auto"/>
              <w:left w:val="single" w:sz="4" w:space="0" w:color="auto"/>
            </w:tcBorders>
            <w:shd w:val="clear" w:color="auto" w:fill="FFFFFF"/>
          </w:tcPr>
          <w:p w:rsidR="00BC6E9F" w:rsidRDefault="00407681">
            <w:pPr>
              <w:pStyle w:val="Bodytext0"/>
              <w:framePr w:w="9277" w:wrap="notBeside" w:vAnchor="text" w:hAnchor="text" w:xAlign="center" w:y="1"/>
              <w:shd w:val="clear" w:color="auto" w:fill="auto"/>
              <w:spacing w:after="0" w:line="220" w:lineRule="exact"/>
              <w:ind w:left="120" w:firstLine="0"/>
              <w:jc w:val="left"/>
            </w:pPr>
            <w:r>
              <w:t>• Άνω τεταρτοκυκλική ημιανοψία</w:t>
            </w:r>
            <w:r>
              <w:footnoteReference w:id="2"/>
            </w:r>
          </w:p>
        </w:tc>
        <w:tc>
          <w:tcPr>
            <w:tcW w:w="4257" w:type="dxa"/>
            <w:gridSpan w:val="2"/>
            <w:tcBorders>
              <w:top w:val="single" w:sz="4" w:space="0" w:color="auto"/>
              <w:left w:val="single" w:sz="4" w:space="0" w:color="auto"/>
              <w:right w:val="single" w:sz="4" w:space="0" w:color="auto"/>
            </w:tcBorders>
            <w:shd w:val="clear" w:color="auto" w:fill="FFFFFF"/>
          </w:tcPr>
          <w:p w:rsidR="00BC6E9F" w:rsidRDefault="00407681">
            <w:pPr>
              <w:pStyle w:val="Bodytext0"/>
              <w:framePr w:w="9277" w:wrap="notBeside" w:vAnchor="text" w:hAnchor="text" w:xAlign="center" w:y="1"/>
              <w:shd w:val="clear" w:color="auto" w:fill="auto"/>
              <w:spacing w:after="0" w:line="220" w:lineRule="exact"/>
              <w:ind w:firstLine="0"/>
              <w:jc w:val="center"/>
            </w:pPr>
            <w:r>
              <w:t>10 (ανά τεταρτημόριο)</w:t>
            </w:r>
          </w:p>
        </w:tc>
      </w:tr>
      <w:tr w:rsidR="00BC6E9F">
        <w:tblPrEx>
          <w:tblCellMar>
            <w:top w:w="0" w:type="dxa"/>
            <w:bottom w:w="0" w:type="dxa"/>
          </w:tblCellMar>
        </w:tblPrEx>
        <w:trPr>
          <w:trHeight w:hRule="exact" w:val="319"/>
          <w:jc w:val="center"/>
        </w:trPr>
        <w:tc>
          <w:tcPr>
            <w:tcW w:w="5020" w:type="dxa"/>
            <w:tcBorders>
              <w:top w:val="single" w:sz="4" w:space="0" w:color="auto"/>
              <w:left w:val="single" w:sz="4" w:space="0" w:color="auto"/>
              <w:bottom w:val="single" w:sz="4" w:space="0" w:color="auto"/>
            </w:tcBorders>
            <w:shd w:val="clear" w:color="auto" w:fill="FFFFFF"/>
          </w:tcPr>
          <w:p w:rsidR="00BC6E9F" w:rsidRDefault="00407681">
            <w:pPr>
              <w:pStyle w:val="Bodytext0"/>
              <w:framePr w:w="9277" w:wrap="notBeside" w:vAnchor="text" w:hAnchor="text" w:xAlign="center" w:y="1"/>
              <w:shd w:val="clear" w:color="auto" w:fill="auto"/>
              <w:spacing w:after="0" w:line="220" w:lineRule="exact"/>
              <w:ind w:left="120" w:firstLine="0"/>
              <w:jc w:val="left"/>
            </w:pPr>
            <w:r>
              <w:t>• Κάτω τεταρτοκυκλική ημιανοψία*</w:t>
            </w:r>
          </w:p>
        </w:tc>
        <w:tc>
          <w:tcPr>
            <w:tcW w:w="4257" w:type="dxa"/>
            <w:gridSpan w:val="2"/>
            <w:tcBorders>
              <w:top w:val="single" w:sz="4" w:space="0" w:color="auto"/>
              <w:left w:val="single" w:sz="4" w:space="0" w:color="auto"/>
              <w:bottom w:val="single" w:sz="4" w:space="0" w:color="auto"/>
              <w:right w:val="single" w:sz="4" w:space="0" w:color="auto"/>
            </w:tcBorders>
            <w:shd w:val="clear" w:color="auto" w:fill="FFFFFF"/>
          </w:tcPr>
          <w:p w:rsidR="00BC6E9F" w:rsidRDefault="00407681">
            <w:pPr>
              <w:pStyle w:val="Bodytext0"/>
              <w:framePr w:w="9277" w:wrap="notBeside" w:vAnchor="text" w:hAnchor="text" w:xAlign="center" w:y="1"/>
              <w:shd w:val="clear" w:color="auto" w:fill="auto"/>
              <w:spacing w:after="0" w:line="220" w:lineRule="exact"/>
              <w:ind w:firstLine="0"/>
              <w:jc w:val="center"/>
            </w:pPr>
            <w:r>
              <w:t>25 (ανά τεταρτημόριο)</w:t>
            </w:r>
          </w:p>
        </w:tc>
      </w:tr>
    </w:tbl>
    <w:p w:rsidR="00BC6E9F" w:rsidRDefault="00BC6E9F">
      <w:pPr>
        <w:rPr>
          <w:sz w:val="2"/>
          <w:szCs w:val="2"/>
        </w:rPr>
      </w:pPr>
    </w:p>
    <w:tbl>
      <w:tblPr>
        <w:tblOverlap w:val="never"/>
        <w:tblW w:w="0" w:type="auto"/>
        <w:tblLayout w:type="fixed"/>
        <w:tblCellMar>
          <w:left w:w="10" w:type="dxa"/>
          <w:right w:w="10" w:type="dxa"/>
        </w:tblCellMar>
        <w:tblLook w:val="04A0"/>
      </w:tblPr>
      <w:tblGrid>
        <w:gridCol w:w="4636"/>
        <w:gridCol w:w="3210"/>
      </w:tblGrid>
      <w:tr w:rsidR="00BC6E9F">
        <w:tblPrEx>
          <w:tblCellMar>
            <w:top w:w="0" w:type="dxa"/>
            <w:bottom w:w="0" w:type="dxa"/>
          </w:tblCellMar>
        </w:tblPrEx>
        <w:trPr>
          <w:trHeight w:hRule="exact" w:val="641"/>
        </w:trPr>
        <w:tc>
          <w:tcPr>
            <w:tcW w:w="4636" w:type="dxa"/>
            <w:tcBorders>
              <w:top w:val="single" w:sz="4" w:space="0" w:color="auto"/>
              <w:left w:val="single" w:sz="4" w:space="0" w:color="auto"/>
            </w:tcBorders>
            <w:shd w:val="clear" w:color="auto" w:fill="FFFFFF"/>
          </w:tcPr>
          <w:p w:rsidR="00BC6E9F" w:rsidRDefault="00407681">
            <w:pPr>
              <w:pStyle w:val="Bodytext0"/>
              <w:framePr w:w="7846" w:wrap="notBeside" w:vAnchor="text" w:hAnchor="text" w:y="1"/>
              <w:shd w:val="clear" w:color="auto" w:fill="auto"/>
              <w:spacing w:after="0" w:line="220" w:lineRule="exact"/>
              <w:ind w:left="120" w:firstLine="0"/>
              <w:jc w:val="left"/>
            </w:pPr>
            <w:r>
              <w:rPr>
                <w:rStyle w:val="BodytextBold"/>
              </w:rPr>
              <w:t>ΗΜΙΑΝΟΨΙΑ σε ΜΟΝΟΦΘΑΛΜΟΥΣ</w:t>
            </w:r>
          </w:p>
        </w:tc>
        <w:tc>
          <w:tcPr>
            <w:tcW w:w="3210" w:type="dxa"/>
            <w:tcBorders>
              <w:top w:val="single" w:sz="4" w:space="0" w:color="auto"/>
              <w:left w:val="single" w:sz="4" w:space="0" w:color="auto"/>
              <w:right w:val="single" w:sz="4" w:space="0" w:color="auto"/>
            </w:tcBorders>
            <w:shd w:val="clear" w:color="auto" w:fill="FFFFFF"/>
          </w:tcPr>
          <w:p w:rsidR="00BC6E9F" w:rsidRDefault="00407681">
            <w:pPr>
              <w:pStyle w:val="Bodytext0"/>
              <w:framePr w:w="7846" w:wrap="notBeside" w:vAnchor="text" w:hAnchor="text" w:y="1"/>
              <w:shd w:val="clear" w:color="auto" w:fill="auto"/>
              <w:spacing w:after="0" w:line="220" w:lineRule="exact"/>
              <w:ind w:firstLine="0"/>
              <w:jc w:val="center"/>
            </w:pPr>
            <w:r>
              <w:rPr>
                <w:rStyle w:val="BodytextBold"/>
              </w:rPr>
              <w:t xml:space="preserve">ΠΟΣΟΣΤΟ ΑΝΑΠΗΡΙΑΣ </w:t>
            </w:r>
            <w:r>
              <w:t>(%)</w:t>
            </w:r>
          </w:p>
        </w:tc>
      </w:tr>
      <w:tr w:rsidR="00BC6E9F">
        <w:tblPrEx>
          <w:tblCellMar>
            <w:top w:w="0" w:type="dxa"/>
            <w:bottom w:w="0" w:type="dxa"/>
          </w:tblCellMar>
        </w:tblPrEx>
        <w:trPr>
          <w:trHeight w:hRule="exact" w:val="316"/>
        </w:trPr>
        <w:tc>
          <w:tcPr>
            <w:tcW w:w="4636" w:type="dxa"/>
            <w:tcBorders>
              <w:top w:val="single" w:sz="4" w:space="0" w:color="auto"/>
              <w:left w:val="single" w:sz="4" w:space="0" w:color="auto"/>
            </w:tcBorders>
            <w:shd w:val="clear" w:color="auto" w:fill="FFFFFF"/>
          </w:tcPr>
          <w:p w:rsidR="00BC6E9F" w:rsidRDefault="00407681">
            <w:pPr>
              <w:pStyle w:val="Bodytext0"/>
              <w:framePr w:w="7846" w:wrap="notBeside" w:vAnchor="text" w:hAnchor="text" w:y="1"/>
              <w:shd w:val="clear" w:color="auto" w:fill="auto"/>
              <w:spacing w:after="0" w:line="220" w:lineRule="exact"/>
              <w:ind w:left="120" w:firstLine="0"/>
              <w:jc w:val="left"/>
            </w:pPr>
            <w:r>
              <w:t>• Ρινική</w:t>
            </w:r>
          </w:p>
        </w:tc>
        <w:tc>
          <w:tcPr>
            <w:tcW w:w="3210" w:type="dxa"/>
            <w:tcBorders>
              <w:top w:val="single" w:sz="4" w:space="0" w:color="auto"/>
              <w:left w:val="single" w:sz="4" w:space="0" w:color="auto"/>
              <w:right w:val="single" w:sz="4" w:space="0" w:color="auto"/>
            </w:tcBorders>
            <w:shd w:val="clear" w:color="auto" w:fill="FFFFFF"/>
          </w:tcPr>
          <w:p w:rsidR="00BC6E9F" w:rsidRDefault="00407681">
            <w:pPr>
              <w:pStyle w:val="Bodytext0"/>
              <w:framePr w:w="7846" w:wrap="notBeside" w:vAnchor="text" w:hAnchor="text" w:y="1"/>
              <w:shd w:val="clear" w:color="auto" w:fill="auto"/>
              <w:spacing w:after="0" w:line="220" w:lineRule="exact"/>
              <w:ind w:firstLine="0"/>
              <w:jc w:val="center"/>
            </w:pPr>
            <w:r>
              <w:t>50</w:t>
            </w:r>
          </w:p>
        </w:tc>
      </w:tr>
      <w:tr w:rsidR="00BC6E9F">
        <w:tblPrEx>
          <w:tblCellMar>
            <w:top w:w="0" w:type="dxa"/>
            <w:bottom w:w="0" w:type="dxa"/>
          </w:tblCellMar>
        </w:tblPrEx>
        <w:trPr>
          <w:trHeight w:hRule="exact" w:val="307"/>
        </w:trPr>
        <w:tc>
          <w:tcPr>
            <w:tcW w:w="4636" w:type="dxa"/>
            <w:tcBorders>
              <w:top w:val="single" w:sz="4" w:space="0" w:color="auto"/>
              <w:left w:val="single" w:sz="4" w:space="0" w:color="auto"/>
            </w:tcBorders>
            <w:shd w:val="clear" w:color="auto" w:fill="FFFFFF"/>
          </w:tcPr>
          <w:p w:rsidR="00BC6E9F" w:rsidRDefault="00407681">
            <w:pPr>
              <w:pStyle w:val="Bodytext0"/>
              <w:framePr w:w="7846" w:wrap="notBeside" w:vAnchor="text" w:hAnchor="text" w:y="1"/>
              <w:shd w:val="clear" w:color="auto" w:fill="auto"/>
              <w:spacing w:after="0" w:line="220" w:lineRule="exact"/>
              <w:ind w:left="120" w:firstLine="0"/>
              <w:jc w:val="left"/>
            </w:pPr>
            <w:r>
              <w:t>• Κροταφική</w:t>
            </w:r>
          </w:p>
        </w:tc>
        <w:tc>
          <w:tcPr>
            <w:tcW w:w="3210" w:type="dxa"/>
            <w:tcBorders>
              <w:top w:val="single" w:sz="4" w:space="0" w:color="auto"/>
              <w:left w:val="single" w:sz="4" w:space="0" w:color="auto"/>
              <w:right w:val="single" w:sz="4" w:space="0" w:color="auto"/>
            </w:tcBorders>
            <w:shd w:val="clear" w:color="auto" w:fill="FFFFFF"/>
          </w:tcPr>
          <w:p w:rsidR="00BC6E9F" w:rsidRDefault="00407681">
            <w:pPr>
              <w:pStyle w:val="Bodytext0"/>
              <w:framePr w:w="7846" w:wrap="notBeside" w:vAnchor="text" w:hAnchor="text" w:y="1"/>
              <w:shd w:val="clear" w:color="auto" w:fill="auto"/>
              <w:spacing w:after="0" w:line="220" w:lineRule="exact"/>
              <w:ind w:firstLine="0"/>
              <w:jc w:val="center"/>
            </w:pPr>
            <w:r>
              <w:t>70</w:t>
            </w:r>
          </w:p>
        </w:tc>
      </w:tr>
      <w:tr w:rsidR="00BC6E9F">
        <w:tblPrEx>
          <w:tblCellMar>
            <w:top w:w="0" w:type="dxa"/>
            <w:bottom w:w="0" w:type="dxa"/>
          </w:tblCellMar>
        </w:tblPrEx>
        <w:trPr>
          <w:trHeight w:hRule="exact" w:val="321"/>
        </w:trPr>
        <w:tc>
          <w:tcPr>
            <w:tcW w:w="4636" w:type="dxa"/>
            <w:tcBorders>
              <w:top w:val="single" w:sz="4" w:space="0" w:color="auto"/>
              <w:left w:val="single" w:sz="4" w:space="0" w:color="auto"/>
            </w:tcBorders>
            <w:shd w:val="clear" w:color="auto" w:fill="FFFFFF"/>
          </w:tcPr>
          <w:p w:rsidR="00BC6E9F" w:rsidRDefault="00407681">
            <w:pPr>
              <w:pStyle w:val="Bodytext0"/>
              <w:framePr w:w="7846" w:wrap="notBeside" w:vAnchor="text" w:hAnchor="text" w:y="1"/>
              <w:shd w:val="clear" w:color="auto" w:fill="auto"/>
              <w:spacing w:after="0" w:line="220" w:lineRule="exact"/>
              <w:ind w:left="120" w:firstLine="0"/>
              <w:jc w:val="left"/>
            </w:pPr>
            <w:r>
              <w:t xml:space="preserve">• </w:t>
            </w:r>
            <w:r>
              <w:t>Οριζόντια ανώτερη</w:t>
            </w:r>
          </w:p>
        </w:tc>
        <w:tc>
          <w:tcPr>
            <w:tcW w:w="3210" w:type="dxa"/>
            <w:tcBorders>
              <w:top w:val="single" w:sz="4" w:space="0" w:color="auto"/>
              <w:left w:val="single" w:sz="4" w:space="0" w:color="auto"/>
              <w:right w:val="single" w:sz="4" w:space="0" w:color="auto"/>
            </w:tcBorders>
            <w:shd w:val="clear" w:color="auto" w:fill="FFFFFF"/>
          </w:tcPr>
          <w:p w:rsidR="00BC6E9F" w:rsidRDefault="00407681">
            <w:pPr>
              <w:pStyle w:val="Bodytext0"/>
              <w:framePr w:w="7846" w:wrap="notBeside" w:vAnchor="text" w:hAnchor="text" w:y="1"/>
              <w:shd w:val="clear" w:color="auto" w:fill="auto"/>
              <w:spacing w:after="0" w:line="220" w:lineRule="exact"/>
              <w:ind w:firstLine="0"/>
              <w:jc w:val="center"/>
            </w:pPr>
            <w:r>
              <w:t>30</w:t>
            </w:r>
          </w:p>
        </w:tc>
      </w:tr>
      <w:tr w:rsidR="00BC6E9F">
        <w:tblPrEx>
          <w:tblCellMar>
            <w:top w:w="0" w:type="dxa"/>
            <w:bottom w:w="0" w:type="dxa"/>
          </w:tblCellMar>
        </w:tblPrEx>
        <w:trPr>
          <w:trHeight w:hRule="exact" w:val="321"/>
        </w:trPr>
        <w:tc>
          <w:tcPr>
            <w:tcW w:w="4636" w:type="dxa"/>
            <w:tcBorders>
              <w:top w:val="single" w:sz="4" w:space="0" w:color="auto"/>
              <w:left w:val="single" w:sz="4" w:space="0" w:color="auto"/>
              <w:bottom w:val="single" w:sz="4" w:space="0" w:color="auto"/>
            </w:tcBorders>
            <w:shd w:val="clear" w:color="auto" w:fill="FFFFFF"/>
          </w:tcPr>
          <w:p w:rsidR="00BC6E9F" w:rsidRDefault="00407681">
            <w:pPr>
              <w:pStyle w:val="Bodytext0"/>
              <w:framePr w:w="7846" w:wrap="notBeside" w:vAnchor="text" w:hAnchor="text" w:y="1"/>
              <w:shd w:val="clear" w:color="auto" w:fill="auto"/>
              <w:spacing w:after="0" w:line="220" w:lineRule="exact"/>
              <w:ind w:left="120" w:firstLine="0"/>
              <w:jc w:val="left"/>
            </w:pPr>
            <w:r>
              <w:t>• Οριζόντια κατώτερη</w:t>
            </w:r>
          </w:p>
        </w:tc>
        <w:tc>
          <w:tcPr>
            <w:tcW w:w="3210" w:type="dxa"/>
            <w:tcBorders>
              <w:top w:val="single" w:sz="4" w:space="0" w:color="auto"/>
              <w:left w:val="single" w:sz="4" w:space="0" w:color="auto"/>
              <w:bottom w:val="single" w:sz="4" w:space="0" w:color="auto"/>
              <w:right w:val="single" w:sz="4" w:space="0" w:color="auto"/>
            </w:tcBorders>
            <w:shd w:val="clear" w:color="auto" w:fill="FFFFFF"/>
          </w:tcPr>
          <w:p w:rsidR="00BC6E9F" w:rsidRDefault="00407681">
            <w:pPr>
              <w:pStyle w:val="Bodytext0"/>
              <w:framePr w:w="7846" w:wrap="notBeside" w:vAnchor="text" w:hAnchor="text" w:y="1"/>
              <w:shd w:val="clear" w:color="auto" w:fill="auto"/>
              <w:spacing w:after="0" w:line="220" w:lineRule="exact"/>
              <w:ind w:firstLine="0"/>
              <w:jc w:val="center"/>
            </w:pPr>
            <w:r>
              <w:t>70</w:t>
            </w:r>
          </w:p>
        </w:tc>
      </w:tr>
    </w:tbl>
    <w:p w:rsidR="00BC6E9F" w:rsidRDefault="00BC6E9F">
      <w:pPr>
        <w:rPr>
          <w:sz w:val="2"/>
          <w:szCs w:val="2"/>
        </w:rPr>
      </w:pPr>
    </w:p>
    <w:p w:rsidR="00BC6E9F" w:rsidRDefault="00407681">
      <w:pPr>
        <w:pStyle w:val="Bodytext40"/>
        <w:shd w:val="clear" w:color="auto" w:fill="auto"/>
        <w:spacing w:before="281" w:after="364" w:line="307" w:lineRule="exact"/>
        <w:ind w:left="120" w:right="360"/>
        <w:jc w:val="left"/>
      </w:pPr>
      <w:r>
        <w:rPr>
          <w:rStyle w:val="Bodytext4BoldNotItalic0"/>
        </w:rPr>
        <w:t>ΣΗΜΕΙΩΣΗ</w:t>
      </w:r>
      <w:r>
        <w:rPr>
          <w:rStyle w:val="Bodytext4BoldNotItalic"/>
        </w:rPr>
        <w:t xml:space="preserve">: </w:t>
      </w:r>
      <w:r>
        <w:rPr>
          <w:rStyle w:val="Bodytext4NotItalic"/>
        </w:rPr>
        <w:t xml:space="preserve">Σε οποιαδήποτε διαταραχή των οπτικών πεδίων συνυπάρχει προσβολή και της κεντρικής περιοχής με αποτέλεσμα τη μείωση της κεντρικής όρασης, </w:t>
      </w:r>
      <w:r>
        <w:rPr>
          <w:rStyle w:val="Bodytext410ptBold0"/>
          <w:i/>
          <w:iCs/>
        </w:rPr>
        <w:t xml:space="preserve">ο υπολογισμός του ποσοστού αναπηρίας προσδιορίζεται από το </w:t>
      </w:r>
      <w:r>
        <w:rPr>
          <w:rStyle w:val="Bodytext410ptBold0"/>
          <w:i/>
          <w:iCs/>
        </w:rPr>
        <w:t>άθροισμα του ποσοστού που αναλογεί στη μείωση της ΟΠΤΙΚΗΣ ΟΞΥΤΗΤΑΣ με εκείνο που αναλογεί στη διαταραχή του ΟΠΤΙΚΟΥ ΠΕΔΙΟΥ.</w:t>
      </w:r>
    </w:p>
    <w:p w:rsidR="00BC6E9F" w:rsidRDefault="00407681">
      <w:pPr>
        <w:pStyle w:val="Bodytext0"/>
        <w:shd w:val="clear" w:color="auto" w:fill="auto"/>
        <w:spacing w:after="126" w:line="302" w:lineRule="exact"/>
        <w:ind w:left="120" w:right="360" w:firstLine="0"/>
        <w:jc w:val="left"/>
      </w:pPr>
      <w:r>
        <w:rPr>
          <w:rStyle w:val="BodytextBold1"/>
        </w:rPr>
        <w:t>ΓΝΩΜΟΔΟΤΗΣΗ ΙΑΤΡΟΥ</w:t>
      </w:r>
      <w:r>
        <w:rPr>
          <w:rStyle w:val="BodytextBold"/>
        </w:rPr>
        <w:t xml:space="preserve">: </w:t>
      </w:r>
      <w:r>
        <w:t xml:space="preserve">Ο ιατρός ο οποίος χορηγεί το πιστοποιητικό αναπηρίας οφείλει να αναφέρει την </w:t>
      </w:r>
      <w:r>
        <w:rPr>
          <w:rStyle w:val="BodytextBold"/>
        </w:rPr>
        <w:t xml:space="preserve">αιτία (πάθηση) </w:t>
      </w:r>
      <w:r>
        <w:t>που προκάλεσε τη μεί</w:t>
      </w:r>
      <w:r>
        <w:t xml:space="preserve">ωση της οπτικής οξύτητας ή των διαταραχών των οπτικών πεδίων, καθώς και το αν η πάθηση αυτή </w:t>
      </w:r>
      <w:r>
        <w:rPr>
          <w:rStyle w:val="BodytextBold"/>
        </w:rPr>
        <w:t xml:space="preserve">επιδέχεται θεραπευτική αντιμετώπιση </w:t>
      </w:r>
      <w:r>
        <w:t xml:space="preserve">ή είναι </w:t>
      </w:r>
      <w:r>
        <w:rPr>
          <w:rStyle w:val="BodytextBold"/>
        </w:rPr>
        <w:t xml:space="preserve">μη ιατή. </w:t>
      </w:r>
      <w:r>
        <w:t xml:space="preserve">Για παράδειγμα: Αναπηρία 90% λόγω οπτικής οξύτητας 1/20 και στους δύο οφθαλμούς. Η μείωση της οπτικής οξύτητας </w:t>
      </w:r>
      <w:r>
        <w:t>οφείλεται σε «ατροφία του οπτικού νεύρου», η οποία δεν επιδέχεται θεραπευτική αντιμετώπιση (ΜΗ ΙΑΤΗ).</w:t>
      </w:r>
    </w:p>
    <w:p w:rsidR="00BC6E9F" w:rsidRDefault="00407681">
      <w:pPr>
        <w:pStyle w:val="Bodytext110"/>
        <w:shd w:val="clear" w:color="auto" w:fill="auto"/>
        <w:spacing w:after="0" w:line="220" w:lineRule="exact"/>
        <w:ind w:left="120"/>
      </w:pPr>
      <w:r>
        <w:t>Εφόσον το ποσοστό αναπηρίας έχει υπολογιστεί με βάση τη μείωση της οπτικής οξύτητας,</w:t>
      </w:r>
    </w:p>
    <w:p w:rsidR="00BC6E9F" w:rsidRDefault="00407681">
      <w:pPr>
        <w:pStyle w:val="Bodytext110"/>
        <w:shd w:val="clear" w:color="auto" w:fill="auto"/>
        <w:spacing w:after="56" w:line="302" w:lineRule="exact"/>
        <w:ind w:left="120" w:right="360"/>
      </w:pPr>
      <w:r>
        <w:t>ΟΙ ΠΑΘΗΣΕΙΣ ΤΩΝ ΟΦΘΑΛΜΩΝ ΠΟΥ ΕΧΟΥΝ ΠΡΟΚΑΛΕΣΕ! ΤΗ ΜΕΙΩΜΕΝΗ ΟΠΤΙΚΗ ΟΞΥΤ</w:t>
      </w:r>
      <w:r>
        <w:t>ΗΤΑ δεν υπολογίζονται σαν επιπλέον παθήσεις από τις οποίες προκύπτει επιπλέον ποσοστό αναπηρίας. Το ίδιο ισχύει και για τις περιπτώσεις που ο υπολογισμός έχει γίνει με βάση τις διαταραχές των οπτικών πεδίων.</w:t>
      </w:r>
    </w:p>
    <w:p w:rsidR="00BC6E9F" w:rsidRDefault="00407681">
      <w:pPr>
        <w:pStyle w:val="Bodytext110"/>
        <w:shd w:val="clear" w:color="auto" w:fill="auto"/>
        <w:spacing w:line="307" w:lineRule="exact"/>
        <w:ind w:left="120" w:right="360"/>
      </w:pPr>
      <w:r>
        <w:t xml:space="preserve">Θα πρέπει επίσης να αναγράφεται εκτός από την </w:t>
      </w:r>
      <w:r>
        <w:t>οπτική οξύτητα και η βλάβη στο οπτικό πεδίο εφόσον αυτή είναι απαραίτητο να συνεκτιμηθεί.</w:t>
      </w:r>
    </w:p>
    <w:p w:rsidR="00BC6E9F" w:rsidRDefault="00407681">
      <w:pPr>
        <w:pStyle w:val="Bodytext110"/>
        <w:shd w:val="clear" w:color="auto" w:fill="auto"/>
        <w:spacing w:after="67" w:line="307" w:lineRule="exact"/>
        <w:ind w:left="120" w:right="360"/>
      </w:pPr>
      <w:r>
        <w:t>Στην περίπτωση που το ποσοστό αναπηρίας προσδιορίζεται σε 95% έως 100% να ορίζεται διακριτά ότι θα αναγράφεται ο όρος ολικά τυφλός</w:t>
      </w:r>
    </w:p>
    <w:p w:rsidR="00BC6E9F" w:rsidRDefault="00407681">
      <w:pPr>
        <w:pStyle w:val="Bodytext0"/>
        <w:shd w:val="clear" w:color="auto" w:fill="auto"/>
        <w:spacing w:after="122" w:line="298" w:lineRule="exact"/>
        <w:ind w:left="120" w:right="360" w:firstLine="0"/>
        <w:jc w:val="left"/>
      </w:pPr>
      <w:r>
        <w:t>Ωστόσο, υπάρχουν παθήσεις των οφθαλ</w:t>
      </w:r>
      <w:r>
        <w:t xml:space="preserve">μών, που προκαλούν μικρότερη ή μεγαλύτερη αναπηρία χωρίς να επηρεάζουν την οπτική οξύτητα ή τα οπτικά πεδία του προσβεβλημένου οφθαλμού. Οι </w:t>
      </w:r>
      <w:r>
        <w:lastRenderedPageBreak/>
        <w:t>παθήσεις αυτές, και τα ποσοστά αναπηρίας που τους αναλογούν, αναφέρονται πιο κάτω:ι</w:t>
      </w:r>
    </w:p>
    <w:p w:rsidR="00BC6E9F" w:rsidRDefault="00407681">
      <w:pPr>
        <w:pStyle w:val="Bodytext110"/>
        <w:shd w:val="clear" w:color="auto" w:fill="auto"/>
        <w:spacing w:after="123" w:line="220" w:lineRule="exact"/>
        <w:ind w:left="800" w:hanging="320"/>
      </w:pPr>
      <w:r>
        <w:rPr>
          <w:rStyle w:val="Bodytext11NotBold"/>
        </w:rPr>
        <w:t xml:space="preserve">ο </w:t>
      </w:r>
      <w:r>
        <w:t>Επιφορά (μη θεραπεύσιμη)</w:t>
      </w:r>
    </w:p>
    <w:p w:rsidR="00BC6E9F" w:rsidRDefault="00407681">
      <w:pPr>
        <w:pStyle w:val="Bodytext0"/>
        <w:shd w:val="clear" w:color="auto" w:fill="auto"/>
        <w:spacing w:after="228" w:line="220" w:lineRule="exact"/>
        <w:ind w:left="120" w:firstLine="0"/>
        <w:jc w:val="left"/>
      </w:pPr>
      <w:r>
        <w:t>ΠΟΣΟΣ</w:t>
      </w:r>
      <w:r>
        <w:t>ΤΟ ΑΝΑΠΗΡΙΑΣ: Ετερόπλευρη: 35% - Αμφοτερόπλευρη: 50%</w:t>
      </w:r>
    </w:p>
    <w:p w:rsidR="00BC6E9F" w:rsidRDefault="00407681">
      <w:pPr>
        <w:pStyle w:val="Bodytext110"/>
        <w:shd w:val="clear" w:color="auto" w:fill="auto"/>
        <w:spacing w:after="130" w:line="307" w:lineRule="exact"/>
        <w:ind w:left="800" w:right="980" w:hanging="320"/>
      </w:pPr>
      <w:r>
        <w:rPr>
          <w:rStyle w:val="Bodytext11NotBold"/>
        </w:rPr>
        <w:t xml:space="preserve">ο </w:t>
      </w:r>
      <w:r>
        <w:t>Υποέκκριση δακρύων (οποιασδήποτε αιτιολογίας, η οποία απαιτεί μόνιμη υποκατάσταση των δακρύων)</w:t>
      </w:r>
    </w:p>
    <w:p w:rsidR="00BC6E9F" w:rsidRDefault="00407681">
      <w:pPr>
        <w:pStyle w:val="Bodytext0"/>
        <w:shd w:val="clear" w:color="auto" w:fill="auto"/>
        <w:spacing w:after="427" w:line="220" w:lineRule="exact"/>
        <w:ind w:left="120" w:firstLine="0"/>
        <w:jc w:val="left"/>
      </w:pPr>
      <w:r>
        <w:t>ΠΟΣΟΣΤΟ ΑΝΑΠΗΡΙΑΣ: Ετερόπλευρη: 35% - Αμφοτερόπλευρη: 50%</w:t>
      </w:r>
    </w:p>
    <w:p w:rsidR="00BC6E9F" w:rsidRDefault="00407681">
      <w:pPr>
        <w:pStyle w:val="Bodytext110"/>
        <w:shd w:val="clear" w:color="auto" w:fill="auto"/>
        <w:spacing w:after="132" w:line="220" w:lineRule="exact"/>
        <w:ind w:left="800" w:hanging="320"/>
      </w:pPr>
      <w:r>
        <w:rPr>
          <w:rStyle w:val="Bodytext11NotBold"/>
        </w:rPr>
        <w:t xml:space="preserve">ο </w:t>
      </w:r>
      <w:r>
        <w:t>Κακοήθεις όγκοι οφθαλμών</w:t>
      </w:r>
    </w:p>
    <w:p w:rsidR="00BC6E9F" w:rsidRDefault="00407681">
      <w:pPr>
        <w:pStyle w:val="Bodytext0"/>
        <w:shd w:val="clear" w:color="auto" w:fill="auto"/>
        <w:spacing w:after="0" w:line="220" w:lineRule="exact"/>
        <w:ind w:left="120" w:firstLine="0"/>
        <w:jc w:val="left"/>
      </w:pPr>
      <w:r>
        <w:t xml:space="preserve">ΠΟΣΟΣΤΟ ΑΝΑΠΗΡΙΑΣ: </w:t>
      </w:r>
      <w:r>
        <w:t>50% (για 1 χρόνο) - 80% (επί μεταστάσεων εκτός οφθαλμών)</w:t>
      </w:r>
    </w:p>
    <w:p w:rsidR="00BC6E9F" w:rsidRDefault="00407681">
      <w:pPr>
        <w:pStyle w:val="Bodytext110"/>
        <w:shd w:val="clear" w:color="auto" w:fill="auto"/>
        <w:spacing w:after="193" w:line="220" w:lineRule="exact"/>
        <w:ind w:left="380"/>
      </w:pPr>
      <w:r>
        <w:rPr>
          <w:rStyle w:val="Bodytext11105pt"/>
          <w:b/>
          <w:bCs/>
        </w:rPr>
        <w:t xml:space="preserve">ο </w:t>
      </w:r>
      <w:r>
        <w:t>Επέμβαση καταρράκτη - Ψευδοφακία</w:t>
      </w:r>
    </w:p>
    <w:p w:rsidR="00BC6E9F" w:rsidRDefault="00407681">
      <w:pPr>
        <w:pStyle w:val="Bodytext0"/>
        <w:shd w:val="clear" w:color="auto" w:fill="auto"/>
        <w:spacing w:after="488" w:line="220" w:lineRule="exact"/>
        <w:ind w:left="20" w:firstLine="0"/>
        <w:jc w:val="left"/>
      </w:pPr>
      <w:r>
        <w:t>ΠΟΣΟΣΤΟ ΑΝΑΠΗΡΙΑΣ: Ετερόπλευρη: 15% - Αμφοτερόπλευρη: 30%</w:t>
      </w:r>
    </w:p>
    <w:p w:rsidR="00BC6E9F" w:rsidRDefault="00407681">
      <w:pPr>
        <w:pStyle w:val="Bodytext110"/>
        <w:shd w:val="clear" w:color="auto" w:fill="auto"/>
        <w:spacing w:after="198" w:line="220" w:lineRule="exact"/>
        <w:ind w:left="380"/>
      </w:pPr>
      <w:r>
        <w:rPr>
          <w:rStyle w:val="Bodytext11105pt"/>
          <w:b/>
          <w:bCs/>
        </w:rPr>
        <w:t xml:space="preserve">ο </w:t>
      </w:r>
      <w:r>
        <w:t>Επέμβαση καταρράκτη - Αφακία</w:t>
      </w:r>
    </w:p>
    <w:p w:rsidR="00BC6E9F" w:rsidRDefault="00407681">
      <w:pPr>
        <w:pStyle w:val="Bodytext0"/>
        <w:shd w:val="clear" w:color="auto" w:fill="auto"/>
        <w:spacing w:after="493" w:line="220" w:lineRule="exact"/>
        <w:ind w:left="20" w:firstLine="0"/>
        <w:jc w:val="left"/>
      </w:pPr>
      <w:r>
        <w:t>ΠΟΣΟΣΤΟ ΑΝΑΠΗΡΙΑΣ: Ετερόπλευρη: 25% - Αμφοτερόπλευρη: 50%</w:t>
      </w:r>
    </w:p>
    <w:p w:rsidR="00BC6E9F" w:rsidRDefault="00407681">
      <w:pPr>
        <w:pStyle w:val="Bodytext110"/>
        <w:shd w:val="clear" w:color="auto" w:fill="auto"/>
        <w:spacing w:after="193" w:line="220" w:lineRule="exact"/>
        <w:ind w:left="380"/>
      </w:pPr>
      <w:r>
        <w:rPr>
          <w:rStyle w:val="Bodytext11105pt"/>
          <w:b/>
          <w:bCs/>
        </w:rPr>
        <w:t xml:space="preserve">ο </w:t>
      </w:r>
      <w:r>
        <w:t>Μεταμόσχευση κε</w:t>
      </w:r>
      <w:r>
        <w:t>ρατοειδούς</w:t>
      </w:r>
    </w:p>
    <w:p w:rsidR="00BC6E9F" w:rsidRDefault="00407681">
      <w:pPr>
        <w:pStyle w:val="Bodytext0"/>
        <w:shd w:val="clear" w:color="auto" w:fill="auto"/>
        <w:spacing w:after="488" w:line="220" w:lineRule="exact"/>
        <w:ind w:left="20" w:firstLine="0"/>
        <w:jc w:val="left"/>
      </w:pPr>
      <w:r>
        <w:t>ΠΟΣΟΣΤΟ ΑΝΑΠΗΡΙΑΣ (για 1 χρόνο): Ετερόπλευρη: 67% - Αμφοτερόπλευρη: 80%</w:t>
      </w:r>
    </w:p>
    <w:p w:rsidR="00BC6E9F" w:rsidRDefault="00407681">
      <w:pPr>
        <w:pStyle w:val="Bodytext110"/>
        <w:shd w:val="clear" w:color="auto" w:fill="auto"/>
        <w:spacing w:after="193" w:line="220" w:lineRule="exact"/>
        <w:ind w:left="380"/>
      </w:pPr>
      <w:r>
        <w:rPr>
          <w:rStyle w:val="Bodytext11105pt"/>
          <w:b/>
          <w:bCs/>
        </w:rPr>
        <w:t xml:space="preserve">ο </w:t>
      </w:r>
      <w:r>
        <w:t>Υαλοειδεκτομή</w:t>
      </w:r>
    </w:p>
    <w:p w:rsidR="00BC6E9F" w:rsidRDefault="00407681">
      <w:pPr>
        <w:pStyle w:val="Bodytext0"/>
        <w:shd w:val="clear" w:color="auto" w:fill="auto"/>
        <w:spacing w:after="493" w:line="220" w:lineRule="exact"/>
        <w:ind w:left="20" w:firstLine="0"/>
        <w:jc w:val="left"/>
      </w:pPr>
      <w:r>
        <w:t>ΠΟΣΟΣΤΟ ΑΝΑΠΗΡΙΑΣ (για 1 χρόνο): Ετερόπλευρη: 35% - Αμφοτερόπλευρη: 80%</w:t>
      </w:r>
    </w:p>
    <w:p w:rsidR="00BC6E9F" w:rsidRDefault="00407681">
      <w:pPr>
        <w:pStyle w:val="Bodytext110"/>
        <w:shd w:val="clear" w:color="auto" w:fill="auto"/>
        <w:spacing w:after="198" w:line="220" w:lineRule="exact"/>
        <w:ind w:left="380"/>
      </w:pPr>
      <w:r>
        <w:rPr>
          <w:rStyle w:val="Bodytext11105pt"/>
          <w:b/>
          <w:bCs/>
        </w:rPr>
        <w:t xml:space="preserve">ο </w:t>
      </w:r>
      <w:r>
        <w:t>Επέμβαση αποκόλλησης αμφιβληστροειδούς (χωρίς υαλοειδεκτομή)</w:t>
      </w:r>
    </w:p>
    <w:p w:rsidR="00BC6E9F" w:rsidRDefault="00407681">
      <w:pPr>
        <w:pStyle w:val="Bodytext0"/>
        <w:shd w:val="clear" w:color="auto" w:fill="auto"/>
        <w:spacing w:after="498" w:line="220" w:lineRule="exact"/>
        <w:ind w:left="20" w:firstLine="0"/>
        <w:jc w:val="left"/>
      </w:pPr>
      <w:r>
        <w:t>ΠΟΣΟΣΤΟ ΑΝΑΠΗΡΙΑΣ (για</w:t>
      </w:r>
      <w:r>
        <w:t xml:space="preserve"> 1 χρόνο): Ετερόπλευρη: 20% - Αμφοτερόπλευρη: 50%</w:t>
      </w:r>
    </w:p>
    <w:p w:rsidR="00BC6E9F" w:rsidRDefault="00407681">
      <w:pPr>
        <w:pStyle w:val="Bodytext110"/>
        <w:shd w:val="clear" w:color="auto" w:fill="auto"/>
        <w:spacing w:after="193" w:line="220" w:lineRule="exact"/>
        <w:ind w:left="380"/>
      </w:pPr>
      <w:r>
        <w:rPr>
          <w:rStyle w:val="Bodytext11105pt"/>
          <w:b/>
          <w:bCs/>
        </w:rPr>
        <w:t xml:space="preserve">ο </w:t>
      </w:r>
      <w:r>
        <w:t>Ρωγμή αμφιβληστροειδούς (αγωγή με Ιββει·)</w:t>
      </w:r>
    </w:p>
    <w:p w:rsidR="00BC6E9F" w:rsidRDefault="00407681">
      <w:pPr>
        <w:pStyle w:val="Bodytext0"/>
        <w:shd w:val="clear" w:color="auto" w:fill="auto"/>
        <w:spacing w:after="493" w:line="220" w:lineRule="exact"/>
        <w:ind w:left="20" w:firstLine="0"/>
        <w:jc w:val="left"/>
      </w:pPr>
      <w:r>
        <w:t>ΠΟΣΟΣΤΟ ΑΝΑΠΗΡΙΑΣ (για 1 χρόνο): Ετερόπλευρη: 25% - Αμφοτερόπλευρη: 50%</w:t>
      </w:r>
    </w:p>
    <w:p w:rsidR="00BC6E9F" w:rsidRDefault="00407681">
      <w:pPr>
        <w:pStyle w:val="Bodytext110"/>
        <w:shd w:val="clear" w:color="auto" w:fill="auto"/>
        <w:spacing w:after="193" w:line="220" w:lineRule="exact"/>
        <w:ind w:left="380"/>
      </w:pPr>
      <w:r>
        <w:rPr>
          <w:rStyle w:val="Bodytext11105pt"/>
          <w:b/>
          <w:bCs/>
        </w:rPr>
        <w:t xml:space="preserve">ο </w:t>
      </w:r>
      <w:r>
        <w:t>Περιφερική εκφύλιση αμφιβληστροειδούς τύπου ΙαΜίοε</w:t>
      </w:r>
    </w:p>
    <w:p w:rsidR="00BC6E9F" w:rsidRDefault="00407681">
      <w:pPr>
        <w:pStyle w:val="Bodytext0"/>
        <w:shd w:val="clear" w:color="auto" w:fill="auto"/>
        <w:spacing w:after="488" w:line="220" w:lineRule="exact"/>
        <w:ind w:left="20" w:firstLine="0"/>
        <w:jc w:val="left"/>
      </w:pPr>
      <w:r>
        <w:t>ΠΟΣΟΣΤΟ ΑΝΑΠΗΡΙΑΣ (για 1 χρόνο): Ετερ</w:t>
      </w:r>
      <w:r>
        <w:t>όπλευρη: 10% - Αμφοτερόπλευρη: 40%</w:t>
      </w:r>
    </w:p>
    <w:p w:rsidR="00BC6E9F" w:rsidRDefault="00407681">
      <w:pPr>
        <w:pStyle w:val="Bodytext110"/>
        <w:shd w:val="clear" w:color="auto" w:fill="auto"/>
        <w:spacing w:after="183" w:line="220" w:lineRule="exact"/>
        <w:ind w:left="380"/>
      </w:pPr>
      <w:r>
        <w:rPr>
          <w:rStyle w:val="Bodytext11105pt"/>
          <w:b/>
          <w:bCs/>
        </w:rPr>
        <w:t xml:space="preserve">ο </w:t>
      </w:r>
      <w:r>
        <w:t>Αχρωματοψία</w:t>
      </w:r>
    </w:p>
    <w:p w:rsidR="00BC6E9F" w:rsidRDefault="00407681">
      <w:pPr>
        <w:pStyle w:val="Bodytext0"/>
        <w:shd w:val="clear" w:color="auto" w:fill="auto"/>
        <w:spacing w:after="368" w:line="220" w:lineRule="exact"/>
        <w:ind w:left="20" w:firstLine="0"/>
        <w:jc w:val="left"/>
      </w:pPr>
      <w:r>
        <w:t>ΠΟΣΟΣΤΟ ΑΝΑΠΗΡΙΑΣ: 50%</w:t>
      </w:r>
    </w:p>
    <w:p w:rsidR="00BC6E9F" w:rsidRDefault="00407681">
      <w:pPr>
        <w:pStyle w:val="Bodytext110"/>
        <w:shd w:val="clear" w:color="auto" w:fill="auto"/>
        <w:spacing w:after="188" w:line="220" w:lineRule="exact"/>
        <w:ind w:left="380"/>
      </w:pPr>
      <w:r>
        <w:rPr>
          <w:rStyle w:val="Bodytext11NotBold"/>
        </w:rPr>
        <w:t xml:space="preserve">ο </w:t>
      </w:r>
      <w:r>
        <w:t>Δυσχρωματοψία</w:t>
      </w:r>
    </w:p>
    <w:p w:rsidR="00BC6E9F" w:rsidRDefault="00407681">
      <w:pPr>
        <w:pStyle w:val="Bodytext0"/>
        <w:shd w:val="clear" w:color="auto" w:fill="auto"/>
        <w:spacing w:after="373" w:line="220" w:lineRule="exact"/>
        <w:ind w:left="20" w:firstLine="0"/>
        <w:jc w:val="left"/>
      </w:pPr>
      <w:r>
        <w:t>ΠΟΣΟΣΤΟ ΑΝΑΠΗΡΙΑΣ: 10%</w:t>
      </w:r>
    </w:p>
    <w:p w:rsidR="00BC6E9F" w:rsidRDefault="00407681">
      <w:pPr>
        <w:pStyle w:val="Bodytext110"/>
        <w:shd w:val="clear" w:color="auto" w:fill="auto"/>
        <w:spacing w:after="193" w:line="220" w:lineRule="exact"/>
        <w:ind w:left="380"/>
      </w:pPr>
      <w:r>
        <w:rPr>
          <w:rStyle w:val="Bodytext11NotBold"/>
        </w:rPr>
        <w:t xml:space="preserve">ο </w:t>
      </w:r>
      <w:r>
        <w:t>Διπλωπία</w:t>
      </w:r>
    </w:p>
    <w:p w:rsidR="00BC6E9F" w:rsidRDefault="00407681">
      <w:pPr>
        <w:pStyle w:val="Bodytext0"/>
        <w:shd w:val="clear" w:color="auto" w:fill="auto"/>
        <w:spacing w:after="0" w:line="220" w:lineRule="exact"/>
        <w:ind w:left="20" w:firstLine="0"/>
        <w:jc w:val="left"/>
        <w:sectPr w:rsidR="00BC6E9F">
          <w:headerReference w:type="even" r:id="rId170"/>
          <w:headerReference w:type="default" r:id="rId171"/>
          <w:headerReference w:type="first" r:id="rId172"/>
          <w:type w:val="continuous"/>
          <w:pgSz w:w="11909" w:h="16838"/>
          <w:pgMar w:top="1939" w:right="1014" w:bottom="1334" w:left="1392" w:header="0" w:footer="3" w:gutter="0"/>
          <w:cols w:space="720"/>
          <w:noEndnote/>
          <w:titlePg/>
          <w:docGrid w:linePitch="360"/>
        </w:sectPr>
      </w:pPr>
      <w:r>
        <w:lastRenderedPageBreak/>
        <w:t>ΠΟΣΟΣΤΟ ΑΝΑΠΗΡΙΑΣ: 67% (στην πρωτεύουσα θέση) - 30% (σε πλάγιες βλεμματικές θέσεις)</w:t>
      </w:r>
    </w:p>
    <w:p w:rsidR="00BC6E9F" w:rsidRDefault="00407681">
      <w:pPr>
        <w:pStyle w:val="Heading40"/>
        <w:keepNext/>
        <w:keepLines/>
        <w:shd w:val="clear" w:color="auto" w:fill="auto"/>
        <w:spacing w:after="272" w:line="220" w:lineRule="exact"/>
        <w:ind w:left="60" w:firstLine="0"/>
        <w:jc w:val="center"/>
      </w:pPr>
      <w:bookmarkStart w:id="236" w:name="bookmark236"/>
      <w:r>
        <w:lastRenderedPageBreak/>
        <w:t>ΡΕΥΜΑΤΟΛΟΓΙΚΕΣ ΠΑΘΗΣΕΙΣ</w:t>
      </w:r>
      <w:bookmarkEnd w:id="236"/>
    </w:p>
    <w:p w:rsidR="00BC6E9F" w:rsidRDefault="00407681">
      <w:pPr>
        <w:pStyle w:val="Bodytext0"/>
        <w:shd w:val="clear" w:color="auto" w:fill="auto"/>
        <w:spacing w:after="262" w:line="260" w:lineRule="exact"/>
        <w:ind w:left="20" w:right="60" w:firstLine="0"/>
        <w:jc w:val="both"/>
      </w:pPr>
      <w:r>
        <w:t xml:space="preserve">Λόγω της πολυμορφίας και του ευρύτατου κλινικού φάσματος, στα παρακάτω νοσήματα η διάγνωση, </w:t>
      </w:r>
      <w:r>
        <w:t>σύμφωνα με τα υπάρχοντα, διεθνή διαγνωστικά κριτήρια για κάθε νόσημα, πρέπει υποχρεωτικά να τίθεται ή να επικυρώνεται απο ειδικό ρευματολόγο ιατρό.</w:t>
      </w:r>
    </w:p>
    <w:p w:rsidR="00BC6E9F" w:rsidRDefault="00407681">
      <w:pPr>
        <w:pStyle w:val="Heading40"/>
        <w:keepNext/>
        <w:keepLines/>
        <w:numPr>
          <w:ilvl w:val="0"/>
          <w:numId w:val="161"/>
        </w:numPr>
        <w:shd w:val="clear" w:color="auto" w:fill="auto"/>
        <w:tabs>
          <w:tab w:val="left" w:pos="239"/>
        </w:tabs>
        <w:spacing w:after="0" w:line="533" w:lineRule="exact"/>
        <w:ind w:left="20" w:right="3660" w:firstLine="0"/>
      </w:pPr>
      <w:bookmarkStart w:id="237" w:name="bookmark237"/>
      <w:r>
        <w:t>ΣΥΣΤΗΜΑΤΙΚΟΣ ΕΡΥΘΗΜΑΤΩΔΗΣ ΛΥΚΟΣ ΟΡΙΣΜΟΣ-ΠΑΘΟΓΕΝΕΙΑ</w:t>
      </w:r>
      <w:bookmarkEnd w:id="237"/>
    </w:p>
    <w:p w:rsidR="00BC6E9F" w:rsidRDefault="00407681">
      <w:pPr>
        <w:pStyle w:val="Bodytext0"/>
        <w:shd w:val="clear" w:color="auto" w:fill="auto"/>
        <w:spacing w:after="240" w:line="264" w:lineRule="exact"/>
        <w:ind w:left="20" w:right="60" w:firstLine="0"/>
        <w:jc w:val="both"/>
      </w:pPr>
      <w:r>
        <w:t>Νόσος χρόνια, και εξελικτική, φλεγμονώδης, συστηματική, α</w:t>
      </w:r>
      <w:r>
        <w:t>υτοανόσου αιτιολογίας, με εν πολλοίς αγνώστους παθογενετικούς μηχανισμούς που δυνατόν να προσβάλλει κάθε σύστημα.</w:t>
      </w:r>
    </w:p>
    <w:p w:rsidR="00BC6E9F" w:rsidRDefault="00407681">
      <w:pPr>
        <w:pStyle w:val="Heading40"/>
        <w:keepNext/>
        <w:keepLines/>
        <w:shd w:val="clear" w:color="auto" w:fill="auto"/>
        <w:spacing w:after="0" w:line="264" w:lineRule="exact"/>
        <w:ind w:left="20" w:right="6200" w:firstLine="0"/>
      </w:pPr>
      <w:bookmarkStart w:id="238" w:name="bookmark238"/>
      <w:r>
        <w:t>ΕΠΙΠΕΔΑ ΒΑΡΥΤΗΤΑΣ Ιο Επίπεδο</w:t>
      </w:r>
      <w:bookmarkEnd w:id="238"/>
    </w:p>
    <w:p w:rsidR="00BC6E9F" w:rsidRDefault="00407681">
      <w:pPr>
        <w:pStyle w:val="Bodytext0"/>
        <w:shd w:val="clear" w:color="auto" w:fill="auto"/>
        <w:spacing w:after="244" w:line="264" w:lineRule="exact"/>
        <w:ind w:left="20" w:right="60" w:firstLine="0"/>
        <w:jc w:val="both"/>
      </w:pPr>
      <w:r>
        <w:t>Η νόσος δυνατόν να είναι για μακρό χρονικό διάστημα ασυμπτωματική, η να υπάρχουν περιοδικές εξάρσεις με πυρετό, κ</w:t>
      </w:r>
      <w:r>
        <w:t>αταβολή, αρθραλγίες/αρθρίτιδα, φαινόμενο ΚαγηαικΙ, και δερματικές βλάβες. Οι εξάρσεις είναι άλλοτε άλλης διάρκειας. Η διάγνωση είναι κατ’ αρχήν κλινική από ειδικό ρευματολόγο, ωστόσο η παρουσία αντιπυρηνικών αντισωμάτων είναι σχεδόν καθολικό εργαστηριακό ε</w:t>
      </w:r>
      <w:r>
        <w:t>ύρημα. Παρουσία άλλων αυτοαντισωμάτων και υποσυμπληρωματιναιμία είναι συχνά ευρήματα Χρήζει χρόνιας, περιοδικής παρακολουθήσεως ακόμη και σε ασυμπτωματικούς ασθενείς</w:t>
      </w:r>
    </w:p>
    <w:p w:rsidR="00BC6E9F" w:rsidRDefault="00407681">
      <w:pPr>
        <w:pStyle w:val="Bodytext0"/>
        <w:numPr>
          <w:ilvl w:val="0"/>
          <w:numId w:val="155"/>
        </w:numPr>
        <w:shd w:val="clear" w:color="auto" w:fill="auto"/>
        <w:tabs>
          <w:tab w:val="left" w:pos="152"/>
        </w:tabs>
        <w:spacing w:after="0" w:line="260" w:lineRule="exact"/>
        <w:ind w:left="20" w:firstLine="0"/>
        <w:jc w:val="both"/>
      </w:pPr>
      <w:r>
        <w:t>ΠΡΟΓΝΩΣΗ - ΙΑΤΡΟΚΟΙΝΩΝΙΚΗ ΑΠΟΨΗ</w:t>
      </w:r>
    </w:p>
    <w:p w:rsidR="00BC6E9F" w:rsidRDefault="00407681">
      <w:pPr>
        <w:pStyle w:val="Bodytext0"/>
        <w:shd w:val="clear" w:color="auto" w:fill="auto"/>
        <w:spacing w:after="272" w:line="260" w:lineRule="exact"/>
        <w:ind w:left="20" w:right="60" w:firstLine="0"/>
        <w:jc w:val="both"/>
      </w:pPr>
      <w:r>
        <w:t xml:space="preserve">Επί προσβολής δέρματος και αρθρώσεων καλή ανταπόκριση στη </w:t>
      </w:r>
      <w:r>
        <w:t>συντηρητική αγωγή. Λόγω φωτοευαισθησίας, συστήνεται φωτοπροστασία στα εξωτερικά επαγγέλματα.</w:t>
      </w:r>
    </w:p>
    <w:p w:rsidR="00BC6E9F" w:rsidRDefault="00407681">
      <w:pPr>
        <w:pStyle w:val="Bodytext0"/>
        <w:shd w:val="clear" w:color="auto" w:fill="auto"/>
        <w:spacing w:after="9" w:line="220" w:lineRule="exact"/>
        <w:ind w:left="20" w:firstLine="0"/>
        <w:jc w:val="both"/>
      </w:pPr>
      <w:r>
        <w:t>ΠΟΣΟΣΤΟ ΑΝΑΠΗΡΙΑΣ</w:t>
      </w:r>
    </w:p>
    <w:p w:rsidR="00BC6E9F" w:rsidRDefault="00407681">
      <w:pPr>
        <w:pStyle w:val="Bodytext0"/>
        <w:shd w:val="clear" w:color="auto" w:fill="auto"/>
        <w:tabs>
          <w:tab w:val="left" w:pos="4645"/>
          <w:tab w:val="left" w:leader="dot" w:pos="5520"/>
        </w:tabs>
        <w:spacing w:after="272" w:line="220" w:lineRule="exact"/>
        <w:ind w:left="20" w:firstLine="0"/>
        <w:jc w:val="both"/>
      </w:pPr>
      <w:r>
        <w:t>Με τη βεβαίωση της πάθησης</w:t>
      </w:r>
      <w:r>
        <w:tab/>
      </w:r>
      <w:r>
        <w:tab/>
        <w:t>ΠΟΣΟΣΤΟ ΑΝΑΠΗΡΙΑΣ 67%</w:t>
      </w:r>
    </w:p>
    <w:p w:rsidR="00BC6E9F" w:rsidRDefault="00407681">
      <w:pPr>
        <w:pStyle w:val="Heading40"/>
        <w:keepNext/>
        <w:keepLines/>
        <w:shd w:val="clear" w:color="auto" w:fill="auto"/>
        <w:spacing w:after="0" w:line="260" w:lineRule="exact"/>
        <w:ind w:left="20" w:firstLine="0"/>
        <w:jc w:val="both"/>
      </w:pPr>
      <w:bookmarkStart w:id="239" w:name="bookmark239"/>
      <w:r>
        <w:t>2ο Επίπεδο</w:t>
      </w:r>
      <w:bookmarkEnd w:id="239"/>
    </w:p>
    <w:p w:rsidR="00BC6E9F" w:rsidRDefault="00407681">
      <w:pPr>
        <w:pStyle w:val="Bodytext0"/>
        <w:shd w:val="clear" w:color="auto" w:fill="auto"/>
        <w:spacing w:after="240" w:line="260" w:lineRule="exact"/>
        <w:ind w:left="20" w:right="60" w:firstLine="0"/>
        <w:jc w:val="both"/>
      </w:pPr>
      <w:r>
        <w:t>Τα του πρώτου επιπέδου και όσα προστίθενται από επι πλέον συστηματική προσβολή, όπως</w:t>
      </w:r>
      <w:r>
        <w:t xml:space="preserve"> προσβολή νεφρών (σπειραματονεφρίτιδα, νεφρωσικό σύνδρομο, νεφρική ανεπάρκεια), ΚΝΣ (οργανικό ψυχοσύνδρομο, επιληψία, αγγειακό επεισόδιο, εγκάρσια μυελίτιδα), ορογόνων υμένων (περικαρδίτιδα, πλευρίτιδα, περιτονίτιδα), αίματος (αιμολυτική αναιμία, λευκοπενί</w:t>
      </w:r>
      <w:r>
        <w:t>α, θρομβοπενία), πνευμόνων (πνευμονική υπέρταση, πνευμονική ίνωση), καρδίας και αγγείων.</w:t>
      </w:r>
    </w:p>
    <w:p w:rsidR="00BC6E9F" w:rsidRDefault="00407681">
      <w:pPr>
        <w:pStyle w:val="Bodytext0"/>
        <w:numPr>
          <w:ilvl w:val="0"/>
          <w:numId w:val="155"/>
        </w:numPr>
        <w:shd w:val="clear" w:color="auto" w:fill="auto"/>
        <w:tabs>
          <w:tab w:val="left" w:pos="157"/>
        </w:tabs>
        <w:spacing w:after="0" w:line="260" w:lineRule="exact"/>
        <w:ind w:left="20" w:firstLine="0"/>
        <w:jc w:val="both"/>
      </w:pPr>
      <w:r>
        <w:t>ΠΡΟΓΝΩΣΗ - ΙΑΤΡΟΚΟΙΝΩΝΙΚΗ ΑΠΟΨΗ</w:t>
      </w:r>
    </w:p>
    <w:p w:rsidR="00BC6E9F" w:rsidRDefault="00407681">
      <w:pPr>
        <w:pStyle w:val="Bodytext0"/>
        <w:shd w:val="clear" w:color="auto" w:fill="auto"/>
        <w:spacing w:after="272" w:line="260" w:lineRule="exact"/>
        <w:ind w:left="20" w:right="60" w:firstLine="0"/>
        <w:jc w:val="both"/>
      </w:pPr>
      <w:r>
        <w:t xml:space="preserve">Η πρόγνωση εξατομικεύεται ανάλογα με τη βαρύτητα και το είδος της συστηματικής προσβολής, αλλά και της ανταποκρίσεως στη </w:t>
      </w:r>
      <w:r>
        <w:t>ανοσοτροποιητική θεραπεία. Σε ορισμένους ασθενείς χωρίς ικανοποιητικά αποτελέσματα από τη θεραπεία η προσβολή των εσωτερικών οργάνων είναι μη-αναστρέψιμη</w:t>
      </w:r>
    </w:p>
    <w:p w:rsidR="00BC6E9F" w:rsidRDefault="00407681">
      <w:pPr>
        <w:pStyle w:val="Bodytext0"/>
        <w:shd w:val="clear" w:color="auto" w:fill="auto"/>
        <w:spacing w:after="0" w:line="220" w:lineRule="exact"/>
        <w:ind w:left="20" w:firstLine="0"/>
        <w:jc w:val="both"/>
      </w:pPr>
      <w:r>
        <w:t>ΠΟΣΟΣΤΟ ΑΝΑΠΗΡΙΑΣ</w:t>
      </w:r>
    </w:p>
    <w:p w:rsidR="00BC6E9F" w:rsidRDefault="00407681">
      <w:pPr>
        <w:pStyle w:val="Bodytext0"/>
        <w:shd w:val="clear" w:color="auto" w:fill="auto"/>
        <w:tabs>
          <w:tab w:val="left" w:pos="5757"/>
        </w:tabs>
        <w:spacing w:after="240" w:line="264" w:lineRule="exact"/>
        <w:ind w:left="20" w:right="60" w:firstLine="0"/>
        <w:jc w:val="both"/>
      </w:pPr>
      <w:r>
        <w:t>Κατά τη διάρκεια μείζονος ανοσοκατασταλτικής θεραπείας και με την προσβολή εσωτερικώ</w:t>
      </w:r>
      <w:r>
        <w:t>ν οργάνων - βλαβών μη αναστρέψιμων</w:t>
      </w:r>
      <w:r>
        <w:tab/>
        <w:t>ΠΟΣΟΣΤΟ ΑΝΑΠΗΡΙΑΣ 80%</w:t>
      </w:r>
    </w:p>
    <w:p w:rsidR="00BC6E9F" w:rsidRDefault="00407681">
      <w:pPr>
        <w:pStyle w:val="Bodytext0"/>
        <w:shd w:val="clear" w:color="auto" w:fill="auto"/>
        <w:spacing w:after="0" w:line="264" w:lineRule="exact"/>
        <w:ind w:left="20" w:right="420" w:firstLine="0"/>
        <w:jc w:val="left"/>
      </w:pPr>
      <w:r>
        <w:t xml:space="preserve">Επί μη αναστρέψιμων οργανικών βλαβών π.χ, χρόνια νεφρική ανεπάρκεια, πνευμονική υπέρταση, αγγειακά εγκεφαλικά επεισόδια κ.λ.π., ή επί νευροψυχιατρικών εκδηλώσεων (οργανικό ψυχοσύνδρομο, επιληψία) τα </w:t>
      </w:r>
      <w:r>
        <w:t>ποσοστά αναπηρίας καθορίζονται κατά περίπτωση οργανικής βλάβης βλ. και στα αντίστοιχα οικεία κεφάλαια</w:t>
      </w:r>
    </w:p>
    <w:p w:rsidR="00BC6E9F" w:rsidRDefault="00407681">
      <w:pPr>
        <w:pStyle w:val="Heading420"/>
        <w:keepNext/>
        <w:keepLines/>
        <w:numPr>
          <w:ilvl w:val="0"/>
          <w:numId w:val="161"/>
        </w:numPr>
        <w:shd w:val="clear" w:color="auto" w:fill="auto"/>
        <w:tabs>
          <w:tab w:val="left" w:pos="256"/>
        </w:tabs>
        <w:spacing w:line="543" w:lineRule="exact"/>
        <w:ind w:left="20" w:right="4440"/>
        <w:jc w:val="left"/>
      </w:pPr>
      <w:bookmarkStart w:id="240" w:name="bookmark240"/>
      <w:r>
        <w:lastRenderedPageBreak/>
        <w:t>ΣΥΣΤΗΜΑΤΙΚΗ ΣΚΛΗΡΟΔΕΡΜΙΑ ΟΡΙΣΜΟΣ-ΠΑΘΟΓΕΝΕΙΑ</w:t>
      </w:r>
      <w:bookmarkEnd w:id="240"/>
    </w:p>
    <w:p w:rsidR="00BC6E9F" w:rsidRDefault="00407681">
      <w:pPr>
        <w:pStyle w:val="Bodytext0"/>
        <w:shd w:val="clear" w:color="auto" w:fill="auto"/>
        <w:spacing w:after="240" w:line="274" w:lineRule="exact"/>
        <w:ind w:left="20" w:right="40" w:firstLine="0"/>
        <w:jc w:val="both"/>
      </w:pPr>
      <w:r>
        <w:t xml:space="preserve">Νόσος χρονία, και εξελικτική, αυτοανόσου αιτιολογίας, με εν πολλοίς αγνώστους παθογενετικούς μηχανισμούς και </w:t>
      </w:r>
      <w:r>
        <w:t>λίαν σημαντική νοσηρότητα και θνητότητα. Η πρώτη εκδήλωση σχεδόν πάντα είναι το φαινόμενο Κ&amp;γηαυ&lt;± Ανάλογα με την έκταση της δερματικής προσβολής (πάχυνση του δέρματος) χωρίζεται σε συστηματική σκληροδερμία περιορισμένου τύπου (παλαιότερα αναφέρεται ως σύν</w:t>
      </w:r>
      <w:r>
        <w:t>δρομο ΟΚ.Ε8Τ) και διάχυτου τύπου. Προσβάλλει το μυοσκελετικό σύστημα, το ανώτερο και κατώτερο πεπτικό σύστημα, τους πνεύμονες (πνευμονική ίνωση, πνευμονική υπέρταση), την καρδιά, και τους νεφρούς, ενώ ισχαιμικά έλκη και φαινόμενα που μπορεί να καταλήξουν σ</w:t>
      </w:r>
      <w:r>
        <w:t>ε γάγγραινα είναι συχνά.</w:t>
      </w:r>
    </w:p>
    <w:p w:rsidR="00BC6E9F" w:rsidRDefault="00407681">
      <w:pPr>
        <w:pStyle w:val="Bodytext0"/>
        <w:numPr>
          <w:ilvl w:val="0"/>
          <w:numId w:val="155"/>
        </w:numPr>
        <w:shd w:val="clear" w:color="auto" w:fill="auto"/>
        <w:tabs>
          <w:tab w:val="left" w:pos="157"/>
        </w:tabs>
        <w:spacing w:after="0" w:line="274" w:lineRule="exact"/>
        <w:ind w:left="20" w:firstLine="0"/>
        <w:jc w:val="both"/>
      </w:pPr>
      <w:r>
        <w:t>ΠΡΟΓΝΩΣΗ - ΙΑΤΡΟΚΟΙΝΩΝΙΚΗ ΑΠΟΨΗ</w:t>
      </w:r>
    </w:p>
    <w:p w:rsidR="00BC6E9F" w:rsidRDefault="00407681">
      <w:pPr>
        <w:pStyle w:val="Bodytext0"/>
        <w:shd w:val="clear" w:color="auto" w:fill="auto"/>
        <w:spacing w:after="240" w:line="274" w:lineRule="exact"/>
        <w:ind w:left="20" w:right="40" w:firstLine="0"/>
        <w:jc w:val="both"/>
      </w:pPr>
      <w:r>
        <w:t>Η συντηρητική αγωγή έχει στόχο την επιβράδυνση της νόσου και βελτίωση των κλινικών φαινομένων. Ωστόσο, η εξέλιξη της νόσου εξατομικεύεται και μπορεί να είναι ταχύτατη, ενώ οριστική θεραπεία δεν υπάρχ</w:t>
      </w:r>
      <w:r>
        <w:t>ει. Η νοσηρότητα και η θνητότητα εξαρτώνται από το χρονικό στάδιο της νόσου και την την έκταση της προσβολής του δέρματος και των εσωτερικών οργάνων.</w:t>
      </w:r>
    </w:p>
    <w:p w:rsidR="00BC6E9F" w:rsidRDefault="00407681">
      <w:pPr>
        <w:pStyle w:val="Bodytext0"/>
        <w:shd w:val="clear" w:color="auto" w:fill="auto"/>
        <w:spacing w:after="0" w:line="274" w:lineRule="exact"/>
        <w:ind w:left="20" w:firstLine="0"/>
        <w:jc w:val="both"/>
      </w:pPr>
      <w:r>
        <w:t>ΠΟΣΟΣΤΟ ΑΝΑΠΗΡΙΑΣ</w:t>
      </w:r>
    </w:p>
    <w:p w:rsidR="00BC6E9F" w:rsidRDefault="00407681">
      <w:pPr>
        <w:pStyle w:val="Bodytext0"/>
        <w:shd w:val="clear" w:color="auto" w:fill="auto"/>
        <w:spacing w:after="257" w:line="274" w:lineRule="exact"/>
        <w:ind w:left="20" w:right="40" w:firstLine="0"/>
        <w:jc w:val="left"/>
      </w:pPr>
      <w:r>
        <w:t>Στα αρχικά στάδια μπορεί να κυμαίνεται από 25 - 50%. Το επάγγελμα παίζει καθοριστικό ρόλ</w:t>
      </w:r>
      <w:r>
        <w:t>ο στον υπολογισμό του ποσοστού αναπηρίας, π.χ. στα επαγγέλματα που απαιτούν χειρωνακτική εργασία σε ψυχρό περιβάλλον είναι &gt;80%. Όταν η κατάσταση είναι μη βελτιούμενη και εμφανίζεται προσβολή εσωτερικών οργάνων, σε όλα τα επαγγέλματα υπάρχει αδυναμία συμμε</w:t>
      </w:r>
      <w:r>
        <w:t>τοχής και ΠΟΣΟΣΤΟ ΑΝΑΠΗΡΙΑΣ &gt;67% -100 % [3 χρόνια-εφ’ όρου ζωής]</w:t>
      </w:r>
    </w:p>
    <w:p w:rsidR="00BC6E9F" w:rsidRDefault="00407681">
      <w:pPr>
        <w:pStyle w:val="Heading420"/>
        <w:keepNext/>
        <w:keepLines/>
        <w:numPr>
          <w:ilvl w:val="0"/>
          <w:numId w:val="161"/>
        </w:numPr>
        <w:shd w:val="clear" w:color="auto" w:fill="auto"/>
        <w:tabs>
          <w:tab w:val="left" w:pos="261"/>
        </w:tabs>
        <w:spacing w:line="552" w:lineRule="exact"/>
        <w:ind w:left="20" w:right="4060"/>
        <w:jc w:val="left"/>
      </w:pPr>
      <w:bookmarkStart w:id="241" w:name="bookmark241"/>
      <w:r>
        <w:t>ΔΕΡΜΑΤΟΜΥΟΣΙΤΙΔΑ-ΠΟΛΥΜΥΟΣΙΤΙΔΑ ΟΡΙΣΜΟΣ-ΠΑΘΟΓΕΝΕΙΑ</w:t>
      </w:r>
      <w:bookmarkEnd w:id="241"/>
    </w:p>
    <w:p w:rsidR="00BC6E9F" w:rsidRDefault="00407681">
      <w:pPr>
        <w:pStyle w:val="Bodytext0"/>
        <w:shd w:val="clear" w:color="auto" w:fill="auto"/>
        <w:spacing w:after="484" w:line="274" w:lineRule="exact"/>
        <w:ind w:left="20" w:right="40" w:firstLine="0"/>
        <w:jc w:val="both"/>
      </w:pPr>
      <w:r>
        <w:t>Νόσος χρονία, αυτοανόσου αιτιολογίας, με σημαντική νοσηρότητα. Σε μεγαλύτερες ηλικίες συχνά εμφανίζεται ως παρανεοπλασματική εκδήλωση. Προσβά</w:t>
      </w:r>
      <w:r>
        <w:t>λλει κυρίως μύες των άκρων, με φλεγμονή, εκφύλιση και ατροφία αυτών βαθμηδόν, ενίοτε και το δέρμα και τις αρθρώσεις, καθώς και το ανώτερο πεπτικό σύστημα, τους πνεύμονες (πνευμονική ίνωση, πνευμονική υπέρταση) και την καρδιά. Εάν ανταποκριθεί αρχικά σε μεί</w:t>
      </w:r>
      <w:r>
        <w:t>ζονα ανοσοκατασταλτική θεραπεία είναι δυνατόν να τεθεί σε μακρόχρονη ύφεση.</w:t>
      </w:r>
    </w:p>
    <w:p w:rsidR="00BC6E9F" w:rsidRDefault="00407681">
      <w:pPr>
        <w:pStyle w:val="Bodytext0"/>
        <w:numPr>
          <w:ilvl w:val="0"/>
          <w:numId w:val="155"/>
        </w:numPr>
        <w:shd w:val="clear" w:color="auto" w:fill="auto"/>
        <w:tabs>
          <w:tab w:val="left" w:pos="157"/>
        </w:tabs>
        <w:spacing w:after="0" w:line="269" w:lineRule="exact"/>
        <w:ind w:left="20" w:firstLine="0"/>
        <w:jc w:val="both"/>
      </w:pPr>
      <w:r>
        <w:t>ΠΡΟΓΝΩΣΗ - ΙΑΤΡΟΚΟΙΝΩΝΙΚΗ ΑΠΟΨΗ</w:t>
      </w:r>
    </w:p>
    <w:p w:rsidR="00BC6E9F" w:rsidRDefault="00407681">
      <w:pPr>
        <w:pStyle w:val="Bodytext0"/>
        <w:shd w:val="clear" w:color="auto" w:fill="auto"/>
        <w:spacing w:after="236" w:line="269" w:lineRule="exact"/>
        <w:ind w:left="20" w:right="40" w:firstLine="0"/>
        <w:jc w:val="left"/>
      </w:pPr>
      <w:r>
        <w:t>Η πρόγνωση είναι επιφυλακτική λόγω της πορείας της νόσου και εξατομικεύεται ανάλογα με την ανταπόκριση του ασθενούς στη ανοσοτροποιητική θεραπεία. Η</w:t>
      </w:r>
      <w:r>
        <w:t xml:space="preserve"> συντηρητική αγωγή έχει στόχο την ύφεση της νόσου και επί ανταποκρίσεως η μακροχρόνια λειτουργική έκπτωση μπορεί να είναι μικρή.</w:t>
      </w:r>
    </w:p>
    <w:p w:rsidR="00BC6E9F" w:rsidRDefault="00407681">
      <w:pPr>
        <w:pStyle w:val="Bodytext0"/>
        <w:shd w:val="clear" w:color="auto" w:fill="auto"/>
        <w:spacing w:after="0" w:line="274" w:lineRule="exact"/>
        <w:ind w:left="20" w:firstLine="0"/>
        <w:jc w:val="both"/>
      </w:pPr>
      <w:r>
        <w:t>ΠΟΣΟΣΤΟ ΑΝΑΠΗΡΙΑΣ</w:t>
      </w:r>
    </w:p>
    <w:p w:rsidR="00BC6E9F" w:rsidRDefault="00407681">
      <w:pPr>
        <w:pStyle w:val="Bodytext0"/>
        <w:shd w:val="clear" w:color="auto" w:fill="auto"/>
        <w:spacing w:after="0" w:line="274" w:lineRule="exact"/>
        <w:ind w:left="20" w:right="40" w:firstLine="0"/>
        <w:jc w:val="both"/>
      </w:pPr>
      <w:r>
        <w:t xml:space="preserve">Κατά τη διάρκεια μείζονος ανοσοκατασταλτικής θεραπείας, και όσο διαρκεί αυτή, &gt;67%. Επί υφέσεως 20-40 %. Επί </w:t>
      </w:r>
      <w:r>
        <w:t>πτωχής ανταποκρίσεως 67-80% [2-4 χρόνια και επανεκτίμηση]. Η νόσος γενικά δεν επιτρέπει μεγάλη μυϊκή κόπωση και γι ’αυτό το επάγγελμα παίζει καθοριστικό ρόλο στον υπολογισμό του ποσοστού αναπηρίας.</w:t>
      </w:r>
    </w:p>
    <w:p w:rsidR="00BC6E9F" w:rsidRDefault="00407681">
      <w:pPr>
        <w:pStyle w:val="Heading50"/>
        <w:keepNext/>
        <w:keepLines/>
        <w:numPr>
          <w:ilvl w:val="0"/>
          <w:numId w:val="161"/>
        </w:numPr>
        <w:shd w:val="clear" w:color="auto" w:fill="auto"/>
        <w:tabs>
          <w:tab w:val="left" w:pos="249"/>
        </w:tabs>
        <w:spacing w:before="0" w:after="0" w:line="220" w:lineRule="exact"/>
        <w:ind w:left="20"/>
        <w:jc w:val="left"/>
      </w:pPr>
      <w:bookmarkStart w:id="242" w:name="bookmark242"/>
      <w:r>
        <w:t>ΧΡΟΝΙΑ ΦΛΕΓΜΟΝΩΔΗΣ ΑΡΘΡΙΤΙΔΑ</w:t>
      </w:r>
      <w:bookmarkEnd w:id="242"/>
    </w:p>
    <w:p w:rsidR="00BC6E9F" w:rsidRDefault="00407681">
      <w:pPr>
        <w:pStyle w:val="Bodytext110"/>
        <w:shd w:val="clear" w:color="auto" w:fill="auto"/>
        <w:spacing w:after="0" w:line="535" w:lineRule="exact"/>
        <w:ind w:left="20" w:right="800"/>
      </w:pPr>
      <w:r>
        <w:t>Ρευματοειδής αρθρίτιδα, Ψωρια</w:t>
      </w:r>
      <w:r>
        <w:t xml:space="preserve">σική Αρθρίτιδα, Αγκυλωτική Σπονδυλαρθρίτιδα </w:t>
      </w:r>
      <w:r>
        <w:lastRenderedPageBreak/>
        <w:t>ΟΡΙΣΜΟΣ-ΠΑΘΟΓΕΝΕΙΑ</w:t>
      </w:r>
    </w:p>
    <w:p w:rsidR="00BC6E9F" w:rsidRDefault="00407681">
      <w:pPr>
        <w:pStyle w:val="Bodytext0"/>
        <w:shd w:val="clear" w:color="auto" w:fill="auto"/>
        <w:spacing w:after="480" w:line="265" w:lineRule="exact"/>
        <w:ind w:left="20" w:right="20" w:firstLine="0"/>
        <w:jc w:val="left"/>
      </w:pPr>
      <w:r>
        <w:t>Η χρόνια φλεγμονή των περιφερικών αρθρώσεων που χαρακτηρίζει την ρευματοειδή αρθρίτιδα, την ψωριασική αρθρίτιδα και την αγκυλωτική σπονδυλαρθρίτιδα, με τη συμμετοχή και της αυχενικής μοίρας της</w:t>
      </w:r>
      <w:r>
        <w:t xml:space="preserve"> σπονδυλικής στήλης στην πρώτη, και γενικά του αξονικού σκελετού στα αλλα δυο νοσήματα (συχνά στην ψωριασική αρθρίτιδα, πάντα στην αγκυλωτική σπονδυλαρθρίτιδα), θεωρείται αυτοανόσου αρχής. Αν και στην πορεία των νοσημάτων αυτών δυνατόν να υπάρχουν εξάρσεις</w:t>
      </w:r>
      <w:r>
        <w:t xml:space="preserve"> και υφέσεις, πρόκειται για εξελικτικά νοσήματα που δυνατόν να οδηγήσουν σε πλήρη καταστροφή και αγκύλωση των αρθρικών δομών. Αντίθετα, η μακροχρόνια λειτουργική έκπτωση μπορεί να είναι ελάχιστη ή μικρή στους ασθενείς με καλή ανταπόκριση στην θεραπευτική α</w:t>
      </w:r>
      <w:r>
        <w:t>γωγή.</w:t>
      </w:r>
    </w:p>
    <w:p w:rsidR="00BC6E9F" w:rsidRDefault="00407681">
      <w:pPr>
        <w:pStyle w:val="Bodytext0"/>
        <w:numPr>
          <w:ilvl w:val="0"/>
          <w:numId w:val="155"/>
        </w:numPr>
        <w:shd w:val="clear" w:color="auto" w:fill="auto"/>
        <w:tabs>
          <w:tab w:val="left" w:pos="153"/>
        </w:tabs>
        <w:spacing w:after="0" w:line="265" w:lineRule="exact"/>
        <w:ind w:left="20" w:firstLine="0"/>
        <w:jc w:val="left"/>
      </w:pPr>
      <w:r>
        <w:t>ΠΡΟΓΝΩΣΗ - ΙΑΤΡΟΚΟΙΝΩΝΙΚΗ ΑΠΟΨΗ</w:t>
      </w:r>
    </w:p>
    <w:p w:rsidR="00BC6E9F" w:rsidRDefault="00407681">
      <w:pPr>
        <w:pStyle w:val="Bodytext0"/>
        <w:shd w:val="clear" w:color="auto" w:fill="auto"/>
        <w:spacing w:after="240" w:line="265" w:lineRule="exact"/>
        <w:ind w:left="20" w:right="20" w:firstLine="0"/>
        <w:jc w:val="left"/>
      </w:pPr>
      <w:r>
        <w:t>Η συντηρητική θεραπευτική αγωγή, που περιλαμβάνει σήμερα και τους βιολογικούς παράγοντες, φαίνεται ότι είναι σε θέση να επιβραδύνει πολύ σημαντικά της εξέλιξη των νοσημάτων αυτών στα 2/3 των ασθενών και να οδηγεί σε κλ</w:t>
      </w:r>
      <w:r>
        <w:t>ινική ύφεση, άλλοτε άλλης διάρκειας σημαντικό ποσοστό αυτών. Αντίθετα, στους ασθενείς με πτωχή ανταπόκριση στη θεραπεία δυνατόν να υπάρχει σημαντική και μόνιμη ενεργότητα του νοσήματος που, εκτός των απώτερων αρθρικών καταστροφών, δυνατόν να προκαλεί συνεχ</w:t>
      </w:r>
      <w:r>
        <w:t>ή λειτουργική αναπηρία.</w:t>
      </w:r>
    </w:p>
    <w:p w:rsidR="00BC6E9F" w:rsidRDefault="00407681">
      <w:pPr>
        <w:pStyle w:val="Bodytext0"/>
        <w:shd w:val="clear" w:color="auto" w:fill="auto"/>
        <w:spacing w:after="0" w:line="265" w:lineRule="exact"/>
        <w:ind w:left="20" w:firstLine="0"/>
        <w:jc w:val="left"/>
      </w:pPr>
      <w:r>
        <w:t>ΠΟΣΟΣΤΟ ΑΝΑΠΗΡΙΑΣ</w:t>
      </w:r>
    </w:p>
    <w:p w:rsidR="00BC6E9F" w:rsidRDefault="00407681">
      <w:pPr>
        <w:pStyle w:val="Bodytext0"/>
        <w:shd w:val="clear" w:color="auto" w:fill="auto"/>
        <w:spacing w:after="0" w:line="265" w:lineRule="exact"/>
        <w:ind w:left="20" w:right="20" w:firstLine="0"/>
        <w:jc w:val="left"/>
      </w:pPr>
      <w:r>
        <w:t>Το επάγγελμα του ασθενούς παίζει καθοριστικό ρόλο στον υπολογισμό του ποσοστού αναπηρίας.</w:t>
      </w:r>
    </w:p>
    <w:p w:rsidR="00BC6E9F" w:rsidRDefault="00407681">
      <w:pPr>
        <w:pStyle w:val="Bodytext0"/>
        <w:shd w:val="clear" w:color="auto" w:fill="auto"/>
        <w:spacing w:after="0" w:line="265" w:lineRule="exact"/>
        <w:ind w:left="20" w:right="20" w:firstLine="0"/>
        <w:jc w:val="left"/>
      </w:pPr>
      <w:r>
        <w:t>Επί διαγνωσμένης χρόνιας φλεγμονώδους αρθρίτιδος που δεν υφίεται με την θεραπεία και για όσο χρόνο διαρκεί 50-67 %.</w:t>
      </w:r>
    </w:p>
    <w:p w:rsidR="00BC6E9F" w:rsidRDefault="00407681">
      <w:pPr>
        <w:pStyle w:val="Bodytext0"/>
        <w:shd w:val="clear" w:color="auto" w:fill="auto"/>
        <w:spacing w:after="0" w:line="265" w:lineRule="exact"/>
        <w:ind w:left="20" w:right="20" w:firstLine="0"/>
        <w:jc w:val="left"/>
      </w:pPr>
      <w:r>
        <w:t>Επί παρα</w:t>
      </w:r>
      <w:r>
        <w:t>μορφώσεων περιφερικών αρθρώσεων και δυσλειτουργιών βλ. αντίστοιχα κεφάλαια περί κινητικότητας.</w:t>
      </w:r>
    </w:p>
    <w:p w:rsidR="00BC6E9F" w:rsidRDefault="00407681">
      <w:pPr>
        <w:pStyle w:val="Bodytext0"/>
        <w:shd w:val="clear" w:color="auto" w:fill="auto"/>
        <w:spacing w:after="0" w:line="265" w:lineRule="exact"/>
        <w:ind w:left="20" w:firstLine="0"/>
        <w:jc w:val="left"/>
      </w:pPr>
      <w:r>
        <w:t>Επί αρθροπλαστικών επεμβάσεων ισχίου ή/και γόνατος βλ. αντίστοιχα κεφάλαια.</w:t>
      </w:r>
    </w:p>
    <w:p w:rsidR="00BC6E9F" w:rsidRDefault="00407681">
      <w:pPr>
        <w:pStyle w:val="Bodytext0"/>
        <w:shd w:val="clear" w:color="auto" w:fill="auto"/>
        <w:spacing w:after="0" w:line="265" w:lineRule="exact"/>
        <w:ind w:left="20" w:right="20" w:firstLine="0"/>
        <w:jc w:val="left"/>
      </w:pPr>
      <w:r>
        <w:t>Επί νευρολογικών διαταραχών συνεπεία υπεξαρθρημάτων αυχενικών σπονδύλων βλ. αντίστοιχ</w:t>
      </w:r>
      <w:r>
        <w:t>α κεφάλαια.</w:t>
      </w:r>
    </w:p>
    <w:p w:rsidR="00BC6E9F" w:rsidRDefault="00407681">
      <w:pPr>
        <w:pStyle w:val="Bodytext0"/>
        <w:shd w:val="clear" w:color="auto" w:fill="auto"/>
        <w:spacing w:after="0" w:line="265" w:lineRule="exact"/>
        <w:ind w:left="20" w:right="20" w:firstLine="0"/>
        <w:jc w:val="both"/>
      </w:pPr>
      <w:r>
        <w:t xml:space="preserve">Επί περιπτώσεων καταργήσεως όλων των κινήσεων της σπονδυλικής στήλης παραμενούσης μικράς μόνον ατροφικής κινήσεως της κεφαλής μετά βαρειών κυφοσκολιωτικών παραμορφώσεων και επισήμου περιοριστικού αναπνευστικού συνδρόμου, &gt;67% -100 % [3 </w:t>
      </w:r>
      <w:r>
        <w:t>χρόνια-εφ’ όρου ζωής].</w:t>
      </w:r>
    </w:p>
    <w:p w:rsidR="00BC6E9F" w:rsidRDefault="00407681">
      <w:pPr>
        <w:pStyle w:val="Bodytext0"/>
        <w:shd w:val="clear" w:color="auto" w:fill="auto"/>
        <w:spacing w:after="244" w:line="265" w:lineRule="exact"/>
        <w:ind w:left="20" w:firstLine="0"/>
        <w:jc w:val="left"/>
      </w:pPr>
      <w:r>
        <w:t>Επί πνευμονικής ινώσεως ή καρδιαγγειακών επιπλοκών βλ. αντίστοιχα κεφάλαια.</w:t>
      </w:r>
    </w:p>
    <w:p w:rsidR="00BC6E9F" w:rsidRDefault="00407681">
      <w:pPr>
        <w:pStyle w:val="Heading50"/>
        <w:keepNext/>
        <w:keepLines/>
        <w:numPr>
          <w:ilvl w:val="0"/>
          <w:numId w:val="161"/>
        </w:numPr>
        <w:shd w:val="clear" w:color="auto" w:fill="auto"/>
        <w:tabs>
          <w:tab w:val="left" w:pos="399"/>
        </w:tabs>
        <w:spacing w:before="0" w:after="0" w:line="261" w:lineRule="exact"/>
        <w:ind w:left="20" w:right="20"/>
        <w:jc w:val="left"/>
      </w:pPr>
      <w:bookmarkStart w:id="243" w:name="bookmark243"/>
      <w:r>
        <w:t>ΠΡΩΤΟΠΑΘΕΙΣ ΣΥΣΤΗΜΑΤΙΚΕΣ ΑΓΓΕΙΙΤΙΔΕΣ (οζώδης πολυαρτηρίτιδα, μικροσκοπική πολυαγγείιτιδα, γιγαντοκυτταρική-κροταφική αρτηρίτιδα, νόσοι λΥε^εηβΓ, ΚανναεαΜ, €Η</w:t>
      </w:r>
      <w:r>
        <w:t>ιιι·£-$ίΓ3ΐι$$ και ΗεηοοΚ-δΙιοηΙεΐη, νόσος Αδαμαντιάδη Βείιοεί’β) ΟΡΙΣΜΟΣ-ΠΑΘΟΓΕΝΕΙΑ</w:t>
      </w:r>
      <w:bookmarkEnd w:id="243"/>
    </w:p>
    <w:p w:rsidR="00BC6E9F" w:rsidRDefault="00407681">
      <w:pPr>
        <w:pStyle w:val="Bodytext0"/>
        <w:shd w:val="clear" w:color="auto" w:fill="auto"/>
        <w:spacing w:after="0" w:line="265" w:lineRule="exact"/>
        <w:ind w:left="20" w:right="20" w:firstLine="0"/>
        <w:jc w:val="both"/>
        <w:sectPr w:rsidR="00BC6E9F">
          <w:headerReference w:type="even" r:id="rId173"/>
          <w:headerReference w:type="default" r:id="rId174"/>
          <w:headerReference w:type="first" r:id="rId175"/>
          <w:pgSz w:w="11909" w:h="16838"/>
          <w:pgMar w:top="1939" w:right="1014" w:bottom="1334" w:left="1392" w:header="0" w:footer="3" w:gutter="0"/>
          <w:cols w:space="720"/>
          <w:noEndnote/>
          <w:titlePg/>
          <w:docGrid w:linePitch="360"/>
        </w:sectPr>
      </w:pPr>
      <w:r>
        <w:t>Νοσήματα χρόνια, φλεγμονώδη, αυτοανόσου αιτιολογίας, με εν πολλοίς αγνώστους παθογενετικούς μηχανισμούς που χαρακτηρίζονται από φλεγμονώδεις διηθήσεις των μεγάλου, μέσου και μικρού μεγέθους αρτηριών (η νόσος Αδαματιάδη-Ββ1ΐ06ΐ’$ προσ</w:t>
      </w:r>
      <w:r>
        <w:t>βάλλει και φλέβες) και δυνατόν να προσβάλλουν το δέρμα, τις αρθρώσεις και οποιοδήποτε εσωτερικό όργανο. Η βιοψία των προσβεβλημένων οργάνων ή ιστών επιβεβαιώνει τη διάγνωση. Σε ορισμένους τύπους συστηματικής αγγειίτιδας η θνησιμότητα παραμένει υψηλή.</w:t>
      </w:r>
    </w:p>
    <w:p w:rsidR="00BC6E9F" w:rsidRDefault="00407681">
      <w:pPr>
        <w:pStyle w:val="Bodytext0"/>
        <w:numPr>
          <w:ilvl w:val="0"/>
          <w:numId w:val="155"/>
        </w:numPr>
        <w:shd w:val="clear" w:color="auto" w:fill="auto"/>
        <w:tabs>
          <w:tab w:val="left" w:pos="159"/>
        </w:tabs>
        <w:spacing w:after="0" w:line="278" w:lineRule="exact"/>
        <w:ind w:left="20" w:firstLine="0"/>
        <w:jc w:val="both"/>
      </w:pPr>
      <w:r>
        <w:lastRenderedPageBreak/>
        <w:t>ΠΡΟΓΝ</w:t>
      </w:r>
      <w:r>
        <w:t>ΩΣΗ - ΙΑΤΡΟΚΟΙΝΩΝΙΚΗ ΑΠΟΨΗ</w:t>
      </w:r>
    </w:p>
    <w:p w:rsidR="00BC6E9F" w:rsidRDefault="00407681">
      <w:pPr>
        <w:pStyle w:val="Bodytext0"/>
        <w:shd w:val="clear" w:color="auto" w:fill="auto"/>
        <w:spacing w:after="287" w:line="278" w:lineRule="exact"/>
        <w:ind w:left="20" w:right="40" w:firstLine="0"/>
        <w:jc w:val="both"/>
      </w:pPr>
      <w:r>
        <w:t>Η πρόγνωση εξατομικεύεται ανάλογα με τα όργανα/συστήματα που προσβάλλονται, την έκταση και βαρύτητα της οργανικής προσβολής, αλλά κυρίως ανάλογα με την ανταπόκριση του ασθενούς στη ανοσοτροποιητική θεραπεία που δυνατόν να οδηγήσε</w:t>
      </w:r>
      <w:r>
        <w:t>ι και σε πλήρη ύφεση. Σε ορισμένους ασθενείς δυνατόν να υπάρξουν μη-αναστρέψιμες συνέπειες, όπως π.χ. τύφλωση επι κροταφικής αρτηρίτιδος η νόσου Αδαμαντιάδη-ΒεΗοεΙ’$, χρόνια νεφρική ή αναπνευστική ανεπάρκεια επί αγγειιτίδων μικρού και μέσου μεγέθους αγγείω</w:t>
      </w:r>
      <w:r>
        <w:t>ν, προσβολή ΚΝΣ επί νόσου Αδαμαντιάδη-Βείιοεί’δ κ.λ.π.</w:t>
      </w:r>
    </w:p>
    <w:p w:rsidR="00BC6E9F" w:rsidRDefault="00407681">
      <w:pPr>
        <w:pStyle w:val="Bodytext0"/>
        <w:shd w:val="clear" w:color="auto" w:fill="auto"/>
        <w:spacing w:after="0" w:line="220" w:lineRule="exact"/>
        <w:ind w:left="20" w:firstLine="0"/>
        <w:jc w:val="both"/>
      </w:pPr>
      <w:r>
        <w:t>ΠΟΣΟΣΤΟ ΑΝΑΠΗΡΙΑΣ</w:t>
      </w:r>
    </w:p>
    <w:p w:rsidR="00BC6E9F" w:rsidRDefault="00407681">
      <w:pPr>
        <w:pStyle w:val="Bodytext0"/>
        <w:shd w:val="clear" w:color="auto" w:fill="auto"/>
        <w:tabs>
          <w:tab w:val="left" w:leader="dot" w:pos="1388"/>
        </w:tabs>
        <w:spacing w:after="244" w:line="283" w:lineRule="exact"/>
        <w:ind w:left="20" w:right="40" w:firstLine="0"/>
        <w:jc w:val="both"/>
      </w:pPr>
      <w:r>
        <w:t xml:space="preserve">Κατά τη διάρκεια μείζονος ανοσοκατασταλτικής θεραπείας και όσο διαρκεί αυτή </w:t>
      </w:r>
      <w:r>
        <w:tab/>
        <w:t>&gt;67%</w:t>
      </w:r>
    </w:p>
    <w:p w:rsidR="00BC6E9F" w:rsidRDefault="00407681">
      <w:pPr>
        <w:pStyle w:val="Bodytext0"/>
        <w:shd w:val="clear" w:color="auto" w:fill="auto"/>
        <w:spacing w:after="240" w:line="278" w:lineRule="exact"/>
        <w:ind w:left="20" w:right="340" w:firstLine="0"/>
        <w:jc w:val="both"/>
      </w:pPr>
      <w:r>
        <w:t xml:space="preserve">Επί μη αναστρέψιμων οργανικών βλαβών (π.χ, τύφλωση, αναπνευστική ανεπάρκεια, χρόνια νεφρική </w:t>
      </w:r>
      <w:r>
        <w:t>ανεπάρκεια, κ.λ.π.) τα ποσοστά αναπηρίας καθορίζονται κατά περίπτωση οργανικής βλάβης (βλ. στα αντίστοιχα οικεία κεφάλαια).</w:t>
      </w:r>
    </w:p>
    <w:p w:rsidR="00BC6E9F" w:rsidRDefault="00407681">
      <w:pPr>
        <w:pStyle w:val="Bodytext110"/>
        <w:numPr>
          <w:ilvl w:val="0"/>
          <w:numId w:val="161"/>
        </w:numPr>
        <w:shd w:val="clear" w:color="auto" w:fill="auto"/>
        <w:tabs>
          <w:tab w:val="left" w:pos="260"/>
        </w:tabs>
        <w:spacing w:after="0" w:line="278" w:lineRule="exact"/>
        <w:ind w:left="20"/>
        <w:jc w:val="both"/>
      </w:pPr>
      <w:bookmarkStart w:id="244" w:name="bookmark244"/>
      <w:r>
        <w:t>ΟΣΤΕΟΑΡΘΡΙΤΙΔΑ</w:t>
      </w:r>
      <w:bookmarkEnd w:id="244"/>
    </w:p>
    <w:p w:rsidR="00BC6E9F" w:rsidRDefault="00407681">
      <w:pPr>
        <w:pStyle w:val="Bodytext0"/>
        <w:shd w:val="clear" w:color="auto" w:fill="auto"/>
        <w:spacing w:after="0" w:line="278" w:lineRule="exact"/>
        <w:ind w:left="20" w:right="40" w:firstLine="0"/>
        <w:jc w:val="left"/>
      </w:pPr>
      <w:r>
        <w:t>Η οστεοαρθρίτιδα είναι η πλέον κοινή μορφή αρθρίτιδας. Συσχετίζεται ισχυρά με το γήρας και τυπικά προσβάλλει τις αρθρ</w:t>
      </w:r>
      <w:r>
        <w:t>ώσεις των γονάτων, ισχίων της σπονδυλικής στήλης την πρώτη καρπό μετακάρπια καθώς και τις εγγύς και άπω μεσοφαλλαγικές αρθρώσεις των χειρών.</w:t>
      </w:r>
    </w:p>
    <w:p w:rsidR="00BC6E9F" w:rsidRDefault="00407681">
      <w:pPr>
        <w:pStyle w:val="Bodytext0"/>
        <w:shd w:val="clear" w:color="auto" w:fill="auto"/>
        <w:spacing w:after="240" w:line="278" w:lineRule="exact"/>
        <w:ind w:left="20" w:right="900" w:firstLine="0"/>
        <w:jc w:val="left"/>
      </w:pPr>
      <w:r>
        <w:t>Δεν πρόκειται για νόσο που προκαλεί μόνιμη κινητική αναπηρία εκτός μεμονωμένων περιπτώσεων που δεν δύνανται να υποσ</w:t>
      </w:r>
      <w:r>
        <w:t>τούν αρθροπλαστική επέμβαση. Επί σοβαρών δυσλειτουργιών βλ. αντίστοιχα κεφάλαια περί κινητικότητας. Επί αρθροπλαστικών επεμβάσεων ισχίου ή/και γόνατος βλ. αντίστοιχα κεφάλαια.</w:t>
      </w:r>
    </w:p>
    <w:p w:rsidR="00BC6E9F" w:rsidRDefault="00407681">
      <w:pPr>
        <w:pStyle w:val="Bodytext110"/>
        <w:numPr>
          <w:ilvl w:val="0"/>
          <w:numId w:val="161"/>
        </w:numPr>
        <w:shd w:val="clear" w:color="auto" w:fill="auto"/>
        <w:tabs>
          <w:tab w:val="left" w:pos="260"/>
        </w:tabs>
        <w:spacing w:after="0" w:line="278" w:lineRule="exact"/>
        <w:ind w:left="20"/>
        <w:jc w:val="both"/>
      </w:pPr>
      <w:bookmarkStart w:id="245" w:name="bookmark245"/>
      <w:r>
        <w:t>ΟΥΡΙΚΗ ΑΡΘΡΙΤΙΔΑ</w:t>
      </w:r>
      <w:bookmarkEnd w:id="245"/>
    </w:p>
    <w:p w:rsidR="00BC6E9F" w:rsidRDefault="00407681">
      <w:pPr>
        <w:pStyle w:val="Bodytext0"/>
        <w:shd w:val="clear" w:color="auto" w:fill="auto"/>
        <w:spacing w:after="0" w:line="278" w:lineRule="exact"/>
        <w:ind w:left="20" w:right="340" w:firstLine="0"/>
        <w:jc w:val="both"/>
      </w:pPr>
      <w:r>
        <w:t>Η χρόνια εναπόθεση κρυστάλλων ουρικού μονονατρίου σε άτομα με υ</w:t>
      </w:r>
      <w:r>
        <w:t>πέρουριχαιμία οδηγεί, με ποικίλη συχνότητα σε οξείες κρίσεις ουρικής αρθρίτιδας. Λόγω βραχυχρόνιου διαρκείας των κρίσεων δεν επέρχεται μόνιμη αλλά μόνο πρόσκαιρη αναπηρία.</w:t>
      </w:r>
    </w:p>
    <w:p w:rsidR="00BC6E9F" w:rsidRDefault="00407681">
      <w:pPr>
        <w:pStyle w:val="Bodytext0"/>
        <w:shd w:val="clear" w:color="auto" w:fill="auto"/>
        <w:spacing w:after="248" w:line="278" w:lineRule="exact"/>
        <w:ind w:left="20" w:right="40" w:firstLine="0"/>
        <w:jc w:val="left"/>
      </w:pPr>
      <w:r>
        <w:t>Σε ορισμένους ασθενείς στους οποίους δυνατόν να συμβαίνουν αλλεπάλληλες κρίσεις μακρ</w:t>
      </w:r>
      <w:r>
        <w:t>άς διαρκείας που προκαλούν δυσκινησία, ή επί αγκυλώσεως συγκεκριμένων αρθρώσεων και μυϊκής ατροφίας ο βαθμός της ανικανότητας καθορίζεται όπως στα κεφάλαια περί δυσκινησίας ή αγκυλώσεως άνω ή κάτω άκρων αντιστοίχως (βλ. αντίστοιχο κεφάλαιο).</w:t>
      </w:r>
    </w:p>
    <w:p w:rsidR="00BC6E9F" w:rsidRDefault="00407681">
      <w:pPr>
        <w:pStyle w:val="Bodytext110"/>
        <w:numPr>
          <w:ilvl w:val="0"/>
          <w:numId w:val="161"/>
        </w:numPr>
        <w:shd w:val="clear" w:color="auto" w:fill="auto"/>
        <w:tabs>
          <w:tab w:val="left" w:pos="265"/>
        </w:tabs>
        <w:spacing w:after="0" w:line="269" w:lineRule="exact"/>
        <w:ind w:left="20"/>
        <w:jc w:val="both"/>
      </w:pPr>
      <w:bookmarkStart w:id="246" w:name="bookmark246"/>
      <w:r>
        <w:t>ΟΣΤΕΟΠΩΡΩΣΗ</w:t>
      </w:r>
      <w:bookmarkEnd w:id="246"/>
    </w:p>
    <w:p w:rsidR="00BC6E9F" w:rsidRDefault="00407681">
      <w:pPr>
        <w:pStyle w:val="Bodytext0"/>
        <w:shd w:val="clear" w:color="auto" w:fill="auto"/>
        <w:spacing w:after="0" w:line="269" w:lineRule="exact"/>
        <w:ind w:left="20" w:right="40" w:firstLine="0"/>
        <w:jc w:val="left"/>
      </w:pPr>
      <w:r>
        <w:t>Οστική νόσος κατά την οποία ελαττώνεται η μάζα του οστού σε σχέση με τον όγκο του με αποτέλεσμα την εύκολη δημιουργία παθολογικών καταγμάτων. Η οστεοπόρωση δεν προκαλεί μόνιμη κινητική αναπηρία εκτός, α) εάν επιπλακεί με παθολογικά κατάγματα σπονδυλικών σω</w:t>
      </w:r>
      <w:r>
        <w:t>μάτων που προκαλούν νευρολογικές διαταραχές (βλ. αντίστοιχο κεφάλαιο), και β) με παθολογικά κατάγματα του αυχένος του μηριαίου οστού και ο ασθενής δεν δύναται να υποστεί χειρουργική επέμβαση με αποτέλεσμα μόνιμη απώλεια κινητικότητος (βλ. αντίστοιχο κεφάλα</w:t>
      </w:r>
      <w:r>
        <w:t>ιο).</w:t>
      </w:r>
    </w:p>
    <w:p w:rsidR="00BC6E9F" w:rsidRDefault="00407681">
      <w:pPr>
        <w:pStyle w:val="Heading40"/>
        <w:keepNext/>
        <w:keepLines/>
        <w:shd w:val="clear" w:color="auto" w:fill="auto"/>
        <w:spacing w:after="0" w:line="220" w:lineRule="exact"/>
        <w:ind w:left="20" w:right="3040" w:firstLine="2860"/>
      </w:pPr>
      <w:bookmarkStart w:id="247" w:name="bookmark247"/>
      <w:r>
        <w:t>ΝΕΦΡΟΛΟΓΙΚΕΣ ΠΑΘΗΣΕΙΣ 1.</w:t>
      </w:r>
      <w:r>
        <w:tab/>
        <w:t>ΧΡΟΝΙΑ ΠΥΕΛΟΝΕΦΡΙΤΙΔΑ</w:t>
      </w:r>
      <w:bookmarkEnd w:id="247"/>
    </w:p>
    <w:p w:rsidR="00BC6E9F" w:rsidRDefault="00407681">
      <w:pPr>
        <w:pStyle w:val="Bodytext0"/>
        <w:shd w:val="clear" w:color="auto" w:fill="auto"/>
        <w:spacing w:after="0" w:line="274" w:lineRule="exact"/>
        <w:ind w:left="20" w:firstLine="0"/>
        <w:jc w:val="both"/>
      </w:pPr>
      <w:r>
        <w:t>Πρόκειται για χρονία λοίμωξη ουροποιητικού που προσβάλλει το νεφρό.</w:t>
      </w:r>
    </w:p>
    <w:p w:rsidR="00BC6E9F" w:rsidRDefault="00407681">
      <w:pPr>
        <w:pStyle w:val="Bodytext0"/>
        <w:numPr>
          <w:ilvl w:val="0"/>
          <w:numId w:val="155"/>
        </w:numPr>
        <w:shd w:val="clear" w:color="auto" w:fill="auto"/>
        <w:tabs>
          <w:tab w:val="left" w:pos="164"/>
        </w:tabs>
        <w:spacing w:after="0" w:line="274" w:lineRule="exact"/>
        <w:ind w:left="20" w:right="2220" w:firstLine="0"/>
        <w:jc w:val="left"/>
      </w:pPr>
      <w:r>
        <w:t>ΠΡΟΓΝΩΣΗ - ΙΑΤΡΟΚΟΙΝΩΝΙΚΗ ΑΠΟΨΗ Η νόσος διατρέχει χρονίως. Τελικώς καταλήγει σε χρόνια νεφρική νόσο.</w:t>
      </w:r>
    </w:p>
    <w:p w:rsidR="00BC6E9F" w:rsidRDefault="00407681">
      <w:pPr>
        <w:pStyle w:val="Bodytext0"/>
        <w:shd w:val="clear" w:color="auto" w:fill="auto"/>
        <w:spacing w:after="236" w:line="274" w:lineRule="exact"/>
        <w:ind w:left="20" w:firstLine="0"/>
        <w:jc w:val="both"/>
      </w:pPr>
      <w:r>
        <w:t>ΠΟΣΟΣΤΟ ΑΝΑΠΗΡΙΑΣ: Ότι ισχύει για τ</w:t>
      </w:r>
      <w:r>
        <w:t>η «χρόνια νεφρική νόσο».</w:t>
      </w:r>
    </w:p>
    <w:p w:rsidR="00BC6E9F" w:rsidRDefault="00407681">
      <w:pPr>
        <w:pStyle w:val="Heading40"/>
        <w:keepNext/>
        <w:keepLines/>
        <w:numPr>
          <w:ilvl w:val="0"/>
          <w:numId w:val="162"/>
        </w:numPr>
        <w:shd w:val="clear" w:color="auto" w:fill="auto"/>
        <w:tabs>
          <w:tab w:val="left" w:pos="260"/>
        </w:tabs>
        <w:spacing w:after="0" w:line="278" w:lineRule="exact"/>
        <w:ind w:left="20" w:firstLine="0"/>
        <w:jc w:val="both"/>
      </w:pPr>
      <w:bookmarkStart w:id="248" w:name="bookmark248"/>
      <w:r>
        <w:t>ΠΟΑΥΚΥΣΤΙΚΗ ΝΟΣΟΣ ΝΕΦΡΩΝ</w:t>
      </w:r>
      <w:bookmarkEnd w:id="248"/>
    </w:p>
    <w:p w:rsidR="00BC6E9F" w:rsidRDefault="00407681">
      <w:pPr>
        <w:pStyle w:val="Bodytext0"/>
        <w:shd w:val="clear" w:color="auto" w:fill="auto"/>
        <w:spacing w:after="0" w:line="278" w:lineRule="exact"/>
        <w:ind w:left="20" w:right="40" w:firstLine="0"/>
        <w:jc w:val="both"/>
      </w:pPr>
      <w:r>
        <w:t>Ανήκει στις κληρονομικές και συγγενείς νόσους των νεφρών. Το υπερηχογράφημα και η αξονική τομογραφία των νεφρών αποκαλύπτουν τις κύστεις.</w:t>
      </w:r>
    </w:p>
    <w:p w:rsidR="00BC6E9F" w:rsidRDefault="00407681">
      <w:pPr>
        <w:pStyle w:val="Bodytext0"/>
        <w:shd w:val="clear" w:color="auto" w:fill="auto"/>
        <w:spacing w:after="240" w:line="278" w:lineRule="exact"/>
        <w:ind w:left="20" w:firstLine="0"/>
        <w:jc w:val="both"/>
      </w:pPr>
      <w:r>
        <w:lastRenderedPageBreak/>
        <w:t>ΠΟΣΟΣΤΟ ΑΝΑΠΗΡΙΑΣ: Ότι ισχύει για τη «χρόνια νεφρική νόσο».</w:t>
      </w:r>
    </w:p>
    <w:p w:rsidR="00BC6E9F" w:rsidRDefault="00407681">
      <w:pPr>
        <w:pStyle w:val="Heading40"/>
        <w:keepNext/>
        <w:keepLines/>
        <w:numPr>
          <w:ilvl w:val="0"/>
          <w:numId w:val="162"/>
        </w:numPr>
        <w:shd w:val="clear" w:color="auto" w:fill="auto"/>
        <w:tabs>
          <w:tab w:val="left" w:pos="260"/>
        </w:tabs>
        <w:spacing w:after="0" w:line="278" w:lineRule="exact"/>
        <w:ind w:left="20" w:firstLine="0"/>
        <w:jc w:val="both"/>
      </w:pPr>
      <w:bookmarkStart w:id="249" w:name="bookmark249"/>
      <w:r>
        <w:t>ΥΔΡΟΝΕΦΡΩΣΗ</w:t>
      </w:r>
      <w:bookmarkEnd w:id="249"/>
    </w:p>
    <w:p w:rsidR="00BC6E9F" w:rsidRDefault="00407681">
      <w:pPr>
        <w:pStyle w:val="Bodytext0"/>
        <w:shd w:val="clear" w:color="auto" w:fill="auto"/>
        <w:spacing w:after="0" w:line="278" w:lineRule="exact"/>
        <w:ind w:left="20" w:right="40" w:firstLine="0"/>
        <w:jc w:val="both"/>
      </w:pPr>
      <w:r>
        <w:t>Οποιοδήποτε εμπόδιο στην ελεύθερη ροή των ούρων (όγκος, στένωση, λίθος ή υπερτροφία του προστάτη) έχει ως αποτέλεσμα υδρονέφρωση.</w:t>
      </w:r>
    </w:p>
    <w:p w:rsidR="00BC6E9F" w:rsidRDefault="00407681">
      <w:pPr>
        <w:pStyle w:val="Bodytext0"/>
        <w:shd w:val="clear" w:color="auto" w:fill="auto"/>
        <w:spacing w:after="0" w:line="278" w:lineRule="exact"/>
        <w:ind w:left="20" w:firstLine="0"/>
        <w:jc w:val="both"/>
      </w:pPr>
      <w:r>
        <w:t>ΠΡΟΓΝΩΣΗ - ΙΑΤΡΟΚΟΙΝΩΝΙΚΗ ΑΠΟΨΗ</w:t>
      </w:r>
    </w:p>
    <w:p w:rsidR="00BC6E9F" w:rsidRDefault="00407681">
      <w:pPr>
        <w:pStyle w:val="Bodytext0"/>
        <w:shd w:val="clear" w:color="auto" w:fill="auto"/>
        <w:spacing w:after="0" w:line="278" w:lineRule="exact"/>
        <w:ind w:left="20" w:right="40" w:firstLine="0"/>
        <w:jc w:val="both"/>
      </w:pPr>
      <w:r>
        <w:t>Πρόκειται συνήθως για οξεία αναστρέψιμη νόσο. Μπορεί όμως σε ορισμένες περιπτώσεις</w:t>
      </w:r>
      <w:r>
        <w:t xml:space="preserve"> να προκαλέσει χρόνια νεφρική νόσο.</w:t>
      </w:r>
    </w:p>
    <w:p w:rsidR="00BC6E9F" w:rsidRDefault="00407681">
      <w:pPr>
        <w:pStyle w:val="Bodytext0"/>
        <w:shd w:val="clear" w:color="auto" w:fill="auto"/>
        <w:spacing w:after="240" w:line="278" w:lineRule="exact"/>
        <w:ind w:left="20" w:firstLine="0"/>
        <w:jc w:val="both"/>
      </w:pPr>
      <w:r>
        <w:t>ΠΟΣΟΣΤΟ ΑΝΑΠΗΡΙΑΣ: Ότι ισχύει για τη «χρόνια νεφρική νόσο».</w:t>
      </w:r>
    </w:p>
    <w:p w:rsidR="00BC6E9F" w:rsidRDefault="00407681">
      <w:pPr>
        <w:pStyle w:val="Heading40"/>
        <w:keepNext/>
        <w:keepLines/>
        <w:numPr>
          <w:ilvl w:val="0"/>
          <w:numId w:val="162"/>
        </w:numPr>
        <w:shd w:val="clear" w:color="auto" w:fill="auto"/>
        <w:tabs>
          <w:tab w:val="left" w:pos="260"/>
        </w:tabs>
        <w:spacing w:after="0" w:line="278" w:lineRule="exact"/>
        <w:ind w:left="20" w:firstLine="0"/>
        <w:jc w:val="both"/>
      </w:pPr>
      <w:bookmarkStart w:id="250" w:name="bookmark250"/>
      <w:r>
        <w:t>ΝΕΟΠΛΑΣΜΑΤΑ ΝΕΦΡΟΥ</w:t>
      </w:r>
      <w:bookmarkEnd w:id="250"/>
    </w:p>
    <w:p w:rsidR="00BC6E9F" w:rsidRDefault="00407681">
      <w:pPr>
        <w:pStyle w:val="Bodytext0"/>
        <w:shd w:val="clear" w:color="auto" w:fill="auto"/>
        <w:spacing w:after="0" w:line="278" w:lineRule="exact"/>
        <w:ind w:left="20" w:right="40" w:firstLine="0"/>
        <w:jc w:val="both"/>
      </w:pPr>
      <w:r>
        <w:t xml:space="preserve">Από τους κακοήθεις όγκους των νεφρών το αδενοκαρκίνωμα (όγκος, ΟΓ^νϊΙζ, υπερνέφρωμα) είναι ο συνηθέστερος πρωτοπαθής όγκος, προερχόμενος από </w:t>
      </w:r>
      <w:r>
        <w:t>το επιθήλιο των ουροφόρων σωληνάριων. Νεοπλάσματα προερχόμενα από το μεταβατικό επιθήλιο της πυέλου εμφανίζονται σε ποσοστό 8%.</w:t>
      </w:r>
    </w:p>
    <w:p w:rsidR="00BC6E9F" w:rsidRDefault="00407681">
      <w:pPr>
        <w:pStyle w:val="Bodytext0"/>
        <w:shd w:val="clear" w:color="auto" w:fill="auto"/>
        <w:spacing w:after="0" w:line="278" w:lineRule="exact"/>
        <w:ind w:left="20" w:right="40" w:firstLine="0"/>
        <w:jc w:val="both"/>
      </w:pPr>
      <w:r>
        <w:t>Παρανεοπλασματικά σύνδρομα (αναιμία, διαταραχή ηπατικής βιοχημείας, πυρετός, υπερασβεστιαιμία, ερυθροκυττάρωση, θρομβοκυττάρωση,</w:t>
      </w:r>
      <w:r>
        <w:t xml:space="preserve"> δευτεροπαθής αμυλοείδωση) εμφανίζονται στο 10-40% των ασθενών.</w:t>
      </w:r>
    </w:p>
    <w:p w:rsidR="00BC6E9F" w:rsidRDefault="00407681">
      <w:pPr>
        <w:pStyle w:val="Bodytext0"/>
        <w:shd w:val="clear" w:color="auto" w:fill="auto"/>
        <w:spacing w:after="0" w:line="278" w:lineRule="exact"/>
        <w:ind w:left="20" w:firstLine="0"/>
        <w:jc w:val="both"/>
      </w:pPr>
      <w:r>
        <w:t>ΠΡΟΓΝΩΣΗ - ΙΑΤΡΟΚΟΙΝΩΝΙΚΗ ΑΠΟΨΗ</w:t>
      </w:r>
    </w:p>
    <w:p w:rsidR="00BC6E9F" w:rsidRDefault="00407681">
      <w:pPr>
        <w:pStyle w:val="Bodytext0"/>
        <w:shd w:val="clear" w:color="auto" w:fill="auto"/>
        <w:spacing w:after="0" w:line="278" w:lineRule="exact"/>
        <w:ind w:left="20" w:right="40" w:firstLine="0"/>
        <w:jc w:val="both"/>
      </w:pPr>
      <w:r>
        <w:t>Η σημερινή ολική 5ετής επιβίωση είναι περίπου 45%. Αν δεν υπάρχουν μεταστάσεις το ποσοστό επιβίωσης αυξάνει στα 65%.</w:t>
      </w:r>
    </w:p>
    <w:p w:rsidR="00BC6E9F" w:rsidRDefault="00407681">
      <w:pPr>
        <w:pStyle w:val="Bodytext0"/>
        <w:shd w:val="clear" w:color="auto" w:fill="auto"/>
        <w:spacing w:after="0" w:line="278" w:lineRule="exact"/>
        <w:ind w:left="20" w:firstLine="0"/>
        <w:jc w:val="both"/>
      </w:pPr>
      <w:r>
        <w:t>ΠΟΣΟΣΤΟ ΑΝΑΠΗΡΙΑΣ</w:t>
      </w:r>
    </w:p>
    <w:p w:rsidR="00BC6E9F" w:rsidRDefault="00407681">
      <w:pPr>
        <w:pStyle w:val="Bodytext0"/>
        <w:shd w:val="clear" w:color="auto" w:fill="auto"/>
        <w:tabs>
          <w:tab w:val="left" w:leader="dot" w:pos="3164"/>
        </w:tabs>
        <w:spacing w:after="0" w:line="278" w:lineRule="exact"/>
        <w:ind w:left="20" w:right="40" w:firstLine="0"/>
        <w:jc w:val="both"/>
      </w:pPr>
      <w:r>
        <w:t>-Για τα δύο πρώτα έτη από</w:t>
      </w:r>
      <w:r>
        <w:t xml:space="preserve"> το χειρουργείο και επί επιτυχούς εξαίρεσης της νεοπλασίας</w:t>
      </w:r>
      <w:r>
        <w:tab/>
        <w:t>50-67%</w:t>
      </w:r>
    </w:p>
    <w:p w:rsidR="00BC6E9F" w:rsidRDefault="00407681">
      <w:pPr>
        <w:pStyle w:val="Bodytext0"/>
        <w:shd w:val="clear" w:color="auto" w:fill="auto"/>
        <w:spacing w:after="0" w:line="278" w:lineRule="exact"/>
        <w:ind w:left="20" w:firstLine="0"/>
        <w:jc w:val="both"/>
      </w:pPr>
      <w:r>
        <w:t>(μετά τα δύο έτη επανασταδιοποίηση και επί μη εμφανούς νόσου .. ..20-30%)</w:t>
      </w:r>
    </w:p>
    <w:p w:rsidR="00BC6E9F" w:rsidRDefault="00407681">
      <w:pPr>
        <w:pStyle w:val="Bodytext0"/>
        <w:numPr>
          <w:ilvl w:val="0"/>
          <w:numId w:val="159"/>
        </w:numPr>
        <w:shd w:val="clear" w:color="auto" w:fill="auto"/>
        <w:tabs>
          <w:tab w:val="left" w:leader="dot" w:pos="7129"/>
          <w:tab w:val="left" w:pos="140"/>
        </w:tabs>
        <w:spacing w:after="244" w:line="278" w:lineRule="exact"/>
        <w:ind w:left="20" w:firstLine="0"/>
        <w:jc w:val="both"/>
      </w:pPr>
      <w:r>
        <w:t>Όταν υπάρχουν μεταστάσεις στους πνεύμονες, υπεζωκότα, και οστά</w:t>
      </w:r>
      <w:r>
        <w:tab/>
        <w:t>80% έως άνω 80%</w:t>
      </w:r>
    </w:p>
    <w:p w:rsidR="00BC6E9F" w:rsidRDefault="00407681">
      <w:pPr>
        <w:pStyle w:val="Heading40"/>
        <w:keepNext/>
        <w:keepLines/>
        <w:numPr>
          <w:ilvl w:val="0"/>
          <w:numId w:val="162"/>
        </w:numPr>
        <w:shd w:val="clear" w:color="auto" w:fill="auto"/>
        <w:tabs>
          <w:tab w:val="left" w:pos="260"/>
        </w:tabs>
        <w:spacing w:after="0" w:line="274" w:lineRule="exact"/>
        <w:ind w:left="20" w:firstLine="0"/>
        <w:jc w:val="both"/>
      </w:pPr>
      <w:bookmarkStart w:id="251" w:name="bookmark251"/>
      <w:r>
        <w:t>ΝΕΦΡΩΣΙΚΟ ΣΥΝΔΡΟΜΟ</w:t>
      </w:r>
      <w:bookmarkEnd w:id="251"/>
    </w:p>
    <w:p w:rsidR="00BC6E9F" w:rsidRDefault="00407681">
      <w:pPr>
        <w:pStyle w:val="Bodytext0"/>
        <w:shd w:val="clear" w:color="auto" w:fill="auto"/>
        <w:spacing w:after="0" w:line="274" w:lineRule="exact"/>
        <w:ind w:left="20" w:right="40" w:firstLine="0"/>
        <w:jc w:val="both"/>
      </w:pPr>
      <w:r>
        <w:t xml:space="preserve">Το νεφρωσικό </w:t>
      </w:r>
      <w:r>
        <w:t>σύνδρομο οφείλεται σε πρωτοπαθείς σπειραματοπάθειες ή σε δευτεροπαθείς σπειραματονεφρίτιδες στα πλαίσια συστηματικών νοσημάτων.</w:t>
      </w:r>
    </w:p>
    <w:p w:rsidR="00BC6E9F" w:rsidRDefault="00407681">
      <w:pPr>
        <w:pStyle w:val="Bodytext0"/>
        <w:shd w:val="clear" w:color="auto" w:fill="auto"/>
        <w:spacing w:after="0" w:line="274" w:lineRule="exact"/>
        <w:ind w:left="20" w:firstLine="0"/>
        <w:jc w:val="both"/>
      </w:pPr>
      <w:r>
        <w:t>ΠΡΟΓΝΩΣΗ - ΙΑΤΡΟΚΟΙΝΩΝΙΚΗ ΑΠΟΨΗ</w:t>
      </w:r>
    </w:p>
    <w:p w:rsidR="00BC6E9F" w:rsidRDefault="00407681">
      <w:pPr>
        <w:pStyle w:val="Bodytext0"/>
        <w:shd w:val="clear" w:color="auto" w:fill="auto"/>
        <w:spacing w:after="0" w:line="274" w:lineRule="exact"/>
        <w:ind w:left="20" w:right="40" w:firstLine="0"/>
        <w:jc w:val="both"/>
      </w:pPr>
      <w:r>
        <w:t>Η πρόγνωση εξαρτάται από τη φύση της υποκείμενης νόσου και την ανταπόκριση της σπειραματικής προ</w:t>
      </w:r>
      <w:r>
        <w:t>σβολής στην θεραπεία.</w:t>
      </w:r>
    </w:p>
    <w:p w:rsidR="00BC6E9F" w:rsidRDefault="00407681">
      <w:pPr>
        <w:pStyle w:val="Bodytext0"/>
        <w:shd w:val="clear" w:color="auto" w:fill="auto"/>
        <w:spacing w:after="0" w:line="274" w:lineRule="exact"/>
        <w:ind w:left="20" w:right="40" w:firstLine="0"/>
        <w:jc w:val="both"/>
      </w:pPr>
      <w:r>
        <w:t>ΠΟΣΟΣΤΟ ΑΝΑΠΗΡΙΑΣ: εξαρτάται από τις επιπλοκές (θρομβώσεις, συνυπάρχων ασκίτης ή/και πλευριτική συλλογή, έκπτωση νεφρικής λειτουργίας)</w:t>
      </w:r>
    </w:p>
    <w:p w:rsidR="00BC6E9F" w:rsidRDefault="00407681">
      <w:pPr>
        <w:pStyle w:val="Bodytext0"/>
        <w:shd w:val="clear" w:color="auto" w:fill="auto"/>
        <w:spacing w:after="0" w:line="274" w:lineRule="exact"/>
        <w:ind w:left="20" w:firstLine="0"/>
        <w:jc w:val="both"/>
      </w:pPr>
      <w:r>
        <w:t>.. .άνευ επιπλοκών 20%,</w:t>
      </w:r>
    </w:p>
    <w:p w:rsidR="00BC6E9F" w:rsidRDefault="00407681">
      <w:pPr>
        <w:pStyle w:val="Bodytext0"/>
        <w:shd w:val="clear" w:color="auto" w:fill="auto"/>
        <w:spacing w:after="0" w:line="274" w:lineRule="exact"/>
        <w:ind w:left="20" w:firstLine="0"/>
        <w:jc w:val="both"/>
      </w:pPr>
      <w:r>
        <w:t>.. .επί επιπλοκών, ανάλογα με τη βαρύτητά τους.</w:t>
      </w:r>
    </w:p>
    <w:p w:rsidR="00BC6E9F" w:rsidRDefault="00407681">
      <w:pPr>
        <w:pStyle w:val="Bodytext110"/>
        <w:shd w:val="clear" w:color="auto" w:fill="auto"/>
        <w:spacing w:after="0" w:line="274" w:lineRule="exact"/>
        <w:ind w:left="20" w:right="80"/>
        <w:jc w:val="both"/>
      </w:pPr>
      <w:r>
        <w:t xml:space="preserve">ΧΡΟΝΙΑ ΝΕΦΡΙΚΗ ΑΝΕΠΑΡΚΕΙΑ </w:t>
      </w:r>
      <w:r>
        <w:t>ΤΕΛΙΚΟΥ ΣΤΑΔΙΟΥ (ΧΝΑΤΣ) ΥΠΟ ΕΞΩΝΕΦΡΙΚΗ ΚΑΘΑΡΣΗ</w:t>
      </w:r>
    </w:p>
    <w:p w:rsidR="00BC6E9F" w:rsidRDefault="00407681">
      <w:pPr>
        <w:pStyle w:val="Bodytext0"/>
        <w:shd w:val="clear" w:color="auto" w:fill="auto"/>
        <w:spacing w:after="0" w:line="274" w:lineRule="exact"/>
        <w:ind w:left="20" w:right="80" w:firstLine="0"/>
        <w:jc w:val="left"/>
      </w:pPr>
      <w:r>
        <w:t xml:space="preserve">Κάθαρση κρεατινίνης &lt;15πι1/ηιΐη -ΧΝΑΤΣ υπό εξωνεφρική κάθαρση...ΠΑ 80%6. </w:t>
      </w:r>
      <w:r>
        <w:rPr>
          <w:rStyle w:val="BodytextBold"/>
        </w:rPr>
        <w:t>ΧΡΟΝΙΑ ΝΕΦΡΙΚΗ ΝΟΣΟΣ</w:t>
      </w:r>
    </w:p>
    <w:p w:rsidR="00BC6E9F" w:rsidRDefault="00407681">
      <w:pPr>
        <w:pStyle w:val="Bodytext0"/>
        <w:shd w:val="clear" w:color="auto" w:fill="auto"/>
        <w:spacing w:after="0" w:line="274" w:lineRule="exact"/>
        <w:ind w:left="20" w:right="80" w:firstLine="0"/>
        <w:jc w:val="both"/>
      </w:pPr>
      <w:r>
        <w:t>Α. ΟΡΙΣΜΟΣ: Νεφρική βλάβη διάρκειας μεγαλύτερης των 3 μηνών, που καθορίζεται από δομικές ή/και λειτουργικές ανωμαλί</w:t>
      </w:r>
      <w:r>
        <w:t>ες του νεφρού και εκδηλώνεται με παθολογικά ευρήματα από τη γενική ούρων (ερυθροκυτταρικοί κύλινδροι, πρωτεϊνουρία (&gt;300ιη§ το 24ωρο)) ή/και</w:t>
      </w:r>
    </w:p>
    <w:p w:rsidR="00BC6E9F" w:rsidRDefault="00407681">
      <w:pPr>
        <w:pStyle w:val="Bodytext0"/>
        <w:shd w:val="clear" w:color="auto" w:fill="auto"/>
        <w:spacing w:after="0" w:line="278" w:lineRule="exact"/>
        <w:ind w:left="20" w:right="80" w:firstLine="0"/>
        <w:jc w:val="both"/>
      </w:pPr>
      <w:r>
        <w:t>παθολογική απεικόνιση των νεφρών (ουλές) ή/και ΟΡΚ. &lt; 60 ιηΤ/ηιΐη/1.73 ηι^ για περισσότερο από 3 μήνες.</w:t>
      </w:r>
    </w:p>
    <w:p w:rsidR="00BC6E9F" w:rsidRDefault="00407681">
      <w:pPr>
        <w:pStyle w:val="Bodytext0"/>
        <w:shd w:val="clear" w:color="auto" w:fill="auto"/>
        <w:spacing w:after="0" w:line="278" w:lineRule="exact"/>
        <w:ind w:left="20" w:firstLine="0"/>
        <w:jc w:val="both"/>
      </w:pPr>
      <w:r>
        <w:t xml:space="preserve">Η εκτίμηση </w:t>
      </w:r>
      <w:r>
        <w:t>του βαθμού της νεφρικής λειτουργίας (ε-ΟΡΚ) γίνεται με δύο τρόπους:</w:t>
      </w:r>
    </w:p>
    <w:p w:rsidR="00BC6E9F" w:rsidRDefault="00407681">
      <w:pPr>
        <w:pStyle w:val="Bodytext0"/>
        <w:shd w:val="clear" w:color="auto" w:fill="auto"/>
        <w:spacing w:after="0" w:line="278" w:lineRule="exact"/>
        <w:ind w:left="20" w:firstLine="0"/>
        <w:jc w:val="both"/>
      </w:pPr>
      <w:r>
        <w:t>1</w:t>
      </w:r>
      <w:r>
        <w:rPr>
          <w:vertAlign w:val="superscript"/>
        </w:rPr>
        <w:t>ος</w:t>
      </w:r>
      <w:r>
        <w:t xml:space="preserve"> τρόπος: εφαρμόζοντας την εξίσωση ΟοεΙίΟΓοή &amp;η(Ι Ο&amp;ιαίί</w:t>
      </w:r>
    </w:p>
    <w:p w:rsidR="00BC6E9F" w:rsidRDefault="00407681">
      <w:pPr>
        <w:pStyle w:val="Bodytext0"/>
        <w:shd w:val="clear" w:color="auto" w:fill="auto"/>
        <w:spacing w:after="0" w:line="278" w:lineRule="exact"/>
        <w:ind w:left="20" w:right="80" w:firstLine="0"/>
        <w:jc w:val="left"/>
      </w:pPr>
      <w:r>
        <w:t>εΟΡΚ={(140-ηλικία) χ σωματικό βάρος σε κιλά)/(72 χ κρεατινίνη ορού σε πι§/ό1)} χ 0,85 αν η ασθενής είναι γυναίκα ή την εξίσωση Μϋ</w:t>
      </w:r>
      <w:r>
        <w:t>ΚΌ 8ΐιαάγ εςααΐίοη</w:t>
      </w:r>
    </w:p>
    <w:p w:rsidR="00BC6E9F" w:rsidRDefault="00407681">
      <w:pPr>
        <w:pStyle w:val="Bodytext0"/>
        <w:shd w:val="clear" w:color="auto" w:fill="auto"/>
        <w:spacing w:after="0" w:line="278" w:lineRule="exact"/>
        <w:ind w:left="20" w:right="80" w:firstLine="0"/>
        <w:jc w:val="left"/>
      </w:pPr>
      <w:r>
        <w:lastRenderedPageBreak/>
        <w:t>εΟΡΚ = 186 χ (κρεατινίνη ορού σε ιπ§ΑΙ1)-1,154 χ (ηλικία)-0,203 χ (0.742 αν η ασθενής είναι γυναίκα)</w:t>
      </w:r>
    </w:p>
    <w:p w:rsidR="00BC6E9F" w:rsidRDefault="00407681">
      <w:pPr>
        <w:pStyle w:val="Bodytext0"/>
        <w:shd w:val="clear" w:color="auto" w:fill="auto"/>
        <w:spacing w:after="0" w:line="278" w:lineRule="exact"/>
        <w:ind w:left="20" w:right="80" w:firstLine="0"/>
        <w:jc w:val="left"/>
      </w:pPr>
      <w:r>
        <w:t>Η ΜϋΚΟ είναι ακριβέστερη αλλά στην κλινική πράξη εφαρμόζεται συνήθως η Οοοίσοή αηά θ3ΐι1ί με την οποία άλλωστε έχει γίνει η σταδιοποίηση</w:t>
      </w:r>
      <w:r>
        <w:t xml:space="preserve"> της νόσου.</w:t>
      </w:r>
    </w:p>
    <w:p w:rsidR="00BC6E9F" w:rsidRDefault="00407681">
      <w:pPr>
        <w:pStyle w:val="Bodytext0"/>
        <w:shd w:val="clear" w:color="auto" w:fill="auto"/>
        <w:spacing w:after="240" w:line="278" w:lineRule="exact"/>
        <w:ind w:left="20" w:firstLine="0"/>
        <w:jc w:val="both"/>
      </w:pPr>
      <w:r>
        <w:t>Το ποσοστό αναπηρίας καθορίζεται από το στάδιο της χρόνιας νεφρικής νόσου.</w:t>
      </w:r>
    </w:p>
    <w:p w:rsidR="00BC6E9F" w:rsidRDefault="00407681">
      <w:pPr>
        <w:pStyle w:val="Bodytext0"/>
        <w:shd w:val="clear" w:color="auto" w:fill="auto"/>
        <w:spacing w:after="0" w:line="278" w:lineRule="exact"/>
        <w:ind w:left="20" w:right="80" w:firstLine="0"/>
        <w:jc w:val="left"/>
      </w:pPr>
      <w:r>
        <w:t xml:space="preserve">Β. ΣΤΑΔΙΟΠΟΙΗΣΗ ΤΗΣ ΧΡΟΝΙΑΣ ΝΕΦΡΙΚΗΣ ΝΟΣΟΥ ΚΑΙ ΠΟΣΟΣΤΑ ΑΝΑΠΗΡΙΑΣ </w:t>
      </w:r>
      <w:r>
        <w:rPr>
          <w:rStyle w:val="BodytextBold"/>
        </w:rPr>
        <w:t xml:space="preserve">Στάδια 1 και 2 </w:t>
      </w:r>
      <w:r>
        <w:t>(Κάθαρση κρεατίνης &gt;90 ιηΐ/ιηΐη και 60-89 ιηΐ/ππη αντίστοιχα)</w:t>
      </w:r>
    </w:p>
    <w:p w:rsidR="00BC6E9F" w:rsidRDefault="00407681">
      <w:pPr>
        <w:pStyle w:val="Bodytext0"/>
        <w:shd w:val="clear" w:color="auto" w:fill="auto"/>
        <w:spacing w:after="0" w:line="278" w:lineRule="exact"/>
        <w:ind w:left="20" w:right="5840" w:firstLine="0"/>
        <w:jc w:val="left"/>
      </w:pPr>
      <w:r>
        <w:rPr>
          <w:rStyle w:val="Bodytext10ptBoldItalic"/>
        </w:rPr>
        <w:t xml:space="preserve">Κλινικά ευρήματα </w:t>
      </w:r>
      <w:r>
        <w:t xml:space="preserve">Ο ασθενής </w:t>
      </w:r>
      <w:r>
        <w:t>είναι ασυμπτωματικός.</w:t>
      </w:r>
    </w:p>
    <w:p w:rsidR="00BC6E9F" w:rsidRDefault="00407681">
      <w:pPr>
        <w:pStyle w:val="Bodytext0"/>
        <w:shd w:val="clear" w:color="auto" w:fill="auto"/>
        <w:spacing w:after="0" w:line="278" w:lineRule="exact"/>
        <w:ind w:left="20" w:firstLine="0"/>
        <w:jc w:val="both"/>
      </w:pPr>
      <w:r>
        <w:t xml:space="preserve">ΠΟΣΟΣΤΟ ΑΝΑΠΗΡΙΑΣ </w:t>
      </w:r>
      <w:r>
        <w:rPr>
          <w:rStyle w:val="BodytextSpacing1pt1"/>
        </w:rPr>
        <w:t>....</w:t>
      </w:r>
      <w:r>
        <w:t xml:space="preserve"> 0%</w:t>
      </w:r>
    </w:p>
    <w:p w:rsidR="00BC6E9F" w:rsidRDefault="00407681">
      <w:pPr>
        <w:pStyle w:val="Bodytext0"/>
        <w:shd w:val="clear" w:color="auto" w:fill="auto"/>
        <w:spacing w:after="287" w:line="278" w:lineRule="exact"/>
        <w:ind w:left="20" w:firstLine="0"/>
        <w:jc w:val="both"/>
      </w:pPr>
      <w:r>
        <w:rPr>
          <w:rStyle w:val="BodytextBold"/>
        </w:rPr>
        <w:t xml:space="preserve">Στάδιο 3 </w:t>
      </w:r>
      <w:r>
        <w:t>(Κάθαρση κρεατίνης 30-59 ιηΐ/ππη)</w:t>
      </w:r>
    </w:p>
    <w:p w:rsidR="00BC6E9F" w:rsidRDefault="00407681">
      <w:pPr>
        <w:pStyle w:val="Bodytext110"/>
        <w:shd w:val="clear" w:color="auto" w:fill="auto"/>
        <w:spacing w:after="35" w:line="220" w:lineRule="exact"/>
        <w:ind w:left="20"/>
        <w:jc w:val="both"/>
      </w:pPr>
      <w:r>
        <w:t>Κλινικά ευρήματα</w:t>
      </w:r>
    </w:p>
    <w:p w:rsidR="00BC6E9F" w:rsidRDefault="00407681">
      <w:pPr>
        <w:pStyle w:val="Bodytext0"/>
        <w:shd w:val="clear" w:color="auto" w:fill="auto"/>
        <w:spacing w:after="0" w:line="278" w:lineRule="exact"/>
        <w:ind w:left="20" w:right="1940" w:firstLine="0"/>
        <w:jc w:val="left"/>
      </w:pPr>
      <w:r>
        <w:t>Αρτηριακή υπέρταση και ενίοτε και δευτεροπαθής υπερπαραθυρεοειδισμός ΠΟΣΟΣΤΟ ΑΝΑΠΗΡΙΑΣ.. .10-20%</w:t>
      </w:r>
    </w:p>
    <w:p w:rsidR="00BC6E9F" w:rsidRDefault="00407681">
      <w:pPr>
        <w:pStyle w:val="Bodytext0"/>
        <w:shd w:val="clear" w:color="auto" w:fill="auto"/>
        <w:spacing w:after="0" w:line="278" w:lineRule="exact"/>
        <w:ind w:left="20" w:firstLine="0"/>
        <w:jc w:val="both"/>
      </w:pPr>
      <w:r>
        <w:rPr>
          <w:rStyle w:val="BodytextBold"/>
        </w:rPr>
        <w:t xml:space="preserve">Στάδιο 4 </w:t>
      </w:r>
      <w:r>
        <w:t>(Κάθαρση κρεατίνης 15-30 ΓηΙ/ππη)</w:t>
      </w:r>
    </w:p>
    <w:p w:rsidR="00BC6E9F" w:rsidRDefault="00407681">
      <w:pPr>
        <w:pStyle w:val="Bodytext0"/>
        <w:shd w:val="clear" w:color="auto" w:fill="auto"/>
        <w:spacing w:after="0" w:line="278" w:lineRule="exact"/>
        <w:ind w:left="20" w:right="80" w:firstLine="0"/>
        <w:jc w:val="left"/>
      </w:pPr>
      <w:r>
        <w:t xml:space="preserve">Ο </w:t>
      </w:r>
      <w:r>
        <w:t>ασθενής μπορεί να εμφανίζει αναιμία, αδυναμία, καταβολή, περιφερικά οιδήματα, δύσπνοια. Το ποσοστό αναπηρίας καθορίζεται με βάση την παρουσία και την βαρύτητα των προαναφερόμενών συμπτωμάτων.</w:t>
      </w:r>
    </w:p>
    <w:p w:rsidR="00BC6E9F" w:rsidRDefault="00407681">
      <w:pPr>
        <w:pStyle w:val="Bodytext0"/>
        <w:shd w:val="clear" w:color="auto" w:fill="auto"/>
        <w:spacing w:after="0" w:line="278" w:lineRule="exact"/>
        <w:ind w:left="20" w:firstLine="0"/>
        <w:jc w:val="both"/>
      </w:pPr>
      <w:r>
        <w:t>ΠΟΣΟΣΤΟ ΑΝΑΠΗΡΙΑΣ.. .35-67%</w:t>
      </w:r>
    </w:p>
    <w:p w:rsidR="00BC6E9F" w:rsidRDefault="00407681">
      <w:pPr>
        <w:pStyle w:val="Bodytext0"/>
        <w:shd w:val="clear" w:color="auto" w:fill="auto"/>
        <w:spacing w:after="0" w:line="278" w:lineRule="exact"/>
        <w:ind w:left="20" w:firstLine="0"/>
        <w:jc w:val="both"/>
      </w:pPr>
      <w:r>
        <w:rPr>
          <w:rStyle w:val="BodytextBold"/>
        </w:rPr>
        <w:t xml:space="preserve">Στάδιο </w:t>
      </w:r>
      <w:r>
        <w:t>5 (Κάθαρση κρεατίνης &lt;15 ιηΐ/</w:t>
      </w:r>
      <w:r>
        <w:t>ιηΐη)</w:t>
      </w:r>
    </w:p>
    <w:p w:rsidR="00BC6E9F" w:rsidRDefault="00407681">
      <w:pPr>
        <w:pStyle w:val="Bodytext0"/>
        <w:shd w:val="clear" w:color="auto" w:fill="auto"/>
        <w:spacing w:after="484" w:line="278" w:lineRule="exact"/>
        <w:ind w:left="20" w:firstLine="0"/>
        <w:jc w:val="both"/>
      </w:pPr>
      <w:r>
        <w:t>ΠΟΣΟΣΤΟ ΑΝΑΠΗΡΙΑΣ.. .80%</w:t>
      </w:r>
    </w:p>
    <w:p w:rsidR="00BC6E9F" w:rsidRDefault="00407681">
      <w:pPr>
        <w:pStyle w:val="Bodytext110"/>
        <w:shd w:val="clear" w:color="auto" w:fill="auto"/>
        <w:spacing w:after="0" w:line="274" w:lineRule="exact"/>
        <w:ind w:left="20"/>
        <w:jc w:val="both"/>
      </w:pPr>
      <w:r>
        <w:t>7. ΜΕΤΑΜΟΣΧΕΥΣΗ ΝΕΦΡΟΥ</w:t>
      </w:r>
    </w:p>
    <w:p w:rsidR="00BC6E9F" w:rsidRDefault="00407681">
      <w:pPr>
        <w:pStyle w:val="Bodytext0"/>
        <w:shd w:val="clear" w:color="auto" w:fill="auto"/>
        <w:spacing w:after="0" w:line="274" w:lineRule="exact"/>
        <w:ind w:left="20" w:right="80" w:firstLine="0"/>
        <w:jc w:val="both"/>
      </w:pPr>
      <w:r>
        <w:t>Επί απορρίψεως του μοσχεύματος: αιφνίδια επιδείνωση νεφρικής λειτουργίας, εμφάνιση πρωτεϊνουρίας, αρτηριακής υπέρτασης. Ενίοτε παρατηρείται υποτροπή της πρωτοπαθούς σπειραματικής νόσου στο μόσχευμα.</w:t>
      </w:r>
    </w:p>
    <w:p w:rsidR="00BC6E9F" w:rsidRDefault="00407681">
      <w:pPr>
        <w:pStyle w:val="Bodytext0"/>
        <w:shd w:val="clear" w:color="auto" w:fill="auto"/>
        <w:spacing w:after="0" w:line="274" w:lineRule="exact"/>
        <w:ind w:left="20" w:firstLine="0"/>
        <w:jc w:val="both"/>
      </w:pPr>
      <w:r>
        <w:t>ΠΟΣΟΣΤΟ ΑΝΑΠΗΡΙΑΣ</w:t>
      </w:r>
    </w:p>
    <w:p w:rsidR="00BC6E9F" w:rsidRDefault="00407681">
      <w:pPr>
        <w:pStyle w:val="Bodytext0"/>
        <w:numPr>
          <w:ilvl w:val="0"/>
          <w:numId w:val="159"/>
        </w:numPr>
        <w:shd w:val="clear" w:color="auto" w:fill="auto"/>
        <w:tabs>
          <w:tab w:val="left" w:pos="140"/>
          <w:tab w:val="left" w:leader="dot" w:pos="4974"/>
        </w:tabs>
        <w:spacing w:after="0" w:line="274" w:lineRule="exact"/>
        <w:ind w:left="20" w:firstLine="0"/>
        <w:jc w:val="both"/>
      </w:pPr>
      <w:r>
        <w:t>Όταν βρίσκεται υπό χρόνια αιμοκάθαρση</w:t>
      </w:r>
      <w:r>
        <w:tab/>
        <w:t>80% επ’ αόριστον</w:t>
      </w:r>
    </w:p>
    <w:p w:rsidR="00BC6E9F" w:rsidRDefault="00407681">
      <w:pPr>
        <w:pStyle w:val="Bodytext0"/>
        <w:numPr>
          <w:ilvl w:val="0"/>
          <w:numId w:val="159"/>
        </w:numPr>
        <w:shd w:val="clear" w:color="auto" w:fill="auto"/>
        <w:tabs>
          <w:tab w:val="left" w:pos="140"/>
          <w:tab w:val="left" w:leader="dot" w:pos="5818"/>
        </w:tabs>
        <w:spacing w:after="0" w:line="274" w:lineRule="exact"/>
        <w:ind w:left="20" w:firstLine="0"/>
        <w:jc w:val="both"/>
      </w:pPr>
      <w:r>
        <w:t>Όταν βρίσκεται υπό χρόνια περιτοναϊκή κάθαρση</w:t>
      </w:r>
      <w:r>
        <w:tab/>
        <w:t>80% επ’ αόριστον</w:t>
      </w:r>
    </w:p>
    <w:p w:rsidR="00BC6E9F" w:rsidRDefault="00407681">
      <w:pPr>
        <w:pStyle w:val="Bodytext0"/>
        <w:numPr>
          <w:ilvl w:val="0"/>
          <w:numId w:val="159"/>
        </w:numPr>
        <w:shd w:val="clear" w:color="auto" w:fill="auto"/>
        <w:tabs>
          <w:tab w:val="left" w:pos="159"/>
          <w:tab w:val="left" w:leader="dot" w:pos="6649"/>
        </w:tabs>
        <w:spacing w:after="0" w:line="274" w:lineRule="exact"/>
        <w:ind w:left="20" w:firstLine="0"/>
        <w:jc w:val="both"/>
      </w:pPr>
      <w:r>
        <w:t xml:space="preserve">Κατά και μετά τη μεταμόσχευση και επ’ αόριστον </w:t>
      </w:r>
      <w:r>
        <w:tab/>
        <w:t>80%</w:t>
      </w:r>
    </w:p>
    <w:p w:rsidR="00BC6E9F" w:rsidRDefault="00407681">
      <w:pPr>
        <w:pStyle w:val="Bodytext0"/>
        <w:numPr>
          <w:ilvl w:val="0"/>
          <w:numId w:val="159"/>
        </w:numPr>
        <w:shd w:val="clear" w:color="auto" w:fill="auto"/>
        <w:tabs>
          <w:tab w:val="left" w:pos="154"/>
          <w:tab w:val="left" w:leader="dot" w:pos="6303"/>
        </w:tabs>
        <w:spacing w:after="0" w:line="274" w:lineRule="exact"/>
        <w:ind w:left="20" w:firstLine="0"/>
        <w:jc w:val="both"/>
        <w:sectPr w:rsidR="00BC6E9F">
          <w:headerReference w:type="even" r:id="rId176"/>
          <w:headerReference w:type="default" r:id="rId177"/>
          <w:headerReference w:type="first" r:id="rId178"/>
          <w:pgSz w:w="11909" w:h="16838"/>
          <w:pgMar w:top="1939" w:right="1014" w:bottom="1334" w:left="1392" w:header="0" w:footer="3" w:gutter="0"/>
          <w:cols w:space="720"/>
          <w:noEndnote/>
          <w:titlePg/>
          <w:docGrid w:linePitch="360"/>
        </w:sectPr>
      </w:pPr>
      <w:r>
        <w:t>Επί απορρίψεως του μοσχεύματος ή σοβαρών επιπλοκών</w:t>
      </w:r>
      <w:r>
        <w:tab/>
        <w:t>80%-100%</w:t>
      </w:r>
    </w:p>
    <w:p w:rsidR="00BC6E9F" w:rsidRDefault="00407681">
      <w:pPr>
        <w:pStyle w:val="Bodytext110"/>
        <w:shd w:val="clear" w:color="auto" w:fill="auto"/>
        <w:spacing w:after="268" w:line="220" w:lineRule="exact"/>
        <w:ind w:left="180"/>
        <w:jc w:val="both"/>
      </w:pPr>
      <w:r>
        <w:lastRenderedPageBreak/>
        <w:t>ΚΥΣΤΙΚΗ ΙΝΩΣΗ Ή ΙΝΟΚΥΣΤΙΚΗ ΝΟΣΟΣ Ή ΚΥΣΤΙΚΗ ΙΝΩΔΗΣ ΝΟΣΟΣ</w:t>
      </w:r>
    </w:p>
    <w:p w:rsidR="00BC6E9F" w:rsidRDefault="00407681">
      <w:pPr>
        <w:pStyle w:val="Bodytext0"/>
        <w:shd w:val="clear" w:color="auto" w:fill="auto"/>
        <w:spacing w:after="0" w:line="268" w:lineRule="exact"/>
        <w:ind w:left="180" w:right="20" w:firstLine="0"/>
        <w:jc w:val="both"/>
      </w:pPr>
      <w:r>
        <w:t>Η Κυστική ίνωση είναι η π</w:t>
      </w:r>
      <w:r>
        <w:t>ιο συχνή κληρονομική πάθηση της λευκής φυλής που επιφέρει το θάνατο σε νεαρή ηλικία. Η Κυστική ίνωση δεν είναι μεταδοτική νόσος, αλλά κληρονομική. Κύριο χαρακτηριστικό της νόσου είναι η παραγωγή ιδιαίτερα πυκνής βλέννας η οποία φράσσει τα διάφορα όργανα κα</w:t>
      </w:r>
      <w:r>
        <w:t>ι πόρους του σώματος, κυρίως τους πνεύμονες και το πάγκρεας, με αποτέλεσμα την βαριά παγκρεατική ανεπάρκεια από πολύ μικρή ηλικία και την εμφάνιση σοβαρών χρόνιων αναπνευστικών λοιμώξεων που σταδιακά καταστρέφουν τους πνεύμονες και οδηγούν τον ασθενή σε αν</w:t>
      </w:r>
      <w:r>
        <w:t>απνευστική ανεπάρκεια και θάνατο.</w:t>
      </w:r>
    </w:p>
    <w:p w:rsidR="00BC6E9F" w:rsidRDefault="00407681">
      <w:pPr>
        <w:pStyle w:val="Bodytext0"/>
        <w:shd w:val="clear" w:color="auto" w:fill="auto"/>
        <w:tabs>
          <w:tab w:val="left" w:pos="3600"/>
        </w:tabs>
        <w:spacing w:after="0" w:line="268" w:lineRule="exact"/>
        <w:ind w:left="180" w:right="20" w:firstLine="0"/>
        <w:jc w:val="both"/>
      </w:pPr>
      <w:r>
        <w:t xml:space="preserve">Η ασθένεια πλήττει πολλά άλλα όργανα του σώματος, όπως το </w:t>
      </w:r>
      <w:r>
        <w:rPr>
          <w:rStyle w:val="BodytextBold"/>
        </w:rPr>
        <w:t xml:space="preserve">ήπαρ </w:t>
      </w:r>
      <w:r>
        <w:t xml:space="preserve">με τη δημιουργία κίρρωσης, τους </w:t>
      </w:r>
      <w:r>
        <w:rPr>
          <w:rStyle w:val="BodytextBold"/>
        </w:rPr>
        <w:t xml:space="preserve">παραρρίνιους </w:t>
      </w:r>
      <w:r>
        <w:t xml:space="preserve">κόλπους με την εμφάνιση πολυπόδων και παραρινοκολπίτιδας από πολύ μικρή ηλικία, τα </w:t>
      </w:r>
      <w:r>
        <w:rPr>
          <w:rStyle w:val="BodytextBold"/>
        </w:rPr>
        <w:t xml:space="preserve">οστά </w:t>
      </w:r>
      <w:r>
        <w:t xml:space="preserve">και τις </w:t>
      </w:r>
      <w:r>
        <w:rPr>
          <w:rStyle w:val="BodytextBold"/>
        </w:rPr>
        <w:t xml:space="preserve">αρθρώσεις </w:t>
      </w:r>
      <w:r>
        <w:t xml:space="preserve">με την ανάπτυξη ρευματοειδούς αρθρίτιδας, οστεοπενίας και οστεοπόρωσης, το </w:t>
      </w:r>
      <w:r>
        <w:rPr>
          <w:rStyle w:val="BodytextBold"/>
        </w:rPr>
        <w:t xml:space="preserve">γεννητικό σύστημα </w:t>
      </w:r>
      <w:r>
        <w:t xml:space="preserve">στους άνδρες οι οποίοι στην συντριπτική τους πλειοψηφία αντιμετωπίζουν προβλήματα γονιμότητας, λόγω αζωοσπερμίας, τα </w:t>
      </w:r>
      <w:r>
        <w:rPr>
          <w:rStyle w:val="BodytextBold"/>
        </w:rPr>
        <w:t xml:space="preserve">έντερα </w:t>
      </w:r>
      <w:r>
        <w:t xml:space="preserve">με τη δημιουργία ειλεού και τους </w:t>
      </w:r>
      <w:r>
        <w:rPr>
          <w:rStyle w:val="BodytextBold"/>
        </w:rPr>
        <w:t>ιδρωτο</w:t>
      </w:r>
      <w:r>
        <w:rPr>
          <w:rStyle w:val="BodytextBold"/>
        </w:rPr>
        <w:t xml:space="preserve">ποιούς </w:t>
      </w:r>
      <w:r>
        <w:t xml:space="preserve">αδένες. Λόγω της παγκρεατικής ανεπάρκειας, οι ασθενείς, δύσκολα βάζουν βάρος, ενώ συχνά εμφανίζουν και </w:t>
      </w:r>
      <w:r>
        <w:rPr>
          <w:rStyle w:val="BodytextBold"/>
        </w:rPr>
        <w:t>σακχαρώδη διαβήτη.</w:t>
      </w:r>
      <w:r>
        <w:rPr>
          <w:rStyle w:val="BodytextBold"/>
        </w:rPr>
        <w:tab/>
      </w:r>
      <w:r>
        <w:t>Οι ασθενείς είναι ιδιαίτερα επιρρεπείς σε αναπνευστικές</w:t>
      </w:r>
    </w:p>
    <w:p w:rsidR="00BC6E9F" w:rsidRDefault="00407681">
      <w:pPr>
        <w:pStyle w:val="Bodytext0"/>
        <w:shd w:val="clear" w:color="auto" w:fill="auto"/>
        <w:spacing w:after="0" w:line="268" w:lineRule="exact"/>
        <w:ind w:left="180" w:right="20" w:firstLine="0"/>
        <w:jc w:val="both"/>
      </w:pPr>
      <w:r>
        <w:t xml:space="preserve">λοιμώξεις για τις οποίες υποβάλλονται καθημερινά σε </w:t>
      </w:r>
      <w:r>
        <w:rPr>
          <w:rStyle w:val="Bodytexta"/>
        </w:rPr>
        <w:t>Φυσιοθεραπεία</w:t>
      </w:r>
      <w:r>
        <w:t xml:space="preserve"> και σ</w:t>
      </w:r>
      <w:r>
        <w:t xml:space="preserve">ε διάφορες θεραπευτικές αγωγές, με σκοπό την αντιμετώπιση της χρόνιας λοίμωξης του αναπνευστικού και την μείωση της καταστροφής των πνευμόνων η οποία οδηγεί και στον θάνατο των ασθενών. Υπάρχουν και οι </w:t>
      </w:r>
      <w:r>
        <w:rPr>
          <w:rStyle w:val="BodytextBold"/>
        </w:rPr>
        <w:t xml:space="preserve">άτυπες μορφές </w:t>
      </w:r>
      <w:r>
        <w:t>της κυστικής ίνωσης που παρουσιάζουν αζω</w:t>
      </w:r>
      <w:r>
        <w:t>οσπερμία και στειρότητα χωρίς άλλη εκδήλωση της νόσου και ως εκ τούτου ασφαλιστικά δεν προσδίδεται ποσοστό αναπηρίας.</w:t>
      </w:r>
    </w:p>
    <w:p w:rsidR="00BC6E9F" w:rsidRDefault="00407681">
      <w:pPr>
        <w:pStyle w:val="Bodytext70"/>
        <w:shd w:val="clear" w:color="auto" w:fill="auto"/>
        <w:spacing w:before="0" w:line="268" w:lineRule="exact"/>
        <w:ind w:left="180"/>
      </w:pPr>
      <w:r>
        <w:rPr>
          <w:rStyle w:val="Bodytext711pt0"/>
          <w:b/>
          <w:bCs/>
          <w:i/>
          <w:iCs/>
        </w:rPr>
        <w:t>Διάγνωση της Κυστικής Ίνώσεως;</w:t>
      </w:r>
    </w:p>
    <w:p w:rsidR="00BC6E9F" w:rsidRDefault="00407681">
      <w:pPr>
        <w:pStyle w:val="Bodytext0"/>
        <w:shd w:val="clear" w:color="auto" w:fill="auto"/>
        <w:spacing w:after="0" w:line="268" w:lineRule="exact"/>
        <w:ind w:left="180" w:right="20" w:firstLine="0"/>
        <w:jc w:val="both"/>
      </w:pPr>
      <w:r>
        <w:t>Συνήθως οι ασθενείς διαγιγνώσκονται από την βρεφική κιόλας ηλικία, λόγω της παγκρεατικής ανεπάρκειας που πα</w:t>
      </w:r>
      <w:r>
        <w:t>ρουσιάζουν. Τα τελευταία χρόνια, αυξάνονται οι διαγνώσεις σε ενήλικες πάσχοντες από Κυστική Ίνωση, οι οποίοι ταλαιπωρούνταν από λοιμώξεις, δύσπνοια, ή αναιτιολόγητο βήχα και δεν γνώριζαν που οφείλονταν τα προβλήματα υγείας που παρουσίαζαν.</w:t>
      </w:r>
    </w:p>
    <w:p w:rsidR="00BC6E9F" w:rsidRDefault="00407681">
      <w:pPr>
        <w:pStyle w:val="Bodytext110"/>
        <w:shd w:val="clear" w:color="auto" w:fill="auto"/>
        <w:spacing w:after="0" w:line="268" w:lineRule="exact"/>
        <w:ind w:left="180"/>
        <w:jc w:val="both"/>
      </w:pPr>
      <w:r>
        <w:t>Χαρακτηριστικά σ</w:t>
      </w:r>
      <w:r>
        <w:t>υμπτώματα της ασθένειας είναι:</w:t>
      </w:r>
    </w:p>
    <w:p w:rsidR="00BC6E9F" w:rsidRDefault="00407681">
      <w:pPr>
        <w:pStyle w:val="Bodytext0"/>
        <w:shd w:val="clear" w:color="auto" w:fill="auto"/>
        <w:spacing w:after="0" w:line="268" w:lineRule="exact"/>
        <w:ind w:left="640" w:firstLine="0"/>
        <w:jc w:val="left"/>
      </w:pPr>
      <w:r>
        <w:rPr>
          <w:rStyle w:val="Bodytext10ptBoldItalic"/>
          <w:vertAlign w:val="superscript"/>
        </w:rPr>
        <w:t>χ</w:t>
      </w:r>
      <w:r>
        <w:t xml:space="preserve"> Ο επίμονος και αναιτιολόγητος βήχας.</w:t>
      </w:r>
    </w:p>
    <w:p w:rsidR="00BC6E9F" w:rsidRDefault="00407681">
      <w:pPr>
        <w:pStyle w:val="Bodytext0"/>
        <w:shd w:val="clear" w:color="auto" w:fill="auto"/>
        <w:spacing w:after="0" w:line="378" w:lineRule="exact"/>
        <w:ind w:left="640" w:right="4720" w:firstLine="0"/>
        <w:jc w:val="left"/>
      </w:pPr>
      <w:r>
        <w:rPr>
          <w:vertAlign w:val="superscript"/>
        </w:rPr>
        <w:t>Α</w:t>
      </w:r>
      <w:r>
        <w:t xml:space="preserve"> Οι συχνές αναπνευστικές λοιμώξεις. </w:t>
      </w:r>
      <w:r>
        <w:rPr>
          <w:rStyle w:val="Bodytext10ptBoldItalic"/>
          <w:vertAlign w:val="superscript"/>
        </w:rPr>
        <w:t>χ</w:t>
      </w:r>
      <w:r>
        <w:t xml:space="preserve"> Η αδυναμία πρόσληψης βάρους.</w:t>
      </w:r>
    </w:p>
    <w:p w:rsidR="00BC6E9F" w:rsidRDefault="00407681">
      <w:pPr>
        <w:pStyle w:val="Bodytext0"/>
        <w:shd w:val="clear" w:color="auto" w:fill="auto"/>
        <w:spacing w:after="0" w:line="378" w:lineRule="exact"/>
        <w:ind w:left="640" w:firstLine="0"/>
        <w:jc w:val="left"/>
      </w:pPr>
      <w:r>
        <w:rPr>
          <w:rStyle w:val="Bodytext10ptBoldItalic"/>
          <w:vertAlign w:val="superscript"/>
        </w:rPr>
        <w:t>Α</w:t>
      </w:r>
      <w:r>
        <w:t xml:space="preserve"> Οι επανειλημμένες διάρροιες.</w:t>
      </w:r>
    </w:p>
    <w:p w:rsidR="00BC6E9F" w:rsidRDefault="00407681">
      <w:pPr>
        <w:pStyle w:val="Bodytext0"/>
        <w:shd w:val="clear" w:color="auto" w:fill="auto"/>
        <w:spacing w:after="332" w:line="378" w:lineRule="exact"/>
        <w:ind w:left="640" w:firstLine="0"/>
        <w:jc w:val="left"/>
      </w:pPr>
      <w:r>
        <w:t>^ Ο ιδιαίτερα αλμυρός ιδρώτας</w:t>
      </w:r>
    </w:p>
    <w:p w:rsidR="00BC6E9F" w:rsidRDefault="00407681">
      <w:pPr>
        <w:pStyle w:val="Bodytext110"/>
        <w:shd w:val="clear" w:color="auto" w:fill="auto"/>
        <w:spacing w:after="0" w:line="263" w:lineRule="exact"/>
        <w:ind w:left="180" w:right="6280"/>
      </w:pPr>
      <w:r>
        <w:t xml:space="preserve">ΕΠΙΠΕΔΑ ΒΑΡΥΤΗΤΑΣ </w:t>
      </w:r>
      <w:r>
        <w:rPr>
          <w:rStyle w:val="Bodytext11PalatinoLinotype115ptNotBold"/>
        </w:rPr>
        <w:t xml:space="preserve">| </w:t>
      </w:r>
      <w:r>
        <w:rPr>
          <w:rStyle w:val="Bodytext11Italic0"/>
          <w:b/>
          <w:bCs/>
        </w:rPr>
        <w:t>Ιο Επίπεδο</w:t>
      </w:r>
    </w:p>
    <w:p w:rsidR="00BC6E9F" w:rsidRDefault="00407681">
      <w:pPr>
        <w:pStyle w:val="Bodytext440"/>
        <w:shd w:val="clear" w:color="auto" w:fill="auto"/>
        <w:ind w:left="860"/>
      </w:pPr>
      <w:r>
        <w:t>ν</w:t>
      </w:r>
    </w:p>
    <w:p w:rsidR="00BC6E9F" w:rsidRDefault="00407681">
      <w:pPr>
        <w:pStyle w:val="Bodytext0"/>
        <w:shd w:val="clear" w:color="auto" w:fill="auto"/>
        <w:spacing w:after="0" w:line="263" w:lineRule="exact"/>
        <w:ind w:left="180" w:right="20" w:firstLine="0"/>
        <w:jc w:val="left"/>
      </w:pPr>
      <w:r>
        <w:t xml:space="preserve">Ασθενείς με Κυστική </w:t>
      </w:r>
      <w:r>
        <w:t>Ίνωση, οι οποίοι παρουσιάζουν συμπτώματα από το αναπνευστικό σύστημα με ευρήματα είτε κλινικά, είτε εργαστηριακά, είτε απεικονιστικά και οι οποίοι λαμβάνουν θεραπευτική αγωγή για την αντιμετώπιση των συμπτωμάτων της νόσου. ΠΡΟΓΝΩΣΗ - ΙΑΤΡΟΚΟΙΝΩΝΙΚΗ ΑΠΟΨΗ</w:t>
      </w:r>
    </w:p>
    <w:p w:rsidR="00BC6E9F" w:rsidRDefault="00407681">
      <w:pPr>
        <w:pStyle w:val="Bodytext0"/>
        <w:shd w:val="clear" w:color="auto" w:fill="auto"/>
        <w:spacing w:after="0" w:line="263" w:lineRule="exact"/>
        <w:ind w:left="180" w:right="720" w:firstLine="0"/>
        <w:jc w:val="left"/>
      </w:pPr>
      <w:r>
        <w:t>Ο</w:t>
      </w:r>
      <w:r>
        <w:t xml:space="preserve"> ασθενής βρίσκεται σε επίπεδο όπου η συμπτωματολογία του είναι αρκετά σοβαρή με τακτικές νοσηλείες ή συνεχή φαρμακευτική αγωγή.</w:t>
      </w:r>
    </w:p>
    <w:p w:rsidR="00BC6E9F" w:rsidRDefault="00407681">
      <w:pPr>
        <w:pStyle w:val="Bodytext0"/>
        <w:shd w:val="clear" w:color="auto" w:fill="auto"/>
        <w:tabs>
          <w:tab w:val="left" w:leader="dot" w:pos="5871"/>
        </w:tabs>
        <w:spacing w:after="0" w:line="263" w:lineRule="exact"/>
        <w:ind w:left="180" w:firstLine="0"/>
        <w:jc w:val="both"/>
      </w:pPr>
      <w:r>
        <w:t>ΠΟΣΟΣΤΟ ΑΝΑΠΗΡΙΑΣ</w:t>
      </w:r>
      <w:r>
        <w:tab/>
        <w:t>67% και άνω (2 χρόνια)</w:t>
      </w:r>
    </w:p>
    <w:p w:rsidR="00BC6E9F" w:rsidRDefault="00407681">
      <w:pPr>
        <w:pStyle w:val="Bodytext70"/>
        <w:shd w:val="clear" w:color="auto" w:fill="auto"/>
        <w:spacing w:before="0" w:after="153" w:line="220" w:lineRule="exact"/>
        <w:ind w:left="20"/>
      </w:pPr>
      <w:r>
        <w:rPr>
          <w:rStyle w:val="Bodytext711pt0"/>
          <w:b/>
          <w:bCs/>
          <w:i/>
          <w:iCs/>
        </w:rPr>
        <w:t>2ο Επίπεδο</w:t>
      </w:r>
    </w:p>
    <w:p w:rsidR="00BC6E9F" w:rsidRDefault="00407681">
      <w:pPr>
        <w:pStyle w:val="Bodytext0"/>
        <w:shd w:val="clear" w:color="auto" w:fill="auto"/>
        <w:spacing w:after="240" w:line="267" w:lineRule="exact"/>
        <w:ind w:left="20" w:right="20" w:firstLine="0"/>
        <w:jc w:val="both"/>
      </w:pPr>
      <w:r>
        <w:t xml:space="preserve">Ασθενείς με Κυστική Ίνωση, των οποίων το βρογχικό δέντρο έχει πλέον </w:t>
      </w:r>
      <w:r>
        <w:t>αποικιστεί μόνιμα από στελέχη μικροβίων, όπως η ψευδομονάδα, ο αιμόφιλος ή ο σταφυλόκοκκος κ.α., διότι η πορεία της νόσου στους ασθενείς αυτούς δεν πρόκειται εφεξής να παρουσιάσει βελτίωση λόγω παρουσίας βρογχεκτασιών, καθιστώντας την πρόγνωση τους κακή πα</w:t>
      </w:r>
      <w:r>
        <w:t xml:space="preserve">ρά τη συνεχή θεραπευτική αγωγή που λαμβάνουν η οποία είναι </w:t>
      </w:r>
      <w:r>
        <w:lastRenderedPageBreak/>
        <w:t>ιδιαίτερα επίπονη, χρονοβόρος και απαιτητική.</w:t>
      </w:r>
    </w:p>
    <w:p w:rsidR="00BC6E9F" w:rsidRDefault="00407681">
      <w:pPr>
        <w:pStyle w:val="Bodytext0"/>
        <w:shd w:val="clear" w:color="auto" w:fill="auto"/>
        <w:spacing w:after="0" w:line="267" w:lineRule="exact"/>
        <w:ind w:left="20" w:firstLine="0"/>
        <w:jc w:val="both"/>
      </w:pPr>
      <w:r>
        <w:t>ΠΡΟΓΝΩΣΗ - ΙΑΤΡΟΚΟΙΝΩΝΙΚΗ ΑΠΟΨΗ</w:t>
      </w:r>
    </w:p>
    <w:p w:rsidR="00BC6E9F" w:rsidRDefault="00407681">
      <w:pPr>
        <w:pStyle w:val="Bodytext0"/>
        <w:shd w:val="clear" w:color="auto" w:fill="auto"/>
        <w:spacing w:after="0" w:line="267" w:lineRule="exact"/>
        <w:ind w:left="20" w:right="20" w:firstLine="0"/>
        <w:jc w:val="left"/>
      </w:pPr>
      <w:r>
        <w:t>Η πρόγνωση είναι κακή λόγω της προοδευτικής εγκατάστασης αναπνευστικής ανεπάρκειας, η οποία απαιτεί συχνές νοσηλείες. Σ</w:t>
      </w:r>
      <w:r>
        <w:t>το τελικό της στάδιο, απαιτείται οξυγονοθεραπεία κατ' οίκον, υποψηφιότητα για διπλή μεταμόσχευση πνευμόνων λόγω και της κακής, πλέον, ανταπόκρισης στην φαρμακευτική αγωγή.</w:t>
      </w:r>
    </w:p>
    <w:p w:rsidR="00BC6E9F" w:rsidRDefault="00407681">
      <w:pPr>
        <w:pStyle w:val="Bodytext0"/>
        <w:shd w:val="clear" w:color="auto" w:fill="auto"/>
        <w:spacing w:after="237" w:line="267" w:lineRule="exact"/>
        <w:ind w:left="20" w:firstLine="0"/>
        <w:jc w:val="both"/>
      </w:pPr>
      <w:r>
        <w:t>ΠΟΣΟΣΤΟ ΑΝΑΠΗΡΙΑΣ 80% και άνω εφόρου ζωής</w:t>
      </w:r>
    </w:p>
    <w:p w:rsidR="00BC6E9F" w:rsidRDefault="00407681">
      <w:pPr>
        <w:pStyle w:val="Bodytext0"/>
        <w:shd w:val="clear" w:color="auto" w:fill="auto"/>
        <w:spacing w:after="0" w:line="271" w:lineRule="exact"/>
        <w:ind w:left="20" w:right="20" w:firstLine="0"/>
        <w:jc w:val="both"/>
        <w:sectPr w:rsidR="00BC6E9F">
          <w:headerReference w:type="even" r:id="rId179"/>
          <w:headerReference w:type="default" r:id="rId180"/>
          <w:headerReference w:type="first" r:id="rId181"/>
          <w:pgSz w:w="11909" w:h="16838"/>
          <w:pgMar w:top="1939" w:right="1014" w:bottom="1334" w:left="1392" w:header="0" w:footer="3" w:gutter="0"/>
          <w:cols w:space="720"/>
          <w:noEndnote/>
          <w:titlePg/>
          <w:docGrid w:linePitch="360"/>
        </w:sectPr>
      </w:pPr>
      <w:r>
        <w:t xml:space="preserve">Ρητά εξαιρούνται από την ανωτέρω ενότητα οι λεγόμενες άτυπες μορφές Κυστικής Ίνωσης που περιλαμβάνουν τους ασθενείς, </w:t>
      </w:r>
      <w:r>
        <w:t>των οποίων το μόνο σύμπτωμα που παρουσιάζουν είναι η στειρότητα λόγω αζωοσπερμίας. Η αντιμετώπιση των ατόμων αυτών, αναφορικά με το ποσοστό αναπηρίας που παρουσιάζουν, είναι ανάλογη με αυτήν που τυχαίνουν και τα άτομα που παρουσιάζουν στειρότητα.</w:t>
      </w:r>
    </w:p>
    <w:p w:rsidR="00BC6E9F" w:rsidRDefault="00407681">
      <w:pPr>
        <w:pStyle w:val="Bodytext110"/>
        <w:shd w:val="clear" w:color="auto" w:fill="auto"/>
        <w:spacing w:after="321" w:line="220" w:lineRule="exact"/>
        <w:ind w:left="2520"/>
      </w:pPr>
      <w:r>
        <w:lastRenderedPageBreak/>
        <w:t>ΕΠΑΓΓΕΛΜΑ</w:t>
      </w:r>
      <w:r>
        <w:t>ΤΙΚΕΣ ΠΑΘΗΣΕΙΣ</w:t>
      </w:r>
    </w:p>
    <w:p w:rsidR="00BC6E9F" w:rsidRDefault="00407681">
      <w:pPr>
        <w:pStyle w:val="Bodytext110"/>
        <w:numPr>
          <w:ilvl w:val="0"/>
          <w:numId w:val="163"/>
        </w:numPr>
        <w:shd w:val="clear" w:color="auto" w:fill="auto"/>
        <w:tabs>
          <w:tab w:val="left" w:pos="250"/>
        </w:tabs>
        <w:spacing w:after="0" w:line="278" w:lineRule="exact"/>
        <w:ind w:left="20"/>
      </w:pPr>
      <w:r>
        <w:t>Μολυβδίαση</w:t>
      </w:r>
    </w:p>
    <w:p w:rsidR="00BC6E9F" w:rsidRDefault="00407681">
      <w:pPr>
        <w:pStyle w:val="Bodytext0"/>
        <w:shd w:val="clear" w:color="auto" w:fill="auto"/>
        <w:spacing w:after="0" w:line="278" w:lineRule="exact"/>
        <w:ind w:left="20" w:firstLine="0"/>
        <w:jc w:val="left"/>
      </w:pPr>
      <w:r>
        <w:t>Α. ΠΑΘΟΓΕΝΕΙΑ</w:t>
      </w:r>
    </w:p>
    <w:p w:rsidR="00BC6E9F" w:rsidRDefault="00407681">
      <w:pPr>
        <w:pStyle w:val="Bodytext0"/>
        <w:shd w:val="clear" w:color="auto" w:fill="auto"/>
        <w:spacing w:after="0" w:line="278" w:lineRule="exact"/>
        <w:ind w:left="20" w:firstLine="0"/>
        <w:jc w:val="left"/>
      </w:pPr>
      <w:r>
        <w:t>Προκαλείται από αυξημένη πρόσληψη Ρβ.</w:t>
      </w:r>
    </w:p>
    <w:p w:rsidR="00BC6E9F" w:rsidRDefault="00407681">
      <w:pPr>
        <w:pStyle w:val="Bodytext0"/>
        <w:shd w:val="clear" w:color="auto" w:fill="auto"/>
        <w:spacing w:after="0" w:line="278" w:lineRule="exact"/>
        <w:ind w:left="20" w:right="1800" w:firstLine="0"/>
        <w:jc w:val="left"/>
      </w:pPr>
      <w:r>
        <w:t xml:space="preserve">Β. ΕΠΙΠΕΔΑ ΒΑΡΥΤΗΤΑΣ </w:t>
      </w:r>
      <w:r>
        <w:rPr>
          <w:rStyle w:val="BodytextBold"/>
        </w:rPr>
        <w:t>Ιο Επίπεδο</w:t>
      </w:r>
    </w:p>
    <w:p w:rsidR="00BC6E9F" w:rsidRDefault="00407681">
      <w:pPr>
        <w:pStyle w:val="Bodytext40"/>
        <w:shd w:val="clear" w:color="auto" w:fill="auto"/>
        <w:spacing w:line="278" w:lineRule="exact"/>
        <w:ind w:left="20" w:right="1800"/>
        <w:jc w:val="left"/>
      </w:pPr>
      <w:r>
        <w:rPr>
          <w:rStyle w:val="Bodytext410ptBold0"/>
          <w:i/>
          <w:iCs/>
        </w:rPr>
        <w:t xml:space="preserve">Κλινικά ευρήματα </w:t>
      </w:r>
      <w:r>
        <w:rPr>
          <w:rStyle w:val="Bodytext4NotItalic"/>
        </w:rPr>
        <w:t xml:space="preserve">Συνήθως απουσιάζουν </w:t>
      </w:r>
      <w:r>
        <w:rPr>
          <w:rStyle w:val="Bodytext410ptBold0"/>
          <w:i/>
          <w:iCs/>
        </w:rPr>
        <w:t>Εργαστηριακά ευρήματα</w:t>
      </w:r>
    </w:p>
    <w:p w:rsidR="00BC6E9F" w:rsidRDefault="00407681">
      <w:pPr>
        <w:pStyle w:val="Bodytext0"/>
        <w:shd w:val="clear" w:color="auto" w:fill="auto"/>
        <w:spacing w:after="0" w:line="278" w:lineRule="exact"/>
        <w:ind w:left="20" w:firstLine="0"/>
        <w:jc w:val="left"/>
      </w:pPr>
      <w:r>
        <w:t>Ρ1&gt; αίματος &lt;40 ΐϊΐ§/100ιη1, δ-ΑΕΑ ούρων 0,6 τη^/ΙΟΟπιΙ</w:t>
      </w:r>
    </w:p>
    <w:p w:rsidR="00BC6E9F" w:rsidRDefault="00407681">
      <w:pPr>
        <w:pStyle w:val="Bodytext0"/>
        <w:numPr>
          <w:ilvl w:val="0"/>
          <w:numId w:val="155"/>
        </w:numPr>
        <w:shd w:val="clear" w:color="auto" w:fill="auto"/>
        <w:tabs>
          <w:tab w:val="left" w:pos="159"/>
        </w:tabs>
        <w:spacing w:after="0" w:line="278" w:lineRule="exact"/>
        <w:ind w:left="20" w:firstLine="0"/>
        <w:jc w:val="left"/>
      </w:pPr>
      <w:r>
        <w:t>ΠΡΟΓΝΩΣΗ - ΙΑΤΡΟΚΟΙΝΩΝΙΚΗ ΑΠΟΨΗ</w:t>
      </w:r>
    </w:p>
    <w:p w:rsidR="00BC6E9F" w:rsidRDefault="00407681">
      <w:pPr>
        <w:pStyle w:val="Bodytext0"/>
        <w:shd w:val="clear" w:color="auto" w:fill="auto"/>
        <w:spacing w:after="0" w:line="278" w:lineRule="exact"/>
        <w:ind w:left="20" w:firstLine="0"/>
        <w:jc w:val="left"/>
      </w:pPr>
      <w:r>
        <w:t>Η κατάσταση χαρακτηρίζεται ως ελαφρά, τα κλινικά ευρήματα απουσιάζουν και πιθανόν να παρατηρηθούν ελαφρές αιματολογικές διαταραχές. Αλλαγή θέσεως εργασίας ή ολιγοήμερος απουσία από την εργασία.</w:t>
      </w:r>
    </w:p>
    <w:p w:rsidR="00BC6E9F" w:rsidRDefault="00407681">
      <w:pPr>
        <w:pStyle w:val="Bodytext0"/>
        <w:shd w:val="clear" w:color="auto" w:fill="auto"/>
        <w:tabs>
          <w:tab w:val="left" w:leader="dot" w:pos="5199"/>
        </w:tabs>
        <w:spacing w:after="0" w:line="278" w:lineRule="exact"/>
        <w:ind w:left="20" w:firstLine="0"/>
        <w:jc w:val="left"/>
      </w:pPr>
      <w:r>
        <w:t>ΠΟΣΟΣΤΟ ΑΝΑΠΗΡΙΑΣ</w:t>
      </w:r>
      <w:r>
        <w:tab/>
        <w:t>έως 20%</w:t>
      </w:r>
    </w:p>
    <w:p w:rsidR="00BC6E9F" w:rsidRDefault="00407681">
      <w:pPr>
        <w:pStyle w:val="Bodytext40"/>
        <w:shd w:val="clear" w:color="auto" w:fill="auto"/>
        <w:spacing w:line="278" w:lineRule="exact"/>
        <w:ind w:left="20"/>
        <w:jc w:val="left"/>
      </w:pPr>
      <w:r>
        <w:rPr>
          <w:rStyle w:val="Bodytext4BoldNotItalic"/>
        </w:rPr>
        <w:t xml:space="preserve">2ο Επίπεδο </w:t>
      </w:r>
      <w:r>
        <w:rPr>
          <w:rStyle w:val="Bodytext410ptBold0"/>
          <w:i/>
          <w:iCs/>
        </w:rPr>
        <w:t>Κλινικά ευρήματα</w:t>
      </w:r>
    </w:p>
    <w:p w:rsidR="00BC6E9F" w:rsidRDefault="00407681">
      <w:pPr>
        <w:pStyle w:val="Bodytext0"/>
        <w:shd w:val="clear" w:color="auto" w:fill="auto"/>
        <w:spacing w:after="0" w:line="278" w:lineRule="exact"/>
        <w:ind w:left="20" w:firstLine="0"/>
        <w:jc w:val="left"/>
      </w:pPr>
      <w:r>
        <w:t>Δεν είν</w:t>
      </w:r>
      <w:r>
        <w:t>αι αρκετά εμφανή, πιθανώς παρουσιάζεται βαθμός μυϊκής κοπώσεως.</w:t>
      </w:r>
    </w:p>
    <w:p w:rsidR="00BC6E9F" w:rsidRDefault="00407681">
      <w:pPr>
        <w:pStyle w:val="Bodytext0"/>
        <w:shd w:val="clear" w:color="auto" w:fill="auto"/>
        <w:spacing w:after="0" w:line="278" w:lineRule="exact"/>
        <w:ind w:left="20" w:firstLine="0"/>
        <w:jc w:val="left"/>
      </w:pPr>
      <w:r>
        <w:t>Εργαστηριακά ευρήματα</w:t>
      </w:r>
    </w:p>
    <w:p w:rsidR="00BC6E9F" w:rsidRDefault="00407681">
      <w:pPr>
        <w:pStyle w:val="Bodytext0"/>
        <w:shd w:val="clear" w:color="auto" w:fill="auto"/>
        <w:spacing w:after="0" w:line="278" w:lineRule="exact"/>
        <w:ind w:left="20" w:firstLine="0"/>
        <w:jc w:val="left"/>
      </w:pPr>
      <w:r>
        <w:t>ΡΙ) αίματος 40-80 ηι§/100ιη1, δ-ΑΕΑ ούρων 0,2 πι§/100ιη1.</w:t>
      </w:r>
    </w:p>
    <w:p w:rsidR="00BC6E9F" w:rsidRDefault="00407681">
      <w:pPr>
        <w:pStyle w:val="Bodytext0"/>
        <w:shd w:val="clear" w:color="auto" w:fill="auto"/>
        <w:spacing w:after="0" w:line="278" w:lineRule="exact"/>
        <w:ind w:left="20" w:firstLine="0"/>
        <w:jc w:val="left"/>
      </w:pPr>
      <w:r>
        <w:t>Αιματολογικές διαταραχές σημαντικές (πτώση της Ηβ)</w:t>
      </w:r>
    </w:p>
    <w:p w:rsidR="00BC6E9F" w:rsidRDefault="00407681">
      <w:pPr>
        <w:pStyle w:val="Bodytext0"/>
        <w:numPr>
          <w:ilvl w:val="0"/>
          <w:numId w:val="155"/>
        </w:numPr>
        <w:shd w:val="clear" w:color="auto" w:fill="auto"/>
        <w:tabs>
          <w:tab w:val="left" w:pos="159"/>
        </w:tabs>
        <w:spacing w:after="0" w:line="278" w:lineRule="exact"/>
        <w:ind w:left="20" w:firstLine="0"/>
        <w:jc w:val="left"/>
      </w:pPr>
      <w:r>
        <w:t>ΠΡΟΓΝΩΣΗ - ΙΑΤΡΟΚΟΙΝΩΝΙΚΗ ΑΠΟΨΗ</w:t>
      </w:r>
    </w:p>
    <w:p w:rsidR="00BC6E9F" w:rsidRDefault="00407681">
      <w:pPr>
        <w:pStyle w:val="Bodytext0"/>
        <w:shd w:val="clear" w:color="auto" w:fill="auto"/>
        <w:spacing w:after="0" w:line="278" w:lineRule="exact"/>
        <w:ind w:left="20" w:firstLine="0"/>
        <w:jc w:val="left"/>
      </w:pPr>
      <w:r>
        <w:t xml:space="preserve">Η κατάσταση χαρακτηρίζεται </w:t>
      </w:r>
      <w:r>
        <w:t>ακόμη ως ελαφρά, αντιμετωπίζεται με απομάκρυνση από την εργασία για σύντομο χρονικό διάστημα (3 μήνες) και παρακολούθηση.</w:t>
      </w:r>
    </w:p>
    <w:p w:rsidR="00BC6E9F" w:rsidRDefault="00407681">
      <w:pPr>
        <w:pStyle w:val="Bodytext0"/>
        <w:shd w:val="clear" w:color="auto" w:fill="auto"/>
        <w:tabs>
          <w:tab w:val="left" w:leader="dot" w:pos="4239"/>
        </w:tabs>
        <w:spacing w:after="0" w:line="278" w:lineRule="exact"/>
        <w:ind w:left="20" w:firstLine="0"/>
        <w:jc w:val="left"/>
      </w:pPr>
      <w:r>
        <w:t>ΠΟΣΟΣΤΟ ΑΝΑΠΗΡΙΑΣ</w:t>
      </w:r>
      <w:r>
        <w:tab/>
        <w:t>20-50% [3 μήνες]</w:t>
      </w:r>
    </w:p>
    <w:p w:rsidR="00BC6E9F" w:rsidRDefault="00407681">
      <w:pPr>
        <w:pStyle w:val="Bodytext110"/>
        <w:shd w:val="clear" w:color="auto" w:fill="auto"/>
        <w:spacing w:after="0" w:line="278" w:lineRule="exact"/>
        <w:ind w:left="20"/>
      </w:pPr>
      <w:r>
        <w:t>3ο Επίπεδο</w:t>
      </w:r>
    </w:p>
    <w:p w:rsidR="00BC6E9F" w:rsidRDefault="00407681">
      <w:pPr>
        <w:pStyle w:val="Bodytext40"/>
        <w:shd w:val="clear" w:color="auto" w:fill="auto"/>
        <w:spacing w:line="278" w:lineRule="exact"/>
        <w:ind w:left="20"/>
        <w:jc w:val="left"/>
      </w:pPr>
      <w:r>
        <w:rPr>
          <w:rStyle w:val="Bodytext410ptBold0"/>
          <w:i/>
          <w:iCs/>
        </w:rPr>
        <w:t>Κλινικά ευρήματα</w:t>
      </w:r>
    </w:p>
    <w:p w:rsidR="00BC6E9F" w:rsidRDefault="00407681">
      <w:pPr>
        <w:pStyle w:val="Bodytext0"/>
        <w:shd w:val="clear" w:color="auto" w:fill="auto"/>
        <w:spacing w:after="0" w:line="278" w:lineRule="exact"/>
        <w:ind w:left="20" w:firstLine="0"/>
        <w:jc w:val="left"/>
      </w:pPr>
      <w:r>
        <w:t>Παρυφή μολύβδου, ωχρότητα, κωλικοί.</w:t>
      </w:r>
    </w:p>
    <w:p w:rsidR="00BC6E9F" w:rsidRDefault="00407681">
      <w:pPr>
        <w:pStyle w:val="Bodytext0"/>
        <w:shd w:val="clear" w:color="auto" w:fill="auto"/>
        <w:spacing w:after="0" w:line="278" w:lineRule="exact"/>
        <w:ind w:left="20" w:firstLine="0"/>
        <w:jc w:val="left"/>
      </w:pPr>
      <w:r>
        <w:t>Εργαστηριακά ευρήματα</w:t>
      </w:r>
    </w:p>
    <w:p w:rsidR="00BC6E9F" w:rsidRDefault="00407681">
      <w:pPr>
        <w:pStyle w:val="Bodytext0"/>
        <w:shd w:val="clear" w:color="auto" w:fill="auto"/>
        <w:spacing w:after="0" w:line="278" w:lineRule="exact"/>
        <w:ind w:left="20" w:firstLine="0"/>
        <w:jc w:val="left"/>
      </w:pPr>
      <w:r>
        <w:t>ΡΙ) αίματος 8</w:t>
      </w:r>
      <w:r>
        <w:t xml:space="preserve">0-120 </w:t>
      </w:r>
      <w:r>
        <w:rPr>
          <w:rStyle w:val="BodytextSmallCaps"/>
        </w:rPr>
        <w:t>γπ§/100πι</w:t>
      </w:r>
      <w:r>
        <w:t>1, δ-ΑΕΑ ούρων 2-4 ηι§/100ηι1.</w:t>
      </w:r>
    </w:p>
    <w:p w:rsidR="00BC6E9F" w:rsidRDefault="00407681">
      <w:pPr>
        <w:pStyle w:val="Bodytext0"/>
        <w:numPr>
          <w:ilvl w:val="0"/>
          <w:numId w:val="155"/>
        </w:numPr>
        <w:shd w:val="clear" w:color="auto" w:fill="auto"/>
        <w:tabs>
          <w:tab w:val="left" w:pos="159"/>
        </w:tabs>
        <w:spacing w:after="0" w:line="278" w:lineRule="exact"/>
        <w:ind w:left="20" w:firstLine="0"/>
        <w:jc w:val="left"/>
      </w:pPr>
      <w:r>
        <w:t>ΠΡΟΓΝΩΣΗ - ΙΑΤΡΟΚΟΙΝΩΝΙΚΗ ΑΠΟΨΗ</w:t>
      </w:r>
    </w:p>
    <w:p w:rsidR="00BC6E9F" w:rsidRDefault="00407681">
      <w:pPr>
        <w:pStyle w:val="Bodytext0"/>
        <w:shd w:val="clear" w:color="auto" w:fill="auto"/>
        <w:spacing w:after="0" w:line="278" w:lineRule="exact"/>
        <w:ind w:left="20" w:firstLine="0"/>
        <w:jc w:val="both"/>
      </w:pPr>
      <w:r>
        <w:t>Η κατάσταση χαρακτηρίζεται ως χρόνια δηλητηρίαση και αντιμετωπίζεται με απομάκρυνση από την εργασία για μακρό χρονικό διάστημα. Χορήγηση ασβεστούχου ΕϋΤΑ ή πενικιλλαμίνης.</w:t>
      </w:r>
    </w:p>
    <w:p w:rsidR="00BC6E9F" w:rsidRDefault="00407681">
      <w:pPr>
        <w:pStyle w:val="Bodytext0"/>
        <w:numPr>
          <w:ilvl w:val="0"/>
          <w:numId w:val="164"/>
        </w:numPr>
        <w:shd w:val="clear" w:color="auto" w:fill="auto"/>
        <w:tabs>
          <w:tab w:val="left" w:leader="dot" w:pos="4470"/>
          <w:tab w:val="left" w:pos="241"/>
        </w:tabs>
        <w:spacing w:after="0" w:line="278" w:lineRule="exact"/>
        <w:ind w:left="20" w:firstLine="0"/>
        <w:jc w:val="left"/>
      </w:pPr>
      <w:r>
        <w:t>ΠΟΣΟΣΤΟ ΑΝΑΠΗΡΙΑΣ</w:t>
      </w:r>
      <w:r>
        <w:tab/>
        <w:t>50-67% [1-2 χρόνια]</w:t>
      </w:r>
    </w:p>
    <w:p w:rsidR="00BC6E9F" w:rsidRDefault="00407681">
      <w:pPr>
        <w:pStyle w:val="Bodytext110"/>
        <w:shd w:val="clear" w:color="auto" w:fill="auto"/>
        <w:spacing w:after="0" w:line="278" w:lineRule="exact"/>
        <w:ind w:left="20"/>
      </w:pPr>
      <w:r>
        <w:t>4ο Επίπεδο</w:t>
      </w:r>
    </w:p>
    <w:p w:rsidR="00BC6E9F" w:rsidRDefault="00407681">
      <w:pPr>
        <w:pStyle w:val="Bodytext40"/>
        <w:shd w:val="clear" w:color="auto" w:fill="auto"/>
        <w:spacing w:line="278" w:lineRule="exact"/>
        <w:ind w:left="20"/>
        <w:jc w:val="left"/>
      </w:pPr>
      <w:r>
        <w:rPr>
          <w:rStyle w:val="Bodytext410ptBold0"/>
          <w:i/>
          <w:iCs/>
        </w:rPr>
        <w:t>Κλινικά ευρήματα</w:t>
      </w:r>
    </w:p>
    <w:p w:rsidR="00BC6E9F" w:rsidRDefault="00407681">
      <w:pPr>
        <w:pStyle w:val="Bodytext0"/>
        <w:shd w:val="clear" w:color="auto" w:fill="auto"/>
        <w:spacing w:after="0" w:line="278" w:lineRule="exact"/>
        <w:ind w:left="20" w:firstLine="0"/>
        <w:jc w:val="left"/>
      </w:pPr>
      <w:r>
        <w:t>Παρυφή μολύβδου, ωχρότητα, κωλικοί, τρόμος, παραλύσεις, νεφροπάθεια, ψύχωση, αϋπνίες, εγκεφαλοπάθεια.</w:t>
      </w:r>
    </w:p>
    <w:p w:rsidR="00BC6E9F" w:rsidRDefault="00407681">
      <w:pPr>
        <w:pStyle w:val="Bodytext40"/>
        <w:shd w:val="clear" w:color="auto" w:fill="auto"/>
        <w:spacing w:line="278" w:lineRule="exact"/>
        <w:ind w:left="20"/>
        <w:jc w:val="left"/>
      </w:pPr>
      <w:r>
        <w:rPr>
          <w:rStyle w:val="Bodytext410ptBold0"/>
          <w:i/>
          <w:iCs/>
        </w:rPr>
        <w:t>Εργαστηριακά ευρήματα</w:t>
      </w:r>
    </w:p>
    <w:p w:rsidR="00BC6E9F" w:rsidRDefault="00407681">
      <w:pPr>
        <w:pStyle w:val="Bodytext0"/>
        <w:shd w:val="clear" w:color="auto" w:fill="auto"/>
        <w:spacing w:after="0" w:line="278" w:lineRule="exact"/>
        <w:ind w:left="20" w:firstLine="0"/>
        <w:jc w:val="left"/>
      </w:pPr>
      <w:r>
        <w:t xml:space="preserve">Ρβ αίματος 120 </w:t>
      </w:r>
      <w:r>
        <w:rPr>
          <w:rStyle w:val="BodytextSmallCaps"/>
        </w:rPr>
        <w:t>πι§/100πι</w:t>
      </w:r>
      <w:r>
        <w:t xml:space="preserve">1, δ-ΑΕΑ ούρων &gt; 4 </w:t>
      </w:r>
      <w:r>
        <w:rPr>
          <w:rStyle w:val="BodytextSmallCaps"/>
        </w:rPr>
        <w:t>γπ§/100πι1.</w:t>
      </w:r>
    </w:p>
    <w:p w:rsidR="00BC6E9F" w:rsidRDefault="00407681">
      <w:pPr>
        <w:pStyle w:val="Bodytext0"/>
        <w:numPr>
          <w:ilvl w:val="0"/>
          <w:numId w:val="155"/>
        </w:numPr>
        <w:shd w:val="clear" w:color="auto" w:fill="auto"/>
        <w:tabs>
          <w:tab w:val="left" w:pos="159"/>
        </w:tabs>
        <w:spacing w:after="0" w:line="278" w:lineRule="exact"/>
        <w:ind w:left="20" w:firstLine="0"/>
        <w:jc w:val="left"/>
      </w:pPr>
      <w:r>
        <w:lastRenderedPageBreak/>
        <w:t xml:space="preserve">ΠΡΟΓΝΩΣΗ - </w:t>
      </w:r>
      <w:r>
        <w:t>ΙΑΤΡΟΚΟΙΝΩΝΙΚΗ ΑΠΟΨΗ</w:t>
      </w:r>
    </w:p>
    <w:p w:rsidR="00BC6E9F" w:rsidRDefault="00407681">
      <w:pPr>
        <w:pStyle w:val="Bodytext0"/>
        <w:shd w:val="clear" w:color="auto" w:fill="auto"/>
        <w:spacing w:after="0" w:line="278" w:lineRule="exact"/>
        <w:ind w:left="20" w:firstLine="0"/>
        <w:jc w:val="left"/>
        <w:sectPr w:rsidR="00BC6E9F">
          <w:type w:val="continuous"/>
          <w:pgSz w:w="11909" w:h="16838"/>
          <w:pgMar w:top="1891" w:right="863" w:bottom="1338" w:left="1305" w:header="0" w:footer="3" w:gutter="0"/>
          <w:cols w:space="720"/>
          <w:noEndnote/>
          <w:docGrid w:linePitch="360"/>
        </w:sectPr>
      </w:pPr>
      <w:r>
        <w:t>Η κατάσταση χαρακτηρίζεται ως σοβαρή. Αντιμετωπίζεται με μακροχρόνιο απουσία από την εργασία και εισαγωγή σε νοσοκομείο.</w:t>
      </w:r>
    </w:p>
    <w:p w:rsidR="00BC6E9F" w:rsidRDefault="00407681">
      <w:pPr>
        <w:pStyle w:val="Bodytext0"/>
        <w:shd w:val="clear" w:color="auto" w:fill="auto"/>
        <w:tabs>
          <w:tab w:val="left" w:leader="dot" w:pos="3335"/>
        </w:tabs>
        <w:spacing w:after="204" w:line="220" w:lineRule="exact"/>
        <w:ind w:left="20" w:firstLine="0"/>
        <w:jc w:val="left"/>
      </w:pPr>
      <w:r>
        <w:lastRenderedPageBreak/>
        <w:t>ΠΟΣΟΣΤΟ ΑΝΑΠΗΡΙΑΣ</w:t>
      </w:r>
      <w:r>
        <w:tab/>
        <w:t>67% και άνω [2-3 χρόνια]</w:t>
      </w:r>
    </w:p>
    <w:p w:rsidR="00BC6E9F" w:rsidRDefault="00407681">
      <w:pPr>
        <w:pStyle w:val="Heading50"/>
        <w:keepNext/>
        <w:keepLines/>
        <w:numPr>
          <w:ilvl w:val="0"/>
          <w:numId w:val="163"/>
        </w:numPr>
        <w:shd w:val="clear" w:color="auto" w:fill="auto"/>
        <w:tabs>
          <w:tab w:val="left" w:pos="246"/>
        </w:tabs>
        <w:spacing w:before="0" w:after="0" w:line="263" w:lineRule="exact"/>
        <w:ind w:left="20"/>
        <w:jc w:val="left"/>
      </w:pPr>
      <w:bookmarkStart w:id="252" w:name="bookmark252"/>
      <w:r>
        <w:t>Υδραργυρίαση</w:t>
      </w:r>
      <w:bookmarkEnd w:id="252"/>
    </w:p>
    <w:p w:rsidR="00BC6E9F" w:rsidRDefault="00407681">
      <w:pPr>
        <w:pStyle w:val="Bodytext0"/>
        <w:shd w:val="clear" w:color="auto" w:fill="auto"/>
        <w:spacing w:after="0" w:line="263" w:lineRule="exact"/>
        <w:ind w:left="20" w:firstLine="0"/>
        <w:jc w:val="left"/>
      </w:pPr>
      <w:r>
        <w:t>Α. ΠΑΘΟΓΕΝΕΙΑ</w:t>
      </w:r>
    </w:p>
    <w:p w:rsidR="00BC6E9F" w:rsidRDefault="00407681">
      <w:pPr>
        <w:pStyle w:val="Bodytext0"/>
        <w:shd w:val="clear" w:color="auto" w:fill="auto"/>
        <w:spacing w:after="0" w:line="263" w:lineRule="exact"/>
        <w:ind w:left="20" w:right="20" w:firstLine="0"/>
        <w:jc w:val="left"/>
      </w:pPr>
      <w:r>
        <w:t xml:space="preserve">Προκαλείται από την </w:t>
      </w:r>
      <w:r>
        <w:t>εισπνοή των ατμών του υδραργύρου κατά την εξόρυξη των ορυκτών και κατά τη βιομηχανική επεξεργασία του μετάλλου.</w:t>
      </w:r>
    </w:p>
    <w:p w:rsidR="00BC6E9F" w:rsidRDefault="00407681">
      <w:pPr>
        <w:pStyle w:val="Bodytext0"/>
        <w:shd w:val="clear" w:color="auto" w:fill="auto"/>
        <w:spacing w:after="0" w:line="263" w:lineRule="exact"/>
        <w:ind w:left="20" w:right="20" w:firstLine="0"/>
        <w:jc w:val="left"/>
      </w:pPr>
      <w:r>
        <w:t xml:space="preserve">Β. ΕΠΙΠΕΔΑ ΒΑΡΥΤΗΤΑΣ Ιο Επίπεδο </w:t>
      </w:r>
      <w:r>
        <w:rPr>
          <w:rStyle w:val="Bodytext10ptBoldItalic"/>
        </w:rPr>
        <w:t>Κλινικά ευρήματα</w:t>
      </w:r>
    </w:p>
    <w:p w:rsidR="00BC6E9F" w:rsidRDefault="00407681">
      <w:pPr>
        <w:pStyle w:val="Bodytext0"/>
        <w:shd w:val="clear" w:color="auto" w:fill="auto"/>
        <w:spacing w:after="0" w:line="263" w:lineRule="exact"/>
        <w:ind w:left="20" w:firstLine="0"/>
        <w:jc w:val="left"/>
      </w:pPr>
      <w:r>
        <w:t>Κεφαλαλγία, ενοχλήματα από το πεπτικό σύστημα.</w:t>
      </w:r>
    </w:p>
    <w:p w:rsidR="00BC6E9F" w:rsidRDefault="00407681">
      <w:pPr>
        <w:pStyle w:val="Bodytext0"/>
        <w:shd w:val="clear" w:color="auto" w:fill="auto"/>
        <w:spacing w:after="0" w:line="263" w:lineRule="exact"/>
        <w:ind w:left="20" w:firstLine="0"/>
        <w:jc w:val="left"/>
      </w:pPr>
      <w:r>
        <w:t>Υδραργική φακοειδίτιδα, δερματίτιδα.</w:t>
      </w:r>
    </w:p>
    <w:p w:rsidR="00BC6E9F" w:rsidRDefault="00407681">
      <w:pPr>
        <w:pStyle w:val="Bodytext0"/>
        <w:shd w:val="clear" w:color="auto" w:fill="auto"/>
        <w:spacing w:after="0" w:line="263" w:lineRule="exact"/>
        <w:ind w:left="20" w:right="20" w:firstLine="0"/>
        <w:jc w:val="left"/>
      </w:pPr>
      <w:r>
        <w:rPr>
          <w:rStyle w:val="Bodytext10ptBoldItalic"/>
        </w:rPr>
        <w:t>Εργαστηριακ</w:t>
      </w:r>
      <w:r>
        <w:rPr>
          <w:rStyle w:val="Bodytext10ptBoldItalic"/>
        </w:rPr>
        <w:t xml:space="preserve">ά ευρήματα </w:t>
      </w:r>
      <w:r>
        <w:t>Αυξημένα επίπεδα Η§ στο αίμα.</w:t>
      </w:r>
    </w:p>
    <w:p w:rsidR="00BC6E9F" w:rsidRDefault="00407681">
      <w:pPr>
        <w:pStyle w:val="Bodytext0"/>
        <w:numPr>
          <w:ilvl w:val="0"/>
          <w:numId w:val="155"/>
        </w:numPr>
        <w:shd w:val="clear" w:color="auto" w:fill="auto"/>
        <w:tabs>
          <w:tab w:val="left" w:pos="178"/>
        </w:tabs>
        <w:spacing w:after="0" w:line="263" w:lineRule="exact"/>
        <w:ind w:left="20" w:right="20" w:firstLine="0"/>
        <w:jc w:val="left"/>
      </w:pPr>
      <w:r>
        <w:t>ΠΡΟΓΝΩΣΗ - ΙΑΤΡΟΚΟΙΝΩΝΙΚΗ ΑΠΟΨΗ Το επίπεδο αυτό χαρακτηρίζεται ως πρώιμο και τα συμπτώματα βελτιώνονται με την</w:t>
      </w:r>
    </w:p>
    <w:p w:rsidR="00BC6E9F" w:rsidRDefault="00407681">
      <w:pPr>
        <w:pStyle w:val="Bodytext0"/>
        <w:shd w:val="clear" w:color="auto" w:fill="auto"/>
        <w:spacing w:after="0" w:line="263" w:lineRule="exact"/>
        <w:ind w:left="20" w:firstLine="0"/>
        <w:jc w:val="left"/>
      </w:pPr>
      <w:r>
        <w:t>απομάκρυνση από την εργασία.</w:t>
      </w:r>
    </w:p>
    <w:p w:rsidR="00BC6E9F" w:rsidRDefault="00407681">
      <w:pPr>
        <w:pStyle w:val="Bodytext0"/>
        <w:numPr>
          <w:ilvl w:val="0"/>
          <w:numId w:val="164"/>
        </w:numPr>
        <w:shd w:val="clear" w:color="auto" w:fill="auto"/>
        <w:tabs>
          <w:tab w:val="left" w:pos="228"/>
          <w:tab w:val="left" w:leader="dot" w:pos="4050"/>
        </w:tabs>
        <w:spacing w:after="0" w:line="263" w:lineRule="exact"/>
        <w:ind w:left="20" w:firstLine="0"/>
        <w:jc w:val="left"/>
      </w:pPr>
      <w:r>
        <w:t>ΠΟΣΟΣΤΟ ΑΝΑΠΗΡΙΑΣ</w:t>
      </w:r>
      <w:r>
        <w:tab/>
        <w:t>έως 35% [3 μήνες]</w:t>
      </w:r>
    </w:p>
    <w:p w:rsidR="00BC6E9F" w:rsidRDefault="00407681">
      <w:pPr>
        <w:pStyle w:val="Bodytext0"/>
        <w:shd w:val="clear" w:color="auto" w:fill="auto"/>
        <w:spacing w:after="0" w:line="263" w:lineRule="exact"/>
        <w:ind w:left="20" w:firstLine="0"/>
        <w:jc w:val="left"/>
      </w:pPr>
      <w:r>
        <w:t>2ο Επίπεδο</w:t>
      </w:r>
    </w:p>
    <w:p w:rsidR="00BC6E9F" w:rsidRDefault="00407681">
      <w:pPr>
        <w:pStyle w:val="Bodytext40"/>
        <w:shd w:val="clear" w:color="auto" w:fill="auto"/>
        <w:spacing w:line="263" w:lineRule="exact"/>
        <w:ind w:left="20"/>
        <w:jc w:val="left"/>
      </w:pPr>
      <w:r>
        <w:rPr>
          <w:rStyle w:val="Bodytext410ptBold0"/>
          <w:i/>
          <w:iCs/>
        </w:rPr>
        <w:t>Κλινικά ευρήματα</w:t>
      </w:r>
    </w:p>
    <w:p w:rsidR="00BC6E9F" w:rsidRDefault="00407681">
      <w:pPr>
        <w:pStyle w:val="Bodytext0"/>
        <w:shd w:val="clear" w:color="auto" w:fill="auto"/>
        <w:spacing w:after="0" w:line="263" w:lineRule="exact"/>
        <w:ind w:left="20" w:right="20" w:firstLine="0"/>
        <w:jc w:val="both"/>
      </w:pPr>
      <w:r>
        <w:t>Σιελόρροια,</w:t>
      </w:r>
      <w:r>
        <w:t xml:space="preserve"> ουλίτιδα, στοματίτιδα, απόπτωση οδόντων, λεπτός τρόμος, δακτύλων αρχικά και βλεφάρων, και στη συνέχεια των άνω και κάτω άκρων. Ευερεθιστότητα, παραισθήσεις. Εξελκώσεις του δέρματος, διάτρηση ρινικού διαφράγματος. Δυσαρθρία, αταξία και στένωση των οπτικών </w:t>
      </w:r>
      <w:r>
        <w:t>πεδίων. Νέφρωση.</w:t>
      </w:r>
    </w:p>
    <w:p w:rsidR="00BC6E9F" w:rsidRDefault="00407681">
      <w:pPr>
        <w:pStyle w:val="Bodytext40"/>
        <w:shd w:val="clear" w:color="auto" w:fill="auto"/>
        <w:spacing w:line="263" w:lineRule="exact"/>
        <w:ind w:left="20"/>
        <w:jc w:val="left"/>
      </w:pPr>
      <w:r>
        <w:rPr>
          <w:rStyle w:val="Bodytext410ptBold0"/>
          <w:i/>
          <w:iCs/>
        </w:rPr>
        <w:t>Εργαστηριακά ευρήματα</w:t>
      </w:r>
    </w:p>
    <w:p w:rsidR="00BC6E9F" w:rsidRDefault="00407681">
      <w:pPr>
        <w:pStyle w:val="Bodytext0"/>
        <w:shd w:val="clear" w:color="auto" w:fill="auto"/>
        <w:spacing w:after="0" w:line="263" w:lineRule="exact"/>
        <w:ind w:left="20" w:firstLine="0"/>
        <w:jc w:val="left"/>
      </w:pPr>
      <w:r>
        <w:t>Αυξημένα επίπεδα Η§ στα ούρα και το αίμα. Αύξηση της κρεατινίνης.</w:t>
      </w:r>
    </w:p>
    <w:p w:rsidR="00BC6E9F" w:rsidRDefault="00407681">
      <w:pPr>
        <w:pStyle w:val="Bodytext0"/>
        <w:numPr>
          <w:ilvl w:val="0"/>
          <w:numId w:val="155"/>
        </w:numPr>
        <w:shd w:val="clear" w:color="auto" w:fill="auto"/>
        <w:tabs>
          <w:tab w:val="left" w:pos="151"/>
        </w:tabs>
        <w:spacing w:after="0" w:line="263" w:lineRule="exact"/>
        <w:ind w:left="20" w:firstLine="0"/>
        <w:jc w:val="left"/>
      </w:pPr>
      <w:r>
        <w:t>ΠΡΟΓΝΩΣΗ - ΙΑΤΡΟΚΟΙΝΩΝΙΚΗ ΑΠΟΨΗ</w:t>
      </w:r>
    </w:p>
    <w:p w:rsidR="00BC6E9F" w:rsidRDefault="00407681">
      <w:pPr>
        <w:pStyle w:val="Bodytext0"/>
        <w:shd w:val="clear" w:color="auto" w:fill="auto"/>
        <w:spacing w:after="0" w:line="263" w:lineRule="exact"/>
        <w:ind w:left="20" w:firstLine="0"/>
        <w:jc w:val="left"/>
      </w:pPr>
      <w:r>
        <w:t>Απομάκρυνση από την εργασία. Θεραπεία με ΒΑΕ και ασβεστούχο ΕϋΤΑ.</w:t>
      </w:r>
    </w:p>
    <w:p w:rsidR="00BC6E9F" w:rsidRDefault="00407681">
      <w:pPr>
        <w:pStyle w:val="Bodytext0"/>
        <w:shd w:val="clear" w:color="auto" w:fill="auto"/>
        <w:tabs>
          <w:tab w:val="left" w:leader="dot" w:pos="3330"/>
        </w:tabs>
        <w:spacing w:after="244" w:line="263" w:lineRule="exact"/>
        <w:ind w:left="20" w:firstLine="0"/>
        <w:jc w:val="left"/>
      </w:pPr>
      <w:r>
        <w:t>ΠΟΣΟΣΤΟ ΑΝΑΠΗΡΙΑΣ</w:t>
      </w:r>
      <w:r>
        <w:tab/>
        <w:t>50% και άνω [1-3 χρόνια]</w:t>
      </w:r>
    </w:p>
    <w:p w:rsidR="00BC6E9F" w:rsidRDefault="00407681">
      <w:pPr>
        <w:pStyle w:val="Heading50"/>
        <w:keepNext/>
        <w:keepLines/>
        <w:numPr>
          <w:ilvl w:val="0"/>
          <w:numId w:val="163"/>
        </w:numPr>
        <w:shd w:val="clear" w:color="auto" w:fill="auto"/>
        <w:tabs>
          <w:tab w:val="left" w:pos="246"/>
        </w:tabs>
        <w:spacing w:before="0" w:after="0" w:line="258" w:lineRule="exact"/>
        <w:ind w:left="20"/>
        <w:jc w:val="left"/>
      </w:pPr>
      <w:bookmarkStart w:id="253" w:name="bookmark253"/>
      <w:r>
        <w:t>Δηλητηρίασ</w:t>
      </w:r>
      <w:r>
        <w:t>η από κάδμιο</w:t>
      </w:r>
      <w:bookmarkEnd w:id="253"/>
    </w:p>
    <w:p w:rsidR="00BC6E9F" w:rsidRDefault="00407681">
      <w:pPr>
        <w:pStyle w:val="Bodytext0"/>
        <w:shd w:val="clear" w:color="auto" w:fill="auto"/>
        <w:spacing w:after="0" w:line="258" w:lineRule="exact"/>
        <w:ind w:left="20" w:firstLine="0"/>
        <w:jc w:val="left"/>
      </w:pPr>
      <w:r>
        <w:t>Α. ΠΑΘΟΓΕΝΕΙΑ</w:t>
      </w:r>
    </w:p>
    <w:p w:rsidR="00BC6E9F" w:rsidRDefault="00407681">
      <w:pPr>
        <w:pStyle w:val="Bodytext0"/>
        <w:shd w:val="clear" w:color="auto" w:fill="auto"/>
        <w:spacing w:after="0" w:line="258" w:lineRule="exact"/>
        <w:ind w:left="20" w:right="20" w:firstLine="0"/>
        <w:jc w:val="both"/>
      </w:pPr>
      <w:r>
        <w:t>Προκαλείται από απορρόφηση καδμίου σε εργαζόμενους σε εργοστάσια παρασκευής κραμάτων καδμίου, σε επιμεταλλωτές, σε εργοστάσια παραγωγής μπαταριών, σε πυρηνικούς αντιδραστήρες, κατά την παρασκευή χρωμάτων και σε κάθε δραστηριότητα</w:t>
      </w:r>
      <w:r>
        <w:t xml:space="preserve"> όπου χρησιμοποιείται το μέταλλο.</w:t>
      </w:r>
    </w:p>
    <w:p w:rsidR="00BC6E9F" w:rsidRDefault="00407681">
      <w:pPr>
        <w:pStyle w:val="Bodytext0"/>
        <w:shd w:val="clear" w:color="auto" w:fill="auto"/>
        <w:spacing w:after="0" w:line="258" w:lineRule="exact"/>
        <w:ind w:left="20" w:right="20" w:firstLine="0"/>
        <w:jc w:val="left"/>
      </w:pPr>
      <w:r>
        <w:t xml:space="preserve">Β. ΕΠΙΠΕΔΑ ΒΑΡΥΤΗΤΑΣ Ιο Επίπεδο </w:t>
      </w:r>
      <w:r>
        <w:rPr>
          <w:rStyle w:val="Bodytext10ptBoldItalic"/>
        </w:rPr>
        <w:t>Κλινικά ευρήματα</w:t>
      </w:r>
    </w:p>
    <w:p w:rsidR="00BC6E9F" w:rsidRDefault="00407681">
      <w:pPr>
        <w:pStyle w:val="Bodytext0"/>
        <w:shd w:val="clear" w:color="auto" w:fill="auto"/>
        <w:spacing w:after="0" w:line="258" w:lineRule="exact"/>
        <w:ind w:left="20" w:firstLine="0"/>
        <w:jc w:val="left"/>
      </w:pPr>
      <w:r>
        <w:t>Καταβολή δυνάμεων, ναυτία, βήχας, κοιλιακά άλγη.</w:t>
      </w:r>
    </w:p>
    <w:p w:rsidR="00BC6E9F" w:rsidRDefault="00407681">
      <w:pPr>
        <w:pStyle w:val="Bodytext40"/>
        <w:shd w:val="clear" w:color="auto" w:fill="auto"/>
        <w:spacing w:line="258" w:lineRule="exact"/>
        <w:ind w:left="20"/>
        <w:jc w:val="left"/>
      </w:pPr>
      <w:r>
        <w:rPr>
          <w:rStyle w:val="Bodytext410ptBold0"/>
          <w:i/>
          <w:iCs/>
        </w:rPr>
        <w:t>Παρακλινικά ευρήματα</w:t>
      </w:r>
    </w:p>
    <w:p w:rsidR="00BC6E9F" w:rsidRDefault="00407681">
      <w:pPr>
        <w:pStyle w:val="Bodytext0"/>
        <w:shd w:val="clear" w:color="auto" w:fill="auto"/>
        <w:spacing w:after="0" w:line="258" w:lineRule="exact"/>
        <w:ind w:left="20" w:firstLine="0"/>
        <w:jc w:val="left"/>
      </w:pPr>
      <w:r>
        <w:t>Ελαφρά υπόχρωμος αναιμία. Κάδμιο ούρων &lt;10ηι§/Ε.</w:t>
      </w:r>
    </w:p>
    <w:p w:rsidR="00BC6E9F" w:rsidRDefault="00407681">
      <w:pPr>
        <w:pStyle w:val="Bodytext0"/>
        <w:numPr>
          <w:ilvl w:val="0"/>
          <w:numId w:val="155"/>
        </w:numPr>
        <w:shd w:val="clear" w:color="auto" w:fill="auto"/>
        <w:tabs>
          <w:tab w:val="left" w:pos="178"/>
        </w:tabs>
        <w:spacing w:after="0" w:line="258" w:lineRule="exact"/>
        <w:ind w:left="20" w:right="20" w:firstLine="0"/>
        <w:jc w:val="left"/>
      </w:pPr>
      <w:r>
        <w:t>ΠΡΟΓΝΩΣΗ - ΙΑΤΡΟΚΟΙΝΩΝΙΚΗ ΑΠΟΨΗ Ίαση μετά από απομάκρυ</w:t>
      </w:r>
      <w:r>
        <w:t>νση από την εργασία.</w:t>
      </w:r>
    </w:p>
    <w:p w:rsidR="00BC6E9F" w:rsidRDefault="00407681">
      <w:pPr>
        <w:pStyle w:val="Bodytext0"/>
        <w:numPr>
          <w:ilvl w:val="0"/>
          <w:numId w:val="164"/>
        </w:numPr>
        <w:shd w:val="clear" w:color="auto" w:fill="auto"/>
        <w:tabs>
          <w:tab w:val="left" w:pos="228"/>
          <w:tab w:val="left" w:leader="dot" w:pos="4951"/>
        </w:tabs>
        <w:spacing w:after="0" w:line="258" w:lineRule="exact"/>
        <w:ind w:left="20" w:firstLine="0"/>
        <w:jc w:val="left"/>
      </w:pPr>
      <w:r>
        <w:t>ΠΟΣΟΣΤΟ ΑΝΑΠΗΡΙΑΣ</w:t>
      </w:r>
      <w:r>
        <w:tab/>
        <w:t>έως 20%</w:t>
      </w:r>
    </w:p>
    <w:p w:rsidR="00BC6E9F" w:rsidRDefault="00407681">
      <w:pPr>
        <w:pStyle w:val="Bodytext0"/>
        <w:shd w:val="clear" w:color="auto" w:fill="auto"/>
        <w:spacing w:after="0" w:line="258" w:lineRule="exact"/>
        <w:ind w:left="20" w:firstLine="0"/>
        <w:jc w:val="left"/>
      </w:pPr>
      <w:r>
        <w:t>2ο Επίπεδο</w:t>
      </w:r>
    </w:p>
    <w:p w:rsidR="00BC6E9F" w:rsidRDefault="00407681">
      <w:pPr>
        <w:pStyle w:val="Bodytext40"/>
        <w:shd w:val="clear" w:color="auto" w:fill="auto"/>
        <w:spacing w:line="258" w:lineRule="exact"/>
        <w:ind w:left="20"/>
        <w:jc w:val="left"/>
      </w:pPr>
      <w:r>
        <w:rPr>
          <w:rStyle w:val="Bodytext410ptBold0"/>
          <w:i/>
          <w:iCs/>
        </w:rPr>
        <w:t>Κλινικά ευρήματα</w:t>
      </w:r>
    </w:p>
    <w:p w:rsidR="00BC6E9F" w:rsidRDefault="00407681">
      <w:pPr>
        <w:pStyle w:val="Bodytext0"/>
        <w:shd w:val="clear" w:color="auto" w:fill="auto"/>
        <w:spacing w:after="0" w:line="258" w:lineRule="exact"/>
        <w:ind w:left="20" w:right="20" w:firstLine="0"/>
        <w:jc w:val="left"/>
      </w:pPr>
      <w:r>
        <w:t xml:space="preserve">Απώλεια βάρους, κίτρινοι δακτύλιοι στα δόντια, ανοσμία </w:t>
      </w:r>
      <w:r>
        <w:rPr>
          <w:rStyle w:val="Bodytext10ptBoldItalic"/>
        </w:rPr>
        <w:t>Παρακλινικά ευρήματα</w:t>
      </w:r>
      <w:r>
        <w:t xml:space="preserve"> Υπόχρωμος αναιμία. Κάδμιο ούρων &gt;10πΐ2/Ε Β. ΕΠΙΠΕΔΑ ΒΑΡΥΤΗΤΑΣ</w:t>
      </w:r>
    </w:p>
    <w:p w:rsidR="00BC6E9F" w:rsidRDefault="00407681">
      <w:pPr>
        <w:pStyle w:val="Bodytext0"/>
        <w:numPr>
          <w:ilvl w:val="0"/>
          <w:numId w:val="155"/>
        </w:numPr>
        <w:shd w:val="clear" w:color="auto" w:fill="auto"/>
        <w:tabs>
          <w:tab w:val="left" w:pos="156"/>
        </w:tabs>
        <w:spacing w:after="0" w:line="258" w:lineRule="exact"/>
        <w:ind w:left="20" w:firstLine="0"/>
        <w:jc w:val="left"/>
      </w:pPr>
      <w:r>
        <w:t>ΠΡΟΓΝΩΣΗ - ΙΑΤΡΟΚΟΙΝΩΝΙΚΗ ΑΠΟΨΗ</w:t>
      </w:r>
    </w:p>
    <w:p w:rsidR="00BC6E9F" w:rsidRDefault="00407681">
      <w:pPr>
        <w:pStyle w:val="Bodytext0"/>
        <w:shd w:val="clear" w:color="auto" w:fill="auto"/>
        <w:spacing w:after="0" w:line="258" w:lineRule="exact"/>
        <w:ind w:left="20" w:firstLine="0"/>
        <w:jc w:val="left"/>
      </w:pPr>
      <w:r>
        <w:t xml:space="preserve">Η βλάβη </w:t>
      </w:r>
      <w:r>
        <w:t>είναι ακόμη αναστρέψιμη, απομάκρυνση από την εργασία</w:t>
      </w:r>
    </w:p>
    <w:p w:rsidR="00BC6E9F" w:rsidRDefault="00407681">
      <w:pPr>
        <w:pStyle w:val="Bodytext0"/>
        <w:shd w:val="clear" w:color="auto" w:fill="auto"/>
        <w:tabs>
          <w:tab w:val="left" w:leader="dot" w:pos="4010"/>
        </w:tabs>
        <w:spacing w:after="0" w:line="262" w:lineRule="exact"/>
        <w:ind w:left="20" w:firstLine="0"/>
        <w:jc w:val="both"/>
      </w:pPr>
      <w:r>
        <w:t>ΠΟΣΟΣΤΟ ΑΝΑΠΗΡΙΑΣ</w:t>
      </w:r>
      <w:r>
        <w:tab/>
        <w:t>20-50% {1 χρόνο}</w:t>
      </w:r>
    </w:p>
    <w:p w:rsidR="00BC6E9F" w:rsidRDefault="00407681">
      <w:pPr>
        <w:pStyle w:val="Bodytext0"/>
        <w:shd w:val="clear" w:color="auto" w:fill="auto"/>
        <w:spacing w:after="0" w:line="262" w:lineRule="exact"/>
        <w:ind w:left="20" w:firstLine="0"/>
        <w:jc w:val="both"/>
      </w:pPr>
      <w:r>
        <w:t>3 ο Επίπεδο</w:t>
      </w:r>
    </w:p>
    <w:p w:rsidR="00BC6E9F" w:rsidRDefault="00407681">
      <w:pPr>
        <w:pStyle w:val="Bodytext0"/>
        <w:shd w:val="clear" w:color="auto" w:fill="auto"/>
        <w:spacing w:after="0" w:line="262" w:lineRule="exact"/>
        <w:ind w:left="20" w:firstLine="0"/>
        <w:jc w:val="both"/>
      </w:pPr>
      <w:r>
        <w:t>Πνευμονικό εμφύσημα με μείωση της ΖΧ κάτω του 60%.</w:t>
      </w:r>
    </w:p>
    <w:p w:rsidR="00BC6E9F" w:rsidRDefault="00407681">
      <w:pPr>
        <w:pStyle w:val="Bodytext40"/>
        <w:shd w:val="clear" w:color="auto" w:fill="auto"/>
        <w:spacing w:line="262" w:lineRule="exact"/>
        <w:ind w:left="20"/>
      </w:pPr>
      <w:r>
        <w:rPr>
          <w:rStyle w:val="Bodytext410ptBold0"/>
          <w:i/>
          <w:iCs/>
        </w:rPr>
        <w:t>Εργαστηριακά ευρήματα</w:t>
      </w:r>
    </w:p>
    <w:p w:rsidR="00BC6E9F" w:rsidRDefault="00407681">
      <w:pPr>
        <w:pStyle w:val="Bodytext0"/>
        <w:shd w:val="clear" w:color="auto" w:fill="auto"/>
        <w:spacing w:after="0" w:line="262" w:lineRule="exact"/>
        <w:ind w:left="20" w:firstLine="0"/>
        <w:jc w:val="both"/>
      </w:pPr>
      <w:r>
        <w:t>β2_μικροσφαιρίνη στα ούρα από 200-499 ιτίβ/Ε.</w:t>
      </w:r>
    </w:p>
    <w:p w:rsidR="00BC6E9F" w:rsidRDefault="00407681">
      <w:pPr>
        <w:pStyle w:val="Bodytext0"/>
        <w:numPr>
          <w:ilvl w:val="0"/>
          <w:numId w:val="155"/>
        </w:numPr>
        <w:shd w:val="clear" w:color="auto" w:fill="auto"/>
        <w:tabs>
          <w:tab w:val="left" w:pos="155"/>
        </w:tabs>
        <w:spacing w:after="0" w:line="262" w:lineRule="exact"/>
        <w:ind w:left="20" w:right="2960" w:firstLine="0"/>
        <w:jc w:val="left"/>
      </w:pPr>
      <w:r>
        <w:t xml:space="preserve">ΠΡΟΓΝΩΣΗ - ΙΑΤΡΟΚΟΙΝΩΝΙΚΗ ΑΠΟΨΗ </w:t>
      </w:r>
      <w:r>
        <w:t>Μακροχρόνια απομάκρυνση από την εργασία</w:t>
      </w:r>
    </w:p>
    <w:p w:rsidR="00BC6E9F" w:rsidRDefault="00407681">
      <w:pPr>
        <w:pStyle w:val="Bodytext0"/>
        <w:shd w:val="clear" w:color="auto" w:fill="auto"/>
        <w:tabs>
          <w:tab w:val="left" w:leader="dot" w:pos="4010"/>
        </w:tabs>
        <w:spacing w:after="0" w:line="262" w:lineRule="exact"/>
        <w:ind w:left="20" w:firstLine="0"/>
        <w:jc w:val="both"/>
      </w:pPr>
      <w:r>
        <w:t>ΠΟΣΟΣΤΟ ΑΝΑΠΗΡΙΑΣ</w:t>
      </w:r>
      <w:r>
        <w:tab/>
        <w:t>50-67% {2 χρόνια}</w:t>
      </w:r>
    </w:p>
    <w:p w:rsidR="00BC6E9F" w:rsidRDefault="00407681">
      <w:pPr>
        <w:pStyle w:val="Bodytext0"/>
        <w:shd w:val="clear" w:color="auto" w:fill="auto"/>
        <w:spacing w:after="0" w:line="262" w:lineRule="exact"/>
        <w:ind w:left="20" w:firstLine="0"/>
        <w:jc w:val="both"/>
      </w:pPr>
      <w:r>
        <w:t>4ο Επίπεδο</w:t>
      </w:r>
    </w:p>
    <w:p w:rsidR="00BC6E9F" w:rsidRDefault="00407681">
      <w:pPr>
        <w:pStyle w:val="Bodytext0"/>
        <w:shd w:val="clear" w:color="auto" w:fill="auto"/>
        <w:spacing w:after="0" w:line="262" w:lineRule="exact"/>
        <w:ind w:left="20" w:firstLine="0"/>
        <w:jc w:val="both"/>
      </w:pPr>
      <w:r>
        <w:t>Βαρύ πνευμονικό εμφύσημα, νεφρική βλάβη, υπέρταση.</w:t>
      </w:r>
    </w:p>
    <w:p w:rsidR="00BC6E9F" w:rsidRDefault="00407681">
      <w:pPr>
        <w:pStyle w:val="Bodytext40"/>
        <w:shd w:val="clear" w:color="auto" w:fill="auto"/>
        <w:spacing w:line="262" w:lineRule="exact"/>
        <w:ind w:left="20"/>
      </w:pPr>
      <w:r>
        <w:rPr>
          <w:rStyle w:val="Bodytext410ptBold0"/>
          <w:i/>
          <w:iCs/>
        </w:rPr>
        <w:lastRenderedPageBreak/>
        <w:t>Εργαστηριακά ευρήματα</w:t>
      </w:r>
    </w:p>
    <w:p w:rsidR="00BC6E9F" w:rsidRDefault="00407681">
      <w:pPr>
        <w:pStyle w:val="Bodytext0"/>
        <w:shd w:val="clear" w:color="auto" w:fill="auto"/>
        <w:spacing w:after="0" w:line="262" w:lineRule="exact"/>
        <w:ind w:left="20" w:firstLine="0"/>
        <w:jc w:val="both"/>
      </w:pPr>
      <w:r>
        <w:t>Μικροσφαιρίνη στα ούρα από 500-999% ιη§/Ε.</w:t>
      </w:r>
    </w:p>
    <w:p w:rsidR="00BC6E9F" w:rsidRDefault="00407681">
      <w:pPr>
        <w:pStyle w:val="Bodytext0"/>
        <w:numPr>
          <w:ilvl w:val="0"/>
          <w:numId w:val="155"/>
        </w:numPr>
        <w:shd w:val="clear" w:color="auto" w:fill="auto"/>
        <w:tabs>
          <w:tab w:val="left" w:pos="146"/>
        </w:tabs>
        <w:spacing w:after="0" w:line="262" w:lineRule="exact"/>
        <w:ind w:left="20" w:firstLine="0"/>
        <w:jc w:val="both"/>
      </w:pPr>
      <w:r>
        <w:t>ΠΡΟΓΝΩΣΗ - ΙΑΤΡΟΚΟΙΝΩΝΙΚΗ ΑΠΟΨΗ</w:t>
      </w:r>
    </w:p>
    <w:p w:rsidR="00BC6E9F" w:rsidRDefault="00407681">
      <w:pPr>
        <w:pStyle w:val="Bodytext0"/>
        <w:shd w:val="clear" w:color="auto" w:fill="auto"/>
        <w:spacing w:after="0" w:line="262" w:lineRule="exact"/>
        <w:ind w:left="20" w:firstLine="0"/>
        <w:jc w:val="both"/>
      </w:pPr>
      <w:r>
        <w:t>Μόνιμη απομάκρυνση απ</w:t>
      </w:r>
      <w:r>
        <w:t>ό την εργασία σχετιζόμενη με κάδμιο.</w:t>
      </w:r>
    </w:p>
    <w:p w:rsidR="00BC6E9F" w:rsidRDefault="00407681">
      <w:pPr>
        <w:pStyle w:val="Bodytext0"/>
        <w:shd w:val="clear" w:color="auto" w:fill="auto"/>
        <w:tabs>
          <w:tab w:val="left" w:leader="dot" w:pos="3166"/>
        </w:tabs>
        <w:spacing w:after="240" w:line="262" w:lineRule="exact"/>
        <w:ind w:left="20" w:firstLine="0"/>
        <w:jc w:val="both"/>
      </w:pPr>
      <w:r>
        <w:t>ΠΟΣΟΣΤΟ ΑΝΑΠΗΡΙΑΣ</w:t>
      </w:r>
      <w:r>
        <w:tab/>
        <w:t>67% και άνω {πάνω από 2 χρόνια}</w:t>
      </w:r>
    </w:p>
    <w:p w:rsidR="00BC6E9F" w:rsidRDefault="00407681">
      <w:pPr>
        <w:pStyle w:val="Heading50"/>
        <w:keepNext/>
        <w:keepLines/>
        <w:numPr>
          <w:ilvl w:val="0"/>
          <w:numId w:val="163"/>
        </w:numPr>
        <w:shd w:val="clear" w:color="auto" w:fill="auto"/>
        <w:tabs>
          <w:tab w:val="left" w:pos="255"/>
        </w:tabs>
        <w:spacing w:before="0" w:after="0" w:line="262" w:lineRule="exact"/>
        <w:ind w:left="20"/>
      </w:pPr>
      <w:bookmarkStart w:id="254" w:name="bookmark254"/>
      <w:r>
        <w:t>Δηλητηρίαση από βηρύλιο</w:t>
      </w:r>
      <w:bookmarkEnd w:id="254"/>
    </w:p>
    <w:p w:rsidR="00BC6E9F" w:rsidRDefault="00407681">
      <w:pPr>
        <w:pStyle w:val="Bodytext0"/>
        <w:shd w:val="clear" w:color="auto" w:fill="auto"/>
        <w:spacing w:after="0" w:line="262" w:lineRule="exact"/>
        <w:ind w:left="20" w:firstLine="0"/>
        <w:jc w:val="both"/>
      </w:pPr>
      <w:r>
        <w:t>Α. ΠΑΘΟΓΕΝΕΙΑ</w:t>
      </w:r>
    </w:p>
    <w:p w:rsidR="00BC6E9F" w:rsidRDefault="00407681">
      <w:pPr>
        <w:pStyle w:val="Bodytext0"/>
        <w:shd w:val="clear" w:color="auto" w:fill="auto"/>
        <w:spacing w:after="0" w:line="262" w:lineRule="exact"/>
        <w:ind w:left="20" w:right="20" w:firstLine="0"/>
        <w:jc w:val="both"/>
      </w:pPr>
      <w:r>
        <w:t xml:space="preserve">Η δηλητηρίαση προκαλείται από την εισπνοή της σκόνης και των ατμών του βηρυλίου τόσο κατά την εξόρυξη, όσο και κατά τη βιομηχανική </w:t>
      </w:r>
      <w:r>
        <w:t>επεξεργασία.</w:t>
      </w:r>
    </w:p>
    <w:p w:rsidR="00BC6E9F" w:rsidRDefault="00407681">
      <w:pPr>
        <w:pStyle w:val="Bodytext40"/>
        <w:shd w:val="clear" w:color="auto" w:fill="auto"/>
        <w:spacing w:line="262" w:lineRule="exact"/>
        <w:ind w:left="20" w:right="20"/>
        <w:jc w:val="left"/>
      </w:pPr>
      <w:r>
        <w:rPr>
          <w:rStyle w:val="Bodytext4NotItalic"/>
        </w:rPr>
        <w:t xml:space="preserve">Ιο Επίπεδο </w:t>
      </w:r>
      <w:r>
        <w:rPr>
          <w:rStyle w:val="Bodytext410ptBold0"/>
          <w:i/>
          <w:iCs/>
        </w:rPr>
        <w:t>Κλινικά ευρήματα</w:t>
      </w:r>
    </w:p>
    <w:p w:rsidR="00BC6E9F" w:rsidRDefault="00407681">
      <w:pPr>
        <w:pStyle w:val="Bodytext0"/>
        <w:shd w:val="clear" w:color="auto" w:fill="auto"/>
        <w:spacing w:after="0" w:line="262" w:lineRule="exact"/>
        <w:ind w:left="20" w:right="20" w:firstLine="0"/>
        <w:jc w:val="both"/>
      </w:pPr>
      <w:r>
        <w:t>Δερματίτιδα, επιπεφυκίτιδα και ερεθισμός των ανωτέρων αναπνευστικών οδών (πνευμονίτιδα). Εργαστηριακά ευρήματα</w:t>
      </w:r>
    </w:p>
    <w:p w:rsidR="00BC6E9F" w:rsidRDefault="00407681">
      <w:pPr>
        <w:pStyle w:val="Bodytext0"/>
        <w:shd w:val="clear" w:color="auto" w:fill="auto"/>
        <w:spacing w:after="0" w:line="262" w:lineRule="exact"/>
        <w:ind w:left="20" w:firstLine="0"/>
        <w:jc w:val="both"/>
      </w:pPr>
      <w:r>
        <w:t>Η ακτινογραφία των πνευμόνων δείχνει διάχυτο σκιερότητα με διάσπαρτα κοκκία.</w:t>
      </w:r>
    </w:p>
    <w:p w:rsidR="00BC6E9F" w:rsidRDefault="00407681">
      <w:pPr>
        <w:pStyle w:val="Bodytext0"/>
        <w:numPr>
          <w:ilvl w:val="0"/>
          <w:numId w:val="155"/>
        </w:numPr>
        <w:shd w:val="clear" w:color="auto" w:fill="auto"/>
        <w:tabs>
          <w:tab w:val="left" w:pos="151"/>
        </w:tabs>
        <w:spacing w:after="0" w:line="262" w:lineRule="exact"/>
        <w:ind w:left="20" w:firstLine="0"/>
        <w:jc w:val="both"/>
      </w:pPr>
      <w:r>
        <w:t xml:space="preserve">ΠΡΟΓΝΩΣΗ - ΙΑΤΡΟΚΟΙΝΩΝΙΚΗ </w:t>
      </w:r>
      <w:r>
        <w:t>ΑΠΟΨΗ</w:t>
      </w:r>
    </w:p>
    <w:p w:rsidR="00BC6E9F" w:rsidRDefault="00407681">
      <w:pPr>
        <w:pStyle w:val="Bodytext0"/>
        <w:shd w:val="clear" w:color="auto" w:fill="auto"/>
        <w:spacing w:after="0" w:line="262" w:lineRule="exact"/>
        <w:ind w:left="20" w:right="20" w:firstLine="0"/>
        <w:jc w:val="both"/>
      </w:pPr>
      <w:r>
        <w:t>Τα συμπτώματα υποχωρούν μετά την απομάκρυνση από την εργασία εκτός ίσως της δερματίτιδας, η οποία επιμένει.</w:t>
      </w:r>
    </w:p>
    <w:p w:rsidR="00BC6E9F" w:rsidRDefault="00407681">
      <w:pPr>
        <w:pStyle w:val="Bodytext40"/>
        <w:shd w:val="clear" w:color="auto" w:fill="auto"/>
        <w:spacing w:line="262" w:lineRule="exact"/>
        <w:ind w:left="20" w:right="20"/>
        <w:jc w:val="left"/>
      </w:pPr>
      <w:r>
        <w:rPr>
          <w:rStyle w:val="Bodytext4NotItalic"/>
        </w:rPr>
        <w:t xml:space="preserve">2ο Επίπεδο </w:t>
      </w:r>
      <w:r>
        <w:rPr>
          <w:rStyle w:val="Bodytext410ptBold0"/>
          <w:i/>
          <w:iCs/>
        </w:rPr>
        <w:t>Κλινικά ευρήματα</w:t>
      </w:r>
    </w:p>
    <w:p w:rsidR="00BC6E9F" w:rsidRDefault="00407681">
      <w:pPr>
        <w:pStyle w:val="Bodytext0"/>
        <w:shd w:val="clear" w:color="auto" w:fill="auto"/>
        <w:spacing w:after="0" w:line="262" w:lineRule="exact"/>
        <w:ind w:left="20" w:right="20" w:firstLine="0"/>
        <w:jc w:val="left"/>
      </w:pPr>
      <w:r>
        <w:t xml:space="preserve">Απώλεια βάρους, μεγάλη καταβολή δυνάμεων, δύσπνοια, βήχας, ταχυκαρδία, κυάνωση. </w:t>
      </w:r>
      <w:r>
        <w:rPr>
          <w:rStyle w:val="Bodytext10ptBoldItalic"/>
        </w:rPr>
        <w:t>Εργαστηριακά ευρήματα</w:t>
      </w:r>
    </w:p>
    <w:p w:rsidR="00BC6E9F" w:rsidRDefault="00407681">
      <w:pPr>
        <w:pStyle w:val="Bodytext0"/>
        <w:shd w:val="clear" w:color="auto" w:fill="auto"/>
        <w:spacing w:after="0" w:line="262" w:lineRule="exact"/>
        <w:ind w:left="20" w:right="20" w:firstLine="0"/>
        <w:jc w:val="both"/>
      </w:pPr>
      <w:r>
        <w:t xml:space="preserve">Η </w:t>
      </w:r>
      <w:r>
        <w:t>ακτινογραφία θώρακος δείχνει μικροοζώδεις-μεγαλοοζώδεις σκιάσεις, πνευμονικό εμφύσημα (λοβώδες). Μεγάλη μείωση της ΖΧ.</w:t>
      </w:r>
    </w:p>
    <w:p w:rsidR="00BC6E9F" w:rsidRDefault="00407681">
      <w:pPr>
        <w:pStyle w:val="Bodytext0"/>
        <w:numPr>
          <w:ilvl w:val="0"/>
          <w:numId w:val="155"/>
        </w:numPr>
        <w:shd w:val="clear" w:color="auto" w:fill="auto"/>
        <w:tabs>
          <w:tab w:val="left" w:pos="151"/>
        </w:tabs>
        <w:spacing w:after="0" w:line="262" w:lineRule="exact"/>
        <w:ind w:left="20" w:firstLine="0"/>
        <w:jc w:val="both"/>
      </w:pPr>
      <w:r>
        <w:t>ΠΡΟΓΝΩΣΗ - ΙΑΤΡΟΚΟΙΝΩΝΙΚΗ ΑΠΟΨΗ</w:t>
      </w:r>
    </w:p>
    <w:p w:rsidR="00BC6E9F" w:rsidRDefault="00407681">
      <w:pPr>
        <w:pStyle w:val="Bodytext0"/>
        <w:shd w:val="clear" w:color="auto" w:fill="auto"/>
        <w:spacing w:after="0" w:line="262" w:lineRule="exact"/>
        <w:ind w:left="20" w:right="20" w:firstLine="0"/>
        <w:jc w:val="both"/>
      </w:pPr>
      <w:r>
        <w:t>Η πρόγνωση είναι βαριά. Μακροχρόνιος ή και μόνιμος απομάκρυνση από την εργασία. Θεραπεία με ΒΑΕ και ΕϋΤΑ.</w:t>
      </w:r>
    </w:p>
    <w:p w:rsidR="00BC6E9F" w:rsidRDefault="00407681">
      <w:pPr>
        <w:pStyle w:val="Bodytext0"/>
        <w:shd w:val="clear" w:color="auto" w:fill="auto"/>
        <w:tabs>
          <w:tab w:val="left" w:leader="dot" w:pos="3166"/>
        </w:tabs>
        <w:spacing w:after="240" w:line="262" w:lineRule="exact"/>
        <w:ind w:left="20" w:firstLine="0"/>
        <w:jc w:val="both"/>
      </w:pPr>
      <w:r>
        <w:t>ΠΟΣΟΣΤΟ ΑΝΑΠΗΡΙΑΣ</w:t>
      </w:r>
      <w:r>
        <w:tab/>
        <w:t>50-80% {1-3 χρόνια}</w:t>
      </w:r>
    </w:p>
    <w:p w:rsidR="00BC6E9F" w:rsidRDefault="00407681">
      <w:pPr>
        <w:pStyle w:val="Heading50"/>
        <w:keepNext/>
        <w:keepLines/>
        <w:numPr>
          <w:ilvl w:val="0"/>
          <w:numId w:val="163"/>
        </w:numPr>
        <w:shd w:val="clear" w:color="auto" w:fill="auto"/>
        <w:tabs>
          <w:tab w:val="left" w:pos="250"/>
        </w:tabs>
        <w:spacing w:before="0" w:after="0" w:line="262" w:lineRule="exact"/>
        <w:ind w:left="20"/>
      </w:pPr>
      <w:bookmarkStart w:id="255" w:name="bookmark255"/>
      <w:r>
        <w:t>Δηλητηριάσεις από φώσφορο</w:t>
      </w:r>
      <w:bookmarkEnd w:id="255"/>
    </w:p>
    <w:p w:rsidR="00BC6E9F" w:rsidRDefault="00407681">
      <w:pPr>
        <w:pStyle w:val="Bodytext0"/>
        <w:shd w:val="clear" w:color="auto" w:fill="auto"/>
        <w:spacing w:after="0" w:line="262" w:lineRule="exact"/>
        <w:ind w:left="20" w:firstLine="0"/>
        <w:jc w:val="both"/>
      </w:pPr>
      <w:r>
        <w:t>Α. ΠΑΘΟΓΕΝΕΙΑ</w:t>
      </w:r>
    </w:p>
    <w:p w:rsidR="00BC6E9F" w:rsidRDefault="00407681">
      <w:pPr>
        <w:pStyle w:val="Bodytext0"/>
        <w:shd w:val="clear" w:color="auto" w:fill="auto"/>
        <w:spacing w:after="0" w:line="262" w:lineRule="exact"/>
        <w:ind w:left="20" w:right="20" w:firstLine="0"/>
        <w:jc w:val="both"/>
      </w:pPr>
      <w:r>
        <w:t xml:space="preserve">Η δηλητηρίαση από φώσφορο ή των ενώσεών του συμβαίνει κατά τη βιομηχανική χρησιμοποίησή του για την παραγωγή χρωμάτων, καπνογόνων, μυοκτόνων αντιπαρασιτικών, γεωργικών φαρμάκων </w:t>
      </w:r>
      <w:r>
        <w:t>κα.</w:t>
      </w:r>
    </w:p>
    <w:p w:rsidR="00BC6E9F" w:rsidRDefault="00407681">
      <w:pPr>
        <w:pStyle w:val="Bodytext0"/>
        <w:shd w:val="clear" w:color="auto" w:fill="auto"/>
        <w:spacing w:after="0" w:line="262" w:lineRule="exact"/>
        <w:ind w:left="20" w:right="5900" w:firstLine="0"/>
        <w:jc w:val="left"/>
      </w:pPr>
      <w:r>
        <w:t xml:space="preserve">Β. ΕΠΙΠΕΔΑ ΒΑΡΥΤΗΤΑΣ Ιο Επίπεδο </w:t>
      </w:r>
      <w:r>
        <w:rPr>
          <w:rStyle w:val="Bodytext10ptBoldItalic"/>
        </w:rPr>
        <w:t>Κλινικά ευρήματα</w:t>
      </w:r>
    </w:p>
    <w:p w:rsidR="00BC6E9F" w:rsidRDefault="00407681">
      <w:pPr>
        <w:pStyle w:val="Bodytext0"/>
        <w:shd w:val="clear" w:color="auto" w:fill="auto"/>
        <w:spacing w:after="0" w:line="262" w:lineRule="exact"/>
        <w:ind w:left="20" w:right="20" w:firstLine="0"/>
        <w:jc w:val="both"/>
      </w:pPr>
      <w:r>
        <w:t>Επί οξείας δηλητηριάσεως παρατηρούνται ανορεξία, ναυτία, σιελόρροια, εφιδρώσεις, μύση πνευμονικό οίδημα.</w:t>
      </w:r>
    </w:p>
    <w:p w:rsidR="00BC6E9F" w:rsidRDefault="00407681">
      <w:pPr>
        <w:pStyle w:val="Bodytext0"/>
        <w:numPr>
          <w:ilvl w:val="0"/>
          <w:numId w:val="155"/>
        </w:numPr>
        <w:shd w:val="clear" w:color="auto" w:fill="auto"/>
        <w:tabs>
          <w:tab w:val="left" w:pos="160"/>
        </w:tabs>
        <w:spacing w:after="0" w:line="262" w:lineRule="exact"/>
        <w:ind w:left="20" w:right="3520" w:firstLine="0"/>
        <w:jc w:val="left"/>
      </w:pPr>
      <w:r>
        <w:t>ΠΡΟΓΝΩΣΗ - ΙΑΤΡΟΚΟΙΝΩΝΙΚΗ ΑΠΟΨΗ Άμεση απομάκρυνση από την εργασία. Πρόγνωση καλή.</w:t>
      </w:r>
    </w:p>
    <w:p w:rsidR="00BC6E9F" w:rsidRDefault="00407681">
      <w:pPr>
        <w:pStyle w:val="Bodytext0"/>
        <w:shd w:val="clear" w:color="auto" w:fill="auto"/>
        <w:tabs>
          <w:tab w:val="left" w:leader="dot" w:pos="3182"/>
        </w:tabs>
        <w:spacing w:after="0" w:line="263" w:lineRule="exact"/>
        <w:ind w:left="20" w:firstLine="0"/>
        <w:jc w:val="left"/>
      </w:pPr>
      <w:r>
        <w:t>ΠΟΣΟΣΤΟ ΑΝΑΠΗΡΙΑ</w:t>
      </w:r>
      <w:r>
        <w:t>Σ</w:t>
      </w:r>
      <w:r>
        <w:tab/>
        <w:t>20-50% {1-2 χρόνια}</w:t>
      </w:r>
    </w:p>
    <w:p w:rsidR="00BC6E9F" w:rsidRDefault="00407681">
      <w:pPr>
        <w:pStyle w:val="Bodytext0"/>
        <w:numPr>
          <w:ilvl w:val="0"/>
          <w:numId w:val="155"/>
        </w:numPr>
        <w:shd w:val="clear" w:color="auto" w:fill="auto"/>
        <w:tabs>
          <w:tab w:val="left" w:pos="156"/>
        </w:tabs>
        <w:spacing w:after="0" w:line="263" w:lineRule="exact"/>
        <w:ind w:left="20" w:right="2580" w:firstLine="0"/>
        <w:jc w:val="left"/>
      </w:pPr>
      <w:r>
        <w:t>ΠΡΟΓΝΩΣΗ - ΙΑΤΡΟΚΟΙΝΩΝΙΚΗ ΑΠΟΨΗ 2ο Επίπεδο</w:t>
      </w:r>
    </w:p>
    <w:p w:rsidR="00BC6E9F" w:rsidRDefault="00407681">
      <w:pPr>
        <w:pStyle w:val="Bodytext40"/>
        <w:shd w:val="clear" w:color="auto" w:fill="auto"/>
        <w:spacing w:line="263" w:lineRule="exact"/>
        <w:ind w:left="20"/>
        <w:jc w:val="left"/>
      </w:pPr>
      <w:r>
        <w:rPr>
          <w:rStyle w:val="Bodytext410ptBold0"/>
          <w:i/>
          <w:iCs/>
        </w:rPr>
        <w:t>Κλινικά ευρήματα</w:t>
      </w:r>
    </w:p>
    <w:p w:rsidR="00BC6E9F" w:rsidRDefault="00407681">
      <w:pPr>
        <w:pStyle w:val="Bodytext0"/>
        <w:shd w:val="clear" w:color="auto" w:fill="auto"/>
        <w:spacing w:after="0" w:line="263" w:lineRule="exact"/>
        <w:ind w:left="20" w:right="20" w:firstLine="0"/>
        <w:jc w:val="left"/>
      </w:pPr>
      <w:r>
        <w:t>«Σιαγών φωσφόρου», νέκρωση του οστού της γνάθουο, διαπύηση, οστικό απόλυμα, παραμόρφωση προσώπου.</w:t>
      </w:r>
    </w:p>
    <w:p w:rsidR="00BC6E9F" w:rsidRDefault="00407681">
      <w:pPr>
        <w:pStyle w:val="Bodytext0"/>
        <w:shd w:val="clear" w:color="auto" w:fill="auto"/>
        <w:spacing w:after="0" w:line="263" w:lineRule="exact"/>
        <w:ind w:left="20" w:firstLine="0"/>
        <w:jc w:val="left"/>
      </w:pPr>
      <w:r>
        <w:t>Η βλάβη είναι μόνιμη.</w:t>
      </w:r>
    </w:p>
    <w:p w:rsidR="00BC6E9F" w:rsidRDefault="00407681">
      <w:pPr>
        <w:pStyle w:val="Bodytext0"/>
        <w:shd w:val="clear" w:color="auto" w:fill="auto"/>
        <w:tabs>
          <w:tab w:val="left" w:leader="dot" w:pos="3186"/>
        </w:tabs>
        <w:spacing w:after="240" w:line="263" w:lineRule="exact"/>
        <w:ind w:left="20" w:firstLine="0"/>
        <w:jc w:val="left"/>
      </w:pPr>
      <w:r>
        <w:t>ΠΟΣΟΣΤΟ ΑΝΑΠΗΡΙΑΣ</w:t>
      </w:r>
      <w:r>
        <w:tab/>
        <w:t>50-80% {1-3 χρόνια}</w:t>
      </w:r>
    </w:p>
    <w:p w:rsidR="00BC6E9F" w:rsidRDefault="00407681">
      <w:pPr>
        <w:pStyle w:val="Heading50"/>
        <w:keepNext/>
        <w:keepLines/>
        <w:numPr>
          <w:ilvl w:val="0"/>
          <w:numId w:val="163"/>
        </w:numPr>
        <w:shd w:val="clear" w:color="auto" w:fill="auto"/>
        <w:tabs>
          <w:tab w:val="left" w:pos="247"/>
        </w:tabs>
        <w:spacing w:before="0" w:after="0" w:line="263" w:lineRule="exact"/>
        <w:ind w:left="20"/>
        <w:jc w:val="left"/>
      </w:pPr>
      <w:bookmarkStart w:id="256" w:name="bookmark256"/>
      <w:r>
        <w:t xml:space="preserve">Δηλητηριάσεις </w:t>
      </w:r>
      <w:r>
        <w:t>από αρσενικό και τα σύνθετά του</w:t>
      </w:r>
      <w:bookmarkEnd w:id="256"/>
    </w:p>
    <w:p w:rsidR="00BC6E9F" w:rsidRDefault="00407681">
      <w:pPr>
        <w:pStyle w:val="Bodytext0"/>
        <w:shd w:val="clear" w:color="auto" w:fill="auto"/>
        <w:spacing w:after="0" w:line="263" w:lineRule="exact"/>
        <w:ind w:left="20" w:firstLine="0"/>
        <w:jc w:val="left"/>
      </w:pPr>
      <w:r>
        <w:t>Α. ΠΑΘΟΓΕΝΕΙΑ</w:t>
      </w:r>
    </w:p>
    <w:p w:rsidR="00BC6E9F" w:rsidRDefault="00407681">
      <w:pPr>
        <w:pStyle w:val="Bodytext0"/>
        <w:shd w:val="clear" w:color="auto" w:fill="auto"/>
        <w:spacing w:after="0" w:line="263" w:lineRule="exact"/>
        <w:ind w:left="20" w:right="20" w:firstLine="0"/>
        <w:jc w:val="left"/>
      </w:pPr>
      <w:r>
        <w:t>Η δηλητηρίαση επισυμβαίνει σε άτομα που είναι εκτεθειμένα στη σκόνη του αρσενικού ή τις ενώσεις του (ΑδΗ3, οργανικές ενώσεις του Α§).</w:t>
      </w:r>
    </w:p>
    <w:p w:rsidR="00BC6E9F" w:rsidRDefault="00407681">
      <w:pPr>
        <w:pStyle w:val="Bodytext0"/>
        <w:shd w:val="clear" w:color="auto" w:fill="auto"/>
        <w:spacing w:after="0" w:line="263" w:lineRule="exact"/>
        <w:ind w:left="20" w:right="20" w:firstLine="0"/>
        <w:jc w:val="left"/>
      </w:pPr>
      <w:r>
        <w:t xml:space="preserve">Β. ΕΠΙΠΕΔΑ ΒΑΡΥΤΗΤΑΣ Ιο Επίπεδο </w:t>
      </w:r>
      <w:r>
        <w:rPr>
          <w:rStyle w:val="Bodytext10ptBoldItalic"/>
        </w:rPr>
        <w:t>Κλινικά ευρήματα</w:t>
      </w:r>
    </w:p>
    <w:p w:rsidR="00BC6E9F" w:rsidRDefault="00407681">
      <w:pPr>
        <w:pStyle w:val="Bodytext0"/>
        <w:shd w:val="clear" w:color="auto" w:fill="auto"/>
        <w:spacing w:after="0" w:line="263" w:lineRule="exact"/>
        <w:ind w:left="20" w:firstLine="0"/>
        <w:jc w:val="left"/>
      </w:pPr>
      <w:r>
        <w:t xml:space="preserve">Εμετοί, διάρροια, ίκτερος, </w:t>
      </w:r>
      <w:r>
        <w:t>δερματίτιδα.</w:t>
      </w:r>
    </w:p>
    <w:p w:rsidR="00BC6E9F" w:rsidRDefault="00407681">
      <w:pPr>
        <w:pStyle w:val="Bodytext0"/>
        <w:shd w:val="clear" w:color="auto" w:fill="auto"/>
        <w:spacing w:after="0" w:line="263" w:lineRule="exact"/>
        <w:ind w:left="20" w:right="20" w:firstLine="0"/>
        <w:jc w:val="left"/>
      </w:pPr>
      <w:r>
        <w:rPr>
          <w:rStyle w:val="Bodytext10ptBoldItalic"/>
        </w:rPr>
        <w:t xml:space="preserve">Εργαστηριακά ευρήματα </w:t>
      </w:r>
      <w:r>
        <w:t>Αναιμία, αιμοσφαιινουρία.</w:t>
      </w:r>
    </w:p>
    <w:p w:rsidR="00BC6E9F" w:rsidRDefault="00407681">
      <w:pPr>
        <w:pStyle w:val="Bodytext0"/>
        <w:numPr>
          <w:ilvl w:val="0"/>
          <w:numId w:val="155"/>
        </w:numPr>
        <w:shd w:val="clear" w:color="auto" w:fill="auto"/>
        <w:tabs>
          <w:tab w:val="left" w:pos="152"/>
        </w:tabs>
        <w:spacing w:after="0" w:line="263" w:lineRule="exact"/>
        <w:ind w:left="20" w:firstLine="0"/>
        <w:jc w:val="left"/>
      </w:pPr>
      <w:r>
        <w:lastRenderedPageBreak/>
        <w:t>ΠΡΟΓΝΩΣΗ - ΙΑΤΡΟΚΟΙΝΩΝΙΚΗ ΑΠΟΨΗ</w:t>
      </w:r>
    </w:p>
    <w:p w:rsidR="00BC6E9F" w:rsidRDefault="00407681">
      <w:pPr>
        <w:pStyle w:val="Bodytext0"/>
        <w:shd w:val="clear" w:color="auto" w:fill="auto"/>
        <w:spacing w:after="0" w:line="263" w:lineRule="exact"/>
        <w:ind w:left="20" w:firstLine="0"/>
        <w:jc w:val="left"/>
      </w:pPr>
      <w:r>
        <w:t>Τα συμπτώματα υποχωρούν με την απομάκρυνση από την εργασία.</w:t>
      </w:r>
    </w:p>
    <w:p w:rsidR="00BC6E9F" w:rsidRDefault="00407681">
      <w:pPr>
        <w:pStyle w:val="Bodytext0"/>
        <w:shd w:val="clear" w:color="auto" w:fill="auto"/>
        <w:tabs>
          <w:tab w:val="left" w:leader="dot" w:pos="5108"/>
        </w:tabs>
        <w:spacing w:after="0" w:line="263" w:lineRule="exact"/>
        <w:ind w:left="20" w:firstLine="0"/>
        <w:jc w:val="left"/>
      </w:pPr>
      <w:r>
        <w:t>ΠΟΣΟΣΤΟ ΑΝΑΠΗΡΙΑΣ</w:t>
      </w:r>
      <w:r>
        <w:tab/>
        <w:t>0-20%</w:t>
      </w:r>
    </w:p>
    <w:p w:rsidR="00BC6E9F" w:rsidRDefault="00407681">
      <w:pPr>
        <w:pStyle w:val="Bodytext40"/>
        <w:shd w:val="clear" w:color="auto" w:fill="auto"/>
        <w:spacing w:line="263" w:lineRule="exact"/>
        <w:ind w:left="20" w:right="20"/>
        <w:jc w:val="left"/>
      </w:pPr>
      <w:r>
        <w:rPr>
          <w:rStyle w:val="Bodytext4NotItalic"/>
        </w:rPr>
        <w:t xml:space="preserve">2ο Επίπεδο </w:t>
      </w:r>
      <w:r>
        <w:rPr>
          <w:rStyle w:val="Bodytext410ptBold0"/>
          <w:i/>
          <w:iCs/>
        </w:rPr>
        <w:t>Κλινικά ευρήματα</w:t>
      </w:r>
    </w:p>
    <w:p w:rsidR="00BC6E9F" w:rsidRDefault="00407681">
      <w:pPr>
        <w:pStyle w:val="Bodytext0"/>
        <w:shd w:val="clear" w:color="auto" w:fill="auto"/>
        <w:spacing w:after="0" w:line="263" w:lineRule="exact"/>
        <w:ind w:left="20" w:right="20" w:firstLine="0"/>
        <w:jc w:val="left"/>
      </w:pPr>
      <w:r>
        <w:t>Εμετοί, διάρροια, ίκτερος, δερματίτιδα, εξελκώσεις,</w:t>
      </w:r>
      <w:r>
        <w:t xml:space="preserve"> επιπεφυκίτιδα, διάτρηση του ρινικού διαφράγματος, περιφερική νευροπάθεια.</w:t>
      </w:r>
    </w:p>
    <w:p w:rsidR="00BC6E9F" w:rsidRDefault="00407681">
      <w:pPr>
        <w:pStyle w:val="Bodytext0"/>
        <w:shd w:val="clear" w:color="auto" w:fill="auto"/>
        <w:spacing w:after="0" w:line="263" w:lineRule="exact"/>
        <w:ind w:left="20" w:right="20" w:firstLine="0"/>
        <w:jc w:val="left"/>
      </w:pPr>
      <w:r>
        <w:rPr>
          <w:rStyle w:val="Bodytext10ptBoldItalic"/>
        </w:rPr>
        <w:t xml:space="preserve">Εργαστηριακά ευρήματα </w:t>
      </w:r>
      <w:r>
        <w:t>Αναιμία, ΗΜΓ παθολογικό</w:t>
      </w:r>
    </w:p>
    <w:p w:rsidR="00BC6E9F" w:rsidRDefault="00407681">
      <w:pPr>
        <w:pStyle w:val="Bodytext0"/>
        <w:numPr>
          <w:ilvl w:val="0"/>
          <w:numId w:val="155"/>
        </w:numPr>
        <w:shd w:val="clear" w:color="auto" w:fill="auto"/>
        <w:tabs>
          <w:tab w:val="left" w:pos="152"/>
        </w:tabs>
        <w:spacing w:after="0" w:line="263" w:lineRule="exact"/>
        <w:ind w:left="20" w:firstLine="0"/>
        <w:jc w:val="left"/>
      </w:pPr>
      <w:r>
        <w:t>ΠΡΟΓΝΩΣΗ - ΙΑΤΡΟΚΟΙΝΩΝΙΚΗ ΑΠΟΨΗ</w:t>
      </w:r>
    </w:p>
    <w:p w:rsidR="00BC6E9F" w:rsidRDefault="00407681">
      <w:pPr>
        <w:pStyle w:val="Bodytext0"/>
        <w:shd w:val="clear" w:color="auto" w:fill="auto"/>
        <w:spacing w:after="0" w:line="263" w:lineRule="exact"/>
        <w:ind w:left="20" w:right="20" w:firstLine="0"/>
        <w:jc w:val="left"/>
      </w:pPr>
      <w:r>
        <w:t>Τα περισσότερα των συμπτωμάτων υποχωρούν με την απομάκρυνση από την εργασία ακόμη και η περιφερική νευρ</w:t>
      </w:r>
      <w:r>
        <w:t>οπάθεια μερικώς.</w:t>
      </w:r>
    </w:p>
    <w:p w:rsidR="00BC6E9F" w:rsidRDefault="00407681">
      <w:pPr>
        <w:pStyle w:val="Bodytext0"/>
        <w:shd w:val="clear" w:color="auto" w:fill="auto"/>
        <w:tabs>
          <w:tab w:val="left" w:leader="dot" w:pos="3749"/>
        </w:tabs>
        <w:spacing w:after="0" w:line="263" w:lineRule="exact"/>
        <w:ind w:left="20" w:firstLine="0"/>
        <w:jc w:val="left"/>
      </w:pPr>
      <w:r>
        <w:t>ΠΟΣΟΣΤΟ ΑΝΑΠΗΡΙΑΣ</w:t>
      </w:r>
      <w:r>
        <w:tab/>
        <w:t>20-67% {1-2 χρόνια}</w:t>
      </w:r>
    </w:p>
    <w:p w:rsidR="00BC6E9F" w:rsidRDefault="00407681">
      <w:pPr>
        <w:pStyle w:val="Bodytext0"/>
        <w:shd w:val="clear" w:color="auto" w:fill="auto"/>
        <w:spacing w:after="0" w:line="263" w:lineRule="exact"/>
        <w:ind w:left="20" w:firstLine="0"/>
        <w:jc w:val="left"/>
      </w:pPr>
      <w:r>
        <w:t>3 ο Επίπεδο</w:t>
      </w:r>
    </w:p>
    <w:p w:rsidR="00BC6E9F" w:rsidRDefault="00407681">
      <w:pPr>
        <w:pStyle w:val="Bodytext0"/>
        <w:shd w:val="clear" w:color="auto" w:fill="auto"/>
        <w:spacing w:after="0" w:line="263" w:lineRule="exact"/>
        <w:ind w:left="20" w:firstLine="0"/>
        <w:jc w:val="left"/>
      </w:pPr>
      <w:r>
        <w:t>Ηπατομεγαλία, ηπατική κίρρωση. Περιφερική αγγειοπάθεια.</w:t>
      </w:r>
    </w:p>
    <w:p w:rsidR="00BC6E9F" w:rsidRDefault="00407681">
      <w:pPr>
        <w:pStyle w:val="Bodytext0"/>
        <w:shd w:val="clear" w:color="auto" w:fill="auto"/>
        <w:spacing w:after="0" w:line="263" w:lineRule="exact"/>
        <w:ind w:left="20" w:firstLine="0"/>
        <w:jc w:val="left"/>
      </w:pPr>
      <w:r>
        <w:t>Καρκίνος;</w:t>
      </w:r>
    </w:p>
    <w:p w:rsidR="00BC6E9F" w:rsidRDefault="00407681">
      <w:pPr>
        <w:pStyle w:val="Bodytext0"/>
        <w:numPr>
          <w:ilvl w:val="0"/>
          <w:numId w:val="155"/>
        </w:numPr>
        <w:shd w:val="clear" w:color="auto" w:fill="auto"/>
        <w:tabs>
          <w:tab w:val="left" w:pos="152"/>
        </w:tabs>
        <w:spacing w:after="0" w:line="263" w:lineRule="exact"/>
        <w:ind w:left="20" w:firstLine="0"/>
        <w:jc w:val="left"/>
      </w:pPr>
      <w:r>
        <w:t>ΠΡΟΓΝΩΣΗ - ΙΑΤΡΟΚΟΙΝΩΝΙΚΗ ΑΠΟΨΗ</w:t>
      </w:r>
    </w:p>
    <w:p w:rsidR="00BC6E9F" w:rsidRDefault="00407681">
      <w:pPr>
        <w:pStyle w:val="Bodytext0"/>
        <w:shd w:val="clear" w:color="auto" w:fill="auto"/>
        <w:spacing w:after="0" w:line="263" w:lineRule="exact"/>
        <w:ind w:left="20" w:right="20" w:firstLine="0"/>
        <w:jc w:val="left"/>
      </w:pPr>
      <w:r>
        <w:t xml:space="preserve">Η ηπατομεγαλία, εφόσον δεν έχει προχωρήσει σε κίρρωση, είναι δυνατόν να υποχωρήσει με την </w:t>
      </w:r>
      <w:r>
        <w:t>απομάκρυνση από την εργασία.</w:t>
      </w:r>
    </w:p>
    <w:p w:rsidR="00BC6E9F" w:rsidRDefault="00407681">
      <w:pPr>
        <w:pStyle w:val="Bodytext0"/>
        <w:shd w:val="clear" w:color="auto" w:fill="auto"/>
        <w:tabs>
          <w:tab w:val="left" w:leader="dot" w:pos="3300"/>
        </w:tabs>
        <w:spacing w:after="240" w:line="263" w:lineRule="exact"/>
        <w:ind w:left="20" w:firstLine="0"/>
        <w:jc w:val="left"/>
      </w:pPr>
      <w:r>
        <w:t>ΠΟΣΟΣΤΟ ΑΝΑΠΗΡΙΑΣ</w:t>
      </w:r>
      <w:r>
        <w:tab/>
        <w:t>67% και άνω {2-3 χρόνια}</w:t>
      </w:r>
    </w:p>
    <w:p w:rsidR="00BC6E9F" w:rsidRDefault="00407681">
      <w:pPr>
        <w:pStyle w:val="Heading50"/>
        <w:keepNext/>
        <w:keepLines/>
        <w:numPr>
          <w:ilvl w:val="0"/>
          <w:numId w:val="163"/>
        </w:numPr>
        <w:shd w:val="clear" w:color="auto" w:fill="auto"/>
        <w:tabs>
          <w:tab w:val="left" w:pos="247"/>
        </w:tabs>
        <w:spacing w:before="0" w:after="0" w:line="263" w:lineRule="exact"/>
        <w:ind w:left="20"/>
        <w:jc w:val="left"/>
      </w:pPr>
      <w:bookmarkStart w:id="257" w:name="bookmark257"/>
      <w:r>
        <w:t>Δηλητηριάσεις από οξείδια, άλατα και ενώσεις νικελίου</w:t>
      </w:r>
      <w:bookmarkEnd w:id="257"/>
    </w:p>
    <w:p w:rsidR="00BC6E9F" w:rsidRDefault="00407681">
      <w:pPr>
        <w:pStyle w:val="Bodytext0"/>
        <w:shd w:val="clear" w:color="auto" w:fill="auto"/>
        <w:spacing w:after="0" w:line="263" w:lineRule="exact"/>
        <w:ind w:left="20" w:firstLine="0"/>
        <w:jc w:val="left"/>
      </w:pPr>
      <w:r>
        <w:t>Α. ΠΑΘΟΓΕΝΕΙΑ</w:t>
      </w:r>
    </w:p>
    <w:p w:rsidR="00BC6E9F" w:rsidRDefault="00407681">
      <w:pPr>
        <w:pStyle w:val="Bodytext0"/>
        <w:shd w:val="clear" w:color="auto" w:fill="auto"/>
        <w:spacing w:after="0" w:line="263" w:lineRule="exact"/>
        <w:ind w:left="20" w:right="20" w:firstLine="0"/>
        <w:jc w:val="left"/>
      </w:pPr>
      <w:r>
        <w:t xml:space="preserve">Η δηλητηρίαση προκαλείται από την εισπνοή υψηλών συγκεντρώσεων διαλυτών ενώσεων του νικελίου κατά την επεξεργασία </w:t>
      </w:r>
      <w:r>
        <w:t>του μετάλλου.</w:t>
      </w:r>
    </w:p>
    <w:p w:rsidR="00BC6E9F" w:rsidRDefault="00407681">
      <w:pPr>
        <w:pStyle w:val="Bodytext0"/>
        <w:shd w:val="clear" w:color="auto" w:fill="auto"/>
        <w:spacing w:after="0" w:line="263" w:lineRule="exact"/>
        <w:ind w:left="20" w:right="20" w:firstLine="0"/>
        <w:jc w:val="left"/>
      </w:pPr>
      <w:r>
        <w:t xml:space="preserve">Β. ΕΠΙΠΕΔΑ ΒΑΡΥΤΗΤΑΣ Α. ΠΑΘΟΓΕΝΕΙΑ Ιο Επίπεδο </w:t>
      </w:r>
      <w:r>
        <w:rPr>
          <w:rStyle w:val="Bodytext10ptBoldItalic"/>
        </w:rPr>
        <w:t>Κλινικά ευρήματα</w:t>
      </w:r>
    </w:p>
    <w:p w:rsidR="00BC6E9F" w:rsidRDefault="00407681">
      <w:pPr>
        <w:pStyle w:val="Bodytext0"/>
        <w:shd w:val="clear" w:color="auto" w:fill="auto"/>
        <w:spacing w:after="0" w:line="263" w:lineRule="exact"/>
        <w:ind w:left="20" w:firstLine="0"/>
        <w:jc w:val="left"/>
      </w:pPr>
      <w:r>
        <w:t>Ανοσμία, διάτρηση ρινικού διαφράγματος, δερματίτιδα, άσθμα.</w:t>
      </w:r>
    </w:p>
    <w:p w:rsidR="00BC6E9F" w:rsidRDefault="00407681">
      <w:pPr>
        <w:pStyle w:val="Bodytext0"/>
        <w:numPr>
          <w:ilvl w:val="0"/>
          <w:numId w:val="155"/>
        </w:numPr>
        <w:shd w:val="clear" w:color="auto" w:fill="auto"/>
        <w:tabs>
          <w:tab w:val="left" w:pos="152"/>
        </w:tabs>
        <w:spacing w:after="0" w:line="263" w:lineRule="exact"/>
        <w:ind w:left="20" w:firstLine="0"/>
        <w:jc w:val="left"/>
      </w:pPr>
      <w:r>
        <w:t>ΠΡΟΓΝΩΣΗ - ΙΑΤΡΟΚΟΙΝΩΝΙΚΗ ΑΠΟΨΗ</w:t>
      </w:r>
    </w:p>
    <w:p w:rsidR="00BC6E9F" w:rsidRDefault="00407681">
      <w:pPr>
        <w:pStyle w:val="Bodytext0"/>
        <w:shd w:val="clear" w:color="auto" w:fill="auto"/>
        <w:spacing w:after="0" w:line="263" w:lineRule="exact"/>
        <w:ind w:left="20" w:right="20" w:firstLine="0"/>
        <w:jc w:val="left"/>
        <w:sectPr w:rsidR="00BC6E9F">
          <w:headerReference w:type="even" r:id="rId182"/>
          <w:headerReference w:type="default" r:id="rId183"/>
          <w:headerReference w:type="first" r:id="rId184"/>
          <w:pgSz w:w="11909" w:h="16838"/>
          <w:pgMar w:top="1891" w:right="863" w:bottom="1338" w:left="1305" w:header="0" w:footer="3" w:gutter="0"/>
          <w:cols w:space="720"/>
          <w:noEndnote/>
          <w:titlePg/>
          <w:docGrid w:linePitch="360"/>
        </w:sectPr>
      </w:pPr>
      <w:r>
        <w:t>Οι ασθματικές προσβολές υποχωρούν με την απομάκρυνση από την εργασία τις περισσότερες φορές.</w:t>
      </w:r>
    </w:p>
    <w:p w:rsidR="00BC6E9F" w:rsidRDefault="00407681">
      <w:pPr>
        <w:pStyle w:val="Bodytext0"/>
        <w:shd w:val="clear" w:color="auto" w:fill="auto"/>
        <w:tabs>
          <w:tab w:val="left" w:leader="dot" w:pos="4113"/>
        </w:tabs>
        <w:spacing w:after="0" w:line="269" w:lineRule="exact"/>
        <w:ind w:left="20" w:firstLine="0"/>
        <w:jc w:val="both"/>
      </w:pPr>
      <w:r>
        <w:lastRenderedPageBreak/>
        <w:t>ΠΟΣΟΣΤΟ ΑΝΑΠΗΡΙΑΣ</w:t>
      </w:r>
      <w:r>
        <w:tab/>
        <w:t>0-50% {1 χρόνο}</w:t>
      </w:r>
    </w:p>
    <w:p w:rsidR="00BC6E9F" w:rsidRDefault="00407681">
      <w:pPr>
        <w:pStyle w:val="Bodytext40"/>
        <w:shd w:val="clear" w:color="auto" w:fill="auto"/>
        <w:spacing w:line="269" w:lineRule="exact"/>
        <w:ind w:left="20" w:right="3100"/>
        <w:jc w:val="left"/>
      </w:pPr>
      <w:r>
        <w:rPr>
          <w:rStyle w:val="Bodytext4NotItalic"/>
        </w:rPr>
        <w:t xml:space="preserve">2ο Επίπεδο </w:t>
      </w:r>
      <w:r>
        <w:rPr>
          <w:rStyle w:val="Bodytext410ptBold0"/>
          <w:i/>
          <w:iCs/>
        </w:rPr>
        <w:t>Κλινικά ευρήματα</w:t>
      </w:r>
    </w:p>
    <w:p w:rsidR="00BC6E9F" w:rsidRDefault="00407681">
      <w:pPr>
        <w:pStyle w:val="Bodytext0"/>
        <w:shd w:val="clear" w:color="auto" w:fill="auto"/>
        <w:spacing w:after="0" w:line="269" w:lineRule="exact"/>
        <w:ind w:left="20" w:right="20" w:firstLine="0"/>
        <w:jc w:val="both"/>
      </w:pPr>
      <w:r>
        <w:t>Καρκίνος του λάρυγγα, του βλεννογόνου της ρινός, των παραρρινίων κόλπων και των πνευμόνων.</w:t>
      </w:r>
    </w:p>
    <w:p w:rsidR="00BC6E9F" w:rsidRDefault="00407681">
      <w:pPr>
        <w:pStyle w:val="Bodytext0"/>
        <w:numPr>
          <w:ilvl w:val="0"/>
          <w:numId w:val="155"/>
        </w:numPr>
        <w:shd w:val="clear" w:color="auto" w:fill="auto"/>
        <w:tabs>
          <w:tab w:val="left" w:pos="159"/>
        </w:tabs>
        <w:spacing w:after="0" w:line="269" w:lineRule="exact"/>
        <w:ind w:left="20" w:right="20" w:firstLine="0"/>
        <w:jc w:val="left"/>
      </w:pPr>
      <w:r>
        <w:t>ΠΡΟΓΝΩΣΗ - ΙΑΤΡΟΚΟΙΝΩΝΙΚΗ ΑΠΟΨΗ Πρόγνωση κακή.</w:t>
      </w:r>
    </w:p>
    <w:p w:rsidR="00BC6E9F" w:rsidRDefault="00407681">
      <w:pPr>
        <w:pStyle w:val="Bodytext0"/>
        <w:shd w:val="clear" w:color="auto" w:fill="auto"/>
        <w:tabs>
          <w:tab w:val="left" w:leader="dot" w:pos="3414"/>
        </w:tabs>
        <w:spacing w:after="240" w:line="269" w:lineRule="exact"/>
        <w:ind w:left="20" w:firstLine="0"/>
        <w:jc w:val="both"/>
      </w:pPr>
      <w:r>
        <w:t>ΠΟΣΟΣΤΟ ΑΝΑΠΗΡΙΑΣ</w:t>
      </w:r>
      <w:r>
        <w:tab/>
        <w:t>67% και άνω {2 χρόνια}</w:t>
      </w:r>
    </w:p>
    <w:p w:rsidR="00BC6E9F" w:rsidRDefault="00407681">
      <w:pPr>
        <w:pStyle w:val="Heading40"/>
        <w:keepNext/>
        <w:keepLines/>
        <w:numPr>
          <w:ilvl w:val="0"/>
          <w:numId w:val="163"/>
        </w:numPr>
        <w:shd w:val="clear" w:color="auto" w:fill="auto"/>
        <w:tabs>
          <w:tab w:val="left" w:pos="252"/>
        </w:tabs>
        <w:spacing w:after="0" w:line="269" w:lineRule="exact"/>
        <w:ind w:left="20" w:firstLine="0"/>
        <w:jc w:val="both"/>
      </w:pPr>
      <w:bookmarkStart w:id="258" w:name="bookmark258"/>
      <w:r>
        <w:t>Δηλητηριάσεις από διοξείδιο του μαγγανίου</w:t>
      </w:r>
      <w:bookmarkEnd w:id="258"/>
    </w:p>
    <w:p w:rsidR="00BC6E9F" w:rsidRDefault="00407681">
      <w:pPr>
        <w:pStyle w:val="Bodytext0"/>
        <w:shd w:val="clear" w:color="auto" w:fill="auto"/>
        <w:spacing w:after="0" w:line="269" w:lineRule="exact"/>
        <w:ind w:left="20" w:right="20" w:firstLine="0"/>
        <w:jc w:val="both"/>
      </w:pPr>
      <w:r>
        <w:t>Η σκόνη του διοξειδίου του μαγγανίο</w:t>
      </w:r>
      <w:r>
        <w:t>υ προκαλεί μια φλεγμονόδη αντίδραση στους πνεύμονες. Εξαιτίας της επίδρασης που ασκεί στην εΙε&amp;Γεηοε της σκόνης και στα πνευμονικά μακροφάγα, αυξάνει την ευαισθησία στις λοιμώξεις. Επίσης προκαλεί σοβαρές νευρολογικές βλάβες.</w:t>
      </w:r>
    </w:p>
    <w:p w:rsidR="00BC6E9F" w:rsidRDefault="00407681">
      <w:pPr>
        <w:pStyle w:val="Bodytext0"/>
        <w:shd w:val="clear" w:color="auto" w:fill="auto"/>
        <w:spacing w:after="0" w:line="269" w:lineRule="exact"/>
        <w:ind w:left="20" w:right="6180" w:firstLine="0"/>
        <w:jc w:val="left"/>
      </w:pPr>
      <w:r>
        <w:t xml:space="preserve">Β. ΕΠΙΠΕΔΑ ΒΑΡΥΤΗΤΑΣ Ιο Επίπεδο </w:t>
      </w:r>
      <w:r>
        <w:rPr>
          <w:rStyle w:val="Bodytext10ptBoldItalic"/>
        </w:rPr>
        <w:t>Κλινικά ευρήματα</w:t>
      </w:r>
    </w:p>
    <w:p w:rsidR="00BC6E9F" w:rsidRDefault="00407681">
      <w:pPr>
        <w:pStyle w:val="Bodytext0"/>
        <w:shd w:val="clear" w:color="auto" w:fill="auto"/>
        <w:spacing w:after="0" w:line="269" w:lineRule="exact"/>
        <w:ind w:left="20" w:right="20" w:firstLine="0"/>
        <w:jc w:val="both"/>
      </w:pPr>
      <w:r>
        <w:t>Είναι το υποκλινικό στάδιο το οποίο χαρακτηρίζεται από μη ειδικά συμπτώματα, όπως ανορεξία, καταβολή δυνάμεων και απάθεια. Κεφαλαλγία, αϋπνίες, σπασμοί, αρθραλγίες και ευερεθιστότητα.</w:t>
      </w:r>
    </w:p>
    <w:p w:rsidR="00BC6E9F" w:rsidRDefault="00407681">
      <w:pPr>
        <w:pStyle w:val="Bodytext0"/>
        <w:numPr>
          <w:ilvl w:val="0"/>
          <w:numId w:val="155"/>
        </w:numPr>
        <w:shd w:val="clear" w:color="auto" w:fill="auto"/>
        <w:tabs>
          <w:tab w:val="left" w:pos="154"/>
        </w:tabs>
        <w:spacing w:after="0" w:line="269" w:lineRule="exact"/>
        <w:ind w:left="20" w:firstLine="0"/>
        <w:jc w:val="both"/>
      </w:pPr>
      <w:r>
        <w:t>ΠΡΟΓΝΩΣΗ - ΙΑΤΡΟΚΟΙΝΩΝΙ</w:t>
      </w:r>
      <w:r>
        <w:t>ΚΗ ΑΠΟΨΗ</w:t>
      </w:r>
    </w:p>
    <w:p w:rsidR="00BC6E9F" w:rsidRDefault="00407681">
      <w:pPr>
        <w:pStyle w:val="Bodytext0"/>
        <w:shd w:val="clear" w:color="auto" w:fill="auto"/>
        <w:spacing w:after="0" w:line="269" w:lineRule="exact"/>
        <w:ind w:left="20" w:firstLine="0"/>
        <w:jc w:val="both"/>
      </w:pPr>
      <w:r>
        <w:t>Όλα τα συμπτώματα υποχωρούν με την απομάκρυνση από την εργασία.</w:t>
      </w:r>
    </w:p>
    <w:p w:rsidR="00BC6E9F" w:rsidRDefault="00407681">
      <w:pPr>
        <w:pStyle w:val="Bodytext0"/>
        <w:shd w:val="clear" w:color="auto" w:fill="auto"/>
        <w:tabs>
          <w:tab w:val="left" w:leader="dot" w:pos="4456"/>
        </w:tabs>
        <w:spacing w:after="0" w:line="269" w:lineRule="exact"/>
        <w:ind w:left="20" w:firstLine="0"/>
        <w:jc w:val="both"/>
      </w:pPr>
      <w:r>
        <w:t>ΠΟΣΟΣΤΟ ΑΝΑΠΗΡΙΑΣ</w:t>
      </w:r>
      <w:r>
        <w:tab/>
        <w:t>35% {6 μήνες}</w:t>
      </w:r>
    </w:p>
    <w:p w:rsidR="00BC6E9F" w:rsidRDefault="00407681">
      <w:pPr>
        <w:pStyle w:val="Bodytext40"/>
        <w:shd w:val="clear" w:color="auto" w:fill="auto"/>
        <w:spacing w:line="269" w:lineRule="exact"/>
        <w:ind w:left="20" w:right="7260"/>
        <w:jc w:val="left"/>
      </w:pPr>
      <w:r>
        <w:rPr>
          <w:rStyle w:val="Bodytext4NotItalic"/>
        </w:rPr>
        <w:t xml:space="preserve">2ο Επίπεδο </w:t>
      </w:r>
      <w:r>
        <w:rPr>
          <w:rStyle w:val="Bodytext410ptBold0"/>
          <w:i/>
          <w:iCs/>
        </w:rPr>
        <w:t>Κλινικά ευρήματα</w:t>
      </w:r>
    </w:p>
    <w:p w:rsidR="00BC6E9F" w:rsidRDefault="00407681">
      <w:pPr>
        <w:pStyle w:val="Bodytext0"/>
        <w:shd w:val="clear" w:color="auto" w:fill="auto"/>
        <w:spacing w:after="0" w:line="269" w:lineRule="exact"/>
        <w:ind w:left="20" w:right="20" w:firstLine="0"/>
        <w:jc w:val="both"/>
      </w:pPr>
      <w:r>
        <w:t>Ψυχικά και ψυχοκινητικά συμπτώματα, όπως δυσάρθρια, διαταραχές βαδίσεως και σιελόρροια.</w:t>
      </w:r>
    </w:p>
    <w:p w:rsidR="00BC6E9F" w:rsidRDefault="00407681">
      <w:pPr>
        <w:pStyle w:val="Bodytext0"/>
        <w:numPr>
          <w:ilvl w:val="0"/>
          <w:numId w:val="155"/>
        </w:numPr>
        <w:shd w:val="clear" w:color="auto" w:fill="auto"/>
        <w:tabs>
          <w:tab w:val="left" w:pos="154"/>
        </w:tabs>
        <w:spacing w:after="0" w:line="269" w:lineRule="exact"/>
        <w:ind w:left="20" w:firstLine="0"/>
        <w:jc w:val="both"/>
      </w:pPr>
      <w:r>
        <w:t>ΠΡΟΓΝΩΣΗ - ΙΑΤΡΟΚΟΙΝΩΝΙΚΗ ΑΠΟΨΗ</w:t>
      </w:r>
    </w:p>
    <w:p w:rsidR="00BC6E9F" w:rsidRDefault="00407681">
      <w:pPr>
        <w:pStyle w:val="Bodytext0"/>
        <w:shd w:val="clear" w:color="auto" w:fill="auto"/>
        <w:spacing w:after="0" w:line="269" w:lineRule="exact"/>
        <w:ind w:left="20" w:firstLine="0"/>
        <w:jc w:val="both"/>
      </w:pPr>
      <w:r>
        <w:t>Μερ</w:t>
      </w:r>
      <w:r>
        <w:t>ικά από τα συμπτώματα υποχωρούν με την απομάκρυνση από την εργασία.</w:t>
      </w:r>
    </w:p>
    <w:p w:rsidR="00BC6E9F" w:rsidRDefault="00407681">
      <w:pPr>
        <w:pStyle w:val="Bodytext0"/>
        <w:shd w:val="clear" w:color="auto" w:fill="auto"/>
        <w:tabs>
          <w:tab w:val="left" w:leader="dot" w:pos="3942"/>
        </w:tabs>
        <w:spacing w:after="0" w:line="269" w:lineRule="exact"/>
        <w:ind w:left="20" w:firstLine="0"/>
        <w:jc w:val="both"/>
      </w:pPr>
      <w:r>
        <w:t>ΠΟΣΟΣΤΟ ΑΝΑΠΗΡΙΑΣ</w:t>
      </w:r>
      <w:r>
        <w:tab/>
        <w:t>35-50% {1-2 χρόνια}</w:t>
      </w:r>
    </w:p>
    <w:p w:rsidR="00BC6E9F" w:rsidRDefault="00407681">
      <w:pPr>
        <w:pStyle w:val="Bodytext40"/>
        <w:shd w:val="clear" w:color="auto" w:fill="auto"/>
        <w:spacing w:line="269" w:lineRule="exact"/>
        <w:ind w:left="20" w:right="7260"/>
        <w:jc w:val="left"/>
      </w:pPr>
      <w:r>
        <w:rPr>
          <w:rStyle w:val="Bodytext4NotItalic"/>
        </w:rPr>
        <w:t xml:space="preserve">3 ο Επίπεδο </w:t>
      </w:r>
      <w:r>
        <w:rPr>
          <w:rStyle w:val="Bodytext410ptBold0"/>
          <w:i/>
          <w:iCs/>
        </w:rPr>
        <w:t>Κλινικά ευρήματα</w:t>
      </w:r>
    </w:p>
    <w:p w:rsidR="00BC6E9F" w:rsidRDefault="00407681">
      <w:pPr>
        <w:pStyle w:val="Bodytext0"/>
        <w:shd w:val="clear" w:color="auto" w:fill="auto"/>
        <w:spacing w:after="0" w:line="269" w:lineRule="exact"/>
        <w:ind w:left="20" w:firstLine="0"/>
        <w:jc w:val="both"/>
      </w:pPr>
      <w:r>
        <w:t>Παρόμοια με εξωπυραμιδική συνδρομή.</w:t>
      </w:r>
    </w:p>
    <w:p w:rsidR="00BC6E9F" w:rsidRDefault="00407681">
      <w:pPr>
        <w:pStyle w:val="Bodytext0"/>
        <w:numPr>
          <w:ilvl w:val="0"/>
          <w:numId w:val="155"/>
        </w:numPr>
        <w:shd w:val="clear" w:color="auto" w:fill="auto"/>
        <w:tabs>
          <w:tab w:val="left" w:pos="159"/>
        </w:tabs>
        <w:spacing w:after="0" w:line="269" w:lineRule="exact"/>
        <w:ind w:left="20" w:right="2280" w:firstLine="0"/>
        <w:jc w:val="left"/>
      </w:pPr>
      <w:r>
        <w:t xml:space="preserve">ΠΡΟΓΝΩΣΗ - ΙΑΤΡΟΚΟΙΝΩΝΙΚΗ ΑΠΟΨΗ Χαρακτηρίζεται ως βαριά κατάσταση, η οποία δεν είναι </w:t>
      </w:r>
      <w:r>
        <w:t>αναστρέψιμη.</w:t>
      </w:r>
    </w:p>
    <w:p w:rsidR="00BC6E9F" w:rsidRDefault="00407681">
      <w:pPr>
        <w:pStyle w:val="Bodytext0"/>
        <w:shd w:val="clear" w:color="auto" w:fill="auto"/>
        <w:tabs>
          <w:tab w:val="left" w:leader="dot" w:pos="3937"/>
        </w:tabs>
        <w:spacing w:after="244" w:line="269" w:lineRule="exact"/>
        <w:ind w:left="20" w:firstLine="0"/>
        <w:jc w:val="both"/>
      </w:pPr>
      <w:r>
        <w:t>ΠΟΣΟΣΤΟ ΑΝΑΠΗΡΙΑΣ</w:t>
      </w:r>
      <w:r>
        <w:tab/>
        <w:t>67-80% {2-3 χρόνια}</w:t>
      </w:r>
    </w:p>
    <w:p w:rsidR="00BC6E9F" w:rsidRDefault="00407681">
      <w:pPr>
        <w:pStyle w:val="Heading40"/>
        <w:keepNext/>
        <w:keepLines/>
        <w:numPr>
          <w:ilvl w:val="0"/>
          <w:numId w:val="163"/>
        </w:numPr>
        <w:shd w:val="clear" w:color="auto" w:fill="auto"/>
        <w:tabs>
          <w:tab w:val="left" w:pos="252"/>
        </w:tabs>
        <w:spacing w:after="0" w:line="264" w:lineRule="exact"/>
        <w:ind w:left="20" w:firstLine="0"/>
        <w:jc w:val="both"/>
      </w:pPr>
      <w:bookmarkStart w:id="259" w:name="bookmark259"/>
      <w:r>
        <w:t>Δηλητηριάσεις από φθόριο και ενώσεις του</w:t>
      </w:r>
      <w:bookmarkEnd w:id="259"/>
    </w:p>
    <w:p w:rsidR="00BC6E9F" w:rsidRDefault="00407681">
      <w:pPr>
        <w:pStyle w:val="Bodytext0"/>
        <w:shd w:val="clear" w:color="auto" w:fill="auto"/>
        <w:spacing w:after="0" w:line="264" w:lineRule="exact"/>
        <w:ind w:left="20" w:firstLine="0"/>
        <w:jc w:val="both"/>
      </w:pPr>
      <w:r>
        <w:t>Α. ΠΑΘΟΓΕΝΕΙΑ</w:t>
      </w:r>
    </w:p>
    <w:p w:rsidR="00BC6E9F" w:rsidRDefault="00407681">
      <w:pPr>
        <w:pStyle w:val="Bodytext0"/>
        <w:shd w:val="clear" w:color="auto" w:fill="auto"/>
        <w:spacing w:after="0" w:line="264" w:lineRule="exact"/>
        <w:ind w:left="20" w:right="20" w:firstLine="0"/>
        <w:jc w:val="both"/>
      </w:pPr>
      <w:r>
        <w:t>Το υδροφθορικό οξύ προκαλεί ερεθισμό του δέρματος από το απλό ερύθημα μέχρι σοβαρού βαθμού έγκαυμα, ανάλογα με την πυκνότητά του και το χρόνο έκθεσης.</w:t>
      </w:r>
      <w:r>
        <w:t xml:space="preserve"> Οι ατμοί του φθορίου προκαλούν ερεθισμό των βρόγχων (βρογχίτιδα, βρογχικό άσθμα). Η χρόνια έκθεση προκαλεί βλάβες στα οστά (οστεοσκλήρυνση, οστεοπόρωση, υπεροστώσεις, ασβεστοποιήσεις τενόντων και συνδέσμων), βλάβη των οδόντων, δυσκινησία.</w:t>
      </w:r>
    </w:p>
    <w:p w:rsidR="00BC6E9F" w:rsidRDefault="00407681">
      <w:pPr>
        <w:pStyle w:val="Bodytext0"/>
        <w:shd w:val="clear" w:color="auto" w:fill="auto"/>
        <w:spacing w:after="0" w:line="264" w:lineRule="exact"/>
        <w:ind w:left="20" w:right="6180" w:firstLine="0"/>
        <w:jc w:val="left"/>
      </w:pPr>
      <w:r>
        <w:t>Β. ΕΠΙΠΕΔΑ ΒΑΡΥΤ</w:t>
      </w:r>
      <w:r>
        <w:t>ΗΤΑΣ Ιο Επίπεδο</w:t>
      </w:r>
    </w:p>
    <w:p w:rsidR="00BC6E9F" w:rsidRDefault="00407681">
      <w:pPr>
        <w:pStyle w:val="Bodytext0"/>
        <w:shd w:val="clear" w:color="auto" w:fill="auto"/>
        <w:spacing w:after="0" w:line="264" w:lineRule="exact"/>
        <w:ind w:left="20" w:firstLine="0"/>
        <w:jc w:val="both"/>
      </w:pPr>
      <w:r>
        <w:t>Ερεθισμός του δέρματος</w:t>
      </w:r>
    </w:p>
    <w:p w:rsidR="00BC6E9F" w:rsidRDefault="00407681">
      <w:pPr>
        <w:pStyle w:val="Bodytext0"/>
        <w:numPr>
          <w:ilvl w:val="0"/>
          <w:numId w:val="155"/>
        </w:numPr>
        <w:shd w:val="clear" w:color="auto" w:fill="auto"/>
        <w:tabs>
          <w:tab w:val="left" w:pos="159"/>
        </w:tabs>
        <w:spacing w:after="0" w:line="264" w:lineRule="exact"/>
        <w:ind w:left="20" w:right="4340" w:firstLine="0"/>
        <w:jc w:val="left"/>
      </w:pPr>
      <w:r>
        <w:t>ΠΡΟΓΝΩΣΗ - ΙΑΤΡΟΚΟΙΝΩΝΙΚΗ ΑΠΟΨΗ Απομάκρυνση από την εργασία.</w:t>
      </w:r>
    </w:p>
    <w:p w:rsidR="00BC6E9F" w:rsidRDefault="00407681">
      <w:pPr>
        <w:pStyle w:val="Bodytext0"/>
        <w:shd w:val="clear" w:color="auto" w:fill="auto"/>
        <w:tabs>
          <w:tab w:val="left" w:leader="dot" w:pos="3937"/>
        </w:tabs>
        <w:spacing w:after="0" w:line="264" w:lineRule="exact"/>
        <w:ind w:left="20" w:firstLine="0"/>
        <w:jc w:val="both"/>
      </w:pPr>
      <w:r>
        <w:t>ΠΟΣΟΣΤΟ ΑΝΑΠΗΡΙΑΣ</w:t>
      </w:r>
      <w:r>
        <w:tab/>
        <w:t>Αναρρωτική άδεια</w:t>
      </w:r>
    </w:p>
    <w:p w:rsidR="00BC6E9F" w:rsidRDefault="00407681">
      <w:pPr>
        <w:pStyle w:val="Bodytext0"/>
        <w:shd w:val="clear" w:color="auto" w:fill="auto"/>
        <w:spacing w:after="0" w:line="264" w:lineRule="exact"/>
        <w:ind w:left="20" w:firstLine="0"/>
        <w:jc w:val="both"/>
      </w:pPr>
      <w:r>
        <w:t>2ο Επίπεδο</w:t>
      </w:r>
    </w:p>
    <w:p w:rsidR="00BC6E9F" w:rsidRDefault="00407681">
      <w:pPr>
        <w:pStyle w:val="Bodytext0"/>
        <w:shd w:val="clear" w:color="auto" w:fill="auto"/>
        <w:spacing w:after="0" w:line="264" w:lineRule="exact"/>
        <w:ind w:left="20" w:right="20" w:firstLine="0"/>
        <w:jc w:val="both"/>
      </w:pPr>
      <w:r>
        <w:t>Εγκαύματα, αποφρακτική πνευμονοπάθεια με σημαντικού βαθμού μείωση των σπιρομετρικών τιμών.</w:t>
      </w:r>
    </w:p>
    <w:p w:rsidR="00BC6E9F" w:rsidRDefault="00407681">
      <w:pPr>
        <w:pStyle w:val="Bodytext0"/>
        <w:numPr>
          <w:ilvl w:val="0"/>
          <w:numId w:val="155"/>
        </w:numPr>
        <w:shd w:val="clear" w:color="auto" w:fill="auto"/>
        <w:tabs>
          <w:tab w:val="left" w:pos="152"/>
        </w:tabs>
        <w:spacing w:after="0" w:line="264" w:lineRule="exact"/>
        <w:ind w:left="20" w:firstLine="0"/>
        <w:jc w:val="both"/>
      </w:pPr>
      <w:r>
        <w:t xml:space="preserve">ΠΡΟΓΝΩΣΗ - </w:t>
      </w:r>
      <w:r>
        <w:t>ΙΑΤΡΟΚΟΙΝΩΝΙΚΗ ΑΠΟΨΗ</w:t>
      </w:r>
    </w:p>
    <w:p w:rsidR="00BC6E9F" w:rsidRDefault="00407681">
      <w:pPr>
        <w:pStyle w:val="Bodytext0"/>
        <w:shd w:val="clear" w:color="auto" w:fill="auto"/>
        <w:spacing w:after="0" w:line="264" w:lineRule="exact"/>
        <w:ind w:left="20" w:right="20" w:firstLine="0"/>
        <w:jc w:val="both"/>
      </w:pPr>
      <w:r>
        <w:t>Μετά την απομάκρυνση από την έκθεση και την κατάλληλη θεραπεία τα συμπτώματα υποχωρούν.</w:t>
      </w:r>
    </w:p>
    <w:p w:rsidR="00BC6E9F" w:rsidRDefault="00407681">
      <w:pPr>
        <w:pStyle w:val="Bodytext0"/>
        <w:shd w:val="clear" w:color="auto" w:fill="auto"/>
        <w:tabs>
          <w:tab w:val="left" w:leader="dot" w:pos="5297"/>
        </w:tabs>
        <w:spacing w:after="0" w:line="264" w:lineRule="exact"/>
        <w:ind w:left="20" w:firstLine="0"/>
        <w:jc w:val="both"/>
      </w:pPr>
      <w:r>
        <w:t>ΠΟΣΟΣΤΟ ΑΝΑΠΗΡΙΑΣ</w:t>
      </w:r>
      <w:r>
        <w:tab/>
        <w:t>20-50%</w:t>
      </w:r>
    </w:p>
    <w:p w:rsidR="00BC6E9F" w:rsidRDefault="00407681">
      <w:pPr>
        <w:pStyle w:val="Bodytext0"/>
        <w:shd w:val="clear" w:color="auto" w:fill="auto"/>
        <w:spacing w:after="0" w:line="264" w:lineRule="exact"/>
        <w:ind w:left="20" w:firstLine="0"/>
        <w:jc w:val="both"/>
      </w:pPr>
      <w:r>
        <w:t>3 ο Επίπεδο</w:t>
      </w:r>
    </w:p>
    <w:p w:rsidR="00BC6E9F" w:rsidRDefault="00407681">
      <w:pPr>
        <w:pStyle w:val="Bodytext0"/>
        <w:shd w:val="clear" w:color="auto" w:fill="auto"/>
        <w:spacing w:after="0" w:line="264" w:lineRule="exact"/>
        <w:ind w:left="20" w:right="20" w:firstLine="0"/>
        <w:jc w:val="both"/>
      </w:pPr>
      <w:r>
        <w:t>Βλάβες οστών με δυσκινησία ισχίων και γονάτων. Παραισθησίες, αδυναμία και παραλύσεις από πίεση νευρικών ριζών.</w:t>
      </w:r>
    </w:p>
    <w:p w:rsidR="00BC6E9F" w:rsidRDefault="00407681">
      <w:pPr>
        <w:pStyle w:val="Bodytext0"/>
        <w:numPr>
          <w:ilvl w:val="0"/>
          <w:numId w:val="155"/>
        </w:numPr>
        <w:shd w:val="clear" w:color="auto" w:fill="auto"/>
        <w:tabs>
          <w:tab w:val="left" w:pos="157"/>
        </w:tabs>
        <w:spacing w:after="0" w:line="264" w:lineRule="exact"/>
        <w:ind w:left="20" w:right="4320" w:firstLine="0"/>
        <w:jc w:val="left"/>
      </w:pPr>
      <w:r>
        <w:t xml:space="preserve">ΠΡΟΓΝΩΣΗ - ΙΑΤΡΟΚΟΙΝΩΝΙΚΗ ΑΠΟΨΗ Μη </w:t>
      </w:r>
      <w:r>
        <w:lastRenderedPageBreak/>
        <w:t>αναστρέψιμες βλάβες. Φυσικοθεραπεία.</w:t>
      </w:r>
    </w:p>
    <w:p w:rsidR="00BC6E9F" w:rsidRDefault="00407681">
      <w:pPr>
        <w:pStyle w:val="Bodytext0"/>
        <w:shd w:val="clear" w:color="auto" w:fill="auto"/>
        <w:tabs>
          <w:tab w:val="left" w:leader="dot" w:pos="5297"/>
        </w:tabs>
        <w:spacing w:after="480" w:line="264" w:lineRule="exact"/>
        <w:ind w:left="20" w:firstLine="0"/>
        <w:jc w:val="both"/>
      </w:pPr>
      <w:r>
        <w:t>ΠΟΣΟΣΤΟ ΑΝΑΠΗΡΙΑΣ</w:t>
      </w:r>
      <w:r>
        <w:tab/>
        <w:t>67-80%</w:t>
      </w:r>
    </w:p>
    <w:p w:rsidR="00BC6E9F" w:rsidRDefault="00407681">
      <w:pPr>
        <w:pStyle w:val="Heading520"/>
        <w:keepNext/>
        <w:keepLines/>
        <w:numPr>
          <w:ilvl w:val="0"/>
          <w:numId w:val="163"/>
        </w:numPr>
        <w:shd w:val="clear" w:color="auto" w:fill="auto"/>
        <w:tabs>
          <w:tab w:val="left" w:pos="366"/>
        </w:tabs>
        <w:spacing w:before="0" w:line="264" w:lineRule="exact"/>
        <w:ind w:left="20" w:right="2780"/>
        <w:jc w:val="left"/>
      </w:pPr>
      <w:bookmarkStart w:id="260" w:name="bookmark260"/>
      <w:r>
        <w:t>Δηλητηριάσεις από ανυδρίτες θειώδους και θειικού οξέος Α. ΠΑΘΟΓΕΝΕΙΑ</w:t>
      </w:r>
      <w:bookmarkEnd w:id="260"/>
    </w:p>
    <w:p w:rsidR="00BC6E9F" w:rsidRDefault="00407681">
      <w:pPr>
        <w:pStyle w:val="Bodytext0"/>
        <w:shd w:val="clear" w:color="auto" w:fill="auto"/>
        <w:spacing w:after="0" w:line="264" w:lineRule="exact"/>
        <w:ind w:left="20" w:right="20" w:firstLine="0"/>
        <w:jc w:val="both"/>
      </w:pPr>
      <w:r>
        <w:t>Είναι ερεθιστικά αέρια και τα αποτελέσματα κατά την επαφή τους με τους βλεννογόνους είναι</w:t>
      </w:r>
      <w:r>
        <w:t xml:space="preserve"> ο σχηματισμός θειώδους και θειικού οξέος που προκαλούν βλάβες. Στον οργανισμό εισέρχονται με την αναπνοή και πιθανώς από το δέρμα. Η απορρόφηση μεγάλων ποσοτήτων έχει ως αποτέλεσμα την παραγωγή μεθαιμοσφαιρίνης.</w:t>
      </w:r>
    </w:p>
    <w:p w:rsidR="00BC6E9F" w:rsidRDefault="00407681">
      <w:pPr>
        <w:pStyle w:val="Bodytext0"/>
        <w:shd w:val="clear" w:color="auto" w:fill="auto"/>
        <w:spacing w:after="0" w:line="264" w:lineRule="exact"/>
        <w:ind w:left="20" w:right="20" w:firstLine="0"/>
        <w:jc w:val="both"/>
      </w:pPr>
      <w:r>
        <w:t>Β. ΕΠΙΠΕΔΑ ΒΑΡΥΤΗΤΑΣ Χρόνια δηλητηρίαση. Ξη</w:t>
      </w:r>
      <w:r>
        <w:t>ρότητα ρινός, φάρυγγος, λάρυγγος, ρινορραγίες, ξηρός βήχας,</w:t>
      </w:r>
    </w:p>
    <w:p w:rsidR="00BC6E9F" w:rsidRDefault="00407681">
      <w:pPr>
        <w:pStyle w:val="Bodytext0"/>
        <w:shd w:val="clear" w:color="auto" w:fill="auto"/>
        <w:spacing w:after="0" w:line="264" w:lineRule="exact"/>
        <w:ind w:left="20" w:firstLine="0"/>
        <w:jc w:val="both"/>
      </w:pPr>
      <w:r>
        <w:t>γαστρικές διαταραχές, οίδημα βλεννογόνων, επιπεφυκίτιδα.</w:t>
      </w:r>
    </w:p>
    <w:p w:rsidR="00BC6E9F" w:rsidRDefault="00407681">
      <w:pPr>
        <w:pStyle w:val="Bodytext0"/>
        <w:shd w:val="clear" w:color="auto" w:fill="auto"/>
        <w:spacing w:after="0" w:line="264" w:lineRule="exact"/>
        <w:ind w:left="20" w:firstLine="0"/>
        <w:jc w:val="both"/>
      </w:pPr>
      <w:r>
        <w:t>Ιο Επίπεδο</w:t>
      </w:r>
    </w:p>
    <w:p w:rsidR="00BC6E9F" w:rsidRDefault="00407681">
      <w:pPr>
        <w:pStyle w:val="Bodytext0"/>
        <w:shd w:val="clear" w:color="auto" w:fill="auto"/>
        <w:spacing w:after="0" w:line="264" w:lineRule="exact"/>
        <w:ind w:left="20" w:right="20" w:firstLine="0"/>
        <w:jc w:val="both"/>
      </w:pPr>
      <w:r>
        <w:t>Οξεία δηλητηρίαση. Έντονος ερεθισμός των βλεννογόνων, δύσπνοια, κυάνωση, απώλεια της συνειδήσεως.</w:t>
      </w:r>
    </w:p>
    <w:p w:rsidR="00BC6E9F" w:rsidRDefault="00407681">
      <w:pPr>
        <w:pStyle w:val="Bodytext0"/>
        <w:numPr>
          <w:ilvl w:val="0"/>
          <w:numId w:val="155"/>
        </w:numPr>
        <w:shd w:val="clear" w:color="auto" w:fill="auto"/>
        <w:tabs>
          <w:tab w:val="left" w:pos="161"/>
        </w:tabs>
        <w:spacing w:after="0" w:line="264" w:lineRule="exact"/>
        <w:ind w:left="20" w:right="3760" w:firstLine="0"/>
        <w:jc w:val="left"/>
      </w:pPr>
      <w:r>
        <w:t>ΠΡΟΓΝΩΣΗ - ΙΑΤΡΟΚΟΙΝΩΝΙΚΗ ΑΠΟΨ</w:t>
      </w:r>
      <w:r>
        <w:t>Η Απομάκρυνση από το χώρο έκθεσης. Πρόγνωση καλή.</w:t>
      </w:r>
    </w:p>
    <w:p w:rsidR="00BC6E9F" w:rsidRDefault="00407681">
      <w:pPr>
        <w:pStyle w:val="Bodytext0"/>
        <w:numPr>
          <w:ilvl w:val="0"/>
          <w:numId w:val="164"/>
        </w:numPr>
        <w:shd w:val="clear" w:color="auto" w:fill="auto"/>
        <w:tabs>
          <w:tab w:val="left" w:leader="dot" w:pos="4080"/>
          <w:tab w:val="left" w:pos="230"/>
        </w:tabs>
        <w:spacing w:after="0" w:line="264" w:lineRule="exact"/>
        <w:ind w:left="20" w:firstLine="0"/>
        <w:jc w:val="both"/>
      </w:pPr>
      <w:r>
        <w:t>ΠΟΣΟΣΤΟ ΑΝΑΠΗΡΙΑΣ</w:t>
      </w:r>
      <w:r>
        <w:tab/>
        <w:t>Αναρρωτική άδεια</w:t>
      </w:r>
    </w:p>
    <w:p w:rsidR="00BC6E9F" w:rsidRDefault="00407681">
      <w:pPr>
        <w:pStyle w:val="Bodytext0"/>
        <w:shd w:val="clear" w:color="auto" w:fill="auto"/>
        <w:spacing w:after="0" w:line="264" w:lineRule="exact"/>
        <w:ind w:left="20" w:firstLine="0"/>
        <w:jc w:val="both"/>
      </w:pPr>
      <w:r>
        <w:t>2ο Επίπεδο</w:t>
      </w:r>
    </w:p>
    <w:p w:rsidR="00BC6E9F" w:rsidRDefault="00407681">
      <w:pPr>
        <w:pStyle w:val="Bodytext0"/>
        <w:numPr>
          <w:ilvl w:val="0"/>
          <w:numId w:val="155"/>
        </w:numPr>
        <w:shd w:val="clear" w:color="auto" w:fill="auto"/>
        <w:tabs>
          <w:tab w:val="left" w:pos="161"/>
        </w:tabs>
        <w:spacing w:after="0" w:line="264" w:lineRule="exact"/>
        <w:ind w:left="20" w:right="4320" w:firstLine="0"/>
        <w:jc w:val="left"/>
      </w:pPr>
      <w:r>
        <w:t>ΠΡΟΓΝΩΣΗ - ΙΑΤΡΟΚΟΙΝΩΝΙΚΗ ΑΠΟΨΗ Αναστρέψιμες βλάβες.</w:t>
      </w:r>
    </w:p>
    <w:p w:rsidR="00BC6E9F" w:rsidRDefault="00407681">
      <w:pPr>
        <w:pStyle w:val="Bodytext0"/>
        <w:shd w:val="clear" w:color="auto" w:fill="auto"/>
        <w:tabs>
          <w:tab w:val="left" w:leader="dot" w:pos="3875"/>
        </w:tabs>
        <w:spacing w:after="0" w:line="264" w:lineRule="exact"/>
        <w:ind w:left="20" w:firstLine="0"/>
        <w:jc w:val="both"/>
      </w:pPr>
      <w:r>
        <w:t>ΠΟΣΟΣΤΟ ΑΝΑΠΗΡΙΑΣ</w:t>
      </w:r>
      <w:r>
        <w:tab/>
        <w:t>Αναρρωτική άδεια</w:t>
      </w:r>
    </w:p>
    <w:p w:rsidR="00BC6E9F" w:rsidRDefault="00407681">
      <w:pPr>
        <w:pStyle w:val="Bodytext0"/>
        <w:numPr>
          <w:ilvl w:val="0"/>
          <w:numId w:val="158"/>
        </w:numPr>
        <w:shd w:val="clear" w:color="auto" w:fill="auto"/>
        <w:tabs>
          <w:tab w:val="left" w:pos="134"/>
        </w:tabs>
        <w:spacing w:after="0" w:line="264" w:lineRule="exact"/>
        <w:ind w:left="20" w:firstLine="0"/>
        <w:jc w:val="both"/>
      </w:pPr>
      <w:r>
        <w:t>ο Επίπεδο</w:t>
      </w:r>
    </w:p>
    <w:p w:rsidR="00BC6E9F" w:rsidRDefault="00407681">
      <w:pPr>
        <w:pStyle w:val="Bodytext0"/>
        <w:shd w:val="clear" w:color="auto" w:fill="auto"/>
        <w:spacing w:after="0" w:line="264" w:lineRule="exact"/>
        <w:ind w:left="20" w:firstLine="0"/>
        <w:jc w:val="both"/>
      </w:pPr>
      <w:r>
        <w:t>Χρόνια βρογχίτιδα, εμφύσημα με δεξιά καρδιακή ανεπάρκεια.</w:t>
      </w:r>
    </w:p>
    <w:p w:rsidR="00BC6E9F" w:rsidRDefault="00407681">
      <w:pPr>
        <w:pStyle w:val="Bodytext0"/>
        <w:shd w:val="clear" w:color="auto" w:fill="auto"/>
        <w:spacing w:after="0" w:line="264" w:lineRule="exact"/>
        <w:ind w:left="20" w:firstLine="0"/>
        <w:jc w:val="both"/>
      </w:pPr>
      <w:r>
        <w:t>Λειτουργικές βλάβες νεύρων.</w:t>
      </w:r>
    </w:p>
    <w:p w:rsidR="00BC6E9F" w:rsidRDefault="00407681">
      <w:pPr>
        <w:pStyle w:val="Bodytext0"/>
        <w:numPr>
          <w:ilvl w:val="0"/>
          <w:numId w:val="155"/>
        </w:numPr>
        <w:shd w:val="clear" w:color="auto" w:fill="auto"/>
        <w:tabs>
          <w:tab w:val="left" w:pos="152"/>
        </w:tabs>
        <w:spacing w:after="0" w:line="264" w:lineRule="exact"/>
        <w:ind w:left="20" w:right="4320" w:firstLine="0"/>
        <w:jc w:val="left"/>
      </w:pPr>
      <w:r>
        <w:t>ΠΡΟΓΝΩΣΗ - ΙΑΤΡΟΚΟΙΝΩΝΙΚΗ ΑΠΟΨΗ Μόνιμες βλάβες.</w:t>
      </w:r>
    </w:p>
    <w:p w:rsidR="00BC6E9F" w:rsidRDefault="00407681">
      <w:pPr>
        <w:pStyle w:val="Bodytext0"/>
        <w:shd w:val="clear" w:color="auto" w:fill="auto"/>
        <w:tabs>
          <w:tab w:val="left" w:leader="dot" w:pos="5292"/>
        </w:tabs>
        <w:spacing w:after="240" w:line="264" w:lineRule="exact"/>
        <w:ind w:left="20" w:firstLine="0"/>
        <w:jc w:val="both"/>
      </w:pPr>
      <w:r>
        <w:t>ΠΟΣΟΣΤΟ ΑΝΑΠΗΡΙΑΣ</w:t>
      </w:r>
      <w:r>
        <w:tab/>
        <w:t>50-67%</w:t>
      </w:r>
    </w:p>
    <w:p w:rsidR="00BC6E9F" w:rsidRDefault="00407681">
      <w:pPr>
        <w:pStyle w:val="Heading520"/>
        <w:keepNext/>
        <w:keepLines/>
        <w:numPr>
          <w:ilvl w:val="0"/>
          <w:numId w:val="163"/>
        </w:numPr>
        <w:shd w:val="clear" w:color="auto" w:fill="auto"/>
        <w:tabs>
          <w:tab w:val="left" w:pos="353"/>
        </w:tabs>
        <w:spacing w:before="0" w:line="264" w:lineRule="exact"/>
        <w:ind w:left="20"/>
      </w:pPr>
      <w:bookmarkStart w:id="261" w:name="bookmark261"/>
      <w:r>
        <w:t>Δηλητηριάσεις από νιτρικό οξύ-οξείδια αζώτου και αμμωνία</w:t>
      </w:r>
      <w:bookmarkEnd w:id="261"/>
    </w:p>
    <w:p w:rsidR="00BC6E9F" w:rsidRDefault="00407681">
      <w:pPr>
        <w:pStyle w:val="Bodytext0"/>
        <w:shd w:val="clear" w:color="auto" w:fill="auto"/>
        <w:spacing w:after="0" w:line="264" w:lineRule="exact"/>
        <w:ind w:left="20" w:firstLine="0"/>
        <w:jc w:val="both"/>
      </w:pPr>
      <w:r>
        <w:t>Α. ΠΑΘΟΓΕΝΕΙΑ</w:t>
      </w:r>
    </w:p>
    <w:p w:rsidR="00BC6E9F" w:rsidRDefault="00407681">
      <w:pPr>
        <w:pStyle w:val="Bodytext0"/>
        <w:shd w:val="clear" w:color="auto" w:fill="auto"/>
        <w:spacing w:after="0" w:line="264" w:lineRule="exact"/>
        <w:ind w:left="20" w:right="20" w:firstLine="0"/>
        <w:jc w:val="both"/>
      </w:pPr>
      <w:r>
        <w:t xml:space="preserve">Οι ατμοί του νιτρικού οξέος και τα οξείδια του αζώτου προκαλούν ως ερεθιστικά </w:t>
      </w:r>
      <w:r>
        <w:t>δερματοπάθειες, βρογχόσπασμο, χημική κυψελίτιδα, βαρύ πνευμονικό οίδημα, πνευμονοπάθειες οφειλόμενες πιθανώς σε αυτοάνοσο αντίδραση (βρογχιολίτιδα ινώδης αποφρακτική). Οι ατμοί αμμωνίας προκαλούν επιπεφυκίττιδα, ελκώδη κερατίτιδα, βλάβη των φακών, χημική β</w:t>
      </w:r>
      <w:r>
        <w:t>ρογχίτιδα, πνευμονικό οίδημα, στοματίτιδα, φαρυγγίτιδα.</w:t>
      </w:r>
    </w:p>
    <w:p w:rsidR="00BC6E9F" w:rsidRDefault="00407681">
      <w:pPr>
        <w:pStyle w:val="Bodytext0"/>
        <w:shd w:val="clear" w:color="auto" w:fill="auto"/>
        <w:spacing w:after="0" w:line="264" w:lineRule="exact"/>
        <w:ind w:left="20" w:right="6040" w:firstLine="0"/>
        <w:jc w:val="left"/>
      </w:pPr>
      <w:r>
        <w:t>Β. ΕΠΙΠΕΔΑ ΒΑΡΥΤΗΤΑΣ Ιο Επίπεδο</w:t>
      </w:r>
    </w:p>
    <w:p w:rsidR="00BC6E9F" w:rsidRDefault="00407681">
      <w:pPr>
        <w:pStyle w:val="Bodytext0"/>
        <w:shd w:val="clear" w:color="auto" w:fill="auto"/>
        <w:spacing w:after="0" w:line="264" w:lineRule="exact"/>
        <w:ind w:left="20" w:firstLine="0"/>
        <w:jc w:val="both"/>
      </w:pPr>
      <w:r>
        <w:t>Δερματοπάθειες, επιπεφυκίτιδες, στοματίτιδες.</w:t>
      </w:r>
    </w:p>
    <w:p w:rsidR="00BC6E9F" w:rsidRDefault="00407681">
      <w:pPr>
        <w:pStyle w:val="Bodytext0"/>
        <w:numPr>
          <w:ilvl w:val="0"/>
          <w:numId w:val="155"/>
        </w:numPr>
        <w:shd w:val="clear" w:color="auto" w:fill="auto"/>
        <w:tabs>
          <w:tab w:val="left" w:pos="148"/>
        </w:tabs>
        <w:spacing w:after="0" w:line="264" w:lineRule="exact"/>
        <w:ind w:left="20" w:firstLine="0"/>
        <w:jc w:val="both"/>
      </w:pPr>
      <w:r>
        <w:t>ΠΡΟΓΝΩΣΗ - ΙΑΤΡΟΚΟΙΝΩΝΙΚΗ ΑΠΟΨΗ</w:t>
      </w:r>
    </w:p>
    <w:p w:rsidR="00BC6E9F" w:rsidRDefault="00407681">
      <w:pPr>
        <w:pStyle w:val="Bodytext0"/>
        <w:shd w:val="clear" w:color="auto" w:fill="auto"/>
        <w:spacing w:after="0" w:line="267" w:lineRule="exact"/>
        <w:ind w:left="20" w:firstLine="0"/>
        <w:jc w:val="both"/>
      </w:pPr>
      <w:r>
        <w:t>Η πρόγνωση είναι καλή.</w:t>
      </w:r>
    </w:p>
    <w:p w:rsidR="00BC6E9F" w:rsidRDefault="00407681">
      <w:pPr>
        <w:pStyle w:val="Bodytext0"/>
        <w:shd w:val="clear" w:color="auto" w:fill="auto"/>
        <w:spacing w:after="0" w:line="267" w:lineRule="exact"/>
        <w:ind w:left="20" w:firstLine="0"/>
        <w:jc w:val="both"/>
      </w:pPr>
      <w:r>
        <w:t>Οι βλάβες αποκαθίστανται μετά την απομάκρυνση από την εργασία.</w:t>
      </w:r>
    </w:p>
    <w:p w:rsidR="00BC6E9F" w:rsidRDefault="00407681">
      <w:pPr>
        <w:pStyle w:val="Bodytext0"/>
        <w:numPr>
          <w:ilvl w:val="0"/>
          <w:numId w:val="158"/>
        </w:numPr>
        <w:shd w:val="clear" w:color="auto" w:fill="auto"/>
        <w:tabs>
          <w:tab w:val="left" w:pos="195"/>
        </w:tabs>
        <w:spacing w:after="0" w:line="267" w:lineRule="exact"/>
        <w:ind w:left="20" w:firstLine="0"/>
        <w:jc w:val="both"/>
      </w:pPr>
      <w:r>
        <w:t>Επίπεδο</w:t>
      </w:r>
    </w:p>
    <w:p w:rsidR="00BC6E9F" w:rsidRDefault="00407681">
      <w:pPr>
        <w:pStyle w:val="Bodytext0"/>
        <w:shd w:val="clear" w:color="auto" w:fill="auto"/>
        <w:tabs>
          <w:tab w:val="left" w:leader="dot" w:pos="5343"/>
        </w:tabs>
        <w:spacing w:after="0" w:line="267" w:lineRule="exact"/>
        <w:ind w:left="20" w:firstLine="0"/>
        <w:jc w:val="both"/>
      </w:pPr>
      <w:r>
        <w:t>ΠΟΣΟΣΤΟ ΑΝΑΠΗΡΙΑΣ</w:t>
      </w:r>
      <w:r>
        <w:tab/>
        <w:t>5-20%</w:t>
      </w:r>
    </w:p>
    <w:p w:rsidR="00BC6E9F" w:rsidRDefault="00407681">
      <w:pPr>
        <w:pStyle w:val="Bodytext0"/>
        <w:shd w:val="clear" w:color="auto" w:fill="auto"/>
        <w:spacing w:after="0" w:line="267" w:lineRule="exact"/>
        <w:ind w:left="20" w:firstLine="0"/>
        <w:jc w:val="both"/>
      </w:pPr>
      <w:r>
        <w:t>2ο Επίπεδο</w:t>
      </w:r>
    </w:p>
    <w:p w:rsidR="00BC6E9F" w:rsidRDefault="00407681">
      <w:pPr>
        <w:pStyle w:val="Bodytext0"/>
        <w:shd w:val="clear" w:color="auto" w:fill="auto"/>
        <w:spacing w:after="0" w:line="267" w:lineRule="exact"/>
        <w:ind w:left="20" w:firstLine="0"/>
        <w:jc w:val="both"/>
      </w:pPr>
      <w:r>
        <w:t>Βρογχίτιδες, κυψελίτιδες, πνευμονικό οίδημα.</w:t>
      </w:r>
    </w:p>
    <w:p w:rsidR="00BC6E9F" w:rsidRDefault="00407681">
      <w:pPr>
        <w:pStyle w:val="Bodytext0"/>
        <w:numPr>
          <w:ilvl w:val="0"/>
          <w:numId w:val="155"/>
        </w:numPr>
        <w:shd w:val="clear" w:color="auto" w:fill="auto"/>
        <w:tabs>
          <w:tab w:val="left" w:pos="158"/>
        </w:tabs>
        <w:spacing w:after="0" w:line="267" w:lineRule="exact"/>
        <w:ind w:left="20" w:right="4340" w:firstLine="0"/>
        <w:jc w:val="left"/>
      </w:pPr>
      <w:r>
        <w:t>ΠΡΟΓΝΩΣΗ - ΙΑΤΡΟΚΟΙΝΩΝΙΚΗ ΑΠΟΨΗ Αναστρέψιμες συνήθως βλάβες.</w:t>
      </w:r>
    </w:p>
    <w:p w:rsidR="00BC6E9F" w:rsidRDefault="00407681">
      <w:pPr>
        <w:pStyle w:val="Bodytext0"/>
        <w:shd w:val="clear" w:color="auto" w:fill="auto"/>
        <w:tabs>
          <w:tab w:val="left" w:leader="dot" w:pos="5766"/>
        </w:tabs>
        <w:spacing w:after="480" w:line="267" w:lineRule="exact"/>
        <w:ind w:left="20" w:firstLine="0"/>
        <w:jc w:val="both"/>
      </w:pPr>
      <w:r>
        <w:t>ΠΟΣΟΣΤΟ ΑΝΑΠΗΡΙΑΣ (χρονικό διάστημα αναλόγως)</w:t>
      </w:r>
      <w:r>
        <w:tab/>
        <w:t>35-67%</w:t>
      </w:r>
    </w:p>
    <w:p w:rsidR="00BC6E9F" w:rsidRDefault="00407681">
      <w:pPr>
        <w:pStyle w:val="Heading50"/>
        <w:keepNext/>
        <w:keepLines/>
        <w:numPr>
          <w:ilvl w:val="0"/>
          <w:numId w:val="163"/>
        </w:numPr>
        <w:shd w:val="clear" w:color="auto" w:fill="auto"/>
        <w:tabs>
          <w:tab w:val="left" w:pos="360"/>
        </w:tabs>
        <w:spacing w:before="0" w:after="0" w:line="267" w:lineRule="exact"/>
        <w:ind w:left="20"/>
      </w:pPr>
      <w:bookmarkStart w:id="262" w:name="bookmark262"/>
      <w:r>
        <w:t>Δηλητηριάσεις από αρσενικούχο υδρογόνο</w:t>
      </w:r>
      <w:bookmarkEnd w:id="262"/>
    </w:p>
    <w:p w:rsidR="00BC6E9F" w:rsidRDefault="00407681">
      <w:pPr>
        <w:pStyle w:val="Bodytext0"/>
        <w:shd w:val="clear" w:color="auto" w:fill="auto"/>
        <w:spacing w:after="0" w:line="267" w:lineRule="exact"/>
        <w:ind w:left="20" w:firstLine="0"/>
        <w:jc w:val="both"/>
      </w:pPr>
      <w:r>
        <w:t>Α. ΠΑΘΟΓΕΝΕΙΑ</w:t>
      </w:r>
    </w:p>
    <w:p w:rsidR="00BC6E9F" w:rsidRDefault="00407681">
      <w:pPr>
        <w:pStyle w:val="Bodytext0"/>
        <w:shd w:val="clear" w:color="auto" w:fill="auto"/>
        <w:spacing w:after="0" w:line="267" w:lineRule="exact"/>
        <w:ind w:left="20" w:right="20" w:firstLine="0"/>
        <w:jc w:val="both"/>
      </w:pPr>
      <w:r>
        <w:lastRenderedPageBreak/>
        <w:t>Η</w:t>
      </w:r>
      <w:r>
        <w:t xml:space="preserve"> χρόνια δηλητηρίαση προκαλεί αναιμία, λευκοπενία, ηπατοπάθεια, εκζεματοειδή δερματίτιδα, υπερκεράτωση, μελάνωση (γύρω από τα μάτια), λευκόδερμα. Επίσης διάτρηση του ρινικού διαφράγματος. Περιφερική νευροπάθεια κυρίως στα κάτω άκρα. Καρκινογένεση (καρκίνος </w:t>
      </w:r>
      <w:r>
        <w:t>του δέρματος, αγγειοσάρκωμα του ήπατος, καρκίνος του αναπνευστικού συστήματος και πιθανώς και του στομάχου).</w:t>
      </w:r>
    </w:p>
    <w:p w:rsidR="00BC6E9F" w:rsidRDefault="00407681">
      <w:pPr>
        <w:pStyle w:val="Bodytext0"/>
        <w:shd w:val="clear" w:color="auto" w:fill="auto"/>
        <w:spacing w:after="0" w:line="267" w:lineRule="exact"/>
        <w:ind w:left="20" w:right="6120" w:firstLine="0"/>
        <w:jc w:val="left"/>
      </w:pPr>
      <w:r>
        <w:t>Β. ΕΠΙΠΕΔΑ ΒΑΡΥΤΗΤΑΣ Ιο Επίπεδο</w:t>
      </w:r>
    </w:p>
    <w:p w:rsidR="00BC6E9F" w:rsidRDefault="00407681">
      <w:pPr>
        <w:pStyle w:val="Bodytext0"/>
        <w:shd w:val="clear" w:color="auto" w:fill="auto"/>
        <w:spacing w:after="0" w:line="267" w:lineRule="exact"/>
        <w:ind w:left="20" w:right="20" w:firstLine="0"/>
        <w:jc w:val="both"/>
      </w:pPr>
      <w:r>
        <w:t>Αναιμία, λευκοπενία, επηρεασμός της ηπατικής λειτουργίας, ελαφρά δερματίτιδα, υπερκεράτωση του δέρματος.</w:t>
      </w:r>
    </w:p>
    <w:p w:rsidR="00BC6E9F" w:rsidRDefault="00407681">
      <w:pPr>
        <w:pStyle w:val="Bodytext0"/>
        <w:numPr>
          <w:ilvl w:val="0"/>
          <w:numId w:val="155"/>
        </w:numPr>
        <w:shd w:val="clear" w:color="auto" w:fill="auto"/>
        <w:tabs>
          <w:tab w:val="left" w:pos="153"/>
        </w:tabs>
        <w:spacing w:after="0" w:line="267" w:lineRule="exact"/>
        <w:ind w:left="20" w:firstLine="0"/>
        <w:jc w:val="both"/>
      </w:pPr>
      <w:r>
        <w:t>ΠΡΟΓΝΩΣΗ -</w:t>
      </w:r>
      <w:r>
        <w:t xml:space="preserve"> ΙΑΤΡΟΚΟΙΝΩΝΙΚΗ ΑΠΟΨΗ</w:t>
      </w:r>
    </w:p>
    <w:p w:rsidR="00BC6E9F" w:rsidRDefault="00407681">
      <w:pPr>
        <w:pStyle w:val="Bodytext0"/>
        <w:shd w:val="clear" w:color="auto" w:fill="auto"/>
        <w:spacing w:after="0" w:line="267" w:lineRule="exact"/>
        <w:ind w:left="20" w:right="20" w:firstLine="0"/>
        <w:jc w:val="both"/>
      </w:pPr>
      <w:r>
        <w:t>Τα περισσότερα από τα συμπτώματα είναι αναστρέψιμα μετά την απομάκρυνση από την εργασία.</w:t>
      </w:r>
    </w:p>
    <w:p w:rsidR="00BC6E9F" w:rsidRDefault="00407681">
      <w:pPr>
        <w:pStyle w:val="Bodytext0"/>
        <w:numPr>
          <w:ilvl w:val="0"/>
          <w:numId w:val="164"/>
        </w:numPr>
        <w:shd w:val="clear" w:color="auto" w:fill="auto"/>
        <w:tabs>
          <w:tab w:val="left" w:pos="232"/>
          <w:tab w:val="left" w:leader="dot" w:pos="3305"/>
        </w:tabs>
        <w:spacing w:after="0" w:line="267" w:lineRule="exact"/>
        <w:ind w:left="20" w:firstLine="0"/>
        <w:jc w:val="both"/>
      </w:pPr>
      <w:r>
        <w:t>ΠΟΣΟΣΤΟ ΑΝΑΠΗΡΙΑΣ</w:t>
      </w:r>
      <w:r>
        <w:tab/>
        <w:t>10-50% {για 6 μήνες-1 χρόνο}</w:t>
      </w:r>
    </w:p>
    <w:p w:rsidR="00BC6E9F" w:rsidRDefault="00407681">
      <w:pPr>
        <w:pStyle w:val="Bodytext0"/>
        <w:shd w:val="clear" w:color="auto" w:fill="auto"/>
        <w:spacing w:after="0" w:line="267" w:lineRule="exact"/>
        <w:ind w:left="20" w:firstLine="0"/>
        <w:jc w:val="both"/>
      </w:pPr>
      <w:r>
        <w:t>2ο Επίπεδο</w:t>
      </w:r>
    </w:p>
    <w:p w:rsidR="00BC6E9F" w:rsidRDefault="00407681">
      <w:pPr>
        <w:pStyle w:val="Bodytext0"/>
        <w:shd w:val="clear" w:color="auto" w:fill="auto"/>
        <w:spacing w:after="0" w:line="267" w:lineRule="exact"/>
        <w:ind w:left="20" w:firstLine="0"/>
        <w:jc w:val="both"/>
      </w:pPr>
      <w:r>
        <w:t>Περιφερική νευροπάθεια. Διάτρηση ρινικού διαφράγματος.</w:t>
      </w:r>
    </w:p>
    <w:p w:rsidR="00BC6E9F" w:rsidRDefault="00407681">
      <w:pPr>
        <w:pStyle w:val="Bodytext0"/>
        <w:numPr>
          <w:ilvl w:val="0"/>
          <w:numId w:val="155"/>
        </w:numPr>
        <w:shd w:val="clear" w:color="auto" w:fill="auto"/>
        <w:tabs>
          <w:tab w:val="left" w:pos="158"/>
        </w:tabs>
        <w:spacing w:after="0" w:line="267" w:lineRule="exact"/>
        <w:ind w:left="20" w:right="3240" w:firstLine="0"/>
        <w:jc w:val="left"/>
      </w:pPr>
      <w:r>
        <w:t xml:space="preserve">ΠΡΟΓΝΩΣΗ - ΙΑΤΡΟΚΟΙΝΩΝΙΚΗ ΑΠΟΨΗ </w:t>
      </w:r>
      <w:r>
        <w:t>Βραδεία βελτίωση μετά την απομάκρυνση από την εργασία.</w:t>
      </w:r>
    </w:p>
    <w:p w:rsidR="00BC6E9F" w:rsidRDefault="00407681">
      <w:pPr>
        <w:pStyle w:val="Bodytext0"/>
        <w:numPr>
          <w:ilvl w:val="0"/>
          <w:numId w:val="164"/>
        </w:numPr>
        <w:shd w:val="clear" w:color="auto" w:fill="auto"/>
        <w:tabs>
          <w:tab w:val="left" w:pos="232"/>
          <w:tab w:val="left" w:leader="dot" w:pos="3655"/>
        </w:tabs>
        <w:spacing w:after="0" w:line="267" w:lineRule="exact"/>
        <w:ind w:left="20" w:firstLine="0"/>
        <w:jc w:val="both"/>
      </w:pPr>
      <w:r>
        <w:t>ΠΟΣΟΣΤΟ ΑΝΑΠΗΡΙΑΣ</w:t>
      </w:r>
      <w:r>
        <w:tab/>
        <w:t>50-67% {από 1-2 χρόνια}</w:t>
      </w:r>
    </w:p>
    <w:p w:rsidR="00BC6E9F" w:rsidRDefault="00407681">
      <w:pPr>
        <w:pStyle w:val="Bodytext0"/>
        <w:shd w:val="clear" w:color="auto" w:fill="auto"/>
        <w:spacing w:after="0" w:line="267" w:lineRule="exact"/>
        <w:ind w:left="20" w:firstLine="0"/>
        <w:jc w:val="both"/>
      </w:pPr>
      <w:r>
        <w:t>3 ο Επίπεδο</w:t>
      </w:r>
    </w:p>
    <w:p w:rsidR="00BC6E9F" w:rsidRDefault="00407681">
      <w:pPr>
        <w:pStyle w:val="Bodytext0"/>
        <w:shd w:val="clear" w:color="auto" w:fill="auto"/>
        <w:spacing w:after="0" w:line="267" w:lineRule="exact"/>
        <w:ind w:left="20" w:firstLine="0"/>
        <w:jc w:val="both"/>
      </w:pPr>
      <w:r>
        <w:t>Καρκίνος του δέρματος, του ήπατος ή του αναπνευστικού συστήματος.</w:t>
      </w:r>
    </w:p>
    <w:p w:rsidR="00BC6E9F" w:rsidRDefault="00407681">
      <w:pPr>
        <w:pStyle w:val="Bodytext0"/>
        <w:numPr>
          <w:ilvl w:val="0"/>
          <w:numId w:val="164"/>
        </w:numPr>
        <w:shd w:val="clear" w:color="auto" w:fill="auto"/>
        <w:tabs>
          <w:tab w:val="left" w:pos="232"/>
          <w:tab w:val="left" w:leader="dot" w:pos="5596"/>
        </w:tabs>
        <w:spacing w:after="244" w:line="267" w:lineRule="exact"/>
        <w:ind w:left="20" w:firstLine="0"/>
        <w:jc w:val="both"/>
      </w:pPr>
      <w:r>
        <w:t>ΠΟΣΟΣΤΟ ΑΝΑΠΗΡΙΑΣ</w:t>
      </w:r>
      <w:r>
        <w:tab/>
        <w:t>80%</w:t>
      </w:r>
    </w:p>
    <w:p w:rsidR="00BC6E9F" w:rsidRDefault="00407681">
      <w:pPr>
        <w:pStyle w:val="Heading50"/>
        <w:keepNext/>
        <w:keepLines/>
        <w:numPr>
          <w:ilvl w:val="0"/>
          <w:numId w:val="163"/>
        </w:numPr>
        <w:shd w:val="clear" w:color="auto" w:fill="auto"/>
        <w:tabs>
          <w:tab w:val="left" w:pos="360"/>
        </w:tabs>
        <w:spacing w:before="0" w:after="0" w:line="262" w:lineRule="exact"/>
        <w:ind w:left="20"/>
      </w:pPr>
      <w:bookmarkStart w:id="263" w:name="bookmark263"/>
      <w:r>
        <w:t xml:space="preserve">Δηλητηριάσεις από αρωματικούς υδρογονάνθρακες (βενζόλιο, </w:t>
      </w:r>
      <w:r>
        <w:t>τολουόλιο, ξυλόλιο)</w:t>
      </w:r>
      <w:bookmarkEnd w:id="263"/>
    </w:p>
    <w:p w:rsidR="00BC6E9F" w:rsidRDefault="00407681">
      <w:pPr>
        <w:pStyle w:val="Bodytext0"/>
        <w:shd w:val="clear" w:color="auto" w:fill="auto"/>
        <w:spacing w:after="0" w:line="262" w:lineRule="exact"/>
        <w:ind w:left="20" w:firstLine="0"/>
        <w:jc w:val="both"/>
      </w:pPr>
      <w:r>
        <w:t>Α. ΠΑΘΟΓΕΝΕΙΑ</w:t>
      </w:r>
    </w:p>
    <w:p w:rsidR="00BC6E9F" w:rsidRDefault="00407681">
      <w:pPr>
        <w:pStyle w:val="Bodytext0"/>
        <w:shd w:val="clear" w:color="auto" w:fill="auto"/>
        <w:spacing w:after="0" w:line="262" w:lineRule="exact"/>
        <w:ind w:left="20" w:right="20" w:firstLine="0"/>
        <w:jc w:val="both"/>
      </w:pPr>
      <w:r>
        <w:t xml:space="preserve">Το βενζόλιο ασκεί εκλεκτική δράση επί του μυελού των οστών πιθανώς γιατί έχει παρατηρηθεί ότι η συγκέντρωση του στο μυελό των οστών είναι είκοσι φορές περισσότερο από ό,τι στους άλλους ιστούς. Ο μηχανισμός δράσεώς του δεν </w:t>
      </w:r>
      <w:r>
        <w:t>είναι γνωστός.</w:t>
      </w:r>
    </w:p>
    <w:p w:rsidR="00BC6E9F" w:rsidRDefault="00407681">
      <w:pPr>
        <w:pStyle w:val="Bodytext0"/>
        <w:shd w:val="clear" w:color="auto" w:fill="auto"/>
        <w:spacing w:after="0" w:line="262" w:lineRule="exact"/>
        <w:ind w:left="20" w:right="20" w:firstLine="0"/>
        <w:jc w:val="both"/>
      </w:pPr>
      <w:r>
        <w:t>Επί χρονίας δηλητηριάσεως είναι δυνατόν να αναπτυχθεί αναιμία, η οποία συνοδεύεται από μακροκυττάρωση και θρομβοκυττάρωση. Στο περιφερικό αίμα διαπιστώνεται η παρουσία μυελοκυττάρων και εμπύρηνων ερυθρών, καθώς και ερυθρών με βασεόφιλο στίξη</w:t>
      </w:r>
      <w:r>
        <w:t>. Σύνηθες εύρημα είναι η λευκοπενία με λεμφοπενία. Στο τέλος είναι δυνατό να</w:t>
      </w:r>
    </w:p>
    <w:p w:rsidR="00BC6E9F" w:rsidRDefault="00407681">
      <w:pPr>
        <w:pStyle w:val="Bodytext0"/>
        <w:shd w:val="clear" w:color="auto" w:fill="auto"/>
        <w:spacing w:after="0" w:line="262" w:lineRule="exact"/>
        <w:ind w:left="20" w:right="20" w:firstLine="0"/>
        <w:jc w:val="both"/>
      </w:pPr>
      <w:r>
        <w:t xml:space="preserve">εμφανισθεί απλαστική αναιμία λόγω της επί του ϋΝΑ επιδράσεως του βενζολίου. Επίσης είναι δυνατόν να αναπτυχθεί οξεία λευχαιμία μυελόβλαστικού τύπου. Από την τελευταία έκθεση στον </w:t>
      </w:r>
      <w:r>
        <w:t>βλαπτικό παράγοντα μέχρι και την εμφάνιση της λευχαιμίας παρεμβάλλεται ένα μεγάλο χρονικό διάστημα.</w:t>
      </w:r>
    </w:p>
    <w:p w:rsidR="00BC6E9F" w:rsidRDefault="00407681">
      <w:pPr>
        <w:pStyle w:val="Bodytext0"/>
        <w:shd w:val="clear" w:color="auto" w:fill="auto"/>
        <w:spacing w:after="0" w:line="262" w:lineRule="exact"/>
        <w:ind w:left="20" w:right="6120" w:firstLine="0"/>
        <w:jc w:val="left"/>
        <w:sectPr w:rsidR="00BC6E9F">
          <w:headerReference w:type="even" r:id="rId185"/>
          <w:headerReference w:type="default" r:id="rId186"/>
          <w:headerReference w:type="first" r:id="rId187"/>
          <w:pgSz w:w="11909" w:h="16838"/>
          <w:pgMar w:top="1891" w:right="863" w:bottom="1338" w:left="1305" w:header="0" w:footer="3" w:gutter="0"/>
          <w:cols w:space="720"/>
          <w:noEndnote/>
          <w:titlePg/>
          <w:docGrid w:linePitch="360"/>
        </w:sectPr>
      </w:pPr>
      <w:r>
        <w:t>Β. ΕΠΙΠΕΔΑ ΒΑΡΥΤΗΤΑΣ Ιο Επίπεδο</w:t>
      </w:r>
    </w:p>
    <w:p w:rsidR="00BC6E9F" w:rsidRDefault="00407681">
      <w:pPr>
        <w:pStyle w:val="Bodytext0"/>
        <w:shd w:val="clear" w:color="auto" w:fill="auto"/>
        <w:spacing w:after="0" w:line="260" w:lineRule="exact"/>
        <w:ind w:left="40" w:right="20" w:firstLine="0"/>
        <w:jc w:val="both"/>
      </w:pPr>
      <w:r>
        <w:lastRenderedPageBreak/>
        <w:t>Αναιμία με λευκοκυττάρωση με παρουσία εμπύρηνων ερυθρών και ερυθρών με βασεόφυλο στίξη.</w:t>
      </w:r>
    </w:p>
    <w:p w:rsidR="00BC6E9F" w:rsidRDefault="00407681">
      <w:pPr>
        <w:pStyle w:val="Bodytext0"/>
        <w:numPr>
          <w:ilvl w:val="0"/>
          <w:numId w:val="164"/>
        </w:numPr>
        <w:shd w:val="clear" w:color="auto" w:fill="auto"/>
        <w:tabs>
          <w:tab w:val="left" w:pos="250"/>
          <w:tab w:val="left" w:leader="dot" w:pos="5577"/>
        </w:tabs>
        <w:spacing w:after="0" w:line="260" w:lineRule="exact"/>
        <w:ind w:left="40" w:firstLine="0"/>
        <w:jc w:val="both"/>
      </w:pPr>
      <w:r>
        <w:t>ΠΟΣΟΣΤΟ ΑΝΑΠΗΡΙΑΣ</w:t>
      </w:r>
      <w:r>
        <w:tab/>
        <w:t>0-35%</w:t>
      </w:r>
    </w:p>
    <w:p w:rsidR="00BC6E9F" w:rsidRDefault="00407681">
      <w:pPr>
        <w:pStyle w:val="Bodytext0"/>
        <w:shd w:val="clear" w:color="auto" w:fill="auto"/>
        <w:spacing w:after="0" w:line="260" w:lineRule="exact"/>
        <w:ind w:left="40" w:firstLine="0"/>
        <w:jc w:val="both"/>
      </w:pPr>
      <w:r>
        <w:t>Αναρρωτική άδεια, αλλαγή θέσεως εργασίας.</w:t>
      </w:r>
    </w:p>
    <w:p w:rsidR="00BC6E9F" w:rsidRDefault="00407681">
      <w:pPr>
        <w:pStyle w:val="Bodytext0"/>
        <w:shd w:val="clear" w:color="auto" w:fill="auto"/>
        <w:spacing w:after="0" w:line="260" w:lineRule="exact"/>
        <w:ind w:left="40" w:firstLine="0"/>
        <w:jc w:val="both"/>
      </w:pPr>
      <w:r>
        <w:t>Παραλύσεις εγκεφαλικών νεύρων.</w:t>
      </w:r>
    </w:p>
    <w:p w:rsidR="00BC6E9F" w:rsidRDefault="00407681">
      <w:pPr>
        <w:pStyle w:val="Bodytext0"/>
        <w:shd w:val="clear" w:color="auto" w:fill="auto"/>
        <w:spacing w:after="0" w:line="260" w:lineRule="exact"/>
        <w:ind w:left="40" w:firstLine="0"/>
        <w:jc w:val="both"/>
      </w:pPr>
      <w:r>
        <w:t>2ο Επίπεδο</w:t>
      </w:r>
    </w:p>
    <w:p w:rsidR="00BC6E9F" w:rsidRDefault="00407681">
      <w:pPr>
        <w:pStyle w:val="Bodytext0"/>
        <w:shd w:val="clear" w:color="auto" w:fill="auto"/>
        <w:spacing w:after="0" w:line="260" w:lineRule="exact"/>
        <w:ind w:left="40" w:firstLine="0"/>
        <w:jc w:val="both"/>
      </w:pPr>
      <w:r>
        <w:t>Απλαστική αναιμία, λευχαιμία.</w:t>
      </w:r>
    </w:p>
    <w:p w:rsidR="00BC6E9F" w:rsidRDefault="00407681">
      <w:pPr>
        <w:pStyle w:val="Bodytext0"/>
        <w:numPr>
          <w:ilvl w:val="0"/>
          <w:numId w:val="164"/>
        </w:numPr>
        <w:shd w:val="clear" w:color="auto" w:fill="auto"/>
        <w:tabs>
          <w:tab w:val="left" w:pos="250"/>
          <w:tab w:val="left" w:leader="dot" w:pos="5404"/>
        </w:tabs>
        <w:spacing w:after="237" w:line="260" w:lineRule="exact"/>
        <w:ind w:left="40" w:firstLine="0"/>
        <w:jc w:val="both"/>
      </w:pPr>
      <w:r>
        <w:t>ΠΟΣΟΣΤΟ ΑΝΑΠΗΡΙΑΣ</w:t>
      </w:r>
      <w:r>
        <w:tab/>
        <w:t>67-80%</w:t>
      </w:r>
    </w:p>
    <w:p w:rsidR="00BC6E9F" w:rsidRDefault="00407681">
      <w:pPr>
        <w:pStyle w:val="Heading50"/>
        <w:keepNext/>
        <w:keepLines/>
        <w:numPr>
          <w:ilvl w:val="0"/>
          <w:numId w:val="163"/>
        </w:numPr>
        <w:shd w:val="clear" w:color="auto" w:fill="auto"/>
        <w:tabs>
          <w:tab w:val="left" w:pos="373"/>
        </w:tabs>
        <w:spacing w:before="0" w:after="0" w:line="264" w:lineRule="exact"/>
        <w:ind w:left="40"/>
      </w:pPr>
      <w:bookmarkStart w:id="264" w:name="bookmark264"/>
      <w:r>
        <w:t>Δηλητηριάσεις από χλωραιθυλένια (τριχλωραιθυλένιο, τετραχλωραιθυλένιο)</w:t>
      </w:r>
      <w:bookmarkEnd w:id="264"/>
    </w:p>
    <w:p w:rsidR="00BC6E9F" w:rsidRDefault="00407681">
      <w:pPr>
        <w:pStyle w:val="Bodytext0"/>
        <w:shd w:val="clear" w:color="auto" w:fill="auto"/>
        <w:spacing w:after="0" w:line="264" w:lineRule="exact"/>
        <w:ind w:left="40" w:firstLine="0"/>
        <w:jc w:val="both"/>
      </w:pPr>
      <w:r>
        <w:t>Α. ΠΑΘΟΓΕΝΕΙΑ</w:t>
      </w:r>
    </w:p>
    <w:p w:rsidR="00BC6E9F" w:rsidRDefault="00407681">
      <w:pPr>
        <w:pStyle w:val="Bodytext0"/>
        <w:shd w:val="clear" w:color="auto" w:fill="auto"/>
        <w:spacing w:after="0" w:line="264" w:lineRule="exact"/>
        <w:ind w:left="40" w:right="20" w:firstLine="0"/>
        <w:jc w:val="both"/>
      </w:pPr>
      <w:r>
        <w:t xml:space="preserve">Τοξικές ιδιότητες παρουσιάζει το τριχλωραιθυλένιο, το οποίο μετά από επαναλαμβανόμενη έκθεση προκαλεί καταβολή </w:t>
      </w:r>
      <w:r>
        <w:t>δυνάμεων, ερεθισμό, πονοκέφαλο και γαστρεντερικές διαταραχές. Έχει παρατηρηθεί παράλυση των κρανιακών νεύρων (V, VI, VIII, IX και XII) περισσότερο προσβάλλεται η V εγκεφαλική συζυγία. Αν και δεν χαρακτηρίζεται ως ηπατοτοξικό, έχουν αναφερθεί περιπτώσεις ηπ</w:t>
      </w:r>
      <w:r>
        <w:t>ατικής βλάβης. Λόγω της τοξικότητας του έχει αντικατασταθεί από το τετραχλωραιθυλένιο.</w:t>
      </w:r>
    </w:p>
    <w:p w:rsidR="00BC6E9F" w:rsidRDefault="00407681">
      <w:pPr>
        <w:pStyle w:val="Bodytext0"/>
        <w:shd w:val="clear" w:color="auto" w:fill="auto"/>
        <w:spacing w:after="0" w:line="264" w:lineRule="exact"/>
        <w:ind w:left="40" w:right="6000" w:firstLine="0"/>
        <w:jc w:val="left"/>
      </w:pPr>
      <w:r>
        <w:t>Β. ΕΠΙΠΕΔΑ ΒΑΡΥΤΗΤΑΣ Ιο Επίπεδο</w:t>
      </w:r>
    </w:p>
    <w:p w:rsidR="00BC6E9F" w:rsidRDefault="00407681">
      <w:pPr>
        <w:pStyle w:val="Bodytext0"/>
        <w:shd w:val="clear" w:color="auto" w:fill="auto"/>
        <w:spacing w:after="0" w:line="264" w:lineRule="exact"/>
        <w:ind w:left="40" w:firstLine="0"/>
        <w:jc w:val="both"/>
      </w:pPr>
      <w:r>
        <w:t>Καταβολή δυνάμεων, κεφαλαλγίες, γαστρεντερικές διαταραχές.</w:t>
      </w:r>
    </w:p>
    <w:p w:rsidR="00BC6E9F" w:rsidRDefault="00407681">
      <w:pPr>
        <w:pStyle w:val="Bodytext0"/>
        <w:numPr>
          <w:ilvl w:val="0"/>
          <w:numId w:val="164"/>
        </w:numPr>
        <w:shd w:val="clear" w:color="auto" w:fill="auto"/>
        <w:tabs>
          <w:tab w:val="left" w:pos="250"/>
          <w:tab w:val="left" w:leader="dot" w:pos="4383"/>
        </w:tabs>
        <w:spacing w:after="0" w:line="264" w:lineRule="exact"/>
        <w:ind w:left="40" w:firstLine="0"/>
        <w:jc w:val="both"/>
      </w:pPr>
      <w:r>
        <w:t>ΠΟΣΟΣΤΟ ΑΝΑΠΗΡΙΑΣ</w:t>
      </w:r>
      <w:r>
        <w:tab/>
        <w:t>Αναρρωτική άδεια</w:t>
      </w:r>
    </w:p>
    <w:p w:rsidR="00BC6E9F" w:rsidRDefault="00407681">
      <w:pPr>
        <w:pStyle w:val="Bodytext0"/>
        <w:shd w:val="clear" w:color="auto" w:fill="auto"/>
        <w:spacing w:after="0" w:line="264" w:lineRule="exact"/>
        <w:ind w:left="40" w:firstLine="0"/>
        <w:jc w:val="both"/>
      </w:pPr>
      <w:r>
        <w:t>2ο Επίπεδο</w:t>
      </w:r>
    </w:p>
    <w:p w:rsidR="00BC6E9F" w:rsidRDefault="00407681">
      <w:pPr>
        <w:pStyle w:val="Bodytext0"/>
        <w:numPr>
          <w:ilvl w:val="0"/>
          <w:numId w:val="164"/>
        </w:numPr>
        <w:shd w:val="clear" w:color="auto" w:fill="auto"/>
        <w:tabs>
          <w:tab w:val="left" w:pos="250"/>
          <w:tab w:val="left" w:leader="dot" w:pos="4324"/>
        </w:tabs>
        <w:spacing w:after="244" w:line="264" w:lineRule="exact"/>
        <w:ind w:left="40" w:firstLine="0"/>
        <w:jc w:val="both"/>
      </w:pPr>
      <w:r>
        <w:t>ΠΟΣΟΣΤΟ ΑΝΑΠΗΡΙΑΣ</w:t>
      </w:r>
      <w:r>
        <w:tab/>
        <w:t xml:space="preserve">35-50% {1 </w:t>
      </w:r>
      <w:r>
        <w:t>χρόνο}</w:t>
      </w:r>
    </w:p>
    <w:p w:rsidR="00BC6E9F" w:rsidRDefault="00407681">
      <w:pPr>
        <w:pStyle w:val="Heading50"/>
        <w:keepNext/>
        <w:keepLines/>
        <w:numPr>
          <w:ilvl w:val="0"/>
          <w:numId w:val="163"/>
        </w:numPr>
        <w:shd w:val="clear" w:color="auto" w:fill="auto"/>
        <w:tabs>
          <w:tab w:val="left" w:pos="377"/>
        </w:tabs>
        <w:spacing w:before="0" w:after="0" w:line="260" w:lineRule="exact"/>
        <w:ind w:left="40"/>
      </w:pPr>
      <w:bookmarkStart w:id="265" w:name="bookmark265"/>
      <w:r>
        <w:t>Δηλητηριάσεις από διθειάνθρακα</w:t>
      </w:r>
      <w:bookmarkEnd w:id="265"/>
    </w:p>
    <w:p w:rsidR="00BC6E9F" w:rsidRDefault="00407681">
      <w:pPr>
        <w:pStyle w:val="Bodytext0"/>
        <w:shd w:val="clear" w:color="auto" w:fill="auto"/>
        <w:spacing w:after="0" w:line="260" w:lineRule="exact"/>
        <w:ind w:left="40" w:firstLine="0"/>
        <w:jc w:val="both"/>
      </w:pPr>
      <w:r>
        <w:t>Α. ΠΑΘΟΓΕΝΕΙΑ</w:t>
      </w:r>
    </w:p>
    <w:p w:rsidR="00BC6E9F" w:rsidRDefault="00407681">
      <w:pPr>
        <w:pStyle w:val="Bodytext0"/>
        <w:shd w:val="clear" w:color="auto" w:fill="auto"/>
        <w:spacing w:after="0" w:line="260" w:lineRule="exact"/>
        <w:ind w:left="40" w:right="20" w:firstLine="0"/>
        <w:jc w:val="both"/>
      </w:pPr>
      <w:r>
        <w:t>Προσβάλλει το νευρικό σύστημα και η προσβολή εκδηλώνεται με τρεις μορφές : α) Λειτουργικές διαταραχές που αφορούν τις υψηλές πνευματικές λειτουργίες, β) Περιφερική νευροπάθεια, γ) Αγγειακές βλάβες. Οι δια</w:t>
      </w:r>
      <w:r>
        <w:t>ταραχές της εγκεφαλικής</w:t>
      </w:r>
    </w:p>
    <w:p w:rsidR="00BC6E9F" w:rsidRDefault="00407681">
      <w:pPr>
        <w:pStyle w:val="Bodytext0"/>
        <w:shd w:val="clear" w:color="auto" w:fill="auto"/>
        <w:spacing w:after="0" w:line="260" w:lineRule="exact"/>
        <w:ind w:left="40" w:right="20" w:firstLine="0"/>
        <w:jc w:val="both"/>
      </w:pPr>
      <w:r>
        <w:t>λειτουργίας επέρχονται γρήγορα και οφείλονται σε διαταραχές του μεταβολισμού των νευρομεταβιβαστών. Η περιφερική νευροπάθεια εκδηλώνεται με διαταραχές της αισθητικότητας, αιμωδίες, κινητική αδυναμία και κόπωση. Η μείωση της ταχύτητα</w:t>
      </w:r>
      <w:r>
        <w:t>ς αγωγής είναι ένα πρόδρομο σημείο. Οι διαταραχές αυτές οφείλονται σε εκφύλιση του νευράξονα. Οι άξονες που δεν καταστράφηκαν είναι δυνατόν να αποκατασταθούν μετά το τέλος της έκθεσης. Από το Κεντρικό Νευρικό Σύστημα προεξάρχουν τα συμπτώματα που έχουν σχέ</w:t>
      </w:r>
      <w:r>
        <w:t>ση με την ψυχική σφαίρα και εκδηλώνονται ως οργανική ψύχωση. Μερικές φορές παρουσιάζεται εξωπυραμιδική συνδρομή λόγω βλάβης της ωχράς σφαίρας και του ραβδωτού σώματος επίσης είναι δυνατόν να παρουσιαστούν διαταραχές από το οπτικό και ακουστικό νεύρο. Οι αγ</w:t>
      </w:r>
      <w:r>
        <w:t>γειακές βλάβες παρουσιάζονται κυρίως στην καρδιά, τον εγκέφαλο και τους νεφρούς. Τα στεφανιαία αγγεία είναι τα πλέον ευπαθή και εμφανίζεται ισχαιμική νόσος. Οι νεφροί παρουσιάζουν σπειραματοσκλήρυνση και οι βλάβες των αγγείων του εγκεφάλου ενοχοποιούνται γ</w:t>
      </w:r>
      <w:r>
        <w:t>ια τις εκδηλώσεις από το ΚΝΣ.</w:t>
      </w:r>
    </w:p>
    <w:p w:rsidR="00BC6E9F" w:rsidRDefault="00407681">
      <w:pPr>
        <w:pStyle w:val="Bodytext0"/>
        <w:shd w:val="clear" w:color="auto" w:fill="auto"/>
        <w:spacing w:after="0" w:line="260" w:lineRule="exact"/>
        <w:ind w:left="40" w:right="6000" w:firstLine="0"/>
        <w:jc w:val="left"/>
      </w:pPr>
      <w:r>
        <w:t>Β. ΕΠΙΠΕΔΑ ΒΑΡΥΤΗΤΑΣ Ιο Επίπεδο</w:t>
      </w:r>
    </w:p>
    <w:p w:rsidR="00BC6E9F" w:rsidRDefault="00407681">
      <w:pPr>
        <w:pStyle w:val="Bodytext0"/>
        <w:shd w:val="clear" w:color="auto" w:fill="auto"/>
        <w:spacing w:after="0" w:line="260" w:lineRule="exact"/>
        <w:ind w:left="40" w:firstLine="0"/>
        <w:jc w:val="both"/>
      </w:pPr>
      <w:r>
        <w:t>Διαταραχές της αισθητικότητας, κινητική αδυναμία, αιμωδίες, ζάλες.</w:t>
      </w:r>
    </w:p>
    <w:p w:rsidR="00BC6E9F" w:rsidRDefault="00407681">
      <w:pPr>
        <w:pStyle w:val="Bodytext0"/>
        <w:numPr>
          <w:ilvl w:val="0"/>
          <w:numId w:val="164"/>
        </w:numPr>
        <w:shd w:val="clear" w:color="auto" w:fill="auto"/>
        <w:tabs>
          <w:tab w:val="left" w:pos="250"/>
          <w:tab w:val="left" w:leader="dot" w:pos="5290"/>
        </w:tabs>
        <w:spacing w:after="0" w:line="264" w:lineRule="exact"/>
        <w:ind w:left="40" w:firstLine="0"/>
        <w:jc w:val="both"/>
      </w:pPr>
      <w:r>
        <w:t>ΠΟΣΟΣΤΟ ΑΝΑΠΗΡΙΑΣ</w:t>
      </w:r>
      <w:r>
        <w:tab/>
        <w:t>έως 35%</w:t>
      </w:r>
    </w:p>
    <w:p w:rsidR="00BC6E9F" w:rsidRDefault="00407681">
      <w:pPr>
        <w:pStyle w:val="Bodytext0"/>
        <w:shd w:val="clear" w:color="auto" w:fill="auto"/>
        <w:spacing w:after="0" w:line="264" w:lineRule="exact"/>
        <w:ind w:left="40" w:right="2140" w:firstLine="0"/>
        <w:jc w:val="left"/>
      </w:pPr>
      <w:r>
        <w:t>Περιφερική νευροπάθεια με ΗΜΓ ευρήματα. Εξωπυραμιδική συνδρομή 2ο Επίπεδο</w:t>
      </w:r>
    </w:p>
    <w:p w:rsidR="00BC6E9F" w:rsidRDefault="00407681">
      <w:pPr>
        <w:pStyle w:val="Bodytext0"/>
        <w:numPr>
          <w:ilvl w:val="0"/>
          <w:numId w:val="164"/>
        </w:numPr>
        <w:shd w:val="clear" w:color="auto" w:fill="auto"/>
        <w:tabs>
          <w:tab w:val="left" w:pos="254"/>
          <w:tab w:val="left" w:leader="dot" w:pos="5294"/>
        </w:tabs>
        <w:spacing w:after="0" w:line="264" w:lineRule="exact"/>
        <w:ind w:left="40" w:firstLine="0"/>
        <w:jc w:val="both"/>
      </w:pPr>
      <w:r>
        <w:t>ΠΟΣΟΣΤΟ ΑΝΑΠΗΡΙΑΣ</w:t>
      </w:r>
      <w:r>
        <w:tab/>
        <w:t>35-50%</w:t>
      </w:r>
    </w:p>
    <w:p w:rsidR="00BC6E9F" w:rsidRDefault="00407681">
      <w:pPr>
        <w:pStyle w:val="Bodytext0"/>
        <w:shd w:val="clear" w:color="auto" w:fill="auto"/>
        <w:spacing w:after="0" w:line="264" w:lineRule="exact"/>
        <w:ind w:left="40" w:firstLine="0"/>
        <w:jc w:val="both"/>
      </w:pPr>
      <w:r>
        <w:t xml:space="preserve">3 </w:t>
      </w:r>
      <w:r>
        <w:t>ο Επίπεδο</w:t>
      </w:r>
    </w:p>
    <w:p w:rsidR="00BC6E9F" w:rsidRDefault="00407681">
      <w:pPr>
        <w:pStyle w:val="Bodytext0"/>
        <w:shd w:val="clear" w:color="auto" w:fill="auto"/>
        <w:spacing w:after="0" w:line="220" w:lineRule="exact"/>
        <w:ind w:left="40" w:firstLine="0"/>
        <w:jc w:val="both"/>
      </w:pPr>
      <w:r>
        <w:t>Οργανική ψύχωση, ισχαιμική νόσος της καρδιάς, νεφρική βλάβη</w:t>
      </w:r>
    </w:p>
    <w:p w:rsidR="00BC6E9F" w:rsidRDefault="00407681">
      <w:pPr>
        <w:pStyle w:val="Bodytext0"/>
        <w:numPr>
          <w:ilvl w:val="0"/>
          <w:numId w:val="164"/>
        </w:numPr>
        <w:shd w:val="clear" w:color="auto" w:fill="auto"/>
        <w:tabs>
          <w:tab w:val="left" w:pos="255"/>
          <w:tab w:val="left" w:leader="dot" w:pos="5306"/>
        </w:tabs>
        <w:spacing w:after="208" w:line="220" w:lineRule="exact"/>
        <w:ind w:left="40" w:firstLine="0"/>
        <w:jc w:val="both"/>
      </w:pPr>
      <w:r>
        <w:t>ΠΟΣΟΣΤΟ ΑΝΑΠΗΡΙΑΣ</w:t>
      </w:r>
      <w:r>
        <w:tab/>
        <w:t>67-80%</w:t>
      </w:r>
    </w:p>
    <w:p w:rsidR="00BC6E9F" w:rsidRDefault="00407681">
      <w:pPr>
        <w:pStyle w:val="Heading50"/>
        <w:keepNext/>
        <w:keepLines/>
        <w:numPr>
          <w:ilvl w:val="0"/>
          <w:numId w:val="163"/>
        </w:numPr>
        <w:shd w:val="clear" w:color="auto" w:fill="auto"/>
        <w:tabs>
          <w:tab w:val="left" w:pos="374"/>
        </w:tabs>
        <w:spacing w:before="0" w:after="0" w:line="261" w:lineRule="exact"/>
        <w:ind w:left="40"/>
      </w:pPr>
      <w:bookmarkStart w:id="266" w:name="bookmark266"/>
      <w:r>
        <w:t>Δηλητηριάσεις από τετραχλωράνθρακα</w:t>
      </w:r>
      <w:bookmarkEnd w:id="266"/>
    </w:p>
    <w:p w:rsidR="00BC6E9F" w:rsidRDefault="00407681">
      <w:pPr>
        <w:pStyle w:val="Bodytext0"/>
        <w:shd w:val="clear" w:color="auto" w:fill="auto"/>
        <w:spacing w:after="0" w:line="261" w:lineRule="exact"/>
        <w:ind w:left="40" w:firstLine="0"/>
        <w:jc w:val="both"/>
      </w:pPr>
      <w:r>
        <w:t>Α. ΠΑΘΟΓΕΝΕΙΑ</w:t>
      </w:r>
    </w:p>
    <w:p w:rsidR="00BC6E9F" w:rsidRDefault="00407681">
      <w:pPr>
        <w:pStyle w:val="Bodytext0"/>
        <w:shd w:val="clear" w:color="auto" w:fill="auto"/>
        <w:spacing w:after="0" w:line="261" w:lineRule="exact"/>
        <w:ind w:left="40" w:right="20" w:firstLine="0"/>
        <w:jc w:val="both"/>
      </w:pPr>
      <w:r>
        <w:t xml:space="preserve">Κατά την οξεία δηλητηρίαση και όταν καταποθεί παρουσιάζεται επιστραλγία, αιματέμεση και ηπατική ευαισθησία. Η </w:t>
      </w:r>
      <w:r>
        <w:t>εισπνοή του προκαλεί ερεθισμό του ανωτέρου αναπνευστικού συστήματος. Ανάλογα με την ποσότητα που απορροφήθηκε εμφανίζονται νάρκη, κώμα, αναπνευστική ανεπάρκεια, υπόταση και κοιλιακή μαρμαρυγή. Εάν δεν προκληθεί ηπατική ή νεφρική βλάβη το άτομο μπορεί να αν</w:t>
      </w:r>
      <w:r>
        <w:t xml:space="preserve">ανήψει. Είναι δυνατόν να </w:t>
      </w:r>
      <w:r>
        <w:lastRenderedPageBreak/>
        <w:t>παρουσιαστούν οξεία κεντρολοβιώδες νέκρωση του ήπατος και οξεία σωληναριακή νέκρωση των νεφρών.</w:t>
      </w:r>
    </w:p>
    <w:p w:rsidR="00BC6E9F" w:rsidRDefault="00407681">
      <w:pPr>
        <w:pStyle w:val="Bodytext0"/>
        <w:shd w:val="clear" w:color="auto" w:fill="auto"/>
        <w:spacing w:after="0" w:line="261" w:lineRule="exact"/>
        <w:ind w:left="40" w:firstLine="0"/>
        <w:jc w:val="both"/>
      </w:pPr>
      <w:r>
        <w:t>Β. ΕΠΙΠΕΔΑ ΒΑΡΥΤΗΤΑΣ</w:t>
      </w:r>
    </w:p>
    <w:p w:rsidR="00BC6E9F" w:rsidRDefault="00407681">
      <w:pPr>
        <w:pStyle w:val="Bodytext0"/>
        <w:numPr>
          <w:ilvl w:val="0"/>
          <w:numId w:val="165"/>
        </w:numPr>
        <w:shd w:val="clear" w:color="auto" w:fill="auto"/>
        <w:tabs>
          <w:tab w:val="left" w:pos="136"/>
        </w:tabs>
        <w:spacing w:after="0" w:line="261" w:lineRule="exact"/>
        <w:ind w:left="40" w:firstLine="0"/>
        <w:jc w:val="both"/>
      </w:pPr>
      <w:r>
        <w:t>ο Επίπεδο</w:t>
      </w:r>
    </w:p>
    <w:p w:rsidR="00BC6E9F" w:rsidRDefault="00407681">
      <w:pPr>
        <w:pStyle w:val="Bodytext0"/>
        <w:shd w:val="clear" w:color="auto" w:fill="auto"/>
        <w:spacing w:after="0" w:line="261" w:lineRule="exact"/>
        <w:ind w:left="40" w:right="20" w:firstLine="0"/>
        <w:jc w:val="both"/>
      </w:pPr>
      <w:r>
        <w:t>Επιγαστραλγία, αιματέμεση, καταβολή (εκδηλώσεις οξείας δηλητηρίασης χωρίς μόνιμες βλάβες).</w:t>
      </w:r>
    </w:p>
    <w:p w:rsidR="00BC6E9F" w:rsidRDefault="00407681">
      <w:pPr>
        <w:pStyle w:val="Bodytext0"/>
        <w:numPr>
          <w:ilvl w:val="0"/>
          <w:numId w:val="164"/>
        </w:numPr>
        <w:shd w:val="clear" w:color="auto" w:fill="auto"/>
        <w:tabs>
          <w:tab w:val="left" w:pos="250"/>
          <w:tab w:val="left" w:leader="dot" w:pos="4392"/>
        </w:tabs>
        <w:spacing w:after="0" w:line="261" w:lineRule="exact"/>
        <w:ind w:left="40" w:firstLine="0"/>
        <w:jc w:val="both"/>
      </w:pPr>
      <w:r>
        <w:t>ΠΟΣΟΣΤΟ ΑΝΑΠΗ</w:t>
      </w:r>
      <w:r>
        <w:t>ΡΙΑΣ</w:t>
      </w:r>
      <w:r>
        <w:tab/>
        <w:t>Αναρρωτική άδεια</w:t>
      </w:r>
    </w:p>
    <w:p w:rsidR="00BC6E9F" w:rsidRDefault="00407681">
      <w:pPr>
        <w:pStyle w:val="Bodytext0"/>
        <w:shd w:val="clear" w:color="auto" w:fill="auto"/>
        <w:spacing w:after="0" w:line="261" w:lineRule="exact"/>
        <w:ind w:left="40" w:firstLine="0"/>
        <w:jc w:val="both"/>
      </w:pPr>
      <w:r>
        <w:t>2ο Επίπεδο</w:t>
      </w:r>
    </w:p>
    <w:p w:rsidR="00BC6E9F" w:rsidRDefault="00407681">
      <w:pPr>
        <w:pStyle w:val="Bodytext0"/>
        <w:shd w:val="clear" w:color="auto" w:fill="auto"/>
        <w:spacing w:after="0" w:line="261" w:lineRule="exact"/>
        <w:ind w:left="40" w:firstLine="0"/>
        <w:jc w:val="both"/>
      </w:pPr>
      <w:r>
        <w:t>Βλάβη του ήπατος ή των νεφρών ή και τα δύο μαζί.</w:t>
      </w:r>
    </w:p>
    <w:p w:rsidR="00BC6E9F" w:rsidRDefault="00407681">
      <w:pPr>
        <w:pStyle w:val="Bodytext0"/>
        <w:numPr>
          <w:ilvl w:val="0"/>
          <w:numId w:val="164"/>
        </w:numPr>
        <w:shd w:val="clear" w:color="auto" w:fill="auto"/>
        <w:tabs>
          <w:tab w:val="left" w:pos="255"/>
          <w:tab w:val="left" w:leader="dot" w:pos="5306"/>
        </w:tabs>
        <w:spacing w:after="240" w:line="261" w:lineRule="exact"/>
        <w:ind w:left="40" w:firstLine="0"/>
        <w:jc w:val="both"/>
      </w:pPr>
      <w:r>
        <w:t>ΠΟΣΟΣΤΟ ΑΝΑΠΗΡΙΑΣ</w:t>
      </w:r>
      <w:r>
        <w:tab/>
        <w:t>50-80%</w:t>
      </w:r>
    </w:p>
    <w:p w:rsidR="00BC6E9F" w:rsidRDefault="00407681">
      <w:pPr>
        <w:pStyle w:val="Heading50"/>
        <w:keepNext/>
        <w:keepLines/>
        <w:numPr>
          <w:ilvl w:val="0"/>
          <w:numId w:val="163"/>
        </w:numPr>
        <w:shd w:val="clear" w:color="auto" w:fill="auto"/>
        <w:tabs>
          <w:tab w:val="left" w:pos="374"/>
        </w:tabs>
        <w:spacing w:before="0" w:after="0" w:line="261" w:lineRule="exact"/>
        <w:ind w:left="40"/>
      </w:pPr>
      <w:bookmarkStart w:id="267" w:name="bookmark267"/>
      <w:r>
        <w:t>Δηλητηριάσεις από βρωμιούχο μεθύλιο</w:t>
      </w:r>
      <w:bookmarkEnd w:id="267"/>
    </w:p>
    <w:p w:rsidR="00BC6E9F" w:rsidRDefault="00407681">
      <w:pPr>
        <w:pStyle w:val="Bodytext0"/>
        <w:shd w:val="clear" w:color="auto" w:fill="auto"/>
        <w:spacing w:after="0" w:line="261" w:lineRule="exact"/>
        <w:ind w:left="40" w:firstLine="0"/>
        <w:jc w:val="both"/>
      </w:pPr>
      <w:r>
        <w:t>Α. ΠΑΘΟΓΕΝΕΙΑ</w:t>
      </w:r>
    </w:p>
    <w:p w:rsidR="00BC6E9F" w:rsidRDefault="00407681">
      <w:pPr>
        <w:pStyle w:val="Bodytext0"/>
        <w:shd w:val="clear" w:color="auto" w:fill="auto"/>
        <w:spacing w:after="0" w:line="261" w:lineRule="exact"/>
        <w:ind w:left="40" w:right="20" w:firstLine="0"/>
        <w:jc w:val="both"/>
      </w:pPr>
      <w:r>
        <w:t xml:space="preserve">Έχει υψηλή τοξικότητα, προκαλεί ερεθισμό του αναπνευστικού συστήματος, ναυτία, έμετο, κεφαλαλγίες, </w:t>
      </w:r>
      <w:r>
        <w:t>δακρύρροια, βήχα, ανορεξία, κοιλιακά άλγη, διπλωπία, πνευμονικό οίδημα, ολιγουρία, επιληπτικές κρίσεις.</w:t>
      </w:r>
    </w:p>
    <w:p w:rsidR="00BC6E9F" w:rsidRDefault="00407681">
      <w:pPr>
        <w:pStyle w:val="Bodytext0"/>
        <w:shd w:val="clear" w:color="auto" w:fill="auto"/>
        <w:spacing w:after="0" w:line="261" w:lineRule="exact"/>
        <w:ind w:left="40" w:right="20" w:firstLine="0"/>
        <w:jc w:val="both"/>
      </w:pPr>
      <w:r>
        <w:t>Η πρόγνωση εξαρτάται από το βαθμό της έκθεσης και τη συγκέντρωση του αερίου στον αέρα. Ελαφρές περιπτώσεις θεραπεύονται σε 18 μήνες περίπου. Η επαφή του</w:t>
      </w:r>
      <w:r>
        <w:t xml:space="preserve"> με το δέρμα προκαλεί το σχηματισμό φυσαλίδων ή έκζεμα. Στη χρόνια δηλητηρίαση εμφανίζονται περιφερική νευροπάθεια, τρόμος, ουραιμία, ψυχικά συμπτώματα (κατάθλιψη, ψευδαισθήσεις, αμνησία, αϋπνίες). Σε περιπτώσεις θανάτων βρέθηκαν αιμορραγίες στον εγκέφαλο,</w:t>
      </w:r>
      <w:r>
        <w:t xml:space="preserve"> το ήπαρ, τους νεφρούς και τους πνεύμονες.</w:t>
      </w:r>
    </w:p>
    <w:p w:rsidR="00BC6E9F" w:rsidRDefault="00407681">
      <w:pPr>
        <w:pStyle w:val="Bodytext0"/>
        <w:shd w:val="clear" w:color="auto" w:fill="auto"/>
        <w:spacing w:after="0" w:line="261" w:lineRule="exact"/>
        <w:ind w:left="40" w:right="6060" w:firstLine="0"/>
        <w:jc w:val="left"/>
      </w:pPr>
      <w:r>
        <w:t>Β. ΕΠΙΠΕΔΑ ΒΑΡΥΤΗΤΑΣ Ιο Επίπεδο</w:t>
      </w:r>
    </w:p>
    <w:p w:rsidR="00BC6E9F" w:rsidRDefault="00407681">
      <w:pPr>
        <w:pStyle w:val="Bodytext0"/>
        <w:shd w:val="clear" w:color="auto" w:fill="auto"/>
        <w:spacing w:after="0" w:line="261" w:lineRule="exact"/>
        <w:ind w:left="40" w:firstLine="0"/>
        <w:jc w:val="both"/>
      </w:pPr>
      <w:r>
        <w:t>Ναυτία, έμετοι, δακρύρροια, βήχας, δερματικές εκδηλώσεις.</w:t>
      </w:r>
    </w:p>
    <w:p w:rsidR="00BC6E9F" w:rsidRDefault="00407681">
      <w:pPr>
        <w:pStyle w:val="Bodytext0"/>
        <w:numPr>
          <w:ilvl w:val="0"/>
          <w:numId w:val="164"/>
        </w:numPr>
        <w:shd w:val="clear" w:color="auto" w:fill="auto"/>
        <w:tabs>
          <w:tab w:val="left" w:pos="255"/>
          <w:tab w:val="left" w:leader="dot" w:pos="4401"/>
        </w:tabs>
        <w:spacing w:after="0" w:line="261" w:lineRule="exact"/>
        <w:ind w:left="40" w:firstLine="0"/>
        <w:jc w:val="both"/>
      </w:pPr>
      <w:r>
        <w:t>ΠΟΣΟΣΤΟ ΑΝΑΠΗΡΙΑΣ</w:t>
      </w:r>
      <w:r>
        <w:tab/>
        <w:t>Αναρρωτική άδεια</w:t>
      </w:r>
    </w:p>
    <w:p w:rsidR="00BC6E9F" w:rsidRDefault="00407681">
      <w:pPr>
        <w:pStyle w:val="Bodytext0"/>
        <w:shd w:val="clear" w:color="auto" w:fill="auto"/>
        <w:spacing w:after="0" w:line="261" w:lineRule="exact"/>
        <w:ind w:left="40" w:firstLine="0"/>
        <w:jc w:val="both"/>
      </w:pPr>
      <w:r>
        <w:t>2ο Επίπεδο</w:t>
      </w:r>
    </w:p>
    <w:p w:rsidR="00BC6E9F" w:rsidRDefault="00407681">
      <w:pPr>
        <w:pStyle w:val="Bodytext0"/>
        <w:shd w:val="clear" w:color="auto" w:fill="auto"/>
        <w:spacing w:after="0" w:line="261" w:lineRule="exact"/>
        <w:ind w:left="40" w:firstLine="0"/>
        <w:jc w:val="both"/>
      </w:pPr>
      <w:r>
        <w:t>Πνευμονικό οίδημα, επιληπτικές κρίσεις, ουραιμία.</w:t>
      </w:r>
    </w:p>
    <w:p w:rsidR="00BC6E9F" w:rsidRDefault="00407681">
      <w:pPr>
        <w:pStyle w:val="Bodytext0"/>
        <w:numPr>
          <w:ilvl w:val="0"/>
          <w:numId w:val="164"/>
        </w:numPr>
        <w:shd w:val="clear" w:color="auto" w:fill="auto"/>
        <w:tabs>
          <w:tab w:val="left" w:pos="255"/>
          <w:tab w:val="left" w:leader="dot" w:pos="4003"/>
        </w:tabs>
        <w:spacing w:after="0" w:line="261" w:lineRule="exact"/>
        <w:ind w:left="40" w:firstLine="0"/>
        <w:jc w:val="both"/>
      </w:pPr>
      <w:r>
        <w:t>ΠΟΣΟΣΤΟ ΑΝΑΠΗΡΙΑΣ</w:t>
      </w:r>
      <w:r>
        <w:tab/>
        <w:t xml:space="preserve">35-50% </w:t>
      </w:r>
      <w:r>
        <w:t>{1-2 χρόνια}</w:t>
      </w:r>
    </w:p>
    <w:p w:rsidR="00BC6E9F" w:rsidRDefault="00407681">
      <w:pPr>
        <w:pStyle w:val="Bodytext0"/>
        <w:shd w:val="clear" w:color="auto" w:fill="auto"/>
        <w:spacing w:after="0" w:line="261" w:lineRule="exact"/>
        <w:ind w:left="40" w:firstLine="0"/>
        <w:jc w:val="both"/>
      </w:pPr>
      <w:r>
        <w:t>3 ο Επίπεδο</w:t>
      </w:r>
    </w:p>
    <w:p w:rsidR="00BC6E9F" w:rsidRDefault="00407681">
      <w:pPr>
        <w:pStyle w:val="Bodytext0"/>
        <w:shd w:val="clear" w:color="auto" w:fill="auto"/>
        <w:spacing w:after="0" w:line="261" w:lineRule="exact"/>
        <w:ind w:left="40" w:firstLine="0"/>
        <w:jc w:val="both"/>
      </w:pPr>
      <w:r>
        <w:t>Περιφερική νευροπάθεια, ψυχικές εκδηλώσεις.</w:t>
      </w:r>
    </w:p>
    <w:p w:rsidR="00BC6E9F" w:rsidRDefault="00407681">
      <w:pPr>
        <w:pStyle w:val="Bodytext0"/>
        <w:numPr>
          <w:ilvl w:val="0"/>
          <w:numId w:val="164"/>
        </w:numPr>
        <w:shd w:val="clear" w:color="auto" w:fill="auto"/>
        <w:tabs>
          <w:tab w:val="left" w:pos="250"/>
          <w:tab w:val="left" w:leader="dot" w:pos="5366"/>
        </w:tabs>
        <w:spacing w:after="237" w:line="261" w:lineRule="exact"/>
        <w:ind w:left="40" w:firstLine="0"/>
        <w:jc w:val="both"/>
      </w:pPr>
      <w:r>
        <w:t>ΠΟΣΟΣΤΟ ΑΝΑΠΗΡΙΑΣ</w:t>
      </w:r>
      <w:r>
        <w:tab/>
        <w:t>50-67%</w:t>
      </w:r>
    </w:p>
    <w:p w:rsidR="00BC6E9F" w:rsidRDefault="00407681">
      <w:pPr>
        <w:pStyle w:val="Heading50"/>
        <w:keepNext/>
        <w:keepLines/>
        <w:numPr>
          <w:ilvl w:val="0"/>
          <w:numId w:val="163"/>
        </w:numPr>
        <w:shd w:val="clear" w:color="auto" w:fill="auto"/>
        <w:tabs>
          <w:tab w:val="left" w:pos="378"/>
        </w:tabs>
        <w:spacing w:before="0" w:after="0" w:line="265" w:lineRule="exact"/>
        <w:ind w:left="40"/>
      </w:pPr>
      <w:bookmarkStart w:id="268" w:name="bookmark268"/>
      <w:r>
        <w:t>Δηλητηριάσεις από χλωριούχο μεθύλιο</w:t>
      </w:r>
      <w:bookmarkEnd w:id="268"/>
    </w:p>
    <w:p w:rsidR="00BC6E9F" w:rsidRDefault="00407681">
      <w:pPr>
        <w:pStyle w:val="Bodytext0"/>
        <w:shd w:val="clear" w:color="auto" w:fill="auto"/>
        <w:spacing w:after="0" w:line="265" w:lineRule="exact"/>
        <w:ind w:left="40" w:firstLine="0"/>
        <w:jc w:val="both"/>
      </w:pPr>
      <w:r>
        <w:t>Α. ΠΑΘΟΓΕΝΕΙΑ</w:t>
      </w:r>
    </w:p>
    <w:p w:rsidR="00BC6E9F" w:rsidRDefault="00407681">
      <w:pPr>
        <w:pStyle w:val="Bodytext0"/>
        <w:shd w:val="clear" w:color="auto" w:fill="auto"/>
        <w:spacing w:after="0" w:line="265" w:lineRule="exact"/>
        <w:ind w:left="40" w:right="20" w:firstLine="0"/>
        <w:jc w:val="both"/>
      </w:pPr>
      <w:r>
        <w:t xml:space="preserve">Ερεθίζει έντονα το δέρμα και τους βλεννογόνους. Μετά από οξεία έκθεση τα συμπτώματα προέρχονται από το ΚΝΣ με </w:t>
      </w:r>
      <w:r>
        <w:t>αιμωδίες των άκρων και λήθαργο. Μετά από χρόνια έκθεση προσβάλλει τα στεφανιαία αγγεία και τα αγγεία του εγκεφάλου.</w:t>
      </w:r>
    </w:p>
    <w:p w:rsidR="00BC6E9F" w:rsidRDefault="00407681">
      <w:pPr>
        <w:pStyle w:val="Bodytext0"/>
        <w:shd w:val="clear" w:color="auto" w:fill="auto"/>
        <w:spacing w:after="0" w:line="265" w:lineRule="exact"/>
        <w:ind w:left="40" w:right="6060" w:firstLine="0"/>
        <w:jc w:val="left"/>
      </w:pPr>
      <w:r>
        <w:t>Β. ΕΠΙΠΕΔΑ ΒΑΡΥΤΗΤΑΣ Ιο Επίπεδο</w:t>
      </w:r>
    </w:p>
    <w:p w:rsidR="00BC6E9F" w:rsidRDefault="00407681">
      <w:pPr>
        <w:pStyle w:val="Bodytext0"/>
        <w:shd w:val="clear" w:color="auto" w:fill="auto"/>
        <w:spacing w:after="0" w:line="265" w:lineRule="exact"/>
        <w:ind w:left="40" w:firstLine="0"/>
        <w:jc w:val="both"/>
      </w:pPr>
      <w:r>
        <w:t>Ερεθισμός του δέρματος και των βλεννογόνων. Αιμωδίες, λήθαργος.</w:t>
      </w:r>
    </w:p>
    <w:p w:rsidR="00BC6E9F" w:rsidRDefault="00407681">
      <w:pPr>
        <w:pStyle w:val="Bodytext0"/>
        <w:numPr>
          <w:ilvl w:val="0"/>
          <w:numId w:val="164"/>
        </w:numPr>
        <w:shd w:val="clear" w:color="auto" w:fill="auto"/>
        <w:tabs>
          <w:tab w:val="left" w:pos="250"/>
          <w:tab w:val="left" w:leader="dot" w:pos="4392"/>
        </w:tabs>
        <w:spacing w:after="0" w:line="265" w:lineRule="exact"/>
        <w:ind w:left="40" w:firstLine="0"/>
        <w:jc w:val="both"/>
      </w:pPr>
      <w:r>
        <w:t>ΠΟΣΟΣΤΟ ΑΝΑΠΗΡΙΑΣ</w:t>
      </w:r>
      <w:r>
        <w:tab/>
        <w:t>Αναρρωτική άδεια</w:t>
      </w:r>
    </w:p>
    <w:p w:rsidR="00BC6E9F" w:rsidRDefault="00407681">
      <w:pPr>
        <w:pStyle w:val="Bodytext0"/>
        <w:shd w:val="clear" w:color="auto" w:fill="auto"/>
        <w:spacing w:after="0" w:line="265" w:lineRule="exact"/>
        <w:ind w:left="40" w:firstLine="0"/>
        <w:jc w:val="both"/>
      </w:pPr>
      <w:r>
        <w:t>2ο Επίπεδ</w:t>
      </w:r>
      <w:r>
        <w:t>ο</w:t>
      </w:r>
    </w:p>
    <w:p w:rsidR="00BC6E9F" w:rsidRDefault="00407681">
      <w:pPr>
        <w:pStyle w:val="Bodytext0"/>
        <w:shd w:val="clear" w:color="auto" w:fill="auto"/>
        <w:spacing w:after="0" w:line="265" w:lineRule="exact"/>
        <w:ind w:left="20" w:firstLine="0"/>
        <w:jc w:val="both"/>
      </w:pPr>
      <w:r>
        <w:t>Βλάβη αγγείων (στεφανιαίων, εγκεφάλου)</w:t>
      </w:r>
    </w:p>
    <w:p w:rsidR="00BC6E9F" w:rsidRDefault="00407681">
      <w:pPr>
        <w:pStyle w:val="Bodytext0"/>
        <w:numPr>
          <w:ilvl w:val="0"/>
          <w:numId w:val="164"/>
        </w:numPr>
        <w:shd w:val="clear" w:color="auto" w:fill="auto"/>
        <w:tabs>
          <w:tab w:val="left" w:pos="238"/>
          <w:tab w:val="left" w:leader="dot" w:pos="5450"/>
        </w:tabs>
        <w:spacing w:after="0" w:line="265" w:lineRule="exact"/>
        <w:ind w:left="20" w:firstLine="0"/>
        <w:jc w:val="both"/>
      </w:pPr>
      <w:r>
        <w:t>ΠΟΣΟΣΤΟ ΑΝΑΠΗΡΙΑΣ</w:t>
      </w:r>
      <w:r>
        <w:tab/>
        <w:t>50-80%</w:t>
      </w:r>
    </w:p>
    <w:p w:rsidR="00BC6E9F" w:rsidRDefault="00407681">
      <w:pPr>
        <w:pStyle w:val="Bodytext0"/>
        <w:numPr>
          <w:ilvl w:val="0"/>
          <w:numId w:val="165"/>
        </w:numPr>
        <w:shd w:val="clear" w:color="auto" w:fill="auto"/>
        <w:tabs>
          <w:tab w:val="left" w:pos="197"/>
        </w:tabs>
        <w:spacing w:after="237" w:line="265" w:lineRule="exact"/>
        <w:ind w:left="20" w:firstLine="0"/>
        <w:jc w:val="both"/>
      </w:pPr>
      <w:r>
        <w:t>Επίπεδο</w:t>
      </w:r>
    </w:p>
    <w:p w:rsidR="00BC6E9F" w:rsidRDefault="00407681">
      <w:pPr>
        <w:pStyle w:val="Heading40"/>
        <w:keepNext/>
        <w:keepLines/>
        <w:numPr>
          <w:ilvl w:val="0"/>
          <w:numId w:val="163"/>
        </w:numPr>
        <w:shd w:val="clear" w:color="auto" w:fill="auto"/>
        <w:tabs>
          <w:tab w:val="left" w:pos="447"/>
        </w:tabs>
        <w:spacing w:after="0" w:line="269" w:lineRule="exact"/>
        <w:ind w:left="20" w:right="20" w:firstLine="0"/>
        <w:jc w:val="both"/>
      </w:pPr>
      <w:bookmarkStart w:id="269" w:name="bookmark269"/>
      <w:r>
        <w:t>Δηλητηριάσεις από νιτρο-αμινο- και χλώριο- παράγωγα του βενζόλιου και των ομολόγων του</w:t>
      </w:r>
      <w:bookmarkEnd w:id="269"/>
    </w:p>
    <w:p w:rsidR="00BC6E9F" w:rsidRDefault="00407681">
      <w:pPr>
        <w:pStyle w:val="Bodytext0"/>
        <w:shd w:val="clear" w:color="auto" w:fill="auto"/>
        <w:spacing w:after="0" w:line="269" w:lineRule="exact"/>
        <w:ind w:left="20" w:firstLine="0"/>
        <w:jc w:val="both"/>
      </w:pPr>
      <w:r>
        <w:t>Α. ΠΑΘΟΓΕΝΕΙΑ</w:t>
      </w:r>
    </w:p>
    <w:p w:rsidR="00BC6E9F" w:rsidRDefault="00407681">
      <w:pPr>
        <w:pStyle w:val="Bodytext0"/>
        <w:shd w:val="clear" w:color="auto" w:fill="auto"/>
        <w:spacing w:after="0" w:line="269" w:lineRule="exact"/>
        <w:ind w:left="20" w:right="20" w:firstLine="0"/>
        <w:jc w:val="both"/>
      </w:pPr>
      <w:r>
        <w:t xml:space="preserve">Κατά την είσοδο τους στον οργανισμό προκαλούν το σχηματισμό μεθαιμοσφαιρίνης. Τα </w:t>
      </w:r>
      <w:r>
        <w:t>αμινοπαράγωγα έχουν καρκινογόνους ιδιότητες (προκαλούν καρκίνο του ουροποιητικού συστήματος και κυρίως της ουροδόχου κύστεως). Τα συμπτώματα που προκαλούν τα νιτρο- και αμινο- παράγωγα είναι εξέρυθρο προσωπείο, παλμική κεφαλαλγία, ελαφρά δύσπνοια, ζάλη και</w:t>
      </w:r>
      <w:r>
        <w:t xml:space="preserve"> μυϊκή αδυναμία. Σε βαριές δηλητηριάσεις παρουσιάζονται ναυτία, έμετοι, κωλικοί, κυάνωση και δύσπνοια. Στη χρόνια δηλητηρίαση εμφανίζονται αναιμία, ελαφρά κυάνωση, ελαφρός αιμολυτικός ίκτερος. Ορισμένες από τις ουσίες αυτές προκαλούν ερεθισμό του δέρματος.</w:t>
      </w:r>
      <w:r>
        <w:t xml:space="preserve"> Στο αίμα παρουσιάζεται αναιμία, ερυθρά με βασεόφιλο στίξη καθώς και ερυθρά με σωματίδια του Ηβΐηζ.</w:t>
      </w:r>
    </w:p>
    <w:p w:rsidR="00BC6E9F" w:rsidRDefault="00407681">
      <w:pPr>
        <w:pStyle w:val="Bodytext0"/>
        <w:shd w:val="clear" w:color="auto" w:fill="auto"/>
        <w:spacing w:after="0" w:line="269" w:lineRule="exact"/>
        <w:ind w:left="20" w:right="6180" w:firstLine="0"/>
        <w:jc w:val="left"/>
      </w:pPr>
      <w:r>
        <w:lastRenderedPageBreak/>
        <w:t>Β. ΕΠΙΠΕΔΑ ΒΑΡΥΤΗΤΑΣ Ιο Επίπεδο</w:t>
      </w:r>
    </w:p>
    <w:p w:rsidR="00BC6E9F" w:rsidRDefault="00407681">
      <w:pPr>
        <w:pStyle w:val="Bodytext0"/>
        <w:shd w:val="clear" w:color="auto" w:fill="auto"/>
        <w:spacing w:after="0" w:line="269" w:lineRule="exact"/>
        <w:ind w:left="20" w:firstLine="0"/>
        <w:jc w:val="both"/>
      </w:pPr>
      <w:r>
        <w:t>Κεφαλαλγία, ζάλη ελαφρά δύσπνοια, ναυτία, έμετοι, κωλικοί.</w:t>
      </w:r>
    </w:p>
    <w:p w:rsidR="00BC6E9F" w:rsidRDefault="00407681">
      <w:pPr>
        <w:pStyle w:val="Bodytext0"/>
        <w:numPr>
          <w:ilvl w:val="0"/>
          <w:numId w:val="164"/>
        </w:numPr>
        <w:shd w:val="clear" w:color="auto" w:fill="auto"/>
        <w:tabs>
          <w:tab w:val="left" w:pos="234"/>
          <w:tab w:val="left" w:leader="dot" w:pos="4451"/>
        </w:tabs>
        <w:spacing w:after="0" w:line="269" w:lineRule="exact"/>
        <w:ind w:left="20" w:firstLine="0"/>
        <w:jc w:val="both"/>
      </w:pPr>
      <w:r>
        <w:t>ΠΟΣΟΣΤΟ ΑΝΑΠΗΡΙΑΣ</w:t>
      </w:r>
      <w:r>
        <w:tab/>
        <w:t>Αναρρωτική άδεια</w:t>
      </w:r>
    </w:p>
    <w:p w:rsidR="00BC6E9F" w:rsidRDefault="00407681">
      <w:pPr>
        <w:pStyle w:val="Bodytext0"/>
        <w:shd w:val="clear" w:color="auto" w:fill="auto"/>
        <w:spacing w:after="0" w:line="269" w:lineRule="exact"/>
        <w:ind w:left="20" w:firstLine="0"/>
        <w:jc w:val="both"/>
      </w:pPr>
      <w:r>
        <w:t xml:space="preserve">Εμφάνιση ικτέρου, αναιμία, </w:t>
      </w:r>
      <w:r>
        <w:t>κυάνωση.</w:t>
      </w:r>
    </w:p>
    <w:p w:rsidR="00BC6E9F" w:rsidRDefault="00407681">
      <w:pPr>
        <w:pStyle w:val="Bodytext0"/>
        <w:numPr>
          <w:ilvl w:val="0"/>
          <w:numId w:val="164"/>
        </w:numPr>
        <w:shd w:val="clear" w:color="auto" w:fill="auto"/>
        <w:tabs>
          <w:tab w:val="left" w:pos="238"/>
          <w:tab w:val="left" w:leader="dot" w:pos="3527"/>
        </w:tabs>
        <w:spacing w:after="244" w:line="269" w:lineRule="exact"/>
        <w:ind w:left="20" w:firstLine="0"/>
        <w:jc w:val="both"/>
      </w:pPr>
      <w:r>
        <w:t>ΠΟΣΟΣΤΟ ΑΝΑΠΗΡΙΑΣ</w:t>
      </w:r>
      <w:r>
        <w:tab/>
        <w:t>50-67% {6 μήνες-1 χρόνο}</w:t>
      </w:r>
    </w:p>
    <w:p w:rsidR="00BC6E9F" w:rsidRDefault="00407681">
      <w:pPr>
        <w:pStyle w:val="Heading40"/>
        <w:keepNext/>
        <w:keepLines/>
        <w:numPr>
          <w:ilvl w:val="0"/>
          <w:numId w:val="163"/>
        </w:numPr>
        <w:shd w:val="clear" w:color="auto" w:fill="auto"/>
        <w:tabs>
          <w:tab w:val="left" w:pos="373"/>
        </w:tabs>
        <w:spacing w:after="0" w:line="265" w:lineRule="exact"/>
        <w:ind w:left="20" w:firstLine="0"/>
        <w:jc w:val="both"/>
      </w:pPr>
      <w:bookmarkStart w:id="270" w:name="bookmark270"/>
      <w:r>
        <w:t>Δηλητηριάσεις από ισοκυανιούχα οργανικά</w:t>
      </w:r>
      <w:bookmarkEnd w:id="270"/>
    </w:p>
    <w:p w:rsidR="00BC6E9F" w:rsidRDefault="00407681">
      <w:pPr>
        <w:pStyle w:val="Bodytext0"/>
        <w:shd w:val="clear" w:color="auto" w:fill="auto"/>
        <w:spacing w:after="0" w:line="265" w:lineRule="exact"/>
        <w:ind w:left="20" w:firstLine="0"/>
        <w:jc w:val="both"/>
      </w:pPr>
      <w:r>
        <w:t>Α. ΠΑΘΟΓΕΝΕΙΑ</w:t>
      </w:r>
    </w:p>
    <w:p w:rsidR="00BC6E9F" w:rsidRDefault="00407681">
      <w:pPr>
        <w:pStyle w:val="Bodytext0"/>
        <w:shd w:val="clear" w:color="auto" w:fill="auto"/>
        <w:spacing w:after="0" w:line="265" w:lineRule="exact"/>
        <w:ind w:left="20" w:right="20" w:firstLine="0"/>
        <w:jc w:val="both"/>
      </w:pPr>
      <w:r>
        <w:t>Είναι ερεθιστικά του δέρματος και των βλεννογόνων. Οι εκδηλώσεις στο δέρμα κυμαίνονται από τον απλό κνησμό μέχρι το εκτεταμένο έκζεμα. Προκαλούν επίση</w:t>
      </w:r>
      <w:r>
        <w:t>ς ερεθισμό των οφθαλμών, αλλά η σοβαρότερη δράση τους είναι το αναπνευστικό σύστημα. Τα συμπτώματα από το αναπνευστικό αρχίζουν με ρινίτιδα, ρινοφαρυγγίτιδα και διάφορες πνευμονικές καταστάσεις με επικρατέστερη εκείνη του άσθματος. Τις ασθματικές κρίσεις π</w:t>
      </w:r>
      <w:r>
        <w:t>ροκαλεί κυρίως το 2,4-διισοκυανικό τολουόλιο. Τα συμπτώματα εμφανίζονται κατά το τέλος μιας περιόδου έκθεσης, η οποία κυμαίνεται από λίγες ημέρες μέχρι δύο μήνες. Αρχίζουν με ερεθισμό των οφθαλμών, του φάρυγγα, βήχα το βράδυ, προκάρδια άλγη και δύσπνοια. Τ</w:t>
      </w:r>
      <w:r>
        <w:t>α συμπτώματα χειροτερεύουν κατά τη διάρκεια της νύχτας και εξαφανίζονται το πρωί. Μετά από ανάπαυση μερικών ημερών μειώνονται, αλλά η επιστροφή στην εργασία συνοδεύεται με επανεμφάνιση των συμπτωμάτων. Η φυσιοπαθολογία της δηλητηρίασης δεν έχει εξηγηθεί, μ</w:t>
      </w:r>
      <w:r>
        <w:t>ερικοί ομιλούν για πρωτοπαθή ερεθισμό και μερικοί για αλλεργική αντίδραση.</w:t>
      </w:r>
    </w:p>
    <w:p w:rsidR="00BC6E9F" w:rsidRDefault="00407681">
      <w:pPr>
        <w:pStyle w:val="Bodytext0"/>
        <w:shd w:val="clear" w:color="auto" w:fill="auto"/>
        <w:spacing w:after="0" w:line="265" w:lineRule="exact"/>
        <w:ind w:left="20" w:right="6180" w:firstLine="0"/>
        <w:jc w:val="left"/>
      </w:pPr>
      <w:r>
        <w:t>Β. ΕΠΙΠΕΔΑ ΒΑΡΥΤΗΤΑΣ Ιο Επίπεδο</w:t>
      </w:r>
    </w:p>
    <w:p w:rsidR="00BC6E9F" w:rsidRDefault="00407681">
      <w:pPr>
        <w:pStyle w:val="Bodytext0"/>
        <w:shd w:val="clear" w:color="auto" w:fill="auto"/>
        <w:spacing w:after="0" w:line="265" w:lineRule="exact"/>
        <w:ind w:left="20" w:firstLine="0"/>
        <w:jc w:val="both"/>
      </w:pPr>
      <w:r>
        <w:t>Εκδηλώσεις από το δέρμα, ερεθισμός των οφθαλμών, ρινίτιδα, ρινοφαρυγγίτιδα.</w:t>
      </w:r>
    </w:p>
    <w:p w:rsidR="00BC6E9F" w:rsidRDefault="00407681">
      <w:pPr>
        <w:pStyle w:val="Bodytext0"/>
        <w:numPr>
          <w:ilvl w:val="0"/>
          <w:numId w:val="164"/>
        </w:numPr>
        <w:shd w:val="clear" w:color="auto" w:fill="auto"/>
        <w:tabs>
          <w:tab w:val="left" w:pos="234"/>
          <w:tab w:val="left" w:leader="dot" w:pos="4451"/>
        </w:tabs>
        <w:spacing w:after="0" w:line="265" w:lineRule="exact"/>
        <w:ind w:left="20" w:firstLine="0"/>
        <w:jc w:val="both"/>
      </w:pPr>
      <w:r>
        <w:t>ΠΟΣΟΣΤΟ ΑΝΑΠΗΡΙΑΣ</w:t>
      </w:r>
      <w:r>
        <w:tab/>
        <w:t>Αναρρωτική άδεια</w:t>
      </w:r>
    </w:p>
    <w:p w:rsidR="00BC6E9F" w:rsidRDefault="00407681">
      <w:pPr>
        <w:pStyle w:val="Bodytext0"/>
        <w:numPr>
          <w:ilvl w:val="0"/>
          <w:numId w:val="164"/>
        </w:numPr>
        <w:shd w:val="clear" w:color="auto" w:fill="auto"/>
        <w:tabs>
          <w:tab w:val="left" w:pos="238"/>
          <w:tab w:val="left" w:leader="dot" w:pos="4521"/>
        </w:tabs>
        <w:spacing w:after="0" w:line="265" w:lineRule="exact"/>
        <w:ind w:left="20" w:firstLine="0"/>
        <w:jc w:val="both"/>
      </w:pPr>
      <w:r>
        <w:t>ΠΟΣΟΣΤΟ ΑΝΑΠΗΡΙΑΣ</w:t>
      </w:r>
      <w:r>
        <w:tab/>
        <w:t>50-80% {1 χρόνο}</w:t>
      </w:r>
    </w:p>
    <w:p w:rsidR="00BC6E9F" w:rsidRDefault="00407681">
      <w:pPr>
        <w:pStyle w:val="Bodytext0"/>
        <w:shd w:val="clear" w:color="auto" w:fill="auto"/>
        <w:spacing w:after="0" w:line="265" w:lineRule="exact"/>
        <w:ind w:left="20" w:firstLine="0"/>
        <w:jc w:val="both"/>
      </w:pPr>
      <w:r>
        <w:t xml:space="preserve">2ο </w:t>
      </w:r>
      <w:r>
        <w:t>Επίπεδο</w:t>
      </w:r>
    </w:p>
    <w:p w:rsidR="00BC6E9F" w:rsidRDefault="00407681">
      <w:pPr>
        <w:pStyle w:val="Bodytext0"/>
        <w:shd w:val="clear" w:color="auto" w:fill="auto"/>
        <w:spacing w:after="0" w:line="265" w:lineRule="exact"/>
        <w:ind w:left="20" w:firstLine="0"/>
        <w:jc w:val="both"/>
      </w:pPr>
      <w:r>
        <w:t>Βρογχικό άσθμα. (Ανάλογα με τη βαρύτητα).</w:t>
      </w:r>
    </w:p>
    <w:p w:rsidR="00BC6E9F" w:rsidRDefault="00407681">
      <w:pPr>
        <w:pStyle w:val="Bodytext0"/>
        <w:numPr>
          <w:ilvl w:val="0"/>
          <w:numId w:val="164"/>
        </w:numPr>
        <w:shd w:val="clear" w:color="auto" w:fill="auto"/>
        <w:tabs>
          <w:tab w:val="left" w:pos="238"/>
          <w:tab w:val="left" w:leader="dot" w:pos="4521"/>
        </w:tabs>
        <w:spacing w:after="237" w:line="265" w:lineRule="exact"/>
        <w:ind w:left="20" w:firstLine="0"/>
        <w:jc w:val="both"/>
      </w:pPr>
      <w:r>
        <w:t>ΠΟΣΟΣΤΟ ΑΝΑΠΗΡΙΑΣ</w:t>
      </w:r>
      <w:r>
        <w:tab/>
        <w:t>35-50% {1 χρόνο}</w:t>
      </w:r>
    </w:p>
    <w:p w:rsidR="00BC6E9F" w:rsidRDefault="00407681">
      <w:pPr>
        <w:pStyle w:val="Bodytext0"/>
        <w:shd w:val="clear" w:color="auto" w:fill="auto"/>
        <w:spacing w:after="0" w:line="269" w:lineRule="exact"/>
        <w:ind w:left="20" w:firstLine="0"/>
        <w:jc w:val="both"/>
      </w:pPr>
      <w:r>
        <w:t>Ιο Επίπεδο</w:t>
      </w:r>
    </w:p>
    <w:p w:rsidR="00BC6E9F" w:rsidRDefault="00407681">
      <w:pPr>
        <w:pStyle w:val="Bodytext0"/>
        <w:shd w:val="clear" w:color="auto" w:fill="auto"/>
        <w:spacing w:after="0" w:line="269" w:lineRule="exact"/>
        <w:ind w:left="20" w:firstLine="0"/>
        <w:jc w:val="both"/>
      </w:pPr>
      <w:r>
        <w:t>Ανάλογα με τη μορφή είναι και το επίπεδο βαρύτητας.</w:t>
      </w:r>
    </w:p>
    <w:p w:rsidR="00BC6E9F" w:rsidRDefault="00407681">
      <w:pPr>
        <w:pStyle w:val="Bodytext0"/>
        <w:shd w:val="clear" w:color="auto" w:fill="auto"/>
        <w:spacing w:after="0" w:line="269" w:lineRule="exact"/>
        <w:ind w:left="20" w:firstLine="0"/>
        <w:jc w:val="both"/>
      </w:pPr>
      <w:r>
        <w:t>Δερματική και εντερική μορφή.</w:t>
      </w:r>
    </w:p>
    <w:p w:rsidR="00BC6E9F" w:rsidRDefault="00407681">
      <w:pPr>
        <w:pStyle w:val="Bodytext0"/>
        <w:numPr>
          <w:ilvl w:val="0"/>
          <w:numId w:val="155"/>
        </w:numPr>
        <w:shd w:val="clear" w:color="auto" w:fill="auto"/>
        <w:tabs>
          <w:tab w:val="left" w:pos="155"/>
        </w:tabs>
        <w:spacing w:after="0" w:line="269" w:lineRule="exact"/>
        <w:ind w:left="20" w:firstLine="0"/>
        <w:jc w:val="both"/>
        <w:sectPr w:rsidR="00BC6E9F">
          <w:headerReference w:type="even" r:id="rId188"/>
          <w:headerReference w:type="default" r:id="rId189"/>
          <w:headerReference w:type="first" r:id="rId190"/>
          <w:pgSz w:w="11909" w:h="16838"/>
          <w:pgMar w:top="1891" w:right="863" w:bottom="1338" w:left="1305" w:header="0" w:footer="3" w:gutter="0"/>
          <w:cols w:space="720"/>
          <w:noEndnote/>
          <w:titlePg/>
          <w:docGrid w:linePitch="360"/>
        </w:sectPr>
      </w:pPr>
      <w:r>
        <w:t>ΠΡΟΓΝΩΣΗ - ΙΑΤΡΟΚΟΙΝΩΝΙΚΗ ΑΠΟΨΗ</w:t>
      </w:r>
    </w:p>
    <w:p w:rsidR="00BC6E9F" w:rsidRDefault="00407681">
      <w:pPr>
        <w:pStyle w:val="Bodytext0"/>
        <w:shd w:val="clear" w:color="auto" w:fill="auto"/>
        <w:spacing w:after="0" w:line="261" w:lineRule="exact"/>
        <w:ind w:left="20" w:right="20" w:firstLine="0"/>
        <w:jc w:val="both"/>
      </w:pPr>
      <w:r>
        <w:lastRenderedPageBreak/>
        <w:t xml:space="preserve">Η πρόγνωση στη δερματική μορφή είναι πολύ καλή. Η πνευμονική έχει βαριά πρόγνωση και η εντερική βρίσκεται σε </w:t>
      </w:r>
      <w:r>
        <w:t>ενδιάμεσο επίπεδο.</w:t>
      </w:r>
    </w:p>
    <w:p w:rsidR="00BC6E9F" w:rsidRDefault="00407681">
      <w:pPr>
        <w:pStyle w:val="Bodytext0"/>
        <w:numPr>
          <w:ilvl w:val="0"/>
          <w:numId w:val="164"/>
        </w:numPr>
        <w:shd w:val="clear" w:color="auto" w:fill="auto"/>
        <w:tabs>
          <w:tab w:val="left" w:pos="230"/>
          <w:tab w:val="left" w:leader="dot" w:pos="3357"/>
        </w:tabs>
        <w:spacing w:after="0" w:line="261" w:lineRule="exact"/>
        <w:ind w:left="20" w:firstLine="0"/>
        <w:jc w:val="both"/>
      </w:pPr>
      <w:r>
        <w:t>ΠΟΣΟΣΤΟ ΑΝΑΠΗΡΙΑΣ</w:t>
      </w:r>
      <w:r>
        <w:tab/>
        <w:t>50-67% {6 μήνες-1 χρόνο}</w:t>
      </w:r>
    </w:p>
    <w:p w:rsidR="00BC6E9F" w:rsidRDefault="00407681">
      <w:pPr>
        <w:pStyle w:val="Bodytext0"/>
        <w:shd w:val="clear" w:color="auto" w:fill="auto"/>
        <w:spacing w:after="0" w:line="261" w:lineRule="exact"/>
        <w:ind w:left="20" w:firstLine="0"/>
        <w:jc w:val="both"/>
      </w:pPr>
      <w:r>
        <w:t>2ο Επίπεδο</w:t>
      </w:r>
    </w:p>
    <w:p w:rsidR="00BC6E9F" w:rsidRDefault="00407681">
      <w:pPr>
        <w:pStyle w:val="Bodytext0"/>
        <w:shd w:val="clear" w:color="auto" w:fill="auto"/>
        <w:spacing w:after="0" w:line="261" w:lineRule="exact"/>
        <w:ind w:left="20" w:firstLine="0"/>
        <w:jc w:val="both"/>
      </w:pPr>
      <w:r>
        <w:t>Πνευμονική μορφή</w:t>
      </w:r>
    </w:p>
    <w:p w:rsidR="00BC6E9F" w:rsidRDefault="00407681">
      <w:pPr>
        <w:pStyle w:val="Bodytext0"/>
        <w:numPr>
          <w:ilvl w:val="0"/>
          <w:numId w:val="155"/>
        </w:numPr>
        <w:shd w:val="clear" w:color="auto" w:fill="auto"/>
        <w:tabs>
          <w:tab w:val="left" w:pos="153"/>
        </w:tabs>
        <w:spacing w:after="0" w:line="261" w:lineRule="exact"/>
        <w:ind w:left="20" w:firstLine="0"/>
        <w:jc w:val="both"/>
      </w:pPr>
      <w:r>
        <w:t>ΠΡΟΓΝΩΣΗ - ΙΑΤΡΟΚΟΙΝΩΝΙΚΗ ΑΠΟΨΗ</w:t>
      </w:r>
    </w:p>
    <w:p w:rsidR="00BC6E9F" w:rsidRDefault="00407681">
      <w:pPr>
        <w:pStyle w:val="Bodytext0"/>
        <w:shd w:val="clear" w:color="auto" w:fill="auto"/>
        <w:spacing w:after="509" w:line="220" w:lineRule="exact"/>
        <w:ind w:left="20" w:firstLine="0"/>
        <w:jc w:val="both"/>
      </w:pPr>
      <w:r>
        <w:t>Η πρόγνωση είναι κακή, με την έγκαιρη θεραπεία όμως η εξέλιξη μπορεί να είναι καλή.</w:t>
      </w:r>
    </w:p>
    <w:p w:rsidR="00BC6E9F" w:rsidRDefault="00407681">
      <w:pPr>
        <w:pStyle w:val="Heading520"/>
        <w:keepNext/>
        <w:keepLines/>
        <w:numPr>
          <w:ilvl w:val="0"/>
          <w:numId w:val="163"/>
        </w:numPr>
        <w:shd w:val="clear" w:color="auto" w:fill="auto"/>
        <w:tabs>
          <w:tab w:val="left" w:pos="363"/>
        </w:tabs>
        <w:spacing w:before="0" w:line="265" w:lineRule="exact"/>
        <w:ind w:left="20"/>
      </w:pPr>
      <w:bookmarkStart w:id="271" w:name="bookmark271"/>
      <w:r>
        <w:t>Νόσοι από μεταβολές της ατμοσφαιρικής πιέσεως</w:t>
      </w:r>
      <w:bookmarkEnd w:id="271"/>
    </w:p>
    <w:p w:rsidR="00BC6E9F" w:rsidRDefault="00407681">
      <w:pPr>
        <w:pStyle w:val="Bodytext0"/>
        <w:shd w:val="clear" w:color="auto" w:fill="auto"/>
        <w:spacing w:after="0" w:line="265" w:lineRule="exact"/>
        <w:ind w:left="20" w:firstLine="0"/>
        <w:jc w:val="both"/>
      </w:pPr>
      <w:r>
        <w:t xml:space="preserve">Α. </w:t>
      </w:r>
      <w:r>
        <w:t>ΠΑΘΟΓΕΝΕΙΑ</w:t>
      </w:r>
    </w:p>
    <w:p w:rsidR="00BC6E9F" w:rsidRDefault="00407681">
      <w:pPr>
        <w:pStyle w:val="Bodytext0"/>
        <w:shd w:val="clear" w:color="auto" w:fill="auto"/>
        <w:spacing w:after="0" w:line="265" w:lineRule="exact"/>
        <w:ind w:left="20" w:right="820" w:firstLine="0"/>
        <w:jc w:val="left"/>
      </w:pPr>
      <w:r>
        <w:t>γρήγορα από βάθος μεγαλύτερο των 10 μέτρων γ) τα πληρώματα των αεροσκαφών που ανέρχονται με μεγάλη ταχύτητα σε ύψος πάνω από 5.500 μέτρα. Τα συμπτώματα οφείλονται στον σχηματισμό φυσαλίδων αζώτου στα υγρά του σώματος και στους ιστούς. Μεγάλες φυ</w:t>
      </w:r>
      <w:r>
        <w:t>σαλίδες αζώτου μεγέθους που να προκαλεί συμπτώματα σχηματίζονται όταν η μερική πίεση του αζώτου στους ιστούς γίνεται γρήγορα δύο ή περισσότερες φορές μεγαλύτερη από την ατμοσφαιρική. Η κλινική σημειολογία εξαρτάται από το σημείο που σχηματίζονται οι φυσαλί</w:t>
      </w:r>
      <w:r>
        <w:t>δες, ενώ το μέγεθος τους και ο ρυθμός αναπτύξεώς τους καθορίζουν τη σοβαρότητα των συμπτωμάτων.</w:t>
      </w:r>
    </w:p>
    <w:p w:rsidR="00BC6E9F" w:rsidRDefault="00407681">
      <w:pPr>
        <w:pStyle w:val="Bodytext0"/>
        <w:numPr>
          <w:ilvl w:val="0"/>
          <w:numId w:val="166"/>
        </w:numPr>
        <w:shd w:val="clear" w:color="auto" w:fill="auto"/>
        <w:tabs>
          <w:tab w:val="left" w:pos="189"/>
        </w:tabs>
        <w:spacing w:after="0" w:line="265" w:lineRule="exact"/>
        <w:ind w:left="20" w:firstLine="0"/>
        <w:jc w:val="both"/>
      </w:pPr>
      <w:r>
        <w:t>Επίπεδο</w:t>
      </w:r>
    </w:p>
    <w:p w:rsidR="00BC6E9F" w:rsidRDefault="00407681">
      <w:pPr>
        <w:pStyle w:val="Bodytext0"/>
        <w:shd w:val="clear" w:color="auto" w:fill="auto"/>
        <w:spacing w:after="0" w:line="265" w:lineRule="exact"/>
        <w:ind w:left="20" w:right="6100" w:firstLine="0"/>
        <w:jc w:val="both"/>
      </w:pPr>
      <w:r>
        <w:t>Β. ΕΠΙΠΕΔΑ ΒΑΡΥΤΗΤΑΣ Β. ΕΠΙΠΕΔΑ ΒΑΡΥΤΗΤΑΣ 1 ο Επίπεδο</w:t>
      </w:r>
    </w:p>
    <w:p w:rsidR="00BC6E9F" w:rsidRDefault="00407681">
      <w:pPr>
        <w:pStyle w:val="Bodytext0"/>
        <w:shd w:val="clear" w:color="auto" w:fill="auto"/>
        <w:spacing w:after="0" w:line="265" w:lineRule="exact"/>
        <w:ind w:left="20" w:firstLine="0"/>
        <w:jc w:val="both"/>
      </w:pPr>
      <w:r>
        <w:t>Ελαφρός ή και μεγάλος πόνος των άκρων.</w:t>
      </w:r>
    </w:p>
    <w:p w:rsidR="00BC6E9F" w:rsidRDefault="00407681">
      <w:pPr>
        <w:pStyle w:val="Bodytext0"/>
        <w:numPr>
          <w:ilvl w:val="0"/>
          <w:numId w:val="164"/>
        </w:numPr>
        <w:shd w:val="clear" w:color="auto" w:fill="auto"/>
        <w:tabs>
          <w:tab w:val="left" w:pos="235"/>
          <w:tab w:val="left" w:leader="dot" w:pos="4377"/>
        </w:tabs>
        <w:spacing w:after="0" w:line="265" w:lineRule="exact"/>
        <w:ind w:left="20" w:firstLine="0"/>
        <w:jc w:val="both"/>
      </w:pPr>
      <w:r>
        <w:t>ΠΟΣΟΣΤΟ ΑΝΑΠΗΡΙΑΣ</w:t>
      </w:r>
      <w:r>
        <w:tab/>
        <w:t>Αναρρωτική άδεια</w:t>
      </w:r>
    </w:p>
    <w:p w:rsidR="00BC6E9F" w:rsidRDefault="00407681">
      <w:pPr>
        <w:pStyle w:val="Bodytext0"/>
        <w:shd w:val="clear" w:color="auto" w:fill="auto"/>
        <w:spacing w:after="0" w:line="265" w:lineRule="exact"/>
        <w:ind w:left="20" w:right="20" w:firstLine="0"/>
        <w:jc w:val="both"/>
      </w:pPr>
      <w:r>
        <w:t>Αδυναμία των άκρων, αιμω</w:t>
      </w:r>
      <w:r>
        <w:t>δίες, ίλιγγος, πονοκέφαλος, δύσπνοια. Θεραπεία σε θάλαμο αποσυμπίεσης.</w:t>
      </w:r>
    </w:p>
    <w:p w:rsidR="00BC6E9F" w:rsidRDefault="00407681">
      <w:pPr>
        <w:pStyle w:val="Bodytext0"/>
        <w:numPr>
          <w:ilvl w:val="0"/>
          <w:numId w:val="155"/>
        </w:numPr>
        <w:shd w:val="clear" w:color="auto" w:fill="auto"/>
        <w:tabs>
          <w:tab w:val="left" w:pos="162"/>
        </w:tabs>
        <w:spacing w:after="0" w:line="265" w:lineRule="exact"/>
        <w:ind w:left="20" w:right="4320" w:firstLine="0"/>
        <w:jc w:val="left"/>
      </w:pPr>
      <w:r>
        <w:t>ΠΡΟΓΝΩΣΗ - ΙΑΤΡΟΚΟΙΝΩΝΙΚΗ ΑΠΟΨΗ Πρόγνωση συνήθως καλή.</w:t>
      </w:r>
    </w:p>
    <w:p w:rsidR="00BC6E9F" w:rsidRDefault="00407681">
      <w:pPr>
        <w:pStyle w:val="Bodytext0"/>
        <w:numPr>
          <w:ilvl w:val="0"/>
          <w:numId w:val="164"/>
        </w:numPr>
        <w:shd w:val="clear" w:color="auto" w:fill="auto"/>
        <w:tabs>
          <w:tab w:val="left" w:pos="235"/>
          <w:tab w:val="left" w:leader="dot" w:pos="3933"/>
        </w:tabs>
        <w:spacing w:after="0" w:line="265" w:lineRule="exact"/>
        <w:ind w:left="20" w:firstLine="0"/>
        <w:jc w:val="both"/>
      </w:pPr>
      <w:r>
        <w:t>ΠΟΣΟΣΤΟ ΑΝΑΠΗΡΙΑΣ</w:t>
      </w:r>
      <w:r>
        <w:tab/>
        <w:t>50% {6 μήνες-1 χρόνο}</w:t>
      </w:r>
    </w:p>
    <w:p w:rsidR="00BC6E9F" w:rsidRDefault="00407681">
      <w:pPr>
        <w:pStyle w:val="Bodytext0"/>
        <w:numPr>
          <w:ilvl w:val="0"/>
          <w:numId w:val="166"/>
        </w:numPr>
        <w:shd w:val="clear" w:color="auto" w:fill="auto"/>
        <w:tabs>
          <w:tab w:val="left" w:pos="134"/>
        </w:tabs>
        <w:spacing w:after="0" w:line="265" w:lineRule="exact"/>
        <w:ind w:left="20" w:firstLine="0"/>
        <w:jc w:val="both"/>
      </w:pPr>
      <w:r>
        <w:t>ο Επίπεδο</w:t>
      </w:r>
    </w:p>
    <w:p w:rsidR="00BC6E9F" w:rsidRDefault="00407681">
      <w:pPr>
        <w:pStyle w:val="Bodytext0"/>
        <w:shd w:val="clear" w:color="auto" w:fill="auto"/>
        <w:spacing w:after="0" w:line="265" w:lineRule="exact"/>
        <w:ind w:left="20" w:firstLine="0"/>
        <w:jc w:val="both"/>
      </w:pPr>
      <w:r>
        <w:t>Παραλύσεις των άκρων</w:t>
      </w:r>
    </w:p>
    <w:p w:rsidR="00BC6E9F" w:rsidRDefault="00407681">
      <w:pPr>
        <w:pStyle w:val="Bodytext0"/>
        <w:numPr>
          <w:ilvl w:val="0"/>
          <w:numId w:val="164"/>
        </w:numPr>
        <w:shd w:val="clear" w:color="auto" w:fill="auto"/>
        <w:tabs>
          <w:tab w:val="left" w:pos="230"/>
          <w:tab w:val="left" w:leader="dot" w:pos="5359"/>
        </w:tabs>
        <w:spacing w:after="484" w:line="265" w:lineRule="exact"/>
        <w:ind w:left="20" w:firstLine="0"/>
        <w:jc w:val="both"/>
      </w:pPr>
      <w:r>
        <w:t>ΠΟΣΟΣΤΟ ΑΝΑΠΗΡΙΑΣ</w:t>
      </w:r>
      <w:r>
        <w:tab/>
        <w:t>67-80%</w:t>
      </w:r>
    </w:p>
    <w:p w:rsidR="00BC6E9F" w:rsidRDefault="00407681">
      <w:pPr>
        <w:pStyle w:val="Heading520"/>
        <w:keepNext/>
        <w:keepLines/>
        <w:numPr>
          <w:ilvl w:val="0"/>
          <w:numId w:val="163"/>
        </w:numPr>
        <w:shd w:val="clear" w:color="auto" w:fill="auto"/>
        <w:tabs>
          <w:tab w:val="left" w:pos="367"/>
        </w:tabs>
        <w:spacing w:before="0" w:line="261" w:lineRule="exact"/>
        <w:ind w:left="20"/>
      </w:pPr>
      <w:bookmarkStart w:id="272" w:name="bookmark272"/>
      <w:r>
        <w:t xml:space="preserve">Παθήσεις προκαλούμενες από τον </w:t>
      </w:r>
      <w:r>
        <w:t>ήχο-θόρυβο</w:t>
      </w:r>
      <w:bookmarkEnd w:id="272"/>
    </w:p>
    <w:p w:rsidR="00BC6E9F" w:rsidRDefault="00407681">
      <w:pPr>
        <w:pStyle w:val="Bodytext0"/>
        <w:shd w:val="clear" w:color="auto" w:fill="auto"/>
        <w:spacing w:after="0" w:line="261" w:lineRule="exact"/>
        <w:ind w:left="20" w:firstLine="0"/>
        <w:jc w:val="both"/>
      </w:pPr>
      <w:r>
        <w:t>Α. ΠΑΘΟΓΕΝΕΙΑ</w:t>
      </w:r>
    </w:p>
    <w:p w:rsidR="00BC6E9F" w:rsidRDefault="00407681">
      <w:pPr>
        <w:pStyle w:val="Bodytext0"/>
        <w:shd w:val="clear" w:color="auto" w:fill="auto"/>
        <w:spacing w:after="0" w:line="261" w:lineRule="exact"/>
        <w:ind w:left="20" w:right="20" w:firstLine="0"/>
        <w:jc w:val="both"/>
      </w:pPr>
      <w:r>
        <w:t xml:space="preserve">Η επαγγελματική έκθεση σε θορυβώδες περιβάλλον προκαλεί μείωση της ακουστικής οξύτητας. Στην αρχή η ελάττωση αυτή είναι ανατάξιμη, με την πάροδο του χρόνου και εφόσον ο εργαζόμενος δεν χρησιμοποιεί τα ατομικά μέσα προστασίας της </w:t>
      </w:r>
      <w:r>
        <w:t>ακοής του ή δεν απομακρυνθεί από το θορυβώδες περιβάλλον, η ακουστική βλάβη γίνεται μόνιμη. Η διάγνωση επαληθεύεται με ακοομέτρηση. Αναπηρία υπάρχει όταν η απώλεια της ακουστικής οξύτητας από το καλύτερο ους ανέρχεται περίπου στα 40 ϋΒ στις συχνότητες 1000</w:t>
      </w:r>
      <w:r>
        <w:t>, 2000 και 3000 Ηζ. Η επαγγελματική μείωση της ακοής δίνει το μέγιστο αυτής γύρω στα 4000 Ηζ, ενώ επί γεροντικής ελαττώσεως της ακοής παρατηρείται μια βαθμιαία απώλεια, η οποία αυξάνει προοδευτικά στις υψηλές συχνότητες.</w:t>
      </w:r>
    </w:p>
    <w:p w:rsidR="00BC6E9F" w:rsidRDefault="00407681">
      <w:pPr>
        <w:pStyle w:val="Bodytext0"/>
        <w:numPr>
          <w:ilvl w:val="0"/>
          <w:numId w:val="164"/>
        </w:numPr>
        <w:shd w:val="clear" w:color="auto" w:fill="auto"/>
        <w:tabs>
          <w:tab w:val="left" w:pos="230"/>
        </w:tabs>
        <w:spacing w:after="0" w:line="261" w:lineRule="exact"/>
        <w:ind w:left="20" w:firstLine="0"/>
        <w:jc w:val="both"/>
      </w:pPr>
      <w:r>
        <w:t>ΠΟΣΟΣΤΟ ΑΝΑΠΗΡΙΑΣ</w:t>
      </w:r>
    </w:p>
    <w:p w:rsidR="00BC6E9F" w:rsidRDefault="00407681">
      <w:pPr>
        <w:pStyle w:val="Bodytext0"/>
        <w:shd w:val="clear" w:color="auto" w:fill="auto"/>
        <w:spacing w:after="0" w:line="261" w:lineRule="exact"/>
        <w:ind w:left="20" w:firstLine="0"/>
        <w:jc w:val="both"/>
      </w:pPr>
      <w:r>
        <w:t>Η εκτίμηση των Π.</w:t>
      </w:r>
      <w:r>
        <w:t>Α. γίνεται όπως και στις κοινές βαρηκοΐες.</w:t>
      </w:r>
    </w:p>
    <w:p w:rsidR="00BC6E9F" w:rsidRDefault="00407681">
      <w:pPr>
        <w:pStyle w:val="Heading50"/>
        <w:keepNext/>
        <w:keepLines/>
        <w:numPr>
          <w:ilvl w:val="0"/>
          <w:numId w:val="163"/>
        </w:numPr>
        <w:shd w:val="clear" w:color="auto" w:fill="auto"/>
        <w:tabs>
          <w:tab w:val="left" w:pos="371"/>
        </w:tabs>
        <w:spacing w:before="0" w:after="157" w:line="220" w:lineRule="exact"/>
        <w:ind w:left="20"/>
      </w:pPr>
      <w:bookmarkStart w:id="273" w:name="bookmark273"/>
      <w:r>
        <w:t>Επαγγελματικές πνευμονοπάθειες</w:t>
      </w:r>
      <w:bookmarkEnd w:id="273"/>
    </w:p>
    <w:p w:rsidR="00BC6E9F" w:rsidRDefault="00407681">
      <w:pPr>
        <w:pStyle w:val="Bodytext0"/>
        <w:shd w:val="clear" w:color="auto" w:fill="auto"/>
        <w:spacing w:after="240" w:line="260" w:lineRule="exact"/>
        <w:ind w:left="20" w:right="20" w:firstLine="0"/>
        <w:jc w:val="both"/>
      </w:pPr>
      <w:r>
        <w:t>Επαγγελματικά νοσήματα παρουσιάζονται με ιδιαίτερη συχνότητα στους πνεύμονες. Τούτο οφείλεται στο γεγονός ότι μεγάλο μέρος των βλαπτικών παραγόντων αιωρείται στον αέρα και το ότι από</w:t>
      </w:r>
      <w:r>
        <w:t xml:space="preserve"> τους πνεύμονες διέρχονται κατά τη διάρκεια του δώρου εργασίας περί τα 10 </w:t>
      </w:r>
      <w:r>
        <w:rPr>
          <w:rStyle w:val="BodytextSmallCaps"/>
        </w:rPr>
        <w:t>γπ</w:t>
      </w:r>
      <w:r>
        <w:t>2 αέρα.</w:t>
      </w:r>
    </w:p>
    <w:p w:rsidR="00BC6E9F" w:rsidRDefault="00407681">
      <w:pPr>
        <w:pStyle w:val="Heading50"/>
        <w:keepNext/>
        <w:keepLines/>
        <w:shd w:val="clear" w:color="auto" w:fill="auto"/>
        <w:spacing w:before="0" w:after="0" w:line="260" w:lineRule="exact"/>
        <w:ind w:left="20"/>
      </w:pPr>
      <w:bookmarkStart w:id="274" w:name="bookmark274"/>
      <w:r>
        <w:t>Πνευμονοκονιώσεις</w:t>
      </w:r>
      <w:bookmarkEnd w:id="274"/>
    </w:p>
    <w:p w:rsidR="00BC6E9F" w:rsidRDefault="00407681">
      <w:pPr>
        <w:pStyle w:val="Bodytext0"/>
        <w:shd w:val="clear" w:color="auto" w:fill="auto"/>
        <w:spacing w:after="240" w:line="260" w:lineRule="exact"/>
        <w:ind w:left="20" w:right="20" w:firstLine="0"/>
        <w:jc w:val="both"/>
      </w:pPr>
      <w:r>
        <w:t xml:space="preserve">Με τον γενικό όρο «πνευμονοκονιώσεις» εννοούμε τα νοσήματα που οφείλονται στην εισπνοή σκόνης. </w:t>
      </w:r>
      <w:r>
        <w:lastRenderedPageBreak/>
        <w:t>Ορισμένες σκόνες προκαλούν ινωτική αντίδραση στους πνεύμονε</w:t>
      </w:r>
      <w:r>
        <w:t>ς και συγκεκριμένες κλινικές οντότητες ενώ άλλες προκαλούν σκιάσεις στις ακτινογραφίες αλλά όχι συμπτώματα. Αυτές οι ουσιαστικά ακτινολογικές οντότητες αποκαλούνται καλοήθεις πνευμονοκονιώσεις και είναι ευνόητο ότι εφόσον δεν προκαλούν συμπτώματα δεν έχουν</w:t>
      </w:r>
      <w:r>
        <w:t xml:space="preserve"> ενδιαφέρον από ασφαλιστικής πλευράς. Αντίθετα, οι ινωτικές πνευμονοκονιώσεις είναι νοσήματα με βαριά πρόγνωση, μη αναστρέψιμα αλλά, αντίθετα, εξελισσόμενα προς το χειρότερο ακόμη και μετά τη διακοπή του επαγγέλματος.</w:t>
      </w:r>
    </w:p>
    <w:p w:rsidR="00BC6E9F" w:rsidRDefault="00407681">
      <w:pPr>
        <w:pStyle w:val="Bodytext0"/>
        <w:numPr>
          <w:ilvl w:val="0"/>
          <w:numId w:val="155"/>
        </w:numPr>
        <w:shd w:val="clear" w:color="auto" w:fill="auto"/>
        <w:tabs>
          <w:tab w:val="left" w:pos="157"/>
        </w:tabs>
        <w:spacing w:after="0" w:line="260" w:lineRule="exact"/>
        <w:ind w:left="20" w:firstLine="0"/>
        <w:jc w:val="both"/>
      </w:pPr>
      <w:r>
        <w:t>ΠΡΟΓΝΩΣΗ - ΙΑΤΡΟΚΟΙΝΩΝΙΚΗ ΑΠΟΨΗ</w:t>
      </w:r>
    </w:p>
    <w:p w:rsidR="00BC6E9F" w:rsidRDefault="00407681">
      <w:pPr>
        <w:pStyle w:val="Bodytext0"/>
        <w:shd w:val="clear" w:color="auto" w:fill="auto"/>
        <w:spacing w:after="0" w:line="260" w:lineRule="exact"/>
        <w:ind w:left="20" w:right="20" w:firstLine="0"/>
        <w:jc w:val="both"/>
      </w:pPr>
      <w:r>
        <w:t>Εξαρτάται από την υποκειμενική νόσο. Ωστόσο καμία πνευμονοκονίωση δεν θεραπεύεται παρά το γεγονός ότι ο ασφαλισμένος είναι ικανός προς εργασία. Κρίνεται σκόπιμη η αλλαγή θέσεως εργασίας.</w:t>
      </w:r>
    </w:p>
    <w:p w:rsidR="00BC6E9F" w:rsidRDefault="00407681">
      <w:pPr>
        <w:pStyle w:val="Bodytext0"/>
        <w:numPr>
          <w:ilvl w:val="0"/>
          <w:numId w:val="164"/>
        </w:numPr>
        <w:shd w:val="clear" w:color="auto" w:fill="auto"/>
        <w:tabs>
          <w:tab w:val="left" w:pos="230"/>
          <w:tab w:val="left" w:leader="dot" w:pos="5329"/>
        </w:tabs>
        <w:spacing w:after="0" w:line="260" w:lineRule="exact"/>
        <w:ind w:left="20" w:firstLine="0"/>
        <w:jc w:val="both"/>
      </w:pPr>
      <w:r>
        <w:t>ΠΟΣΟΣΤΟ ΑΝΑΠΗΡΙΑΣ</w:t>
      </w:r>
      <w:r>
        <w:tab/>
        <w:t>έως 35%</w:t>
      </w:r>
    </w:p>
    <w:p w:rsidR="00BC6E9F" w:rsidRDefault="00407681">
      <w:pPr>
        <w:pStyle w:val="Bodytext0"/>
        <w:shd w:val="clear" w:color="auto" w:fill="auto"/>
        <w:spacing w:after="0" w:line="260" w:lineRule="exact"/>
        <w:ind w:left="20" w:firstLine="0"/>
        <w:jc w:val="both"/>
      </w:pPr>
      <w:r>
        <w:t>2ο Επίπεδο</w:t>
      </w:r>
    </w:p>
    <w:p w:rsidR="00BC6E9F" w:rsidRDefault="00407681">
      <w:pPr>
        <w:pStyle w:val="Bodytext0"/>
        <w:numPr>
          <w:ilvl w:val="0"/>
          <w:numId w:val="155"/>
        </w:numPr>
        <w:shd w:val="clear" w:color="auto" w:fill="auto"/>
        <w:tabs>
          <w:tab w:val="left" w:pos="152"/>
        </w:tabs>
        <w:spacing w:after="0" w:line="260" w:lineRule="exact"/>
        <w:ind w:left="20" w:firstLine="0"/>
        <w:jc w:val="both"/>
      </w:pPr>
      <w:r>
        <w:t>ΠΡΟΓΝΩΣΗ - ΙΑΤΡΟΚΟΙΝΩΝΙΚΗ ΑΠΟΨΗ</w:t>
      </w:r>
    </w:p>
    <w:p w:rsidR="00BC6E9F" w:rsidRDefault="00407681">
      <w:pPr>
        <w:pStyle w:val="Bodytext0"/>
        <w:shd w:val="clear" w:color="auto" w:fill="auto"/>
        <w:spacing w:after="0" w:line="260" w:lineRule="exact"/>
        <w:ind w:left="20" w:firstLine="0"/>
        <w:jc w:val="both"/>
      </w:pPr>
      <w:r>
        <w:t>Η αλλαγή εργασίας είναι επιβεβλημένη αν και η ικανότητα προς βιοπορισμό είναι μειωμένη.</w:t>
      </w:r>
    </w:p>
    <w:p w:rsidR="00BC6E9F" w:rsidRDefault="00407681">
      <w:pPr>
        <w:pStyle w:val="Bodytext0"/>
        <w:numPr>
          <w:ilvl w:val="0"/>
          <w:numId w:val="164"/>
        </w:numPr>
        <w:shd w:val="clear" w:color="auto" w:fill="auto"/>
        <w:tabs>
          <w:tab w:val="left" w:pos="230"/>
          <w:tab w:val="left" w:leader="dot" w:pos="4422"/>
        </w:tabs>
        <w:spacing w:after="0" w:line="260" w:lineRule="exact"/>
        <w:ind w:left="20" w:firstLine="0"/>
        <w:jc w:val="both"/>
      </w:pPr>
      <w:r>
        <w:t>ΠΟΣΟΣΤΟ ΑΝΑΠΗΡΙΑΣ</w:t>
      </w:r>
      <w:r>
        <w:tab/>
        <w:t>50-67% {2 χρόνια}</w:t>
      </w:r>
    </w:p>
    <w:p w:rsidR="00BC6E9F" w:rsidRDefault="00407681">
      <w:pPr>
        <w:pStyle w:val="Bodytext0"/>
        <w:shd w:val="clear" w:color="auto" w:fill="auto"/>
        <w:spacing w:after="0" w:line="260" w:lineRule="exact"/>
        <w:ind w:left="20" w:firstLine="0"/>
        <w:jc w:val="both"/>
      </w:pPr>
      <w:r>
        <w:t>3 ο Επίπεδο</w:t>
      </w:r>
    </w:p>
    <w:p w:rsidR="00BC6E9F" w:rsidRDefault="00407681">
      <w:pPr>
        <w:pStyle w:val="Bodytext0"/>
        <w:shd w:val="clear" w:color="auto" w:fill="auto"/>
        <w:spacing w:after="0" w:line="260" w:lineRule="exact"/>
        <w:ind w:left="20" w:right="20" w:firstLine="0"/>
        <w:jc w:val="both"/>
      </w:pPr>
      <w:r>
        <w:t xml:space="preserve">Σοβαρή δύσπνοια, βήχας, απόχρεμψη. Α/α : μεγαλοοζώδεις σκιάσεις. Κατηγορίες Α,Β,Ο. Σπιρομέτρηση : σοβαρού βαθμού μείωση </w:t>
      </w:r>
      <w:r>
        <w:t>σπιρομετρικών τιμών μικτού τύπου. Αέρια αίματος : υποξαιμία και πιθανόν και υπερκαπνία.</w:t>
      </w:r>
    </w:p>
    <w:p w:rsidR="00BC6E9F" w:rsidRDefault="00407681">
      <w:pPr>
        <w:pStyle w:val="Bodytext0"/>
        <w:numPr>
          <w:ilvl w:val="0"/>
          <w:numId w:val="155"/>
        </w:numPr>
        <w:shd w:val="clear" w:color="auto" w:fill="auto"/>
        <w:tabs>
          <w:tab w:val="left" w:pos="152"/>
        </w:tabs>
        <w:spacing w:after="0" w:line="260" w:lineRule="exact"/>
        <w:ind w:left="20" w:firstLine="0"/>
        <w:jc w:val="both"/>
      </w:pPr>
      <w:r>
        <w:t>ΠΡΟΓΝΩΣΗ - ΙΑΤΡΟΚΟΙΝΩΝΙΚΗ ΑΠΟΨΗ</w:t>
      </w:r>
    </w:p>
    <w:p w:rsidR="00BC6E9F" w:rsidRDefault="00407681">
      <w:pPr>
        <w:pStyle w:val="Bodytext0"/>
        <w:shd w:val="clear" w:color="auto" w:fill="auto"/>
        <w:spacing w:after="0" w:line="260" w:lineRule="exact"/>
        <w:ind w:left="20" w:right="20" w:firstLine="0"/>
        <w:jc w:val="both"/>
      </w:pPr>
      <w:r>
        <w:t>Ο πάσχων οδεύει προς αναπνευστική ανεπάρκεια-χρόνια πνευμονική καρδία (αν δεν έχουν ήδη εγκατασταθεί). Μόνιμη ανικανότητα για κάθε βιοπο</w:t>
      </w:r>
      <w:r>
        <w:t>ριστικό επάγγελμα.</w:t>
      </w:r>
    </w:p>
    <w:p w:rsidR="00BC6E9F" w:rsidRDefault="00407681">
      <w:pPr>
        <w:pStyle w:val="Bodytext0"/>
        <w:numPr>
          <w:ilvl w:val="0"/>
          <w:numId w:val="164"/>
        </w:numPr>
        <w:shd w:val="clear" w:color="auto" w:fill="auto"/>
        <w:tabs>
          <w:tab w:val="left" w:pos="234"/>
          <w:tab w:val="left" w:leader="dot" w:pos="3009"/>
        </w:tabs>
        <w:spacing w:after="0" w:line="260" w:lineRule="exact"/>
        <w:ind w:left="20" w:firstLine="0"/>
        <w:jc w:val="both"/>
      </w:pPr>
      <w:r>
        <w:t>ΠΟΣΟΣΤΟ ΑΝΑΠΗΡΙΑΣ</w:t>
      </w:r>
      <w:r>
        <w:tab/>
        <w:t>80% και άνω {3 χρόνια και άνω}</w:t>
      </w:r>
    </w:p>
    <w:p w:rsidR="00BC6E9F" w:rsidRDefault="00407681">
      <w:pPr>
        <w:pStyle w:val="Bodytext0"/>
        <w:numPr>
          <w:ilvl w:val="0"/>
          <w:numId w:val="164"/>
        </w:numPr>
        <w:shd w:val="clear" w:color="auto" w:fill="auto"/>
        <w:tabs>
          <w:tab w:val="left" w:pos="234"/>
          <w:tab w:val="left" w:leader="dot" w:pos="4089"/>
        </w:tabs>
        <w:spacing w:after="240" w:line="260" w:lineRule="exact"/>
        <w:ind w:left="20" w:firstLine="0"/>
        <w:jc w:val="both"/>
      </w:pPr>
      <w:r>
        <w:t>ΠΟΣΟΣΤΟ ΑΝΑΠΗΡΙΑΣ</w:t>
      </w:r>
      <w:r>
        <w:tab/>
        <w:t>50-67% {2 χρόνια}</w:t>
      </w:r>
    </w:p>
    <w:p w:rsidR="00BC6E9F" w:rsidRDefault="00407681">
      <w:pPr>
        <w:pStyle w:val="Heading50"/>
        <w:keepNext/>
        <w:keepLines/>
        <w:shd w:val="clear" w:color="auto" w:fill="auto"/>
        <w:spacing w:before="0" w:after="0" w:line="260" w:lineRule="exact"/>
        <w:ind w:left="20"/>
      </w:pPr>
      <w:bookmarkStart w:id="275" w:name="bookmark275"/>
      <w:r>
        <w:t>Πυριτίαση</w:t>
      </w:r>
      <w:bookmarkEnd w:id="275"/>
    </w:p>
    <w:p w:rsidR="00BC6E9F" w:rsidRDefault="00407681">
      <w:pPr>
        <w:pStyle w:val="Bodytext0"/>
        <w:shd w:val="clear" w:color="auto" w:fill="auto"/>
        <w:spacing w:after="0" w:line="260" w:lineRule="exact"/>
        <w:ind w:left="20" w:right="20" w:firstLine="0"/>
        <w:jc w:val="both"/>
      </w:pPr>
      <w:r>
        <w:t xml:space="preserve">Δύσπνοια στην κόπωση, βήχας. Συχνές πνευμονικές λοιμώξεις. Συχνές επιπλοκές. Α/α συρρέουσες σκιάσεις, μεγαλοοζώδεις κατηγορίας Α,Β,Ο. </w:t>
      </w:r>
      <w:r>
        <w:t>Ασβεστοποίηση λεμφαδένων, Το πυρίτιο είναι το πλέον διαδεδομένο υλικό του φλοιού της γης. Η πυριτίαση προκαλείται από την εισπνοή κόνεως που περιέχει κρυσταλλικό διοξείδιο του πυριτίου (8ΐ02). (ΓΙεριέχεται στα ορυκτά χαλαζίας (ςμιατίζ), τριδυμίτης, κρυστοβ</w:t>
      </w:r>
      <w:r>
        <w:t xml:space="preserve">αλλίτης, στισοβίτης, κοεσίτης. Ο διατομίτης περιέχει άμορφο διοξείδιο του πυριτίου αλλά όταν θερμανθεί μετατρέπεται σε κρυστοβαλλίτη). Προσβάλλει εργάτες ορυχείων, λατομείων, ανθρακωρυχείων, χυτηρίων, αμμοβολιστές, κεραμοποιούς, οικοδόμους, τροχιστές κ.α. </w:t>
      </w:r>
      <w:r>
        <w:t>Προκαλείται πνευμονική ίνωση και ανάπτυξη πυριτιασικών οζιδίων. Η ανάπτυξη - εξέλιξη της νόσου συνεχίζεται και μετά τη διακοπή επαγγέλματος. Υπάρχουν τρεις μορφές της νόσου : η χρόνια, η οξεία και η κεραυνοβόλος. Οι δύο τελευταίες μορφές είναι σπάνιες, αλλ</w:t>
      </w:r>
      <w:r>
        <w:t>ά όταν εμφανισθούν η πρόγνωση είναι ιδιαίτερα κακή. Η νόσος επιπλέκεται συχνά από λοιμώξεις, πνευμονική φυματίωση, νοσήματα του κολλαγόνου και πνευμοθώρακα. Η πλέον συνήθης μορφή είναι η χρόνια πυριτίαση.</w:t>
      </w:r>
    </w:p>
    <w:p w:rsidR="00BC6E9F" w:rsidRDefault="00407681">
      <w:pPr>
        <w:pStyle w:val="Bodytext0"/>
        <w:shd w:val="clear" w:color="auto" w:fill="auto"/>
        <w:spacing w:after="0" w:line="257" w:lineRule="exact"/>
        <w:ind w:left="20" w:firstLine="0"/>
        <w:jc w:val="both"/>
      </w:pPr>
      <w:r>
        <w:t>Ιο Επίπεδο</w:t>
      </w:r>
    </w:p>
    <w:p w:rsidR="00BC6E9F" w:rsidRDefault="00407681">
      <w:pPr>
        <w:pStyle w:val="Bodytext0"/>
        <w:shd w:val="clear" w:color="auto" w:fill="auto"/>
        <w:spacing w:after="0" w:line="257" w:lineRule="exact"/>
        <w:ind w:left="20" w:firstLine="0"/>
        <w:jc w:val="both"/>
      </w:pPr>
      <w:r>
        <w:t>Αρχόμενη απλή χρονία πυριτίαση</w:t>
      </w:r>
    </w:p>
    <w:p w:rsidR="00BC6E9F" w:rsidRDefault="00407681">
      <w:pPr>
        <w:pStyle w:val="Bodytext0"/>
        <w:shd w:val="clear" w:color="auto" w:fill="auto"/>
        <w:spacing w:after="0" w:line="257" w:lineRule="exact"/>
        <w:ind w:left="20" w:right="20" w:firstLine="0"/>
        <w:jc w:val="both"/>
      </w:pPr>
      <w:r>
        <w:t xml:space="preserve">Τα πρώτα </w:t>
      </w:r>
      <w:r>
        <w:t>στάδια της πυριτίασεως είναι δυνατόν να είναι ασυμπτωματικά και οι λειτουργικές δοκιμασίες στα φυσιολογικά όρια ακόμη και όταν η ακτινολογική εικόνα σημαίνει συναγερμό. Βέβαια μπορεί να υπάρχει δύσπνοια, βήχας μη παραγωγικός κυρίως τις πρωινές ώρες αλλά κα</w:t>
      </w:r>
      <w:r>
        <w:t>ι παροξυσμικά. Α α/α θώρακος παρουσιάζει σκιάσεις 1-3 ιηπι (ρ,ς,δ,ΐ) πυκνότητας 1-2.</w:t>
      </w:r>
    </w:p>
    <w:p w:rsidR="00BC6E9F" w:rsidRDefault="00407681">
      <w:pPr>
        <w:pStyle w:val="Bodytext0"/>
        <w:numPr>
          <w:ilvl w:val="0"/>
          <w:numId w:val="155"/>
        </w:numPr>
        <w:shd w:val="clear" w:color="auto" w:fill="auto"/>
        <w:tabs>
          <w:tab w:val="left" w:pos="155"/>
        </w:tabs>
        <w:spacing w:after="0" w:line="257" w:lineRule="exact"/>
        <w:ind w:left="20" w:firstLine="0"/>
        <w:jc w:val="both"/>
      </w:pPr>
      <w:r>
        <w:t>ΠΡΟΓΝΩΣΗ - ΙΑΤΡΟΚΟΙΝΩΝΙΚΗ ΑΠΟΨΗ</w:t>
      </w:r>
    </w:p>
    <w:p w:rsidR="00BC6E9F" w:rsidRDefault="00407681">
      <w:pPr>
        <w:pStyle w:val="Bodytext0"/>
        <w:shd w:val="clear" w:color="auto" w:fill="auto"/>
        <w:spacing w:after="0" w:line="257" w:lineRule="exact"/>
        <w:ind w:left="20" w:firstLine="0"/>
        <w:jc w:val="both"/>
      </w:pPr>
      <w:r>
        <w:t>Η πρόγνωση είναι πάντοτε επιφυλακτική. Σκόπιμη η αλλαγή επαγγέλματος.</w:t>
      </w:r>
    </w:p>
    <w:p w:rsidR="00BC6E9F" w:rsidRDefault="00407681">
      <w:pPr>
        <w:pStyle w:val="Bodytext0"/>
        <w:numPr>
          <w:ilvl w:val="0"/>
          <w:numId w:val="164"/>
        </w:numPr>
        <w:shd w:val="clear" w:color="auto" w:fill="auto"/>
        <w:tabs>
          <w:tab w:val="left" w:pos="228"/>
          <w:tab w:val="left" w:leader="dot" w:pos="4940"/>
        </w:tabs>
        <w:spacing w:after="0" w:line="257" w:lineRule="exact"/>
        <w:ind w:left="20" w:firstLine="0"/>
        <w:jc w:val="both"/>
      </w:pPr>
      <w:r>
        <w:t>ΠΟΣΟΣΤΟ ΑΝΑΠΗΡΙΑΣ</w:t>
      </w:r>
      <w:r>
        <w:tab/>
        <w:t>20-50%</w:t>
      </w:r>
    </w:p>
    <w:p w:rsidR="00BC6E9F" w:rsidRDefault="00407681">
      <w:pPr>
        <w:pStyle w:val="Bodytext0"/>
        <w:shd w:val="clear" w:color="auto" w:fill="auto"/>
        <w:spacing w:after="0" w:line="257" w:lineRule="exact"/>
        <w:ind w:left="20" w:firstLine="0"/>
        <w:jc w:val="both"/>
      </w:pPr>
      <w:r>
        <w:t>2ο Επίπεδο</w:t>
      </w:r>
    </w:p>
    <w:p w:rsidR="00BC6E9F" w:rsidRDefault="00407681">
      <w:pPr>
        <w:pStyle w:val="Bodytext0"/>
        <w:shd w:val="clear" w:color="auto" w:fill="auto"/>
        <w:spacing w:after="0" w:line="257" w:lineRule="exact"/>
        <w:ind w:left="20" w:firstLine="0"/>
        <w:jc w:val="both"/>
      </w:pPr>
      <w:r>
        <w:t>Χρόνια πυριτίαση</w:t>
      </w:r>
    </w:p>
    <w:p w:rsidR="00BC6E9F" w:rsidRDefault="00407681">
      <w:pPr>
        <w:pStyle w:val="Bodytext0"/>
        <w:shd w:val="clear" w:color="auto" w:fill="auto"/>
        <w:spacing w:after="0" w:line="257" w:lineRule="exact"/>
        <w:ind w:left="20" w:right="20" w:firstLine="0"/>
        <w:jc w:val="both"/>
      </w:pPr>
      <w:r>
        <w:t xml:space="preserve">Δύσπνοια στην κόπωση. Βήχας ενίοτε παραγωγικός. Συμπτωματολογία από τυχόν επιπλοκές. Α/α θώρακος : Σκιάσεις 3-10 ιηπι </w:t>
      </w:r>
      <w:r>
        <w:rPr>
          <w:rStyle w:val="Bodytext95ptBoldSmallCaps"/>
        </w:rPr>
        <w:t xml:space="preserve">(γ,ιι) </w:t>
      </w:r>
      <w:r>
        <w:t>πυκνότητας 1-3 ή μικρότερες αλλά πυκνές : (ρ,ς,δ,Ι) πυκνότητας 3. Ασβεστοποίηση λεμφαδένων που εμφανίζεται στην ακτινογραφία σαν “κ</w:t>
      </w:r>
      <w:r>
        <w:t xml:space="preserve">ελύφη αυγών”. Συμφύσεις του υπεζωκότα. </w:t>
      </w:r>
      <w:r>
        <w:lastRenderedPageBreak/>
        <w:t>Σπιρομέτρηση : μετρίου βαθμού μείωση των σπιρομετρικών τιμών περιοριστικού κυρίως αλλά ενδεχόμενα μικτού τύπου. Αέρια αίματος : πιθανή ελαφρά υποξαιμία.</w:t>
      </w:r>
    </w:p>
    <w:p w:rsidR="00BC6E9F" w:rsidRDefault="00407681">
      <w:pPr>
        <w:pStyle w:val="Bodytext0"/>
        <w:numPr>
          <w:ilvl w:val="0"/>
          <w:numId w:val="155"/>
        </w:numPr>
        <w:shd w:val="clear" w:color="auto" w:fill="auto"/>
        <w:tabs>
          <w:tab w:val="left" w:pos="155"/>
        </w:tabs>
        <w:spacing w:after="0" w:line="257" w:lineRule="exact"/>
        <w:ind w:left="20" w:firstLine="0"/>
        <w:jc w:val="both"/>
      </w:pPr>
      <w:r>
        <w:t>ΠΡΟΓΝΩΣΗ - ΙΑΤΡΟΚΟΙΝΩΝΙΚΗ ΑΠΟΨΗ</w:t>
      </w:r>
    </w:p>
    <w:p w:rsidR="00BC6E9F" w:rsidRDefault="00407681">
      <w:pPr>
        <w:pStyle w:val="Bodytext0"/>
        <w:shd w:val="clear" w:color="auto" w:fill="auto"/>
        <w:spacing w:after="0" w:line="257" w:lineRule="exact"/>
        <w:ind w:left="20" w:right="20" w:firstLine="0"/>
        <w:jc w:val="both"/>
      </w:pPr>
      <w:r>
        <w:t xml:space="preserve">Η πυριτίαση μπορεί να εξελιχθεί </w:t>
      </w:r>
      <w:r>
        <w:t>ακόμη και μετά τη διακοπή της εργασίας. Σε περίπτωση αλλαγής επαγγέλματος αυτό θα πρέπει να είναι ελαφρό, με καθαρό περιβάλλον και μειωμένο ωράριο.</w:t>
      </w:r>
    </w:p>
    <w:p w:rsidR="00BC6E9F" w:rsidRDefault="00407681">
      <w:pPr>
        <w:pStyle w:val="Bodytext0"/>
        <w:numPr>
          <w:ilvl w:val="0"/>
          <w:numId w:val="165"/>
        </w:numPr>
        <w:shd w:val="clear" w:color="auto" w:fill="auto"/>
        <w:tabs>
          <w:tab w:val="left" w:pos="133"/>
        </w:tabs>
        <w:spacing w:after="0" w:line="257" w:lineRule="exact"/>
        <w:ind w:left="20" w:firstLine="0"/>
        <w:jc w:val="both"/>
      </w:pPr>
      <w:r>
        <w:t>ο Επίπεδο</w:t>
      </w:r>
    </w:p>
    <w:p w:rsidR="00BC6E9F" w:rsidRDefault="00407681">
      <w:pPr>
        <w:pStyle w:val="Bodytext0"/>
        <w:shd w:val="clear" w:color="auto" w:fill="auto"/>
        <w:spacing w:after="0" w:line="257" w:lineRule="exact"/>
        <w:ind w:left="20" w:firstLine="0"/>
        <w:jc w:val="both"/>
      </w:pPr>
      <w:r>
        <w:t>Σοβαρού βαθμού χρόνια πυριτίαση</w:t>
      </w:r>
    </w:p>
    <w:p w:rsidR="00BC6E9F" w:rsidRDefault="00407681">
      <w:pPr>
        <w:pStyle w:val="Bodytext0"/>
        <w:shd w:val="clear" w:color="auto" w:fill="auto"/>
        <w:spacing w:after="0" w:line="257" w:lineRule="exact"/>
        <w:ind w:left="20" w:right="20" w:firstLine="0"/>
        <w:jc w:val="both"/>
      </w:pPr>
      <w:r>
        <w:t xml:space="preserve">συμφύσεις του υπεζωκότα. Σπιρομέτρηση : μετρίου-σημαντικού βαθμού </w:t>
      </w:r>
      <w:r>
        <w:t>ελάττωση των σπιρομετρικών τιμών περιοριστικού ή μικτού τύπου. Αέρια αίματος :Υποξαιμία.</w:t>
      </w:r>
    </w:p>
    <w:p w:rsidR="00BC6E9F" w:rsidRDefault="00407681">
      <w:pPr>
        <w:pStyle w:val="Bodytext0"/>
        <w:shd w:val="clear" w:color="auto" w:fill="auto"/>
        <w:spacing w:after="0" w:line="257" w:lineRule="exact"/>
        <w:ind w:left="20" w:right="20" w:firstLine="0"/>
        <w:jc w:val="both"/>
      </w:pPr>
      <w:r>
        <w:t>Ο πάσχων θα πρέπει να θεωρείται ανίκανος για κάθε βιοποριστικό επάγγελμα. Εάν εμφανισθούν σοβαρές επιπλοκές, όπως χρόνια πνευμονική καρδια-αναπνευστική ανεπάρκεια ενδε</w:t>
      </w:r>
      <w:r>
        <w:t>χομένως να καταστεί απόλυτα ανάπηρος.</w:t>
      </w:r>
    </w:p>
    <w:p w:rsidR="00BC6E9F" w:rsidRDefault="00407681">
      <w:pPr>
        <w:pStyle w:val="Bodytext0"/>
        <w:numPr>
          <w:ilvl w:val="0"/>
          <w:numId w:val="155"/>
        </w:numPr>
        <w:shd w:val="clear" w:color="auto" w:fill="auto"/>
        <w:tabs>
          <w:tab w:val="left" w:pos="155"/>
        </w:tabs>
        <w:spacing w:after="0" w:line="257" w:lineRule="exact"/>
        <w:ind w:left="20" w:right="4260" w:firstLine="0"/>
        <w:jc w:val="left"/>
      </w:pPr>
      <w:r>
        <w:t>ΠΡΟΓΝΩΣΗ - ΙΑΤΡΟΚΟΙΝΩΝΙΚΗ ΑΠΟΨΗ Δεν υπάρχει περίπτωση βελτίωσης.</w:t>
      </w:r>
    </w:p>
    <w:p w:rsidR="00BC6E9F" w:rsidRDefault="00407681">
      <w:pPr>
        <w:pStyle w:val="Bodytext0"/>
        <w:numPr>
          <w:ilvl w:val="0"/>
          <w:numId w:val="164"/>
        </w:numPr>
        <w:shd w:val="clear" w:color="auto" w:fill="auto"/>
        <w:tabs>
          <w:tab w:val="left" w:pos="228"/>
        </w:tabs>
        <w:spacing w:after="240" w:line="257" w:lineRule="exact"/>
        <w:ind w:left="20" w:firstLine="0"/>
        <w:jc w:val="both"/>
      </w:pPr>
      <w:r>
        <w:t>ΠΟΣΟΣΤΟ ΑΝΑΠΗΡΙΑΣ....80% και άνω {3 έτη εφόρου ζωής}</w:t>
      </w:r>
    </w:p>
    <w:p w:rsidR="00BC6E9F" w:rsidRDefault="00407681">
      <w:pPr>
        <w:pStyle w:val="Heading50"/>
        <w:keepNext/>
        <w:keepLines/>
        <w:shd w:val="clear" w:color="auto" w:fill="auto"/>
        <w:spacing w:before="0" w:after="0" w:line="257" w:lineRule="exact"/>
        <w:ind w:left="20"/>
      </w:pPr>
      <w:bookmarkStart w:id="276" w:name="bookmark276"/>
      <w:r>
        <w:t>Πνευμονοκονίαση των εργατών άνθρακα ((ϋ\νΡ)</w:t>
      </w:r>
      <w:bookmarkEnd w:id="276"/>
    </w:p>
    <w:p w:rsidR="00BC6E9F" w:rsidRDefault="00407681">
      <w:pPr>
        <w:pStyle w:val="Bodytext0"/>
        <w:numPr>
          <w:ilvl w:val="0"/>
          <w:numId w:val="167"/>
        </w:numPr>
        <w:shd w:val="clear" w:color="auto" w:fill="auto"/>
        <w:tabs>
          <w:tab w:val="left" w:pos="205"/>
        </w:tabs>
        <w:spacing w:after="0" w:line="257" w:lineRule="exact"/>
        <w:ind w:left="20" w:firstLine="0"/>
        <w:jc w:val="both"/>
      </w:pPr>
      <w:r>
        <w:t>Ανθράκωση (0\νΡ)</w:t>
      </w:r>
    </w:p>
    <w:p w:rsidR="00BC6E9F" w:rsidRDefault="00407681">
      <w:pPr>
        <w:pStyle w:val="Bodytext0"/>
        <w:shd w:val="clear" w:color="auto" w:fill="auto"/>
        <w:spacing w:after="0" w:line="257" w:lineRule="exact"/>
        <w:ind w:left="20" w:right="20" w:firstLine="0"/>
        <w:jc w:val="both"/>
      </w:pPr>
      <w:r>
        <w:t xml:space="preserve">Είναι το αποτέλεσμα εισπνοής σκόνης </w:t>
      </w:r>
      <w:r>
        <w:t>άνθρακα και αφορά κυρίως ανθρακωρύχους αλλά και άλλους εκτεθειμένους σε αυτό το υλικό (π.χ. ζυμωτές ελαστικού). Στη χώρα μας δεν υπάρχουν πια στην ουσία ανθρακωρυχεία, αλλά το νόσημα παρουσιάζεται κυρίως σε μετανάστες που εργάστηκαν στα ορυχεία της Κεντρικ</w:t>
      </w:r>
      <w:r>
        <w:t>ής Ευρώπης. Η ανάπτυξη της ανθρακώσεως εξαρτάται από την πυκνότητα της σκόνης και τη διάρκεια του χρόνου έκθεσης. Σε περίπτωση αμιγούς εκθέσεως η εξέλιξη του νοσήματος σταματά ή επιβραδύνεται όταν διακοπεί η έκθεση. Στα πρώτα στάδια προκαλείται μικρού βαθμ</w:t>
      </w:r>
      <w:r>
        <w:t>ού ίνωση αλλά η σκόνη καταστρέφει τους λεπτούς αεραγωγούς προκαλώντας το σχηματισμό μαύρων ινωδών οζιδίων, τα οποία αυξάνονται σε μέγεθος και καταλήγουν στο σχηματισμό μεγάλων μαύρων ινωδών μαζών.</w:t>
      </w:r>
    </w:p>
    <w:p w:rsidR="00BC6E9F" w:rsidRDefault="00407681">
      <w:pPr>
        <w:pStyle w:val="Bodytext0"/>
        <w:shd w:val="clear" w:color="auto" w:fill="auto"/>
        <w:spacing w:after="0" w:line="257" w:lineRule="exact"/>
        <w:ind w:left="20" w:firstLine="0"/>
        <w:jc w:val="both"/>
      </w:pPr>
      <w:r>
        <w:t>Ιο Επίπεδο</w:t>
      </w:r>
    </w:p>
    <w:p w:rsidR="00BC6E9F" w:rsidRDefault="00407681">
      <w:pPr>
        <w:pStyle w:val="Bodytext0"/>
        <w:shd w:val="clear" w:color="auto" w:fill="auto"/>
        <w:spacing w:after="0" w:line="257" w:lineRule="exact"/>
        <w:ind w:left="20" w:right="5500" w:firstLine="0"/>
        <w:jc w:val="left"/>
      </w:pPr>
      <w:r>
        <w:t xml:space="preserve">Αρχόμενη απλή πνευμονοκονίωση Δύσπνοια ελαφρού </w:t>
      </w:r>
      <w:r>
        <w:t>βαθμού-βήχας.</w:t>
      </w:r>
    </w:p>
    <w:p w:rsidR="00BC6E9F" w:rsidRDefault="00407681">
      <w:pPr>
        <w:pStyle w:val="Bodytext0"/>
        <w:shd w:val="clear" w:color="auto" w:fill="auto"/>
        <w:spacing w:after="0" w:line="257" w:lineRule="exact"/>
        <w:ind w:left="20" w:right="20" w:firstLine="0"/>
        <w:jc w:val="both"/>
      </w:pPr>
      <w:r>
        <w:t>Ακρόαση ΚΦ-ελάττωση του ΑΨ, πιθανότατα λόγω της αναπτύξεως πνευμονικού εμφυσήματος. Σπιρομέτρηση : ΚΦ-ελαφρές διαταραχές. Α/α θώρακος: Μικροοζώδης διάστιξη 1-3 χιλιοστά (ρ,ς,δ,ί) πυκνότητας 0-2. Αέρια αίματος :ΚΦ</w:t>
      </w:r>
    </w:p>
    <w:p w:rsidR="00BC6E9F" w:rsidRDefault="00407681">
      <w:pPr>
        <w:pStyle w:val="Bodytext0"/>
        <w:numPr>
          <w:ilvl w:val="0"/>
          <w:numId w:val="155"/>
        </w:numPr>
        <w:shd w:val="clear" w:color="auto" w:fill="auto"/>
        <w:tabs>
          <w:tab w:val="left" w:pos="151"/>
        </w:tabs>
        <w:spacing w:after="0" w:line="257" w:lineRule="exact"/>
        <w:ind w:left="20" w:right="4260" w:firstLine="0"/>
        <w:jc w:val="left"/>
      </w:pPr>
      <w:r>
        <w:t>ΠΡΟΓΝΩΣΗ - ΙΑΤΡΟΚΟΙΝΩΝΙΚΗ ΑΠΟ</w:t>
      </w:r>
      <w:r>
        <w:t>ΨΗ Θεωρείται σκόπιμη η αλλαγή εργασίας.</w:t>
      </w:r>
    </w:p>
    <w:p w:rsidR="00BC6E9F" w:rsidRDefault="00407681">
      <w:pPr>
        <w:pStyle w:val="Bodytext0"/>
        <w:numPr>
          <w:ilvl w:val="0"/>
          <w:numId w:val="164"/>
        </w:numPr>
        <w:shd w:val="clear" w:color="auto" w:fill="auto"/>
        <w:tabs>
          <w:tab w:val="left" w:pos="228"/>
          <w:tab w:val="left" w:leader="dot" w:pos="5220"/>
        </w:tabs>
        <w:spacing w:after="0" w:line="257" w:lineRule="exact"/>
        <w:ind w:left="20" w:firstLine="0"/>
        <w:jc w:val="both"/>
        <w:sectPr w:rsidR="00BC6E9F">
          <w:headerReference w:type="even" r:id="rId191"/>
          <w:headerReference w:type="default" r:id="rId192"/>
          <w:headerReference w:type="first" r:id="rId193"/>
          <w:pgSz w:w="11909" w:h="16838"/>
          <w:pgMar w:top="1891" w:right="863" w:bottom="1338" w:left="1305" w:header="0" w:footer="3" w:gutter="0"/>
          <w:cols w:space="720"/>
          <w:noEndnote/>
          <w:titlePg/>
          <w:docGrid w:linePitch="360"/>
        </w:sectPr>
      </w:pPr>
      <w:r>
        <w:t>ΠΟΣΟΣΤΟ ΑΝΑΠΗΡΙΑΣ</w:t>
      </w:r>
      <w:r>
        <w:tab/>
        <w:t xml:space="preserve">έως 50% </w:t>
      </w:r>
    </w:p>
    <w:p w:rsidR="00BC6E9F" w:rsidRDefault="00407681">
      <w:pPr>
        <w:pStyle w:val="Bodytext0"/>
        <w:shd w:val="clear" w:color="auto" w:fill="auto"/>
        <w:tabs>
          <w:tab w:val="left" w:pos="228"/>
          <w:tab w:val="left" w:leader="dot" w:pos="5220"/>
        </w:tabs>
        <w:spacing w:after="0" w:line="257" w:lineRule="exact"/>
        <w:ind w:left="20" w:firstLine="0"/>
        <w:jc w:val="both"/>
      </w:pPr>
      <w:r>
        <w:lastRenderedPageBreak/>
        <w:t xml:space="preserve">2ο </w:t>
      </w:r>
      <w:r>
        <w:t>Επίπεδο</w:t>
      </w:r>
    </w:p>
    <w:p w:rsidR="00BC6E9F" w:rsidRDefault="00407681">
      <w:pPr>
        <w:pStyle w:val="Bodytext0"/>
        <w:shd w:val="clear" w:color="auto" w:fill="auto"/>
        <w:spacing w:after="0" w:line="263" w:lineRule="exact"/>
        <w:ind w:left="20" w:firstLine="0"/>
        <w:jc w:val="both"/>
      </w:pPr>
      <w:r>
        <w:t>Προχωρημένη απλή πνευμονοκονίωση</w:t>
      </w:r>
    </w:p>
    <w:p w:rsidR="00BC6E9F" w:rsidRDefault="00407681">
      <w:pPr>
        <w:pStyle w:val="Bodytext0"/>
        <w:shd w:val="clear" w:color="auto" w:fill="auto"/>
        <w:spacing w:after="0" w:line="263" w:lineRule="exact"/>
        <w:ind w:left="20" w:right="20" w:firstLine="0"/>
        <w:jc w:val="both"/>
      </w:pPr>
      <w:r>
        <w:t>Δύσπνοια στην κόπωση-βήχας. «Μελανόπτυση» είναι το αποτέλεσμα ρήξεως ινωτικής μάζας μέσα σε βρόγχο.</w:t>
      </w:r>
    </w:p>
    <w:p w:rsidR="00BC6E9F" w:rsidRDefault="00407681">
      <w:pPr>
        <w:pStyle w:val="Bodytext0"/>
        <w:shd w:val="clear" w:color="auto" w:fill="auto"/>
        <w:spacing w:after="0" w:line="263" w:lineRule="exact"/>
        <w:ind w:left="20" w:right="20" w:firstLine="0"/>
        <w:jc w:val="both"/>
      </w:pPr>
      <w:r>
        <w:t>Ακρόαση : Μείωση του Α.Ψ. Ξηρός ρόγχος. Σπιρομέτρηση : Μετρίου βαθμού μείωση των σπιρομετρικών τιμών. Αέρια αίματος</w:t>
      </w:r>
      <w:r>
        <w:t xml:space="preserve">: ελαφρά υποξαιμία Α/α θώρακος: Σκιάσεις διαμέτρου3- 10 χιλ. </w:t>
      </w:r>
      <w:r>
        <w:rPr>
          <w:rStyle w:val="Bodytext95ptBoldSmallCaps"/>
        </w:rPr>
        <w:t xml:space="preserve">(γ,ιι) </w:t>
      </w:r>
      <w:r>
        <w:t xml:space="preserve">πυκνότητας 1-3 </w:t>
      </w:r>
      <w:r>
        <w:rPr>
          <w:rStyle w:val="Bodytext95ptBold"/>
        </w:rPr>
        <w:t xml:space="preserve">ή </w:t>
      </w:r>
      <w:r>
        <w:t>μικρότερες (ρ,ς,δ,Ι) πυκνότητας 3. Σε αυτό το επίπεδο κατατάσσονται και μεγαλύτερες σκιάσεις της κατηγορίας Α όχι όμως άνω των 30 χιλιοστών.</w:t>
      </w:r>
    </w:p>
    <w:p w:rsidR="00BC6E9F" w:rsidRDefault="00407681">
      <w:pPr>
        <w:pStyle w:val="Bodytext0"/>
        <w:numPr>
          <w:ilvl w:val="0"/>
          <w:numId w:val="155"/>
        </w:numPr>
        <w:shd w:val="clear" w:color="auto" w:fill="auto"/>
        <w:tabs>
          <w:tab w:val="left" w:pos="152"/>
        </w:tabs>
        <w:spacing w:after="0" w:line="263" w:lineRule="exact"/>
        <w:ind w:left="20" w:firstLine="0"/>
        <w:jc w:val="both"/>
      </w:pPr>
      <w:r>
        <w:t>ΠΡΟΓΝΩΣΗ - ΙΑΤΡΟΚΟΙΝΩΝΙΚΗ ΑΠΟΨ</w:t>
      </w:r>
      <w:r>
        <w:t>Η</w:t>
      </w:r>
    </w:p>
    <w:p w:rsidR="00BC6E9F" w:rsidRDefault="00407681">
      <w:pPr>
        <w:pStyle w:val="Bodytext0"/>
        <w:shd w:val="clear" w:color="auto" w:fill="auto"/>
        <w:spacing w:after="0" w:line="263" w:lineRule="exact"/>
        <w:ind w:left="20" w:right="20" w:firstLine="0"/>
        <w:jc w:val="both"/>
      </w:pPr>
      <w:r>
        <w:t>Δεν αναμένεται σε καμία περίπτωση βελτίωση αλλά αντίθετα επιβάρυνση. Ο πάσχων είναι ικανός για ελαφρές μόνο εργασίες, με πολύ περιορισμένο ωράριο και ωποσδήποτε καθαρό περιβάλλον.</w:t>
      </w:r>
    </w:p>
    <w:p w:rsidR="00BC6E9F" w:rsidRDefault="00407681">
      <w:pPr>
        <w:pStyle w:val="Bodytext0"/>
        <w:numPr>
          <w:ilvl w:val="0"/>
          <w:numId w:val="164"/>
        </w:numPr>
        <w:shd w:val="clear" w:color="auto" w:fill="auto"/>
        <w:tabs>
          <w:tab w:val="left" w:pos="229"/>
          <w:tab w:val="left" w:leader="dot" w:pos="4413"/>
        </w:tabs>
        <w:spacing w:after="0" w:line="263" w:lineRule="exact"/>
        <w:ind w:left="20" w:firstLine="0"/>
        <w:jc w:val="both"/>
      </w:pPr>
      <w:r>
        <w:t>ΠΟΣΟΣΤΟ ΑΝΑΠΗΡΙΑΣ</w:t>
      </w:r>
      <w:r>
        <w:tab/>
        <w:t>50-67% {2 χρόνια}</w:t>
      </w:r>
    </w:p>
    <w:p w:rsidR="00BC6E9F" w:rsidRDefault="00407681">
      <w:pPr>
        <w:pStyle w:val="Bodytext0"/>
        <w:shd w:val="clear" w:color="auto" w:fill="auto"/>
        <w:spacing w:after="0" w:line="263" w:lineRule="exact"/>
        <w:ind w:left="20" w:right="620" w:firstLine="0"/>
        <w:jc w:val="left"/>
      </w:pPr>
      <w:r>
        <w:t xml:space="preserve">Με τον γενικό όρο «αμίαντος» εννοούμε </w:t>
      </w:r>
      <w:r>
        <w:t>ορισμένα ινώδη πυριτιούχα ορυκτά που χωρίζονται σε δύο κύριες κατηγορίες : την ομάδα του σερπεντίνη και την ομάδα των αμφιβόλων. Ο κύριος εκπρόσωπος της πρώτης ομάδας είναι ο χρυσοκέραμος ή λευκός αμίαντος ενώ στην δεύτερη ομάδα περιλαμβάνονται ο ακτινόλιθ</w:t>
      </w:r>
      <w:r>
        <w:t>ος, ο τρεμόλιθος, ο ανθοφυλλίτης, ο αμοσίτης (καφέ αμίαντος) και ο κροκιδόλιθος (μπλε αμίαντος). Η εισπνοή ινών αμιάντου προκαλεί τις παρακάτω ξεχωριστές κλινικές οντότητες: 1. Αμιάντωση-ίνωση του υπεζωκότος. 2. Καλοήθεις παχυπλευρικές πλάκες. 3. Βρογχογεν</w:t>
      </w:r>
      <w:r>
        <w:t xml:space="preserve">ές καρκίνωμα. 4. Κακοήθες μεσοθηλίωμα (βλ. κεφάλαιο επαγγελματικού καρκίνου). Θα πρέπει να τονιστεί ότι οι Αγγλοσαξωνικοί όροι Αδβεδίοδ-ΑδβεδΙοδΐδ αντιστοιχούν προς τους όρους Αμίαντος-Αμιάντωση και δεν έχουν σχέση με τον ελληνικό όρο «άσβεστος» που είναι </w:t>
      </w:r>
      <w:r>
        <w:t>το υδροξείδιο του ασβεστίου.</w:t>
      </w:r>
    </w:p>
    <w:p w:rsidR="00BC6E9F" w:rsidRDefault="00407681">
      <w:pPr>
        <w:pStyle w:val="Bodytext0"/>
        <w:numPr>
          <w:ilvl w:val="0"/>
          <w:numId w:val="168"/>
        </w:numPr>
        <w:shd w:val="clear" w:color="auto" w:fill="auto"/>
        <w:tabs>
          <w:tab w:val="left" w:pos="134"/>
        </w:tabs>
        <w:spacing w:after="0" w:line="263" w:lineRule="exact"/>
        <w:ind w:left="20" w:firstLine="0"/>
        <w:jc w:val="both"/>
      </w:pPr>
      <w:r>
        <w:t>ο Επίπεδο</w:t>
      </w:r>
    </w:p>
    <w:p w:rsidR="00BC6E9F" w:rsidRDefault="00407681">
      <w:pPr>
        <w:pStyle w:val="Bodytext0"/>
        <w:shd w:val="clear" w:color="auto" w:fill="auto"/>
        <w:spacing w:after="0" w:line="263" w:lineRule="exact"/>
        <w:ind w:left="20" w:firstLine="0"/>
        <w:jc w:val="both"/>
      </w:pPr>
      <w:r>
        <w:t>Προοδευτική μαζική ίνωση</w:t>
      </w:r>
    </w:p>
    <w:p w:rsidR="00BC6E9F" w:rsidRDefault="00407681">
      <w:pPr>
        <w:pStyle w:val="Bodytext0"/>
        <w:shd w:val="clear" w:color="auto" w:fill="auto"/>
        <w:spacing w:after="0" w:line="263" w:lineRule="exact"/>
        <w:ind w:left="20" w:right="20" w:firstLine="0"/>
        <w:jc w:val="both"/>
      </w:pPr>
      <w:r>
        <w:t xml:space="preserve">Για να χαρακτηρισθεί μία βλάβη ως προοδευτική μαζική ίνωση (ΡΜΡ) πρέπει να έχει διάμετρο άνω των 30 χιλ. Δηλ. σκιάσεις κατά ΙΕΟ Α,Β &amp; </w:t>
      </w:r>
      <w:r>
        <w:rPr>
          <w:rStyle w:val="Bodytext10ptBoldItalic"/>
        </w:rPr>
        <w:t>Ο</w:t>
      </w:r>
      <w:r>
        <w:t xml:space="preserve"> (όχι όμως Α που είναι κάτω των 30 χιλ.). Δύσπνοια στην κ</w:t>
      </w:r>
      <w:r>
        <w:t>όπωση-βήχας, μελανοπτύσεις, συχνές λοιμώξεις, εξέλιξη σε χρόνια πνευμονική καρδία, αναπνευστική ανεπάρκεια. Σπιρομέτρηση : Μετρίου-σημαντικού βαθμού διαταραχές των σπιρομετρικών τιμών. Αέρια αίματος: Υποξαιμία-υπερκαπνία.</w:t>
      </w:r>
    </w:p>
    <w:p w:rsidR="00BC6E9F" w:rsidRDefault="00407681">
      <w:pPr>
        <w:pStyle w:val="Bodytext0"/>
        <w:numPr>
          <w:ilvl w:val="0"/>
          <w:numId w:val="155"/>
        </w:numPr>
        <w:shd w:val="clear" w:color="auto" w:fill="auto"/>
        <w:tabs>
          <w:tab w:val="left" w:pos="152"/>
        </w:tabs>
        <w:spacing w:after="0" w:line="263" w:lineRule="exact"/>
        <w:ind w:left="20" w:firstLine="0"/>
        <w:jc w:val="both"/>
      </w:pPr>
      <w:r>
        <w:t>ΠΡΟΓΝΩΣΗ - ΙΑΤΡΟΚΟΙΝΩΝΙΚΗ ΑΠΟΨΗ</w:t>
      </w:r>
    </w:p>
    <w:p w:rsidR="00BC6E9F" w:rsidRDefault="00407681">
      <w:pPr>
        <w:pStyle w:val="Bodytext0"/>
        <w:shd w:val="clear" w:color="auto" w:fill="auto"/>
        <w:spacing w:after="0" w:line="263" w:lineRule="exact"/>
        <w:ind w:left="20" w:right="20" w:firstLine="0"/>
        <w:jc w:val="both"/>
      </w:pPr>
      <w:r>
        <w:t xml:space="preserve">Η </w:t>
      </w:r>
      <w:r>
        <w:t>πρόγνωση είναι κακή. Η εξέλιξη σε χρονία πνευμονική καρδία-αναπνευστική ανεπάρκεια είναι πολύ πιθανή. Θα πρέπει να θεωρείται ανίκανος για κάθε βιοποριστικό επάγγελμα. Ενδεχόμενη απόλυτη αναπηρία επί σοβαρών επιπλοκών.</w:t>
      </w:r>
    </w:p>
    <w:p w:rsidR="00BC6E9F" w:rsidRDefault="00407681">
      <w:pPr>
        <w:pStyle w:val="Bodytext0"/>
        <w:numPr>
          <w:ilvl w:val="0"/>
          <w:numId w:val="164"/>
        </w:numPr>
        <w:shd w:val="clear" w:color="auto" w:fill="auto"/>
        <w:tabs>
          <w:tab w:val="left" w:pos="229"/>
          <w:tab w:val="left" w:leader="dot" w:pos="2991"/>
        </w:tabs>
        <w:spacing w:after="0" w:line="263" w:lineRule="exact"/>
        <w:ind w:left="20" w:firstLine="0"/>
        <w:jc w:val="both"/>
      </w:pPr>
      <w:r>
        <w:t>ΠΟΣΟΣΤΟ ΑΝΑΠΗΡΙΑΣ</w:t>
      </w:r>
      <w:r>
        <w:tab/>
        <w:t xml:space="preserve">80% και άνω {3 </w:t>
      </w:r>
      <w:r>
        <w:t>χρόνια και άνω}</w:t>
      </w:r>
    </w:p>
    <w:p w:rsidR="00BC6E9F" w:rsidRDefault="00407681">
      <w:pPr>
        <w:pStyle w:val="Bodytext0"/>
        <w:numPr>
          <w:ilvl w:val="0"/>
          <w:numId w:val="167"/>
        </w:numPr>
        <w:shd w:val="clear" w:color="auto" w:fill="auto"/>
        <w:tabs>
          <w:tab w:val="left" w:pos="283"/>
        </w:tabs>
        <w:spacing w:after="0" w:line="263" w:lineRule="exact"/>
        <w:ind w:left="20" w:firstLine="0"/>
        <w:jc w:val="both"/>
      </w:pPr>
      <w:r>
        <w:t>Σύνδρομο Οαρίαη</w:t>
      </w:r>
    </w:p>
    <w:p w:rsidR="00BC6E9F" w:rsidRDefault="00407681">
      <w:pPr>
        <w:pStyle w:val="Bodytext0"/>
        <w:shd w:val="clear" w:color="auto" w:fill="auto"/>
        <w:spacing w:after="240" w:line="263" w:lineRule="exact"/>
        <w:ind w:left="20" w:right="20" w:firstLine="0"/>
        <w:jc w:val="both"/>
      </w:pPr>
      <w:r>
        <w:t>Το σύνδρομο Οαρίαη είναι τροποποιημένη μορφή πνευμονοκονιώσεως σε συνδυασμό με ρευματοειδή αρθρίτιδα. Συναντάται κυρίως σε ανθρακωρύχους αλλά γενικότερα και σε άλλους εργαζόμενους σε κονιορτοβριθή επαγγέλματα. Η ακτινολογική</w:t>
      </w:r>
      <w:r>
        <w:t xml:space="preserve"> εικόνα χαρακτηρίζεται από σκιάσεις διαμέτρου περίπου 2 εκ. ακανόνιστα διατεταγμένες. Μικροοζώδεις σκιάσεις δυνατόν να υπάρχουν ή να ελλείπουν. Όσον αφορά την Ρ.Α. είναι συχνότητα οροαρνητική. Η εκ του συνδρόμου Ο&amp;ρίαη ανικανότητα είναι το άθροισμα της ανι</w:t>
      </w:r>
      <w:r>
        <w:t>κανότητας εκ της πνευμονοκονιάσεως και της ρευματοειδούς αρθρίτιδας και κυμαίνεται ανάλογα με τα κλινικά, εργαστηριακά και λειτουργικά ευρήματα από 50-80%.</w:t>
      </w:r>
    </w:p>
    <w:p w:rsidR="00BC6E9F" w:rsidRDefault="00407681">
      <w:pPr>
        <w:pStyle w:val="Heading50"/>
        <w:keepNext/>
        <w:keepLines/>
        <w:shd w:val="clear" w:color="auto" w:fill="auto"/>
        <w:spacing w:before="0" w:after="0" w:line="263" w:lineRule="exact"/>
        <w:ind w:left="20"/>
      </w:pPr>
      <w:bookmarkStart w:id="277" w:name="bookmark277"/>
      <w:r>
        <w:t>Αμιάντωση</w:t>
      </w:r>
      <w:bookmarkEnd w:id="277"/>
    </w:p>
    <w:p w:rsidR="00BC6E9F" w:rsidRDefault="00407681">
      <w:pPr>
        <w:pStyle w:val="Bodytext0"/>
        <w:shd w:val="clear" w:color="auto" w:fill="auto"/>
        <w:spacing w:after="0" w:line="263" w:lineRule="exact"/>
        <w:ind w:left="20" w:right="20" w:firstLine="0"/>
        <w:jc w:val="both"/>
      </w:pPr>
      <w:r>
        <w:t>Η αμιάντωση είναι μια διάχυτος, διάμεσος ίνωση και είναι ένα δοσο-εξαρτώμενο νόσημα. Ο σπλ</w:t>
      </w:r>
      <w:r>
        <w:t>αχνικός υπεζωκότας παχύνεται και δημιουργούνται συμφύσεις. Συχνά βρίσκονται βρογχεκτασίες ενώ η ανάπτυξη εμφυσήματος είναι ασυνήθης. Η τυπική παθολογοανατομική εικόνα είναι της ινωδοποιού κυψελιδίτιδας με προοδευτική απόφραξη των αεραγωγών.</w:t>
      </w:r>
    </w:p>
    <w:p w:rsidR="00BC6E9F" w:rsidRDefault="00407681">
      <w:pPr>
        <w:pStyle w:val="Bodytext0"/>
        <w:shd w:val="clear" w:color="auto" w:fill="auto"/>
        <w:spacing w:after="0" w:line="261" w:lineRule="exact"/>
        <w:ind w:left="20" w:right="20" w:firstLine="0"/>
        <w:jc w:val="both"/>
      </w:pPr>
      <w:r>
        <w:t>Ασβεστωσικά (αμ</w:t>
      </w:r>
      <w:r>
        <w:t>ιαντωσικά) σωμάτια ανευρίσκονται στις περιοχές της ινώσεως και τα πτύελα. Θα πρέπει να ξεκαθαριστεί ότι η ύπαρξη</w:t>
      </w:r>
    </w:p>
    <w:p w:rsidR="00BC6E9F" w:rsidRDefault="00407681">
      <w:pPr>
        <w:pStyle w:val="Bodytext0"/>
        <w:shd w:val="clear" w:color="auto" w:fill="auto"/>
        <w:spacing w:after="0" w:line="261" w:lineRule="exact"/>
        <w:ind w:left="20" w:right="20" w:firstLine="0"/>
        <w:jc w:val="both"/>
      </w:pPr>
      <w:r>
        <w:t xml:space="preserve">αμιαντωσικών σωματίων σημαίνει έκθεση σε αμίαντο αλλά όχι υποχρεωτικά αμιάντωση. Παχυπλευριτικές </w:t>
      </w:r>
      <w:r>
        <w:lastRenderedPageBreak/>
        <w:t>πλάκες - πάχυνση του υπεζωκότα ανευρίσκονται σ</w:t>
      </w:r>
      <w:r>
        <w:t>υχνά σε εκτεθειμένους σε αμίαντο αλλά και άλλα ινώδη ορυκτά. Είναι υπερυψωμένες περιοχές που περιέχουν κολλαγόνες ίνες και τείνουν να ασβεστοποιούνται. Βρίσκονται συνήθως στο τοιχωματικό πέταλο του υπεζωκότα. Η παρουσία τους σημαίνει έκθεση σε αμίαντο ή άλ</w:t>
      </w:r>
      <w:r>
        <w:t>λα ινώδη ορυκτά και συχνά συναντώνται ενδημικά σε ορισμένες περιοχές. Διάχυτη πάχυνση του υπεζωκότα δυνατόν να συμβεί. Και οι δύο καταστάσεις δημιουργούν διαφοροδιαγνωστικά προβλήματα καθώς οι ακτινολογικές εικόνες θυμίζουν πολύ φυματίωση ή όγκο του υπεζωκ</w:t>
      </w:r>
      <w:r>
        <w:t>ότα. Κατά κανόνα πάντως είναι ασυμπτωματικές. Ενδεχόμενος πόνος ή δύσπνοια μπορεί να εμφανισθούν ενώ δεν είναι σπάνιες οι μικροαιμοπτύσεις.</w:t>
      </w:r>
    </w:p>
    <w:p w:rsidR="00BC6E9F" w:rsidRDefault="00407681">
      <w:pPr>
        <w:pStyle w:val="Bodytext0"/>
        <w:shd w:val="clear" w:color="auto" w:fill="auto"/>
        <w:spacing w:after="0" w:line="261" w:lineRule="exact"/>
        <w:ind w:left="20" w:right="6800" w:firstLine="0"/>
        <w:jc w:val="left"/>
      </w:pPr>
      <w:r>
        <w:t>Ιο Επίπεδο Αρχόμενη αμιάντωση</w:t>
      </w:r>
    </w:p>
    <w:p w:rsidR="00BC6E9F" w:rsidRDefault="00407681">
      <w:pPr>
        <w:pStyle w:val="Bodytext0"/>
        <w:shd w:val="clear" w:color="auto" w:fill="auto"/>
        <w:spacing w:after="0" w:line="261" w:lineRule="exact"/>
        <w:ind w:left="20" w:right="20" w:firstLine="0"/>
        <w:jc w:val="both"/>
      </w:pPr>
      <w:r>
        <w:t xml:space="preserve">Δύσπνοια προοδευτικά αυξανόμενη. Βήχας, δυσχέρεια του ασθενή να πάρει βαθειά αναπνοή. </w:t>
      </w:r>
      <w:r>
        <w:t>Ακρόαση: Τρίζοντες στις βάσεις. Α/α θώρακος: Σε αντίθεση με την πυριτίαση, τα ακτινολογικά ευρήματα είναι συνήθως λιγότερα από τα συμπτώματα και τα κλινικά και λειτουργικά ευρήματα. Η εικόνα είναι της διαχύτου, διαμέσου ινώσεως κυρίως στα κάτω πνευμονικά π</w:t>
      </w:r>
      <w:r>
        <w:t>εδία (δ,ί,ιι, πυκνότητας 1-2). Συχνά βρίσκονται παχυπλευτικές πλάκες σαν από παλιά φυματώση. Σπιρομέτρηση: Μετρίου βαθμού μείωση των σπιρομετρικών τιμών μικτού τύπου. Ελάττωση της διατασιμότητας. Αέρια αίματος: Υποξαιμία.</w:t>
      </w:r>
    </w:p>
    <w:p w:rsidR="00BC6E9F" w:rsidRDefault="00407681">
      <w:pPr>
        <w:pStyle w:val="Bodytext0"/>
        <w:numPr>
          <w:ilvl w:val="0"/>
          <w:numId w:val="155"/>
        </w:numPr>
        <w:shd w:val="clear" w:color="auto" w:fill="auto"/>
        <w:tabs>
          <w:tab w:val="left" w:pos="158"/>
        </w:tabs>
        <w:spacing w:after="0" w:line="261" w:lineRule="exact"/>
        <w:ind w:left="20" w:firstLine="0"/>
        <w:jc w:val="both"/>
      </w:pPr>
      <w:r>
        <w:t>ΠΡΟΓΝΩΣΗ - ΙΑΤΡΟΚΟΙΝΩΝΙΚΗ ΑΠΟΨΗ</w:t>
      </w:r>
    </w:p>
    <w:p w:rsidR="00BC6E9F" w:rsidRDefault="00407681">
      <w:pPr>
        <w:pStyle w:val="Bodytext0"/>
        <w:shd w:val="clear" w:color="auto" w:fill="auto"/>
        <w:spacing w:after="0" w:line="261" w:lineRule="exact"/>
        <w:ind w:left="20" w:right="20" w:firstLine="0"/>
        <w:jc w:val="both"/>
      </w:pPr>
      <w:r>
        <w:t>Εί</w:t>
      </w:r>
      <w:r>
        <w:t>ναι η σοβαρότερη από τις πνευμονοκονιώσεις. Η εξέλιξη συνεχίζεται και μετά τη διακοπή της εργασίας. Συνιστάται αλλαγή επαγγέλματος.</w:t>
      </w:r>
    </w:p>
    <w:p w:rsidR="00BC6E9F" w:rsidRDefault="00407681">
      <w:pPr>
        <w:pStyle w:val="Bodytext0"/>
        <w:numPr>
          <w:ilvl w:val="0"/>
          <w:numId w:val="164"/>
        </w:numPr>
        <w:shd w:val="clear" w:color="auto" w:fill="auto"/>
        <w:tabs>
          <w:tab w:val="left" w:pos="236"/>
          <w:tab w:val="left" w:leader="dot" w:pos="5766"/>
        </w:tabs>
        <w:spacing w:after="0" w:line="261" w:lineRule="exact"/>
        <w:ind w:left="20" w:firstLine="0"/>
        <w:jc w:val="both"/>
      </w:pPr>
      <w:r>
        <w:t>ΠΟΣΟΣΤΟ ΑΝΑΠΗΡΙΑΣ</w:t>
      </w:r>
      <w:r>
        <w:tab/>
        <w:t>50%</w:t>
      </w:r>
    </w:p>
    <w:p w:rsidR="00BC6E9F" w:rsidRDefault="00407681">
      <w:pPr>
        <w:pStyle w:val="Bodytext0"/>
        <w:shd w:val="clear" w:color="auto" w:fill="auto"/>
        <w:spacing w:after="0" w:line="261" w:lineRule="exact"/>
        <w:ind w:left="20" w:firstLine="0"/>
        <w:jc w:val="both"/>
      </w:pPr>
      <w:r>
        <w:t>2ο Επίπεδο</w:t>
      </w:r>
    </w:p>
    <w:p w:rsidR="00BC6E9F" w:rsidRDefault="00407681">
      <w:pPr>
        <w:pStyle w:val="Bodytext0"/>
        <w:shd w:val="clear" w:color="auto" w:fill="auto"/>
        <w:spacing w:after="0" w:line="261" w:lineRule="exact"/>
        <w:ind w:left="20" w:firstLine="0"/>
        <w:jc w:val="both"/>
      </w:pPr>
      <w:r>
        <w:t>Αμιάντωση</w:t>
      </w:r>
    </w:p>
    <w:p w:rsidR="00BC6E9F" w:rsidRDefault="00407681">
      <w:pPr>
        <w:pStyle w:val="Bodytext0"/>
        <w:shd w:val="clear" w:color="auto" w:fill="auto"/>
        <w:spacing w:after="0" w:line="261" w:lineRule="exact"/>
        <w:ind w:left="20" w:right="20" w:firstLine="0"/>
        <w:jc w:val="both"/>
      </w:pPr>
      <w:r>
        <w:t xml:space="preserve">Δύσπνοια στην κόπωση. Βήχας - θωρακικός πόνος. Ακρόαση: Τρίζοντες στις βάσεις. </w:t>
      </w:r>
      <w:r>
        <w:t>Μείωση του Α.Ψ. Ξηρός διάσπαρτος ρόγχος. Α/α: Οι σκιάσεις επεκτείνονται σε όλα τα πνευμονικά πεδία και είναι πυκνότερες (δ,ί,α/3). Πιθανές παχυπλευριτικές αλλοιώσεις. Σπιρομέτρηση: Μετρίου προς σημαντικού βαθμού ελάττωση των σπιρομετρικών τιμών. Ελάττωση τ</w:t>
      </w:r>
      <w:r>
        <w:t>ης διατασιμότητας. Αέρια αίματος: Υποξαιμία.</w:t>
      </w:r>
    </w:p>
    <w:p w:rsidR="00BC6E9F" w:rsidRDefault="00407681">
      <w:pPr>
        <w:pStyle w:val="Bodytext0"/>
        <w:numPr>
          <w:ilvl w:val="0"/>
          <w:numId w:val="155"/>
        </w:numPr>
        <w:shd w:val="clear" w:color="auto" w:fill="auto"/>
        <w:tabs>
          <w:tab w:val="left" w:pos="162"/>
        </w:tabs>
        <w:spacing w:after="0" w:line="261" w:lineRule="exact"/>
        <w:ind w:left="20" w:right="4320" w:firstLine="0"/>
        <w:jc w:val="left"/>
      </w:pPr>
      <w:r>
        <w:t>ΠΡΟΓΝΩΣΗ - ΙΑΤΡΟΚΟΙΝΩΝΙΚΗ ΑΠΟΨΗ Επιβεβλημένη η αλλαγή επαγγέλματος.</w:t>
      </w:r>
    </w:p>
    <w:p w:rsidR="00BC6E9F" w:rsidRDefault="00407681">
      <w:pPr>
        <w:pStyle w:val="Bodytext0"/>
        <w:numPr>
          <w:ilvl w:val="0"/>
          <w:numId w:val="164"/>
        </w:numPr>
        <w:shd w:val="clear" w:color="auto" w:fill="auto"/>
        <w:tabs>
          <w:tab w:val="left" w:pos="231"/>
          <w:tab w:val="left" w:leader="dot" w:pos="4739"/>
        </w:tabs>
        <w:spacing w:after="0" w:line="261" w:lineRule="exact"/>
        <w:ind w:left="20" w:firstLine="0"/>
        <w:jc w:val="both"/>
      </w:pPr>
      <w:r>
        <w:t>ΠΟΣΟΣΤΟ ΑΝΑΠΗΡΙΑΣ</w:t>
      </w:r>
      <w:r>
        <w:tab/>
        <w:t>67% {2 χρόνια}</w:t>
      </w:r>
    </w:p>
    <w:p w:rsidR="00BC6E9F" w:rsidRDefault="00407681">
      <w:pPr>
        <w:pStyle w:val="Bodytext0"/>
        <w:numPr>
          <w:ilvl w:val="0"/>
          <w:numId w:val="169"/>
        </w:numPr>
        <w:shd w:val="clear" w:color="auto" w:fill="auto"/>
        <w:tabs>
          <w:tab w:val="left" w:pos="125"/>
        </w:tabs>
        <w:spacing w:after="0" w:line="261" w:lineRule="exact"/>
        <w:ind w:left="20" w:firstLine="0"/>
        <w:jc w:val="both"/>
      </w:pPr>
      <w:r>
        <w:t>ο Επίπεδο</w:t>
      </w:r>
    </w:p>
    <w:p w:rsidR="00BC6E9F" w:rsidRDefault="00407681">
      <w:pPr>
        <w:pStyle w:val="Bodytext0"/>
        <w:shd w:val="clear" w:color="auto" w:fill="auto"/>
        <w:spacing w:after="0" w:line="261" w:lineRule="exact"/>
        <w:ind w:left="20" w:firstLine="0"/>
        <w:jc w:val="both"/>
      </w:pPr>
      <w:r>
        <w:t>Προχωρημένη αμιάντωση</w:t>
      </w:r>
    </w:p>
    <w:p w:rsidR="00BC6E9F" w:rsidRDefault="00407681">
      <w:pPr>
        <w:pStyle w:val="Bodytext0"/>
        <w:shd w:val="clear" w:color="auto" w:fill="auto"/>
        <w:spacing w:after="0" w:line="261" w:lineRule="exact"/>
        <w:ind w:left="20" w:right="20" w:firstLine="0"/>
        <w:jc w:val="both"/>
      </w:pPr>
      <w:r>
        <w:t xml:space="preserve">Σοβαρή δύσπνοια στην κόπωση. Βήχας - θωρακικός πόνος - πληκτροδακτυλία. Ακρ.: </w:t>
      </w:r>
      <w:r>
        <w:t xml:space="preserve">Μείωση Α.Ψ. Ξηροί ρόγχοι άμφω. Τρίζοντες στις βάσεις. Α/α : Πυκνές σκιάσεις (δ,ί,υ/3). Κυστική διαμόρφωση (μελικηρήθρα) αλλά οι χώροι είναι μικροί (έως 5 ηιηι). Πιθανές παχυπλευριτικές αλλοιώσεις. Σπιρομέτρηση: Σημαντικού βαθμού ελάττωση των σπιρομετρικών </w:t>
      </w:r>
      <w:r>
        <w:t>τιμών μικτού τύπου. Σοβαρή ελάττωση της διατασιμότητας. Αέρια αίματος: Υποξαιμία - υπερκαπνία.</w:t>
      </w:r>
    </w:p>
    <w:p w:rsidR="00BC6E9F" w:rsidRDefault="00407681">
      <w:pPr>
        <w:pStyle w:val="Bodytext0"/>
        <w:numPr>
          <w:ilvl w:val="0"/>
          <w:numId w:val="164"/>
        </w:numPr>
        <w:shd w:val="clear" w:color="auto" w:fill="auto"/>
        <w:tabs>
          <w:tab w:val="left" w:pos="231"/>
          <w:tab w:val="left" w:leader="dot" w:pos="3253"/>
        </w:tabs>
        <w:spacing w:after="236" w:line="261" w:lineRule="exact"/>
        <w:ind w:left="20" w:firstLine="0"/>
        <w:jc w:val="both"/>
      </w:pPr>
      <w:r>
        <w:t>ΠΟΣΟΣΤΟ ΑΝΑΠΗΡΙΑΣ</w:t>
      </w:r>
      <w:r>
        <w:tab/>
        <w:t>80% και άνω {3 χρόνια-εφόρου ζωής}</w:t>
      </w:r>
    </w:p>
    <w:p w:rsidR="00BC6E9F" w:rsidRDefault="00407681">
      <w:pPr>
        <w:pStyle w:val="Heading50"/>
        <w:keepNext/>
        <w:keepLines/>
        <w:shd w:val="clear" w:color="auto" w:fill="auto"/>
        <w:spacing w:before="0" w:after="0" w:line="266" w:lineRule="exact"/>
        <w:ind w:left="20"/>
      </w:pPr>
      <w:bookmarkStart w:id="278" w:name="bookmark278"/>
      <w:r>
        <w:t>Βυσσίνωση</w:t>
      </w:r>
      <w:bookmarkEnd w:id="278"/>
    </w:p>
    <w:p w:rsidR="00BC6E9F" w:rsidRDefault="00407681">
      <w:pPr>
        <w:pStyle w:val="Bodytext0"/>
        <w:shd w:val="clear" w:color="auto" w:fill="auto"/>
        <w:spacing w:after="0" w:line="266" w:lineRule="exact"/>
        <w:ind w:left="20" w:right="20" w:firstLine="0"/>
        <w:jc w:val="both"/>
      </w:pPr>
      <w:r>
        <w:t xml:space="preserve">Η βυσσίνωση (από το «βύσσος») είναι ένα νόσημα που αφορά εργαζόμενους σε υφαντήρια και οφείλεται </w:t>
      </w:r>
      <w:r>
        <w:t>στην εισπνοή σκόνης βαμβακιού, λιναριού και καναβιού. Στις ίδιες ουσίες οφείλονται και ορισμένα οξέα σύνδρομα τα οποία εμφανίζονται συνήθως στις πρώτες επαφές ενώ η βυσσίνωση εμφανίζεται μετά από μακρά έκθεση. Τα συμπτώματα της νόσου εμφανίζονται εντονότερ</w:t>
      </w:r>
      <w:r>
        <w:t>α την πρώτη ημέρα της εβδομάδας εργασίας (Δευτέρα) ενώ στη συνέχεια της εβδομάδας υποχωρούν ανάλογα με τη βαρύτητα της καταστάσεως.</w:t>
      </w:r>
    </w:p>
    <w:p w:rsidR="00BC6E9F" w:rsidRDefault="00407681">
      <w:pPr>
        <w:pStyle w:val="Bodytext0"/>
        <w:shd w:val="clear" w:color="auto" w:fill="auto"/>
        <w:spacing w:after="0" w:line="265" w:lineRule="exact"/>
        <w:ind w:left="20" w:firstLine="0"/>
        <w:jc w:val="both"/>
      </w:pPr>
      <w:r>
        <w:t>Ιο Επίπεδο</w:t>
      </w:r>
    </w:p>
    <w:p w:rsidR="00BC6E9F" w:rsidRDefault="00407681">
      <w:pPr>
        <w:pStyle w:val="Bodytext0"/>
        <w:shd w:val="clear" w:color="auto" w:fill="auto"/>
        <w:spacing w:after="0" w:line="265" w:lineRule="exact"/>
        <w:ind w:left="20" w:firstLine="0"/>
        <w:jc w:val="both"/>
      </w:pPr>
      <w:r>
        <w:t>Βυσσίνωση σταδίων 01/2 και ΟΙ</w:t>
      </w:r>
    </w:p>
    <w:p w:rsidR="00BC6E9F" w:rsidRDefault="00407681">
      <w:pPr>
        <w:pStyle w:val="Bodytext0"/>
        <w:shd w:val="clear" w:color="auto" w:fill="auto"/>
        <w:spacing w:after="0" w:line="265" w:lineRule="exact"/>
        <w:ind w:left="20" w:right="20" w:firstLine="0"/>
        <w:jc w:val="both"/>
      </w:pPr>
      <w:r>
        <w:t>01/2: περιστασιακό αίσθημα συσφίγξεως στο θώρακα κάποιες Δευτέρες: ΟΙ: Αίσθημα συσφ</w:t>
      </w:r>
      <w:r>
        <w:t>ίγξεως - δύσπνοια κάθε Δευτέρα. Ακρόαση: Ακροαστικά ευρήματα βρογχικού άσθματος κάθε Δευτέρα το οποία υποχωρούν τις υπόλοιπες ημέρες της εβδομάδας. Σπιρομέτρηση: Ελαφρού έως μέτριου βαθμού ελάττωση των σπιρομετρικών τιμών αποφρακτικού τύπου (μείωση του ΡΕΡ</w:t>
      </w:r>
      <w:r>
        <w:t xml:space="preserve"> 25-75 κ,λ.π.) μόνο τις Δευτέρες. Τις άλλες ημέρες Κ.Φ. Αέρια αίματος: Κ.Φ. Α/α : Χωρίς ιδιαίτερα ευρήματα.</w:t>
      </w:r>
    </w:p>
    <w:p w:rsidR="00BC6E9F" w:rsidRDefault="00407681">
      <w:pPr>
        <w:pStyle w:val="Bodytext0"/>
        <w:numPr>
          <w:ilvl w:val="0"/>
          <w:numId w:val="155"/>
        </w:numPr>
        <w:shd w:val="clear" w:color="auto" w:fill="auto"/>
        <w:tabs>
          <w:tab w:val="left" w:pos="153"/>
        </w:tabs>
        <w:spacing w:after="0" w:line="265" w:lineRule="exact"/>
        <w:ind w:left="20" w:firstLine="0"/>
        <w:jc w:val="both"/>
      </w:pPr>
      <w:r>
        <w:lastRenderedPageBreak/>
        <w:t>ΠΡΟΓΝΩΣΗ - ΙΑΤΡΟΚΟΙΝΩΝΙΚΗ ΑΠΟΨΗ</w:t>
      </w:r>
    </w:p>
    <w:p w:rsidR="00BC6E9F" w:rsidRDefault="00407681">
      <w:pPr>
        <w:pStyle w:val="Bodytext0"/>
        <w:shd w:val="clear" w:color="auto" w:fill="auto"/>
        <w:spacing w:after="0" w:line="265" w:lineRule="exact"/>
        <w:ind w:left="20" w:right="20" w:firstLine="0"/>
        <w:jc w:val="both"/>
      </w:pPr>
      <w:r>
        <w:t xml:space="preserve">Πρόκειται για ένα αρχόμενο επαγγελματικό άσθμα. Συνιστάται η αλλαγή «θέσεως» εργασίας για να προληφθεί η εξέλιξη σε </w:t>
      </w:r>
      <w:r>
        <w:t>περαιτέρω βαρύτερα στάδια.</w:t>
      </w:r>
    </w:p>
    <w:p w:rsidR="00BC6E9F" w:rsidRDefault="00407681">
      <w:pPr>
        <w:pStyle w:val="Bodytext0"/>
        <w:numPr>
          <w:ilvl w:val="0"/>
          <w:numId w:val="164"/>
        </w:numPr>
        <w:shd w:val="clear" w:color="auto" w:fill="auto"/>
        <w:tabs>
          <w:tab w:val="left" w:pos="235"/>
          <w:tab w:val="left" w:leader="dot" w:pos="5300"/>
        </w:tabs>
        <w:spacing w:after="0" w:line="265" w:lineRule="exact"/>
        <w:ind w:left="20" w:firstLine="0"/>
        <w:jc w:val="both"/>
      </w:pPr>
      <w:r>
        <w:t>ΠΟΣΟΣΤΟ ΑΝΑΠΗΡΙΑΣ</w:t>
      </w:r>
      <w:r>
        <w:tab/>
        <w:t>10-20%</w:t>
      </w:r>
    </w:p>
    <w:p w:rsidR="00BC6E9F" w:rsidRDefault="00407681">
      <w:pPr>
        <w:pStyle w:val="Bodytext0"/>
        <w:shd w:val="clear" w:color="auto" w:fill="auto"/>
        <w:spacing w:after="0" w:line="265" w:lineRule="exact"/>
        <w:ind w:left="20" w:firstLine="0"/>
        <w:jc w:val="both"/>
      </w:pPr>
      <w:r>
        <w:t>2ο Επίπεδο</w:t>
      </w:r>
    </w:p>
    <w:p w:rsidR="00BC6E9F" w:rsidRDefault="00407681">
      <w:pPr>
        <w:pStyle w:val="Bodytext0"/>
        <w:shd w:val="clear" w:color="auto" w:fill="auto"/>
        <w:spacing w:after="0" w:line="265" w:lineRule="exact"/>
        <w:ind w:left="20" w:firstLine="0"/>
        <w:jc w:val="both"/>
      </w:pPr>
      <w:r>
        <w:t>Βυσσίνωση σταδίου 02</w:t>
      </w:r>
    </w:p>
    <w:p w:rsidR="00BC6E9F" w:rsidRDefault="00407681">
      <w:pPr>
        <w:pStyle w:val="Bodytext0"/>
        <w:shd w:val="clear" w:color="auto" w:fill="auto"/>
        <w:spacing w:after="0" w:line="265" w:lineRule="exact"/>
        <w:ind w:left="20" w:right="20" w:firstLine="0"/>
        <w:jc w:val="both"/>
      </w:pPr>
      <w:r>
        <w:t xml:space="preserve">02: Δύσπνοια - βήχας κάθε Δευτέρα (ή την πρώτη ημέρα της εβδομάδας εργασίας) που επεκτείνεται και σε άλλες μέρες. Σάββατο-Κυριακή χωρίς συμπτώματα. Ακρόαση: Ακροαστικά </w:t>
      </w:r>
      <w:r>
        <w:t>ευρήματα βρογχικού άσθματος κάθε Δευτέρα που διαρκούν ενδεχομένως ως την Παρασκευή. Σάββατο και Κυριακή Κ.Φ. Σπιρομέτρηση: Μετρίου - σημαντικού βαθμού μείωση των σπιρομετρικών τιμών κάθε Δευτέρα που προοδευτικά βελτιώνεται τις υπόλοιπες ημέρες της εβδομάδα</w:t>
      </w:r>
      <w:r>
        <w:t>ς. Σάββατο-Κυριακή Κ.Φ. Α/α θώρακος: Κ.Φ. Αέρια αίματος: Κ.Φ.</w:t>
      </w:r>
    </w:p>
    <w:p w:rsidR="00BC6E9F" w:rsidRDefault="00407681">
      <w:pPr>
        <w:pStyle w:val="Bodytext0"/>
        <w:numPr>
          <w:ilvl w:val="0"/>
          <w:numId w:val="155"/>
        </w:numPr>
        <w:shd w:val="clear" w:color="auto" w:fill="auto"/>
        <w:tabs>
          <w:tab w:val="left" w:pos="153"/>
        </w:tabs>
        <w:spacing w:after="0" w:line="265" w:lineRule="exact"/>
        <w:ind w:left="20" w:firstLine="0"/>
        <w:jc w:val="both"/>
      </w:pPr>
      <w:r>
        <w:t>ΠΡΟΓΝΩΣΗ - ΙΑΤΡΟΚΟΙΝΩΝΙΚΗ ΑΠΟΨΗ</w:t>
      </w:r>
    </w:p>
    <w:p w:rsidR="00BC6E9F" w:rsidRDefault="00407681">
      <w:pPr>
        <w:pStyle w:val="Bodytext0"/>
        <w:shd w:val="clear" w:color="auto" w:fill="auto"/>
        <w:spacing w:after="0" w:line="265" w:lineRule="exact"/>
        <w:ind w:left="20" w:right="20" w:firstLine="0"/>
        <w:jc w:val="both"/>
      </w:pPr>
      <w:r>
        <w:t>Σκόπιμη και ίσως επιβεβλημένη η αλλαγή εργασίας. Η καπνιστική συνήθεια θα πρέπει να διακοπεί οπωσδήποτε, άλλως η εξέλιξη σε στάδιο 03 είναι αναπόφευκτη.</w:t>
      </w:r>
    </w:p>
    <w:p w:rsidR="00BC6E9F" w:rsidRDefault="00407681">
      <w:pPr>
        <w:pStyle w:val="Bodytext0"/>
        <w:numPr>
          <w:ilvl w:val="0"/>
          <w:numId w:val="164"/>
        </w:numPr>
        <w:shd w:val="clear" w:color="auto" w:fill="auto"/>
        <w:tabs>
          <w:tab w:val="left" w:pos="230"/>
          <w:tab w:val="left" w:leader="dot" w:pos="4267"/>
        </w:tabs>
        <w:spacing w:after="0" w:line="265" w:lineRule="exact"/>
        <w:ind w:left="20" w:firstLine="0"/>
        <w:jc w:val="both"/>
      </w:pPr>
      <w:r>
        <w:t>ΠΟΣΟΣΤΟ Α</w:t>
      </w:r>
      <w:r>
        <w:t>ΝΑΠΗΡΙΑΣ</w:t>
      </w:r>
      <w:r>
        <w:tab/>
        <w:t>30-40% {1 χρόνο}</w:t>
      </w:r>
    </w:p>
    <w:p w:rsidR="00BC6E9F" w:rsidRDefault="00407681">
      <w:pPr>
        <w:pStyle w:val="Bodytext0"/>
        <w:numPr>
          <w:ilvl w:val="0"/>
          <w:numId w:val="170"/>
        </w:numPr>
        <w:shd w:val="clear" w:color="auto" w:fill="auto"/>
        <w:tabs>
          <w:tab w:val="left" w:pos="130"/>
        </w:tabs>
        <w:spacing w:after="0" w:line="265" w:lineRule="exact"/>
        <w:ind w:left="20" w:firstLine="0"/>
        <w:jc w:val="both"/>
      </w:pPr>
      <w:r>
        <w:t>ο Επίπεδο</w:t>
      </w:r>
    </w:p>
    <w:p w:rsidR="00BC6E9F" w:rsidRDefault="00407681">
      <w:pPr>
        <w:pStyle w:val="Bodytext0"/>
        <w:shd w:val="clear" w:color="auto" w:fill="auto"/>
        <w:spacing w:after="0" w:line="265" w:lineRule="exact"/>
        <w:ind w:left="20" w:firstLine="0"/>
        <w:jc w:val="both"/>
      </w:pPr>
      <w:r>
        <w:t>Βυσσίνωση σταδίου 03</w:t>
      </w:r>
    </w:p>
    <w:p w:rsidR="00BC6E9F" w:rsidRDefault="00407681">
      <w:pPr>
        <w:pStyle w:val="Bodytext0"/>
        <w:shd w:val="clear" w:color="auto" w:fill="auto"/>
        <w:spacing w:after="0" w:line="265" w:lineRule="exact"/>
        <w:ind w:left="20" w:firstLine="0"/>
        <w:jc w:val="both"/>
      </w:pPr>
      <w:r>
        <w:t>03: Δύσπνοια - βήχας ή ενδεχομένως απόχρεμψη μόνιμα</w:t>
      </w:r>
    </w:p>
    <w:p w:rsidR="00BC6E9F" w:rsidRDefault="00407681">
      <w:pPr>
        <w:pStyle w:val="Bodytext0"/>
        <w:shd w:val="clear" w:color="auto" w:fill="auto"/>
        <w:spacing w:after="240" w:line="265" w:lineRule="exact"/>
        <w:ind w:left="20" w:right="20" w:firstLine="0"/>
        <w:jc w:val="both"/>
      </w:pPr>
      <w:r>
        <w:t xml:space="preserve">Ακρόαση: Ακροαστικά ευρήματα μόνιμης βρογχοστένωσης (με εξάρσεις και υφέσεις). Σπιρομέτρηση: Μόνιμη μείωση των σπιρομετρικών τιμών αποφρακτικού </w:t>
      </w:r>
      <w:r>
        <w:t>τύπου. Αέρια αίματος: Υποξαιμία. Α/α: Κ.Φ. επίταση της βρογχαγγειακής σκιαγραφήσεως.</w:t>
      </w:r>
    </w:p>
    <w:p w:rsidR="00BC6E9F" w:rsidRDefault="00407681">
      <w:pPr>
        <w:pStyle w:val="Bodytext0"/>
        <w:numPr>
          <w:ilvl w:val="0"/>
          <w:numId w:val="155"/>
        </w:numPr>
        <w:shd w:val="clear" w:color="auto" w:fill="auto"/>
        <w:tabs>
          <w:tab w:val="left" w:pos="153"/>
        </w:tabs>
        <w:spacing w:after="0" w:line="265" w:lineRule="exact"/>
        <w:ind w:left="20" w:firstLine="0"/>
        <w:jc w:val="both"/>
      </w:pPr>
      <w:r>
        <w:t>ΠΡΟΓΝΩΣΗ - ΙΑΤΡΟΚΟΙΝΩΝΙΚΗ ΑΠΟΨΗ</w:t>
      </w:r>
    </w:p>
    <w:p w:rsidR="00BC6E9F" w:rsidRDefault="00407681">
      <w:pPr>
        <w:pStyle w:val="Bodytext0"/>
        <w:shd w:val="clear" w:color="auto" w:fill="auto"/>
        <w:spacing w:after="0" w:line="265" w:lineRule="exact"/>
        <w:ind w:left="20" w:right="20" w:firstLine="0"/>
        <w:jc w:val="both"/>
      </w:pPr>
      <w:r>
        <w:t>Η θετική ομοσχέτιση με το κάπνισμα είναι τέτοια που δεν ξέρουμε αν πρόκειται για ιδιαίτερη οντότητα ή συνδυασμό σταδίου 02- χρονίας βρογχίτ</w:t>
      </w:r>
      <w:r>
        <w:t>ιδας. Επιβάλλονται η αλλαγή επαγγέλματος και η διακοπή καπνίσματος.</w:t>
      </w:r>
    </w:p>
    <w:p w:rsidR="00BC6E9F" w:rsidRDefault="00407681">
      <w:pPr>
        <w:pStyle w:val="Bodytext0"/>
        <w:numPr>
          <w:ilvl w:val="0"/>
          <w:numId w:val="164"/>
        </w:numPr>
        <w:shd w:val="clear" w:color="auto" w:fill="auto"/>
        <w:tabs>
          <w:tab w:val="left" w:pos="230"/>
          <w:tab w:val="left" w:leader="dot" w:pos="4267"/>
        </w:tabs>
        <w:spacing w:after="240" w:line="265" w:lineRule="exact"/>
        <w:ind w:left="20" w:firstLine="0"/>
        <w:jc w:val="both"/>
      </w:pPr>
      <w:r>
        <w:t>ΠΟΣΟΣΤΟ ΑΝΑΠΗΡΙΑΣ</w:t>
      </w:r>
      <w:r>
        <w:tab/>
        <w:t>50-67% {2 χρόνια}</w:t>
      </w:r>
    </w:p>
    <w:p w:rsidR="00BC6E9F" w:rsidRDefault="00407681">
      <w:pPr>
        <w:pStyle w:val="Heading50"/>
        <w:keepNext/>
        <w:keepLines/>
        <w:shd w:val="clear" w:color="auto" w:fill="auto"/>
        <w:spacing w:before="0" w:after="0" w:line="265" w:lineRule="exact"/>
        <w:ind w:left="20"/>
      </w:pPr>
      <w:bookmarkStart w:id="279" w:name="bookmark279"/>
      <w:r>
        <w:t>Επαγγελματικό βρογχικό άσθμα</w:t>
      </w:r>
      <w:bookmarkEnd w:id="279"/>
    </w:p>
    <w:p w:rsidR="00BC6E9F" w:rsidRDefault="00407681">
      <w:pPr>
        <w:pStyle w:val="Bodytext0"/>
        <w:shd w:val="clear" w:color="auto" w:fill="auto"/>
        <w:spacing w:after="0" w:line="265" w:lineRule="exact"/>
        <w:ind w:left="20" w:right="20" w:firstLine="0"/>
        <w:jc w:val="both"/>
      </w:pPr>
      <w:r>
        <w:t xml:space="preserve">Σαν «επαγγελματικό» χαρακτηρίζεται το άσθμα ο εκλυτικός παράγων του οποίου βρίσκεται στο χώρο εργασίας. Έχουν ενοχοποιηθεί </w:t>
      </w:r>
      <w:r>
        <w:t xml:space="preserve">περισσότερες από 200 ουσίες στον επαγγελματικό χώρο για την πρόκληση ασθματικών κρίσεων. Η ακριβής επίπτωση του ΕΒΑ δεν είναι γνωστή αλλά υποθέτουν ότι είναι υψηλή. Για παράδειγμα από τους νεοεισερχόμενους στην παραγωγή πλατίνης το ένα τρίτο αποχωρεί μέσα </w:t>
      </w:r>
      <w:r>
        <w:t>σε 18 μήνες λόγω εμφανίσεως άσθματος. Το ίδιο περίπου ισχύει για αυτούς που χρησιμοποιούν κολοφώνιο στη βιομηχανία ηλεκτρονικών. Στα εργαστήρια που χρησιμοποιούνται πειραματόζωα 5-10% των εργαζομένων αναπτύσσουν άσθμα.</w:t>
      </w:r>
    </w:p>
    <w:p w:rsidR="00BC6E9F" w:rsidRDefault="00407681">
      <w:pPr>
        <w:pStyle w:val="Bodytext0"/>
        <w:shd w:val="clear" w:color="auto" w:fill="auto"/>
        <w:spacing w:after="0" w:line="265" w:lineRule="exact"/>
        <w:ind w:left="20" w:right="20" w:firstLine="0"/>
        <w:jc w:val="both"/>
      </w:pPr>
      <w:r>
        <w:t>Υπάρχει πάντα ένα διάστημα ανάμεσα στ</w:t>
      </w:r>
      <w:r>
        <w:t>ην πρώτη έκθεση σε κάποιον παράγοντα και στην ανάπτυξη συμπτωμάτων το οποίο ποικίλλει από εβδομάδες έως έτη.</w:t>
      </w:r>
    </w:p>
    <w:p w:rsidR="00BC6E9F" w:rsidRDefault="00407681">
      <w:pPr>
        <w:pStyle w:val="Bodytext0"/>
        <w:shd w:val="clear" w:color="auto" w:fill="auto"/>
        <w:spacing w:after="0" w:line="265" w:lineRule="exact"/>
        <w:ind w:left="20" w:right="20" w:firstLine="0"/>
        <w:jc w:val="both"/>
        <w:sectPr w:rsidR="00BC6E9F">
          <w:headerReference w:type="even" r:id="rId194"/>
          <w:headerReference w:type="default" r:id="rId195"/>
          <w:headerReference w:type="first" r:id="rId196"/>
          <w:pgSz w:w="11909" w:h="16838"/>
          <w:pgMar w:top="1891" w:right="863" w:bottom="1338" w:left="1305" w:header="0" w:footer="3" w:gutter="0"/>
          <w:cols w:space="720"/>
          <w:noEndnote/>
          <w:titlePg/>
          <w:docGrid w:linePitch="360"/>
        </w:sectPr>
      </w:pPr>
      <w:r>
        <w:t>Τα συμπτώματα της προσβολής (εφόσον έχει εγκατασταθεί το ΕΒΑ) αναπτύσσονται είτε εντός λεπτών (άμεσος τύπος) είτε εντός ωρών μετά την έκθεση και ενδεχομένως αφού ο πάσχων έχει φύγει από τον εργασιακό χώρο (επιβραδυνό</w:t>
      </w:r>
      <w:r>
        <w:t>μενος τύπος).</w:t>
      </w:r>
    </w:p>
    <w:p w:rsidR="00BC6E9F" w:rsidRDefault="00407681">
      <w:pPr>
        <w:pStyle w:val="Bodytext0"/>
        <w:shd w:val="clear" w:color="auto" w:fill="auto"/>
        <w:spacing w:after="0" w:line="271" w:lineRule="exact"/>
        <w:ind w:left="20" w:right="20" w:firstLine="0"/>
        <w:jc w:val="both"/>
      </w:pPr>
      <w:r>
        <w:lastRenderedPageBreak/>
        <w:t>Στον άμεσο τύπο συνήθως η προσβολή αρχίζει μετά 10-20 λεπτά και διαρκεί 2 ώρες. Στον επιβραδυνόμενο αρχίζει μετά 4-8 ώρες και διαρκεί συνήθως 24-72 ώρες. Υπάρχουν ενδιάμεσοι τρόποι αντίδρασης και επίσης υπάρχει περίπτωση η έναρξη προσβολής να</w:t>
      </w:r>
      <w:r>
        <w:t xml:space="preserve"> είναι άμεση και να διαρκεί μεγάλο διάστημα.</w:t>
      </w:r>
    </w:p>
    <w:p w:rsidR="00BC6E9F" w:rsidRDefault="00407681">
      <w:pPr>
        <w:pStyle w:val="Bodytext0"/>
        <w:shd w:val="clear" w:color="auto" w:fill="auto"/>
        <w:spacing w:after="0" w:line="271" w:lineRule="exact"/>
        <w:ind w:left="20" w:right="20" w:firstLine="0"/>
        <w:jc w:val="both"/>
      </w:pPr>
      <w:r>
        <w:t>Ανάλογα με τον τύπο η συμπτωματολογία αλλά και τα ευρήματα του λειτουργικού ελέγχου των πνευμόνων αποκτούν κάποιο «ωράριο». 1) Εάν η αντίδραση είναι άμεση και διαρκεί μικρό διάστημα τότε καθημερινά θα υπάρχουν σ</w:t>
      </w:r>
      <w:r>
        <w:t>υμπτώματα που θα αρχίζουν στο χώρο της δουλειάς ενώ το Σαββατοκύριακο ο ασφαλισμένος θα είναι χωρίς πρόβλημα. 2) Εάν η προσβολή διαρκεί 1 -2 τότε έχουμε σταδιακή επιβάρυνση κατά τη διάρκεια της εβδομάδας με την Κυριακή να είναι η «καλύτερη» ημέρα για τον π</w:t>
      </w:r>
      <w:r>
        <w:t>άσχοντα. 3) Εάν η προσβολή διαρκεί τρεις ημέρες τότε έχουμε σταδιακή επιβάρυνση κατά τη διάρκεια της εβδομάδας. Το Σαββατοκύριακο δεν είναι ελεύθερο συμπτωμάτων. Εάν η αντίδραση εμφανίζεται με σχετική καθυστέρηση η «καλύτερη» ημέρα της εβδομάδας είναι η Δε</w:t>
      </w:r>
      <w:r>
        <w:t>υτέρα. 4) Εάν η διάρκεια της προσβολής διαρκεί πέραν των 3 ημερών τότε έχουμε μια σταδιακή επιβάρυνση μέχρις ότου φτάσουμε σε μια σταθερή (με συμπτώματα, κλινικά ευρήματα και επιβαρημένο λειτουργικό έλεγχο) κατάσταση. Εάν διακοπεί το επάγγελμα η βελτίωση α</w:t>
      </w:r>
      <w:r>
        <w:t>ρχίζει μετά την πρώτη εβδομάδα και η πλήρης αποκατάσταση επέρχεται μετά τρεις περίπου μήνες. 5) Στη βυσσίνωση και τον «πυρετό εξ υγραντού ατμόσφαιρας» τα συμπτώματα είναι εντονότερα την πρώτη ημέρα της εβδομάδας και βελτιώνονται κατά τη διάρκειά της (πυρετ</w:t>
      </w:r>
      <w:r>
        <w:t>ός της Δευτέρας).</w:t>
      </w:r>
    </w:p>
    <w:p w:rsidR="00BC6E9F" w:rsidRDefault="00407681">
      <w:pPr>
        <w:pStyle w:val="Bodytext0"/>
        <w:shd w:val="clear" w:color="auto" w:fill="auto"/>
        <w:spacing w:after="0" w:line="271" w:lineRule="exact"/>
        <w:ind w:left="20" w:right="20" w:firstLine="0"/>
        <w:jc w:val="left"/>
      </w:pPr>
      <w:r>
        <w:t xml:space="preserve">Για τη διάγνωση της ΕΒΑ εκτός των άλλων δοκιμασιών ιδιαίτερα χρήσιμη είναι η ανά δίωρο επί δύο εβδομάδες μέτρηση της μεγίστης εκπνευστικής ροής (ΡΕΡΚ) που γίνεται από τον ίδιο τον άρρωστο με ένα απλό ροόμετρο (ρε&amp;1&lt; ίΐοννιηείει·). </w:t>
      </w:r>
      <w:r>
        <w:t>Δυστυχώς μια τέτοια μέθοδος απαιτεί συνεργασία του γιατρού με τον εξεταζόμενο και εμπιστοσύνη ανάμεσα στον ασφαλισμένο και τον ασφαλιστικό οργανισμό.</w:t>
      </w:r>
    </w:p>
    <w:p w:rsidR="00BC6E9F" w:rsidRDefault="00407681">
      <w:pPr>
        <w:pStyle w:val="Bodytext0"/>
        <w:shd w:val="clear" w:color="auto" w:fill="auto"/>
        <w:spacing w:after="0" w:line="271" w:lineRule="exact"/>
        <w:ind w:left="20" w:right="20" w:firstLine="0"/>
        <w:jc w:val="both"/>
      </w:pPr>
      <w:r>
        <w:t>Οι κυριότεροι παράγοντες που ενοχοποιούνται για την πρόκληση άσθματος στον επαγγελματικό χώρο είναι :</w:t>
      </w:r>
    </w:p>
    <w:p w:rsidR="00BC6E9F" w:rsidRDefault="00407681">
      <w:pPr>
        <w:pStyle w:val="Bodytext0"/>
        <w:numPr>
          <w:ilvl w:val="0"/>
          <w:numId w:val="155"/>
        </w:numPr>
        <w:shd w:val="clear" w:color="auto" w:fill="auto"/>
        <w:tabs>
          <w:tab w:val="left" w:pos="207"/>
        </w:tabs>
        <w:spacing w:after="0" w:line="271" w:lineRule="exact"/>
        <w:ind w:left="20" w:right="20" w:firstLine="0"/>
        <w:jc w:val="both"/>
      </w:pPr>
      <w:r>
        <w:rPr>
          <w:rStyle w:val="Bodytext10ptBoldItalic"/>
        </w:rPr>
        <w:t>Βιολ</w:t>
      </w:r>
      <w:r>
        <w:rPr>
          <w:rStyle w:val="Bodytext10ptBoldItalic"/>
        </w:rPr>
        <w:t>ογικοί παράγοντες :</w:t>
      </w:r>
      <w:r>
        <w:t xml:space="preserve"> Ένζυμα, Κολοφώνιο, Πρωτεΐνες ούρων μικρών ζώων (ποντίκια, ινδικά χοιρίδια), Σπόροι και άλευρα, Σκόνη ξύλου (πριονίδι από κοκκινόκεδρο, ιρόκο), Φάρμακα (κεφαλοσπορίνες, πενικιλίνη κ.λ.π.), Έντομα (ακρίδες, κατσαρίδες κ.λ.π.).</w:t>
      </w:r>
    </w:p>
    <w:p w:rsidR="00BC6E9F" w:rsidRDefault="00407681">
      <w:pPr>
        <w:pStyle w:val="Bodytext0"/>
        <w:numPr>
          <w:ilvl w:val="0"/>
          <w:numId w:val="155"/>
        </w:numPr>
        <w:shd w:val="clear" w:color="auto" w:fill="auto"/>
        <w:tabs>
          <w:tab w:val="left" w:pos="240"/>
        </w:tabs>
        <w:spacing w:after="0" w:line="271" w:lineRule="exact"/>
        <w:ind w:left="20" w:right="20" w:firstLine="0"/>
        <w:jc w:val="both"/>
      </w:pPr>
      <w:r>
        <w:rPr>
          <w:rStyle w:val="Bodytext10ptBoldItalic"/>
        </w:rPr>
        <w:t>Χημικοί παρ</w:t>
      </w:r>
      <w:r>
        <w:rPr>
          <w:rStyle w:val="Bodytext10ptBoldItalic"/>
        </w:rPr>
        <w:t>άγοντες :</w:t>
      </w:r>
      <w:r>
        <w:t xml:space="preserve"> Τολουένιο, Εξαμεθυλένιο, Ναφθαλίνη, Διφενυλμεθάνιο, Άλατα λευκόχρυσου (πλατίνας), Ανυδρίτες οξέων, Εποξεικές ρητίνες, Φορμαλδεΰδη.</w:t>
      </w:r>
    </w:p>
    <w:p w:rsidR="00BC6E9F" w:rsidRDefault="00407681">
      <w:pPr>
        <w:pStyle w:val="Bodytext0"/>
        <w:numPr>
          <w:ilvl w:val="0"/>
          <w:numId w:val="155"/>
        </w:numPr>
        <w:shd w:val="clear" w:color="auto" w:fill="auto"/>
        <w:tabs>
          <w:tab w:val="left" w:pos="156"/>
        </w:tabs>
        <w:spacing w:after="0" w:line="271" w:lineRule="exact"/>
        <w:ind w:left="20" w:firstLine="0"/>
        <w:jc w:val="both"/>
      </w:pPr>
      <w:r>
        <w:t>ΠΡΟΓΝΩΣΗ - ΙΑΤΡΟΚΟΙΝΩΝΙΚΗ ΑΠΟΨΗ</w:t>
      </w:r>
    </w:p>
    <w:p w:rsidR="00BC6E9F" w:rsidRDefault="00407681">
      <w:pPr>
        <w:pStyle w:val="Bodytext0"/>
        <w:shd w:val="clear" w:color="auto" w:fill="auto"/>
        <w:spacing w:after="720" w:line="271" w:lineRule="exact"/>
        <w:ind w:left="20" w:right="20" w:firstLine="0"/>
        <w:jc w:val="both"/>
      </w:pPr>
      <w:r>
        <w:t>Το γεγονός ότι ο παράγων που προκαλεί ασθματικές κρίσεις βρίσκεται στο χώρο εργασία</w:t>
      </w:r>
      <w:r>
        <w:t>ς, καθιστά τον πάσχοντα ακατάλληλο για το επάγγελμά του. Υπό την προϋπόθεση της αλλαγής εργασίας ή έστω θέσεως εργασίας, ισχύουν για τον πάσχοντα όσα αναφέρονται στο κεφ. των πνευμονικών παθήσεων περί άσθματος. Υπάρχει δηλαδή η πιθανότητα το ποσοστό αναπηρ</w:t>
      </w:r>
      <w:r>
        <w:t>ίας το ασφαλισμένου να είναι 80% για το επάγγελμα του και μηδέν (0) για οποιοδήποτε άλλο.</w:t>
      </w:r>
    </w:p>
    <w:p w:rsidR="00BC6E9F" w:rsidRDefault="00407681">
      <w:pPr>
        <w:pStyle w:val="Heading50"/>
        <w:keepNext/>
        <w:keepLines/>
        <w:numPr>
          <w:ilvl w:val="0"/>
          <w:numId w:val="163"/>
        </w:numPr>
        <w:shd w:val="clear" w:color="auto" w:fill="auto"/>
        <w:tabs>
          <w:tab w:val="left" w:pos="371"/>
        </w:tabs>
        <w:spacing w:before="0" w:after="0" w:line="271" w:lineRule="exact"/>
        <w:ind w:left="20"/>
      </w:pPr>
      <w:bookmarkStart w:id="280" w:name="bookmark280"/>
      <w:r>
        <w:t>Επαγγελματικός καρκίνος πνεύμονος</w:t>
      </w:r>
      <w:bookmarkEnd w:id="280"/>
    </w:p>
    <w:p w:rsidR="00BC6E9F" w:rsidRDefault="00407681">
      <w:pPr>
        <w:pStyle w:val="Bodytext0"/>
        <w:shd w:val="clear" w:color="auto" w:fill="auto"/>
        <w:spacing w:after="0" w:line="271" w:lineRule="exact"/>
        <w:ind w:left="20" w:right="20" w:firstLine="0"/>
        <w:jc w:val="both"/>
      </w:pPr>
      <w:r>
        <w:t xml:space="preserve">Στον επαγγελματικό χώρο υπάρχουν πολλές ουσίες ή επιδράσεις ύποπτες για καρκινογόνο δράση. Θεωρείται ότι 15% του συνόλου των </w:t>
      </w:r>
      <w:r>
        <w:t>καρκίνων για τους άνδρες και 5% για τις γυναίκες είναι επαγγελματικής αιτιολογίας. Δεδομένου ότι οι πνεύμονες και το δέρμα είναι τα πλέον εκτεθειμένα όργανα στις επιδράσεις του περιβάλλοντος, η αναλογία του επαγγελματικού καρκίνου σε αυτά τα όργανα θα πρέπ</w:t>
      </w:r>
      <w:r>
        <w:t>ει να είναι μεγαλύτερη.</w:t>
      </w:r>
    </w:p>
    <w:p w:rsidR="00BC6E9F" w:rsidRDefault="00407681">
      <w:pPr>
        <w:pStyle w:val="Bodytext0"/>
        <w:shd w:val="clear" w:color="auto" w:fill="auto"/>
        <w:spacing w:after="0" w:line="271" w:lineRule="exact"/>
        <w:ind w:left="20" w:right="20" w:firstLine="0"/>
        <w:jc w:val="both"/>
      </w:pPr>
      <w:r>
        <w:t>Φυσικές ή χημικές επιδράσεις εκ του περιβάλλοντος, στα ακάλυπτα ιδίως μέρη του σώματος, είναι δυνατόν να επιφέρουν αλλοιώσεις δέρματος που κλινικώς και ιστολογικώς να ανήκουν στις καρκινικές καταστάσεις (διαφόρου τύπου, εκτάσεως και</w:t>
      </w:r>
      <w:r>
        <w:t xml:space="preserve"> προγνώσεως και αναλόγου με αυτά ασφαλιστικής σκέψεως και κρίσεως).</w:t>
      </w:r>
    </w:p>
    <w:p w:rsidR="00BC6E9F" w:rsidRDefault="00407681">
      <w:pPr>
        <w:pStyle w:val="Bodytext0"/>
        <w:shd w:val="clear" w:color="auto" w:fill="auto"/>
        <w:spacing w:after="0" w:line="278" w:lineRule="exact"/>
        <w:ind w:left="20" w:right="20" w:firstLine="0"/>
        <w:jc w:val="both"/>
      </w:pPr>
      <w:r>
        <w:t>Ορισμένες από τις ουσίες του επαγγελματικού περιβάλλοντος θεωρούνται ότι έχουν πολλαπλασιαστική αλληλεπίδραση με το κάπνισμα.</w:t>
      </w:r>
    </w:p>
    <w:p w:rsidR="00BC6E9F" w:rsidRDefault="00407681">
      <w:pPr>
        <w:pStyle w:val="Bodytext0"/>
        <w:shd w:val="clear" w:color="auto" w:fill="auto"/>
        <w:spacing w:after="0" w:line="278" w:lineRule="exact"/>
        <w:ind w:left="20" w:right="20" w:firstLine="0"/>
        <w:jc w:val="both"/>
      </w:pPr>
      <w:r>
        <w:t>Για τον αμίαντο, το αρσενικό, τους χλωρομεθυλαιθέρες και τα ρα</w:t>
      </w:r>
      <w:r>
        <w:t xml:space="preserve">διενεργά στοιχεία, η σχέση θεωρείται αποδεδειγμένη. Αδιάσειστες αποδείξεις για τη σχέση ενός καρκίνου με το επάγγελμα δεν είναι δυνατόν να υπάρξουν. Η εμφάνιση ωστόσο ενός καρκίνου σε νεότερη ηλικία από τη συνήθη, σε συνδυασμό με την παρουσία ενός βέβαιου </w:t>
      </w:r>
      <w:r>
        <w:t xml:space="preserve">καρκινογόνου στο χώρο εργασίας, είναι ισχυρές ενδείξεις τις οποίες οι επιτροπές </w:t>
      </w:r>
      <w:r>
        <w:lastRenderedPageBreak/>
        <w:t>επαγγελματικών νοσημάτων θα πρέπει να λαμβάνουν σοβαρά υπόψη.</w:t>
      </w:r>
    </w:p>
    <w:p w:rsidR="00BC6E9F" w:rsidRDefault="00407681">
      <w:pPr>
        <w:pStyle w:val="Bodytext0"/>
        <w:shd w:val="clear" w:color="auto" w:fill="auto"/>
        <w:spacing w:after="0" w:line="278" w:lineRule="exact"/>
        <w:ind w:left="20" w:firstLine="0"/>
        <w:jc w:val="both"/>
      </w:pPr>
      <w:r>
        <w:t>ΑΜΙΑΝΤΟΣ</w:t>
      </w:r>
    </w:p>
    <w:p w:rsidR="00BC6E9F" w:rsidRDefault="00407681">
      <w:pPr>
        <w:pStyle w:val="Bodytext0"/>
        <w:shd w:val="clear" w:color="auto" w:fill="auto"/>
        <w:spacing w:after="0" w:line="278" w:lineRule="exact"/>
        <w:ind w:left="20" w:right="20" w:firstLine="0"/>
        <w:jc w:val="both"/>
      </w:pPr>
      <w:r>
        <w:t>Αναμφισβήτητα η έκθεση στον αμίαντο μπορεί να οδηγήσει στην ανάπτυξη καρκίνου πνεύμονος και μεσοθηλιώματο</w:t>
      </w:r>
      <w:r>
        <w:t>ς. Ειδικά για το δεύτερο, η επαγγελματική έκθεση σε αμίαντο βρίσκεται στο 80% των περιπτώσεων. Θεωρείται ότι οι μισοί από αυτούς που έχουν αμιάντωση θα πεθάνουν από καρκίνο πνεύμονος. Ο κίνδυνος είναι ανάλογος του βαθμού εκθέσεως, του τρόπου εκθέσεως και τ</w:t>
      </w:r>
      <w:r>
        <w:t>ου είδους του αμιάντου, ενώ αυξάνει πολλαπλασιαστικά σε συνδυασμό με το κάπνισμα.</w:t>
      </w:r>
    </w:p>
    <w:p w:rsidR="00BC6E9F" w:rsidRDefault="00407681">
      <w:pPr>
        <w:pStyle w:val="Bodytext0"/>
        <w:shd w:val="clear" w:color="auto" w:fill="auto"/>
        <w:spacing w:after="0" w:line="278" w:lineRule="exact"/>
        <w:ind w:left="20" w:firstLine="0"/>
        <w:jc w:val="both"/>
      </w:pPr>
      <w:r>
        <w:t>ΑΡΣΕΝΙΚΟ</w:t>
      </w:r>
    </w:p>
    <w:p w:rsidR="00BC6E9F" w:rsidRDefault="00407681">
      <w:pPr>
        <w:pStyle w:val="Bodytext0"/>
        <w:shd w:val="clear" w:color="auto" w:fill="auto"/>
        <w:spacing w:after="0" w:line="278" w:lineRule="exact"/>
        <w:ind w:left="20" w:right="20" w:firstLine="0"/>
        <w:jc w:val="both"/>
      </w:pPr>
      <w:r>
        <w:t>Έχει διαπιστωθεί σαφής σχέση μεταξύ της δόσεως και του καρκίνου του πνεύμονος κατά την επαγγελματική έκθεση. Έχει πολλαπλασιαστική αλληλεπίδραση με το κάπνισμα. Όλοι</w:t>
      </w:r>
      <w:r>
        <w:t xml:space="preserve"> οι ιστολογικοί τύποι καρκίνου πνεύμονος μπορούν να παρατηρηθούν ιδιαίτερα όμως το εκ πλακωδών επιθηλίων.</w:t>
      </w:r>
    </w:p>
    <w:p w:rsidR="00BC6E9F" w:rsidRDefault="00407681">
      <w:pPr>
        <w:pStyle w:val="Bodytext0"/>
        <w:shd w:val="clear" w:color="auto" w:fill="auto"/>
        <w:spacing w:after="0" w:line="278" w:lineRule="exact"/>
        <w:ind w:left="20" w:firstLine="0"/>
        <w:jc w:val="both"/>
      </w:pPr>
      <w:r>
        <w:t>ΝΙΚΕΛΙΟ</w:t>
      </w:r>
    </w:p>
    <w:p w:rsidR="00BC6E9F" w:rsidRDefault="00407681">
      <w:pPr>
        <w:pStyle w:val="Bodytext0"/>
        <w:shd w:val="clear" w:color="auto" w:fill="auto"/>
        <w:spacing w:after="0" w:line="278" w:lineRule="exact"/>
        <w:ind w:left="20" w:right="20" w:firstLine="0"/>
        <w:jc w:val="both"/>
      </w:pPr>
      <w:r>
        <w:t>Ο καρκίνος πνεύμονος αλλά και των παραρρινίων που προκαλείται από την εισπνοή νικελίου είναι γνωστός από παλιά.</w:t>
      </w:r>
    </w:p>
    <w:p w:rsidR="00BC6E9F" w:rsidRDefault="00407681">
      <w:pPr>
        <w:pStyle w:val="Bodytext0"/>
        <w:shd w:val="clear" w:color="auto" w:fill="auto"/>
        <w:spacing w:after="0" w:line="278" w:lineRule="exact"/>
        <w:ind w:left="20" w:firstLine="0"/>
        <w:jc w:val="both"/>
      </w:pPr>
      <w:r>
        <w:t>ΧΡΩΜΙΟ</w:t>
      </w:r>
    </w:p>
    <w:p w:rsidR="00BC6E9F" w:rsidRDefault="00407681">
      <w:pPr>
        <w:pStyle w:val="Bodytext0"/>
        <w:shd w:val="clear" w:color="auto" w:fill="auto"/>
        <w:spacing w:after="0" w:line="278" w:lineRule="exact"/>
        <w:ind w:left="20" w:right="20" w:firstLine="0"/>
        <w:jc w:val="both"/>
      </w:pPr>
      <w:r>
        <w:t>Αυξημένη θνησιμότητα απ</w:t>
      </w:r>
      <w:r>
        <w:t>ό καρκίνο πνεύμονος έχει παρατηρηθεί σε εργάτες εκτεθειμένους σε χρώμιο ενώ παρουσιάζεται θετική ομοσχέτιση του βαθμού εκθέσεως με τον αριθμό των θανάτων από καρκίνο πνεύμονος. Καρκινογόνες ιδιότητες θεωρείται ότι έχει το εξασθενές χρώμιο.</w:t>
      </w:r>
    </w:p>
    <w:p w:rsidR="00BC6E9F" w:rsidRDefault="00407681">
      <w:pPr>
        <w:pStyle w:val="Bodytext0"/>
        <w:shd w:val="clear" w:color="auto" w:fill="auto"/>
        <w:spacing w:after="0" w:line="278" w:lineRule="exact"/>
        <w:ind w:left="20" w:firstLine="0"/>
        <w:jc w:val="both"/>
      </w:pPr>
      <w:r>
        <w:t>ΒΕΝΖΟΠΥΡΕΝΙΟ</w:t>
      </w:r>
    </w:p>
    <w:p w:rsidR="00BC6E9F" w:rsidRDefault="00407681">
      <w:pPr>
        <w:pStyle w:val="Bodytext0"/>
        <w:shd w:val="clear" w:color="auto" w:fill="auto"/>
        <w:spacing w:after="0" w:line="278" w:lineRule="exact"/>
        <w:ind w:left="20" w:right="20" w:firstLine="0"/>
        <w:jc w:val="left"/>
      </w:pPr>
      <w:r>
        <w:t>Αυξημένες συγκεντρώσεις βενζοπυρενίου βρίσκονται κυρίως σε διυλιστήρια παραγωγή πίσσας, ασφαλτοστρώσεις, σταθμούς αυτοκινήτων. Θεωρείται βέβαιο καρκινογόνο. ΧΛΩΡΟΜΕΘΥΛΑΙΘΕΡΕΣ</w:t>
      </w:r>
    </w:p>
    <w:p w:rsidR="00BC6E9F" w:rsidRDefault="00407681">
      <w:pPr>
        <w:pStyle w:val="Bodytext0"/>
        <w:shd w:val="clear" w:color="auto" w:fill="auto"/>
        <w:spacing w:after="0" w:line="278" w:lineRule="exact"/>
        <w:ind w:left="20" w:right="20" w:firstLine="0"/>
        <w:jc w:val="both"/>
      </w:pPr>
      <w:r>
        <w:t>Χρησιμοποιούνται ευρέως στη χημική βιομηχανία. Έχουν πολλαπλασιαστική αλληλεπίδρα</w:t>
      </w:r>
      <w:r>
        <w:t>ση με το κάπνισμα.</w:t>
      </w:r>
    </w:p>
    <w:p w:rsidR="00BC6E9F" w:rsidRDefault="00407681">
      <w:pPr>
        <w:pStyle w:val="Bodytext20"/>
        <w:shd w:val="clear" w:color="auto" w:fill="auto"/>
        <w:spacing w:before="0" w:line="216" w:lineRule="exact"/>
        <w:ind w:left="100" w:right="200"/>
      </w:pPr>
      <w:r>
        <w:rPr>
          <w:rStyle w:val="Bodytext2Arial9pt"/>
        </w:rPr>
        <w:t>Η ισχύς της παρούσας απόφασης αρχίζει από την ημερομηνία δημοσίευσής της στην Εφημερίδα της Κυβερ- νήσεως.</w:t>
      </w:r>
    </w:p>
    <w:p w:rsidR="00BC6E9F" w:rsidRDefault="00407681">
      <w:pPr>
        <w:pStyle w:val="Bodytext20"/>
        <w:shd w:val="clear" w:color="auto" w:fill="auto"/>
        <w:spacing w:before="0" w:after="149" w:line="216" w:lineRule="exact"/>
        <w:ind w:left="100"/>
      </w:pPr>
      <w:r>
        <w:rPr>
          <w:rStyle w:val="Bodytext2Arial9pt"/>
        </w:rPr>
        <w:t>Η απόφαση αυτή να δημοσιευθεί στην Εφημερίδα της Κυβερνήσεως.</w:t>
      </w:r>
    </w:p>
    <w:p w:rsidR="00BC6E9F" w:rsidRDefault="00407681">
      <w:pPr>
        <w:pStyle w:val="Bodytext20"/>
        <w:shd w:val="clear" w:color="auto" w:fill="auto"/>
        <w:spacing w:before="0" w:after="147" w:line="180" w:lineRule="exact"/>
        <w:ind w:left="60"/>
        <w:jc w:val="center"/>
      </w:pPr>
      <w:r>
        <w:rPr>
          <w:rStyle w:val="Bodytext2Arial9pt"/>
        </w:rPr>
        <w:t>Αθήνα, 4 Μαΐου 2011</w:t>
      </w:r>
    </w:p>
    <w:p w:rsidR="00BC6E9F" w:rsidRDefault="00407681">
      <w:pPr>
        <w:pStyle w:val="Bodytext450"/>
        <w:shd w:val="clear" w:color="auto" w:fill="auto"/>
        <w:spacing w:before="0" w:after="161" w:line="110" w:lineRule="exact"/>
        <w:ind w:left="60"/>
      </w:pPr>
      <w:r>
        <w:t>ΟΙ ΥΠΟΥΡΓΟΙ</w:t>
      </w:r>
    </w:p>
    <w:p w:rsidR="00BC6E9F" w:rsidRDefault="00407681">
      <w:pPr>
        <w:pStyle w:val="Bodytext450"/>
        <w:shd w:val="clear" w:color="auto" w:fill="auto"/>
        <w:tabs>
          <w:tab w:val="left" w:pos="5001"/>
        </w:tabs>
        <w:spacing w:before="0" w:after="87" w:line="110" w:lineRule="exact"/>
        <w:ind w:left="3100"/>
        <w:jc w:val="left"/>
      </w:pPr>
      <w:r>
        <w:t>ΟΙΚΟΝΟΜΙΚΩΝ</w:t>
      </w:r>
      <w:r>
        <w:tab/>
        <w:t xml:space="preserve">ΕΡΓΑΣΙΑΣ ΚΑΙ ΚΟΙΝΩΝΙΚΗΣ </w:t>
      </w:r>
      <w:r>
        <w:t>ΑΣΦΑΛΙΣΗΣ</w:t>
      </w:r>
    </w:p>
    <w:p w:rsidR="00BC6E9F" w:rsidRDefault="00407681">
      <w:pPr>
        <w:pStyle w:val="Bodytext460"/>
        <w:shd w:val="clear" w:color="auto" w:fill="auto"/>
        <w:tabs>
          <w:tab w:val="left" w:pos="2436"/>
        </w:tabs>
        <w:spacing w:before="0" w:line="170" w:lineRule="exact"/>
        <w:ind w:left="60"/>
      </w:pPr>
      <w:r>
        <w:t>ΦΙΛΙΠΠΟΣ ΣΑΧΙΝΙΔΗΣ</w:t>
      </w:r>
      <w:r>
        <w:tab/>
        <w:t>ΓΕΩΡΓΙΟΣ ΚΟΥΤΡΟΥΜΑΝΗΣ</w:t>
      </w:r>
    </w:p>
    <w:sectPr w:rsidR="00BC6E9F" w:rsidSect="00BC6E9F">
      <w:headerReference w:type="even" r:id="rId197"/>
      <w:headerReference w:type="default" r:id="rId198"/>
      <w:headerReference w:type="first" r:id="rId199"/>
      <w:pgSz w:w="11909" w:h="16838"/>
      <w:pgMar w:top="1891" w:right="863" w:bottom="1338" w:left="1305" w:header="0" w:footer="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7681" w:rsidRDefault="00407681" w:rsidP="00BC6E9F">
      <w:r>
        <w:separator/>
      </w:r>
    </w:p>
  </w:endnote>
  <w:endnote w:type="continuationSeparator" w:id="1">
    <w:p w:rsidR="00407681" w:rsidRDefault="00407681" w:rsidP="00BC6E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Franklin Gothic Medium">
    <w:panose1 w:val="020B0603020102020204"/>
    <w:charset w:val="A1"/>
    <w:family w:val="swiss"/>
    <w:pitch w:val="variable"/>
    <w:sig w:usb0="00000287" w:usb1="00000000" w:usb2="00000000" w:usb3="00000000" w:csb0="0000009F" w:csb1="00000000"/>
  </w:font>
  <w:font w:name="Courier New">
    <w:panose1 w:val="02070309020205020404"/>
    <w:charset w:val="A1"/>
    <w:family w:val="modern"/>
    <w:pitch w:val="fixed"/>
    <w:sig w:usb0="E0002AFF" w:usb1="C0007843" w:usb2="00000009" w:usb3="00000000" w:csb0="000001FF" w:csb1="00000000"/>
  </w:font>
  <w:font w:name="Microsoft Sans Serif">
    <w:panose1 w:val="020B0604020202020204"/>
    <w:charset w:val="A1"/>
    <w:family w:val="swiss"/>
    <w:pitch w:val="variable"/>
    <w:sig w:usb0="E1002AFF" w:usb1="C0000002" w:usb2="00000008" w:usb3="00000000" w:csb0="000101FF" w:csb1="00000000"/>
  </w:font>
  <w:font w:name="Arial Narrow">
    <w:panose1 w:val="020B0606020202030204"/>
    <w:charset w:val="A1"/>
    <w:family w:val="swiss"/>
    <w:pitch w:val="variable"/>
    <w:sig w:usb0="00000287" w:usb1="00000800"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Candara">
    <w:panose1 w:val="020E0502030303020204"/>
    <w:charset w:val="A1"/>
    <w:family w:val="swiss"/>
    <w:pitch w:val="variable"/>
    <w:sig w:usb0="A00002EF" w:usb1="4000A44B" w:usb2="00000000" w:usb3="00000000" w:csb0="0000019F" w:csb1="00000000"/>
  </w:font>
  <w:font w:name="Arial">
    <w:panose1 w:val="020B0604020202020204"/>
    <w:charset w:val="A1"/>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Impact">
    <w:panose1 w:val="020B0806030902050204"/>
    <w:charset w:val="A1"/>
    <w:family w:val="swiss"/>
    <w:pitch w:val="variable"/>
    <w:sig w:usb0="00000287" w:usb1="00000000" w:usb2="00000000" w:usb3="00000000" w:csb0="0000009F" w:csb1="00000000"/>
  </w:font>
  <w:font w:name="Constantia">
    <w:panose1 w:val="02030602050306030303"/>
    <w:charset w:val="A1"/>
    <w:family w:val="roman"/>
    <w:pitch w:val="variable"/>
    <w:sig w:usb0="A00002EF" w:usb1="4000204B" w:usb2="00000000" w:usb3="00000000" w:csb0="0000019F" w:csb1="00000000"/>
  </w:font>
  <w:font w:name="Segoe UI">
    <w:panose1 w:val="020B0502040204020203"/>
    <w:charset w:val="A1"/>
    <w:family w:val="swiss"/>
    <w:pitch w:val="variable"/>
    <w:sig w:usb0="E10022FF" w:usb1="C000E47F" w:usb2="00000029" w:usb3="00000000" w:csb0="000001DF" w:csb1="00000000"/>
  </w:font>
  <w:font w:name="Palatino Linotype">
    <w:panose1 w:val="02040502050505030304"/>
    <w:charset w:val="A1"/>
    <w:family w:val="roman"/>
    <w:pitch w:val="variable"/>
    <w:sig w:usb0="E0000287" w:usb1="40000013" w:usb2="00000000" w:usb3="00000000" w:csb0="0000019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7681" w:rsidRDefault="00407681">
      <w:r>
        <w:separator/>
      </w:r>
    </w:p>
  </w:footnote>
  <w:footnote w:type="continuationSeparator" w:id="1">
    <w:p w:rsidR="00407681" w:rsidRDefault="00407681">
      <w:r>
        <w:continuationSeparator/>
      </w:r>
    </w:p>
  </w:footnote>
  <w:footnote w:id="2">
    <w:p w:rsidR="00BC6E9F" w:rsidRDefault="00407681">
      <w:pPr>
        <w:pStyle w:val="Footnote0"/>
        <w:shd w:val="clear" w:color="auto" w:fill="auto"/>
        <w:tabs>
          <w:tab w:val="left" w:pos="297"/>
        </w:tabs>
        <w:ind w:left="140" w:right="820"/>
      </w:pPr>
      <w:r>
        <w:footnoteRef/>
      </w:r>
      <w:r>
        <w:tab/>
        <w:t xml:space="preserve">Όταν έχουν προσβληθεί 3 τεταρτοκύκλια, </w:t>
      </w:r>
      <w:r>
        <w:t>στο ποσοστό της οριζόντιας ή κάθετης ημιανοψίας που αντιστοιχεί στα 2 προστίθεται και 10% που προκύπτει από το τρίτο</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E9F" w:rsidRDefault="00BC6E9F">
    <w:pPr>
      <w:rPr>
        <w:sz w:val="2"/>
        <w:szCs w:val="2"/>
      </w:rPr>
    </w:pPr>
    <w:r w:rsidRPr="00BC6E9F">
      <w:pict>
        <v:shapetype id="_x0000_t202" coordsize="21600,21600" o:spt="202" path="m,l,21600r21600,l21600,xe">
          <v:stroke joinstyle="miter"/>
          <v:path gradientshapeok="t" o:connecttype="rect"/>
        </v:shapetype>
        <v:shape id="_x0000_s2239" type="#_x0000_t202" style="position:absolute;margin-left:67.9pt;margin-top:68.8pt;width:364.3pt;height:10.05pt;z-index:-188744064;mso-wrap-style:none;mso-wrap-distance-left:5pt;mso-wrap-distance-right:5pt;mso-position-horizontal-relative:page;mso-position-vertical-relative:page" wrapcoords="0 0" filled="f" stroked="f">
          <v:textbox style="mso-fit-shape-to-text:t" inset="0,0,0,0">
            <w:txbxContent>
              <w:p w:rsidR="00BC6E9F" w:rsidRDefault="00407681">
                <w:pPr>
                  <w:pStyle w:val="Headerorfooter0"/>
                  <w:shd w:val="clear" w:color="auto" w:fill="auto"/>
                  <w:tabs>
                    <w:tab w:val="right" w:pos="7286"/>
                  </w:tabs>
                  <w:spacing w:line="240" w:lineRule="auto"/>
                </w:pPr>
                <w:r>
                  <w:rPr>
                    <w:rStyle w:val="HeaderorfooterMicrosoftSansSerif11pt"/>
                  </w:rPr>
                  <w:t>23318</w:t>
                </w:r>
                <w:r>
                  <w:rPr>
                    <w:rStyle w:val="HeaderorfooterMicrosoftSansSerif11pt"/>
                  </w:rPr>
                  <w:tab/>
                </w:r>
                <w:r>
                  <w:rPr>
                    <w:rStyle w:val="Headerorfooter1"/>
                  </w:rPr>
                  <w:t>ΕΦΗΜΕΡΙΣ ΤΗΣ ΚΥΒΕΡΝΗΣΕΩΣ (ΤΕΥΧΟΣ ΔΕΥΤΕΡΟ)</w:t>
                </w:r>
              </w:p>
            </w:txbxContent>
          </v:textbox>
          <w10:wrap anchorx="page" anchory="pag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E9F" w:rsidRDefault="00BC6E9F">
    <w:pPr>
      <w:rPr>
        <w:sz w:val="2"/>
        <w:szCs w:val="2"/>
      </w:rPr>
    </w:pPr>
    <w:r w:rsidRPr="00BC6E9F">
      <w:pict>
        <v:shapetype id="_x0000_t202" coordsize="21600,21600" o:spt="202" path="m,l,21600r21600,l21600,xe">
          <v:stroke joinstyle="miter"/>
          <v:path gradientshapeok="t" o:connecttype="rect"/>
        </v:shapetype>
        <v:shape id="_x0000_s2230" type="#_x0000_t202" style="position:absolute;margin-left:172.35pt;margin-top:67.55pt;width:360.9pt;height:9.95pt;z-index:-188744055;mso-wrap-style:none;mso-wrap-distance-left:5pt;mso-wrap-distance-right:5pt;mso-position-horizontal-relative:page;mso-position-vertical-relative:page" wrapcoords="0 0" filled="f" stroked="f">
          <v:textbox style="mso-fit-shape-to-text:t" inset="0,0,0,0">
            <w:txbxContent>
              <w:p w:rsidR="00BC6E9F" w:rsidRDefault="00407681">
                <w:pPr>
                  <w:pStyle w:val="Headerorfooter0"/>
                  <w:shd w:val="clear" w:color="auto" w:fill="auto"/>
                  <w:tabs>
                    <w:tab w:val="right" w:pos="7218"/>
                  </w:tabs>
                  <w:spacing w:line="240" w:lineRule="auto"/>
                </w:pPr>
                <w:r>
                  <w:rPr>
                    <w:rStyle w:val="Headerorfooter1"/>
                  </w:rPr>
                  <w:t>ΕΦΗΜΕΡΙΣ</w:t>
                </w:r>
                <w:r>
                  <w:rPr>
                    <w:rStyle w:val="Headerorfooter1"/>
                  </w:rPr>
                  <w:t xml:space="preserve"> ΤΗΣ ΚΥΒΕΡΝΗΣΕΩΣ (ΤΕΥΧΟΣ ΔΕΥΤΕΡΟ)</w:t>
                </w:r>
                <w:r>
                  <w:rPr>
                    <w:rStyle w:val="Headerorfooter1"/>
                  </w:rPr>
                  <w:tab/>
                </w:r>
                <w:r>
                  <w:rPr>
                    <w:rStyle w:val="HeaderorfooterMicrosoftSansSerif11pt"/>
                  </w:rPr>
                  <w:t>23327</w:t>
                </w:r>
              </w:p>
            </w:txbxContent>
          </v:textbox>
          <w10:wrap anchorx="page" anchory="page"/>
        </v:shape>
      </w:pict>
    </w:r>
  </w:p>
</w:hdr>
</file>

<file path=word/header10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E9F" w:rsidRDefault="00BC6E9F">
    <w:pPr>
      <w:rPr>
        <w:sz w:val="2"/>
        <w:szCs w:val="2"/>
      </w:rPr>
    </w:pPr>
    <w:r w:rsidRPr="00BC6E9F">
      <w:pict>
        <v:shapetype id="_x0000_t202" coordsize="21600,21600" o:spt="202" path="m,l,21600r21600,l21600,xe">
          <v:stroke joinstyle="miter"/>
          <v:path gradientshapeok="t" o:connecttype="rect"/>
        </v:shapetype>
        <v:shape id="_x0000_s2140" type="#_x0000_t202" style="position:absolute;margin-left:186.35pt;margin-top:66.75pt;width:360.7pt;height:10.1pt;z-index:-188743965;mso-wrap-style:none;mso-wrap-distance-left:5pt;mso-wrap-distance-right:5pt;mso-position-horizontal-relative:page;mso-position-vertical-relative:page" wrapcoords="0 0" filled="f" stroked="f">
          <v:textbox style="mso-fit-shape-to-text:t" inset="0,0,0,0">
            <w:txbxContent>
              <w:p w:rsidR="00BC6E9F" w:rsidRDefault="00407681">
                <w:pPr>
                  <w:pStyle w:val="Headerorfooter0"/>
                  <w:shd w:val="clear" w:color="auto" w:fill="auto"/>
                  <w:tabs>
                    <w:tab w:val="right" w:pos="7214"/>
                  </w:tabs>
                  <w:spacing w:line="240" w:lineRule="auto"/>
                </w:pPr>
                <w:r>
                  <w:rPr>
                    <w:rStyle w:val="HeaderorfooterArial95ptBold"/>
                  </w:rPr>
                  <w:t>ΕΦΗ</w:t>
                </w:r>
                <w:r>
                  <w:rPr>
                    <w:rStyle w:val="HeaderorfooterArial95ptBold"/>
                  </w:rPr>
                  <w:t>ΜΕΡΙΣ ΤΗΣ ΚΥΒΕΡΝΗΣΕΩΣ (ΤΕΥΧΟΣ ΔΕΥΤΕΡΟ)</w:t>
                </w:r>
                <w:r>
                  <w:rPr>
                    <w:rStyle w:val="HeaderorfooterArial95ptBold"/>
                  </w:rPr>
                  <w:tab/>
                </w:r>
                <w:r>
                  <w:rPr>
                    <w:rStyle w:val="HeaderorfooterTimesNewRoman12ptSpacing0pt"/>
                    <w:rFonts w:eastAsia="Franklin Gothic Medium"/>
                  </w:rPr>
                  <w:t>23417</w:t>
                </w:r>
              </w:p>
            </w:txbxContent>
          </v:textbox>
          <w10:wrap anchorx="page" anchory="page"/>
        </v:shape>
      </w:pict>
    </w:r>
  </w:p>
</w:hdr>
</file>

<file path=word/header10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E9F" w:rsidRDefault="00BC6E9F">
    <w:pPr>
      <w:rPr>
        <w:sz w:val="2"/>
        <w:szCs w:val="2"/>
      </w:rPr>
    </w:pPr>
    <w:r w:rsidRPr="00BC6E9F">
      <w:pict>
        <v:shapetype id="_x0000_t202" coordsize="21600,21600" o:spt="202" path="m,l,21600r21600,l21600,xe">
          <v:stroke joinstyle="miter"/>
          <v:path gradientshapeok="t" o:connecttype="rect"/>
        </v:shapetype>
        <v:shape id="_x0000_s2139" type="#_x0000_t202" style="position:absolute;margin-left:168.9pt;margin-top:66.75pt;width:360.7pt;height:10.15pt;z-index:-188743964;mso-wrap-style:none;mso-wrap-distance-left:5pt;mso-wrap-distance-right:5pt;mso-position-horizontal-relative:page;mso-position-vertical-relative:page" wrapcoords="0 0" filled="f" stroked="f">
          <v:textbox style="mso-fit-shape-to-text:t" inset="0,0,0,0">
            <w:txbxContent>
              <w:p w:rsidR="00BC6E9F" w:rsidRDefault="00407681">
                <w:pPr>
                  <w:pStyle w:val="Headerorfooter0"/>
                  <w:shd w:val="clear" w:color="auto" w:fill="auto"/>
                  <w:tabs>
                    <w:tab w:val="right" w:pos="7214"/>
                  </w:tabs>
                  <w:spacing w:line="240" w:lineRule="auto"/>
                </w:pPr>
                <w:r>
                  <w:rPr>
                    <w:rStyle w:val="HeaderorfooterArial95ptBold"/>
                  </w:rPr>
                  <w:t>ΕΦΗΜΕΡΙΣ ΤΗΣ ΚΥΒΕΡΝΗΣΕΩΣ (ΤΕΥΧΟΣ ΔΕΥΤΕΡΟ)</w:t>
                </w:r>
                <w:r>
                  <w:rPr>
                    <w:rStyle w:val="HeaderorfooterArial95ptBold"/>
                  </w:rPr>
                  <w:tab/>
                </w:r>
                <w:r>
                  <w:rPr>
                    <w:rStyle w:val="HeaderorfooterTimesNewRoman12ptSpacing0pt"/>
                    <w:rFonts w:eastAsia="Franklin Gothic Medium"/>
                  </w:rPr>
                  <w:t>23415</w:t>
                </w:r>
              </w:p>
            </w:txbxContent>
          </v:textbox>
          <w10:wrap anchorx="page" anchory="page"/>
        </v:shape>
      </w:pict>
    </w:r>
  </w:p>
</w:hdr>
</file>

<file path=word/header10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E9F" w:rsidRDefault="00BC6E9F">
    <w:pPr>
      <w:rPr>
        <w:sz w:val="2"/>
        <w:szCs w:val="2"/>
      </w:rPr>
    </w:pPr>
    <w:r w:rsidRPr="00BC6E9F">
      <w:pict>
        <v:shapetype id="_x0000_t202" coordsize="21600,21600" o:spt="202" path="m,l,21600r21600,l21600,xe">
          <v:stroke joinstyle="miter"/>
          <v:path gradientshapeok="t" o:connecttype="rect"/>
        </v:shapetype>
        <v:shape id="_x0000_s2138" type="#_x0000_t202" style="position:absolute;margin-left:73.45pt;margin-top:66.75pt;width:364.35pt;height:10.1pt;z-index:-188743963;mso-wrap-style:none;mso-wrap-distance-left:5pt;mso-wrap-distance-right:5pt;mso-position-horizontal-relative:page;mso-position-vertical-relative:page" wrapcoords="0 0" filled="f" stroked="f">
          <v:textbox style="mso-fit-shape-to-text:t" inset="0,0,0,0">
            <w:txbxContent>
              <w:p w:rsidR="00BC6E9F" w:rsidRDefault="00407681">
                <w:pPr>
                  <w:pStyle w:val="Headerorfooter0"/>
                  <w:shd w:val="clear" w:color="auto" w:fill="auto"/>
                  <w:tabs>
                    <w:tab w:val="right" w:pos="7287"/>
                  </w:tabs>
                  <w:spacing w:line="240" w:lineRule="auto"/>
                </w:pPr>
                <w:r>
                  <w:rPr>
                    <w:rStyle w:val="HeaderorfooterTimesNewRoman12ptSpacing0pt"/>
                    <w:rFonts w:eastAsia="Franklin Gothic Medium"/>
                  </w:rPr>
                  <w:t>23420</w:t>
                </w:r>
                <w:r>
                  <w:rPr>
                    <w:rStyle w:val="HeaderorfooterTimesNewRoman12ptSpacing0pt"/>
                    <w:rFonts w:eastAsia="Franklin Gothic Medium"/>
                  </w:rPr>
                  <w:tab/>
                </w:r>
                <w:r>
                  <w:rPr>
                    <w:rStyle w:val="HeaderorfooterArial95ptBold"/>
                  </w:rPr>
                  <w:t>ΕΦΗΜΕΡΙΣ ΤΗΣ ΚΥΒΕΡΝΗΣΕΩΣ (ΤΕΥΧΟΣ ΔΕΥΤΕΡΟ)</w:t>
                </w:r>
              </w:p>
            </w:txbxContent>
          </v:textbox>
          <w10:wrap anchorx="page" anchory="page"/>
        </v:shape>
      </w:pict>
    </w:r>
  </w:p>
</w:hdr>
</file>

<file path=word/header10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E9F" w:rsidRDefault="00BC6E9F">
    <w:pPr>
      <w:rPr>
        <w:sz w:val="2"/>
        <w:szCs w:val="2"/>
      </w:rPr>
    </w:pPr>
    <w:r w:rsidRPr="00BC6E9F">
      <w:pict>
        <v:shapetype id="_x0000_t202" coordsize="21600,21600" o:spt="202" path="m,l,21600r21600,l21600,xe">
          <v:stroke joinstyle="miter"/>
          <v:path gradientshapeok="t" o:connecttype="rect"/>
        </v:shapetype>
        <v:shape id="_x0000_s2137" type="#_x0000_t202" style="position:absolute;margin-left:178.25pt;margin-top:66.75pt;width:360.7pt;height:10.1pt;z-index:-188743962;mso-wrap-style:none;mso-wrap-distance-left:5pt;mso-wrap-distance-right:5pt;mso-position-horizontal-relative:page;mso-position-vertical-relative:page" wrapcoords="0 0" filled="f" stroked="f">
          <v:textbox style="mso-fit-shape-to-text:t" inset="0,0,0,0">
            <w:txbxContent>
              <w:p w:rsidR="00BC6E9F" w:rsidRDefault="00407681">
                <w:pPr>
                  <w:pStyle w:val="Headerorfooter0"/>
                  <w:shd w:val="clear" w:color="auto" w:fill="auto"/>
                  <w:tabs>
                    <w:tab w:val="right" w:pos="7214"/>
                  </w:tabs>
                  <w:spacing w:line="240" w:lineRule="auto"/>
                </w:pPr>
                <w:r>
                  <w:rPr>
                    <w:rStyle w:val="HeaderorfooterArial95ptBold"/>
                  </w:rPr>
                  <w:t>ΕΦΗΜΕΡΙΣ ΤΗΣ ΚΥΒΕΡΝΗΣΕΩΣ (ΤΕΥΧΟΣ ΔΕΥΤΕΡΟ)</w:t>
                </w:r>
                <w:r>
                  <w:rPr>
                    <w:rStyle w:val="HeaderorfooterArial95ptBold"/>
                  </w:rPr>
                  <w:tab/>
                </w:r>
                <w:r>
                  <w:rPr>
                    <w:rStyle w:val="HeaderorfooterTimesNewRoman12ptSpacing0pt"/>
                    <w:rFonts w:eastAsia="Franklin Gothic Medium"/>
                  </w:rPr>
                  <w:t>23419</w:t>
                </w:r>
              </w:p>
            </w:txbxContent>
          </v:textbox>
          <w10:wrap anchorx="page" anchory="page"/>
        </v:shape>
      </w:pict>
    </w:r>
  </w:p>
</w:hdr>
</file>

<file path=word/header10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E9F" w:rsidRDefault="00BC6E9F">
    <w:pPr>
      <w:rPr>
        <w:sz w:val="2"/>
        <w:szCs w:val="2"/>
      </w:rPr>
    </w:pPr>
    <w:r w:rsidRPr="00BC6E9F">
      <w:pict>
        <v:shapetype id="_x0000_t202" coordsize="21600,21600" o:spt="202" path="m,l,21600r21600,l21600,xe">
          <v:stroke joinstyle="miter"/>
          <v:path gradientshapeok="t" o:connecttype="rect"/>
        </v:shapetype>
        <v:shape id="_x0000_s2136" type="#_x0000_t202" style="position:absolute;margin-left:71.8pt;margin-top:66.75pt;width:364.25pt;height:10.05pt;z-index:-188743961;mso-wrap-style:none;mso-wrap-distance-left:5pt;mso-wrap-distance-right:5pt;mso-position-horizontal-relative:page;mso-position-vertical-relative:page" wrapcoords="0 0" filled="f" stroked="f">
          <v:textbox style="mso-fit-shape-to-text:t" inset="0,0,0,0">
            <w:txbxContent>
              <w:p w:rsidR="00BC6E9F" w:rsidRDefault="00407681">
                <w:pPr>
                  <w:pStyle w:val="Headerorfooter0"/>
                  <w:shd w:val="clear" w:color="auto" w:fill="auto"/>
                  <w:tabs>
                    <w:tab w:val="right" w:pos="7285"/>
                  </w:tabs>
                  <w:spacing w:line="240" w:lineRule="auto"/>
                </w:pPr>
                <w:r>
                  <w:rPr>
                    <w:rStyle w:val="HeaderorfooterTimesNewRoman12ptSpacing0pt"/>
                    <w:rFonts w:eastAsia="Franklin Gothic Medium"/>
                  </w:rPr>
                  <w:t>23418</w:t>
                </w:r>
                <w:r>
                  <w:rPr>
                    <w:rStyle w:val="HeaderorfooterTimesNewRoman12ptSpacing0pt"/>
                    <w:rFonts w:eastAsia="Franklin Gothic Medium"/>
                  </w:rPr>
                  <w:tab/>
                </w:r>
                <w:r>
                  <w:rPr>
                    <w:rStyle w:val="HeaderorfooterArial95ptBold"/>
                  </w:rPr>
                  <w:t>ΕΦΗΜΕΡΙΣ ΤΗΣ ΚΥΒΕΡΝΗΣΕΩΣ (ΤΕΥΧΟΣ ΔΕΥΤΕΡΟ)</w:t>
                </w:r>
              </w:p>
            </w:txbxContent>
          </v:textbox>
          <w10:wrap anchorx="page" anchory="page"/>
        </v:shape>
      </w:pict>
    </w:r>
  </w:p>
</w:hdr>
</file>

<file path=word/header10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E9F" w:rsidRDefault="00BC6E9F">
    <w:pPr>
      <w:rPr>
        <w:sz w:val="2"/>
        <w:szCs w:val="2"/>
      </w:rPr>
    </w:pPr>
    <w:r w:rsidRPr="00BC6E9F">
      <w:pict>
        <v:shapetype id="_x0000_t202" coordsize="21600,21600" o:spt="202" path="m,l,21600r21600,l21600,xe">
          <v:stroke joinstyle="miter"/>
          <v:path gradientshapeok="t" o:connecttype="rect"/>
        </v:shapetype>
        <v:shape id="_x0000_s2135" type="#_x0000_t202" style="position:absolute;margin-left:71.4pt;margin-top:66.75pt;width:364.35pt;height:13.55pt;z-index:-188743960;mso-wrap-style:none;mso-wrap-distance-left:5pt;mso-wrap-distance-right:5pt;mso-position-horizontal-relative:page;mso-position-vertical-relative:page" wrapcoords="0 0" filled="f" stroked="f">
          <v:textbox style="mso-fit-shape-to-text:t" inset="0,0,0,0">
            <w:txbxContent>
              <w:p w:rsidR="00BC6E9F" w:rsidRDefault="00407681">
                <w:pPr>
                  <w:pStyle w:val="Headerorfooter0"/>
                  <w:shd w:val="clear" w:color="auto" w:fill="auto"/>
                  <w:tabs>
                    <w:tab w:val="right" w:pos="7287"/>
                  </w:tabs>
                  <w:spacing w:line="240" w:lineRule="auto"/>
                </w:pPr>
                <w:r>
                  <w:rPr>
                    <w:rStyle w:val="HeaderorfooterTimesNewRoman12ptSpacing0pt"/>
                    <w:rFonts w:eastAsia="Franklin Gothic Medium"/>
                  </w:rPr>
                  <w:t>23422</w:t>
                </w:r>
                <w:r>
                  <w:rPr>
                    <w:rStyle w:val="HeaderorfooterTimesNewRoman12ptSpacing0pt"/>
                    <w:rFonts w:eastAsia="Franklin Gothic Medium"/>
                  </w:rPr>
                  <w:tab/>
                </w:r>
                <w:r>
                  <w:rPr>
                    <w:rStyle w:val="HeaderorfooterArial95ptBold"/>
                  </w:rPr>
                  <w:t>ΕΦΗΜΕΡΙΣ ΤΗΣ ΚΥΒΕΡΝΗΣΕΩΣ (ΤΕΥΧΟΣ ΔΕΥΤΕΡΟ)</w:t>
                </w:r>
              </w:p>
            </w:txbxContent>
          </v:textbox>
          <w10:wrap anchorx="page" anchory="page"/>
        </v:shape>
      </w:pict>
    </w:r>
  </w:p>
</w:hdr>
</file>

<file path=word/header10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E9F" w:rsidRDefault="00BC6E9F">
    <w:pPr>
      <w:rPr>
        <w:sz w:val="2"/>
        <w:szCs w:val="2"/>
      </w:rPr>
    </w:pPr>
    <w:r w:rsidRPr="00BC6E9F">
      <w:pict>
        <v:shapetype id="_x0000_t202" coordsize="21600,21600" o:spt="202" path="m,l,21600r21600,l21600,xe">
          <v:stroke joinstyle="miter"/>
          <v:path gradientshapeok="t" o:connecttype="rect"/>
        </v:shapetype>
        <v:shape id="_x0000_s2134" type="#_x0000_t202" style="position:absolute;margin-left:173.3pt;margin-top:49pt;width:360.7pt;height:10.2pt;z-index:-188743959;mso-wrap-style:none;mso-wrap-distance-left:5pt;mso-wrap-distance-right:5pt;mso-position-horizontal-relative:page;mso-position-vertical-relative:page" wrapcoords="0 0" filled="f" stroked="f">
          <v:textbox style="mso-fit-shape-to-text:t" inset="0,0,0,0">
            <w:txbxContent>
              <w:p w:rsidR="00BC6E9F" w:rsidRDefault="00407681">
                <w:pPr>
                  <w:pStyle w:val="Headerorfooter0"/>
                  <w:shd w:val="clear" w:color="auto" w:fill="auto"/>
                  <w:tabs>
                    <w:tab w:val="right" w:pos="7214"/>
                  </w:tabs>
                  <w:spacing w:line="240" w:lineRule="auto"/>
                </w:pPr>
                <w:r>
                  <w:rPr>
                    <w:rStyle w:val="HeaderorfooterArial95ptBold"/>
                  </w:rPr>
                  <w:t>ΕΦΗΜΕΡΙΣ ΤΗΣ ΚΥΒΕΡΝΗΣΕΩΣ (ΤΕΥΧΟΣ ΔΕΥΤΕΡΟ)</w:t>
                </w:r>
                <w:r>
                  <w:rPr>
                    <w:rStyle w:val="HeaderorfooterArial95ptBold"/>
                  </w:rPr>
                  <w:tab/>
                </w:r>
                <w:r>
                  <w:rPr>
                    <w:rStyle w:val="HeaderorfooterTimesNewRoman12ptSpacing0pt"/>
                    <w:rFonts w:eastAsia="Franklin Gothic Medium"/>
                  </w:rPr>
                  <w:t>23423</w:t>
                </w:r>
              </w:p>
            </w:txbxContent>
          </v:textbox>
          <w10:wrap anchorx="page" anchory="page"/>
        </v:shape>
      </w:pict>
    </w:r>
  </w:p>
</w:hdr>
</file>

<file path=word/header10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E9F" w:rsidRDefault="00BC6E9F">
    <w:pPr>
      <w:rPr>
        <w:sz w:val="2"/>
        <w:szCs w:val="2"/>
      </w:rPr>
    </w:pPr>
    <w:r w:rsidRPr="00BC6E9F">
      <w:pict>
        <v:shapetype id="_x0000_t202" coordsize="21600,21600" o:spt="202" path="m,l,21600r21600,l21600,xe">
          <v:stroke joinstyle="miter"/>
          <v:path gradientshapeok="t" o:connecttype="rect"/>
        </v:shapetype>
        <v:shape id="_x0000_s2133" type="#_x0000_t202" style="position:absolute;margin-left:177.5pt;margin-top:66.75pt;width:359.75pt;height:10.2pt;z-index:-188743958;mso-wrap-style:none;mso-wrap-distance-left:5pt;mso-wrap-distance-right:5pt;mso-position-horizontal-relative:page;mso-position-vertical-relative:page" wrapcoords="0 0" filled="f" stroked="f">
          <v:textbox style="mso-fit-shape-to-text:t" inset="0,0,0,0">
            <w:txbxContent>
              <w:p w:rsidR="00BC6E9F" w:rsidRDefault="00407681">
                <w:pPr>
                  <w:pStyle w:val="Headerorfooter0"/>
                  <w:shd w:val="clear" w:color="auto" w:fill="auto"/>
                  <w:tabs>
                    <w:tab w:val="right" w:pos="7195"/>
                  </w:tabs>
                  <w:spacing w:line="240" w:lineRule="auto"/>
                </w:pPr>
                <w:r>
                  <w:rPr>
                    <w:rStyle w:val="HeaderorfooterArial95ptBold"/>
                  </w:rPr>
                  <w:t>ΕΦΗΜΕΡΙΣ ΤΗΣ ΚΥΒΕΡΝΗΣΕΩΣ (ΤΕΥΧΟΣ ΔΕΥΤΕΡΟ)</w:t>
                </w:r>
                <w:r>
                  <w:rPr>
                    <w:rStyle w:val="HeaderorfooterArial95ptBold"/>
                  </w:rPr>
                  <w:tab/>
                </w:r>
                <w:r>
                  <w:rPr>
                    <w:rStyle w:val="HeaderorfooterTimesNewRoman12ptSpacing0pt"/>
                    <w:rFonts w:eastAsia="Franklin Gothic Medium"/>
                  </w:rPr>
                  <w:t>23421</w:t>
                </w:r>
              </w:p>
            </w:txbxContent>
          </v:textbox>
          <w10:wrap anchorx="page" anchory="page"/>
        </v:shape>
      </w:pict>
    </w:r>
  </w:p>
</w:hdr>
</file>

<file path=word/header10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E9F" w:rsidRDefault="00BC6E9F">
    <w:pPr>
      <w:rPr>
        <w:sz w:val="2"/>
        <w:szCs w:val="2"/>
      </w:rPr>
    </w:pPr>
    <w:r w:rsidRPr="00BC6E9F">
      <w:pict>
        <v:shapetype id="_x0000_t202" coordsize="21600,21600" o:spt="202" path="m,l,21600r21600,l21600,xe">
          <v:stroke joinstyle="miter"/>
          <v:path gradientshapeok="t" o:connecttype="rect"/>
        </v:shapetype>
        <v:shape id="_x0000_s2132" type="#_x0000_t202" style="position:absolute;margin-left:78.3pt;margin-top:60.55pt;width:364.15pt;height:10.1pt;z-index:-188743957;mso-wrap-style:none;mso-wrap-distance-left:5pt;mso-wrap-distance-right:5pt;mso-position-horizontal-relative:page;mso-position-vertical-relative:page" wrapcoords="0 0" filled="f" stroked="f">
          <v:textbox style="mso-fit-shape-to-text:t" inset="0,0,0,0">
            <w:txbxContent>
              <w:p w:rsidR="00BC6E9F" w:rsidRDefault="00407681">
                <w:pPr>
                  <w:pStyle w:val="Headerorfooter0"/>
                  <w:shd w:val="clear" w:color="auto" w:fill="auto"/>
                  <w:tabs>
                    <w:tab w:val="right" w:pos="7283"/>
                  </w:tabs>
                  <w:spacing w:line="240" w:lineRule="auto"/>
                </w:pPr>
                <w:r>
                  <w:rPr>
                    <w:rStyle w:val="HeaderorfooterTimesNewRoman12ptSpacing0pt"/>
                    <w:rFonts w:eastAsia="Franklin Gothic Medium"/>
                  </w:rPr>
                  <w:t>23426</w:t>
                </w:r>
                <w:r>
                  <w:rPr>
                    <w:rStyle w:val="HeaderorfooterTimesNewRoman12ptSpacing0pt"/>
                    <w:rFonts w:eastAsia="Franklin Gothic Medium"/>
                  </w:rPr>
                  <w:tab/>
                </w:r>
                <w:r>
                  <w:rPr>
                    <w:rStyle w:val="HeaderorfooterArial95ptBold"/>
                  </w:rPr>
                  <w:t>ΕΦΗΜΕΡΙΣ ΤΗΣ ΚΥΒΕΡΝΗΣΕΩΣ (ΤΕΥΧΟΣ ΔΕΥΤΕΡΟ)</w:t>
                </w:r>
              </w:p>
            </w:txbxContent>
          </v:textbox>
          <w10:wrap anchorx="page" anchory="page"/>
        </v:shape>
      </w:pict>
    </w:r>
  </w:p>
</w:hdr>
</file>

<file path=word/header10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E9F" w:rsidRDefault="00BC6E9F">
    <w:pPr>
      <w:rPr>
        <w:sz w:val="2"/>
        <w:szCs w:val="2"/>
      </w:rPr>
    </w:pPr>
    <w:r w:rsidRPr="00BC6E9F">
      <w:pict>
        <v:shapetype id="_x0000_t202" coordsize="21600,21600" o:spt="202" path="m,l,21600r21600,l21600,xe">
          <v:stroke joinstyle="miter"/>
          <v:path gradientshapeok="t" o:connecttype="rect"/>
        </v:shapetype>
        <v:shape id="_x0000_s2131" type="#_x0000_t202" style="position:absolute;margin-left:185.15pt;margin-top:59.15pt;width:360.7pt;height:10.1pt;z-index:-188743956;mso-wrap-style:none;mso-wrap-distance-left:5pt;mso-wrap-distance-right:5pt;mso-position-horizontal-relative:page;mso-position-vertical-relative:page" wrapcoords="0 0" filled="f" stroked="f">
          <v:textbox style="mso-fit-shape-to-text:t" inset="0,0,0,0">
            <w:txbxContent>
              <w:p w:rsidR="00BC6E9F" w:rsidRDefault="00407681">
                <w:pPr>
                  <w:pStyle w:val="Headerorfooter0"/>
                  <w:shd w:val="clear" w:color="auto" w:fill="auto"/>
                  <w:tabs>
                    <w:tab w:val="right" w:pos="7214"/>
                  </w:tabs>
                  <w:spacing w:line="240" w:lineRule="auto"/>
                </w:pPr>
                <w:r>
                  <w:rPr>
                    <w:rStyle w:val="HeaderorfooterArial95ptBold"/>
                  </w:rPr>
                  <w:t>ΕΦΗΜΕΡΙΣ ΤΗΣ ΚΥΒΕΡΝΗΣΕΩΣ (ΤΕΥΧΟΣ ΔΕΥΤΕΡΟ)</w:t>
                </w:r>
                <w:r>
                  <w:rPr>
                    <w:rStyle w:val="HeaderorfooterArial95ptBold"/>
                  </w:rPr>
                  <w:tab/>
                </w:r>
                <w:r>
                  <w:rPr>
                    <w:rStyle w:val="HeaderorfooterTimesNewRoman12ptSpacing0pt"/>
                    <w:rFonts w:eastAsia="Franklin Gothic Medium"/>
                  </w:rPr>
                  <w:t>23425</w:t>
                </w:r>
              </w:p>
            </w:txbxContent>
          </v:textbox>
          <w10:wrap anchorx="page" anchory="pag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E9F" w:rsidRDefault="00BC6E9F">
    <w:pPr>
      <w:rPr>
        <w:sz w:val="2"/>
        <w:szCs w:val="2"/>
      </w:rPr>
    </w:pPr>
    <w:r w:rsidRPr="00BC6E9F">
      <w:pict>
        <v:shapetype id="_x0000_t202" coordsize="21600,21600" o:spt="202" path="m,l,21600r21600,l21600,xe">
          <v:stroke joinstyle="miter"/>
          <v:path gradientshapeok="t" o:connecttype="rect"/>
        </v:shapetype>
        <v:shape id="_x0000_s2229" type="#_x0000_t202" style="position:absolute;margin-left:176.45pt;margin-top:67.55pt;width:360.95pt;height:10pt;z-index:-188744054;mso-wrap-style:none;mso-wrap-distance-left:5pt;mso-wrap-distance-right:5pt;mso-position-horizontal-relative:page;mso-position-vertical-relative:page" wrapcoords="0 0" filled="f" stroked="f">
          <v:textbox style="mso-fit-shape-to-text:t" inset="0,0,0,0">
            <w:txbxContent>
              <w:p w:rsidR="00BC6E9F" w:rsidRDefault="00407681">
                <w:pPr>
                  <w:pStyle w:val="Headerorfooter0"/>
                  <w:shd w:val="clear" w:color="auto" w:fill="auto"/>
                  <w:tabs>
                    <w:tab w:val="right" w:pos="7219"/>
                  </w:tabs>
                  <w:spacing w:line="240" w:lineRule="auto"/>
                </w:pPr>
                <w:r>
                  <w:rPr>
                    <w:rStyle w:val="Headerorfooter1"/>
                  </w:rPr>
                  <w:t>ΕΦΗΜΕΡΙΣ ΤΗΣ ΚΥΒΕΡΝΗΣΕΩΣ (ΤΕΥΧΟΣ ΔΕΥΤΕΡΟ)</w:t>
                </w:r>
                <w:r>
                  <w:rPr>
                    <w:rStyle w:val="Headerorfooter1"/>
                  </w:rPr>
                  <w:tab/>
                </w:r>
                <w:r>
                  <w:rPr>
                    <w:rStyle w:val="HeaderorfooterMicrosoftSansSerif11pt"/>
                  </w:rPr>
                  <w:t>23325</w:t>
                </w:r>
              </w:p>
            </w:txbxContent>
          </v:textbox>
          <w10:wrap anchorx="page" anchory="page"/>
        </v:shape>
      </w:pict>
    </w:r>
  </w:p>
</w:hdr>
</file>

<file path=word/header1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E9F" w:rsidRDefault="00BC6E9F">
    <w:pPr>
      <w:rPr>
        <w:sz w:val="2"/>
        <w:szCs w:val="2"/>
      </w:rPr>
    </w:pPr>
    <w:r w:rsidRPr="00BC6E9F">
      <w:pict>
        <v:shapetype id="_x0000_t202" coordsize="21600,21600" o:spt="202" path="m,l,21600r21600,l21600,xe">
          <v:stroke joinstyle="miter"/>
          <v:path gradientshapeok="t" o:connecttype="rect"/>
        </v:shapetype>
        <v:shape id="_x0000_s2130" type="#_x0000_t202" style="position:absolute;margin-left:76.65pt;margin-top:59.15pt;width:364.25pt;height:10.1pt;z-index:-188743955;mso-wrap-style:none;mso-wrap-distance-left:5pt;mso-wrap-distance-right:5pt;mso-position-horizontal-relative:page;mso-position-vertical-relative:page" wrapcoords="0 0" filled="f" stroked="f">
          <v:textbox style="mso-fit-shape-to-text:t" inset="0,0,0,0">
            <w:txbxContent>
              <w:p w:rsidR="00BC6E9F" w:rsidRDefault="00407681">
                <w:pPr>
                  <w:pStyle w:val="Headerorfooter0"/>
                  <w:shd w:val="clear" w:color="auto" w:fill="auto"/>
                  <w:tabs>
                    <w:tab w:val="right" w:pos="7285"/>
                  </w:tabs>
                  <w:spacing w:line="240" w:lineRule="auto"/>
                </w:pPr>
                <w:r>
                  <w:rPr>
                    <w:rStyle w:val="HeaderorfooterTimesNewRoman12ptSpacing0pt"/>
                    <w:rFonts w:eastAsia="Franklin Gothic Medium"/>
                  </w:rPr>
                  <w:t>23424</w:t>
                </w:r>
                <w:r>
                  <w:rPr>
                    <w:rStyle w:val="HeaderorfooterTimesNewRoman12ptSpacing0pt"/>
                    <w:rFonts w:eastAsia="Franklin Gothic Medium"/>
                  </w:rPr>
                  <w:tab/>
                </w:r>
                <w:r>
                  <w:rPr>
                    <w:rStyle w:val="HeaderorfooterArial95ptBold"/>
                  </w:rPr>
                  <w:t>ΕΦΗΜΕΡΙΣ ΤΗΣ ΚΥΒΕΡΝΗΣΕΩΣ (ΤΕΥΧΟΣ ΔΕΥΤΕΡΟ)</w:t>
                </w:r>
              </w:p>
            </w:txbxContent>
          </v:textbox>
          <w10:wrap anchorx="page" anchory="page"/>
        </v:shape>
      </w:pict>
    </w:r>
  </w:p>
</w:hdr>
</file>

<file path=word/header1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E9F" w:rsidRDefault="00BC6E9F">
    <w:pPr>
      <w:rPr>
        <w:sz w:val="2"/>
        <w:szCs w:val="2"/>
      </w:rPr>
    </w:pPr>
    <w:r w:rsidRPr="00BC6E9F">
      <w:pict>
        <v:shapetype id="_x0000_t202" coordsize="21600,21600" o:spt="202" path="m,l,21600r21600,l21600,xe">
          <v:stroke joinstyle="miter"/>
          <v:path gradientshapeok="t" o:connecttype="rect"/>
        </v:shapetype>
        <v:shape id="_x0000_s2129" type="#_x0000_t202" style="position:absolute;margin-left:81.2pt;margin-top:59.15pt;width:364.05pt;height:10.15pt;z-index:-188743954;mso-wrap-style:none;mso-wrap-distance-left:5pt;mso-wrap-distance-right:5pt;mso-position-horizontal-relative:page;mso-position-vertical-relative:page" wrapcoords="0 0" filled="f" stroked="f">
          <v:textbox style="mso-fit-shape-to-text:t" inset="0,0,0,0">
            <w:txbxContent>
              <w:p w:rsidR="00BC6E9F" w:rsidRDefault="00407681">
                <w:pPr>
                  <w:pStyle w:val="Headerorfooter0"/>
                  <w:shd w:val="clear" w:color="auto" w:fill="auto"/>
                  <w:tabs>
                    <w:tab w:val="right" w:pos="7281"/>
                  </w:tabs>
                  <w:spacing w:line="240" w:lineRule="auto"/>
                </w:pPr>
                <w:r>
                  <w:rPr>
                    <w:rStyle w:val="HeaderorfooterTimesNewRoman12ptSpacing0pt"/>
                    <w:rFonts w:eastAsia="Franklin Gothic Medium"/>
                  </w:rPr>
                  <w:t>23428</w:t>
                </w:r>
                <w:r>
                  <w:rPr>
                    <w:rStyle w:val="HeaderorfooterTimesNewRoman12ptSpacing0pt"/>
                    <w:rFonts w:eastAsia="Franklin Gothic Medium"/>
                  </w:rPr>
                  <w:tab/>
                </w:r>
                <w:r>
                  <w:rPr>
                    <w:rStyle w:val="HeaderorfooterArial95ptBold"/>
                  </w:rPr>
                  <w:t>ΕΦΗΜΕΡΙΣ ΤΗΣ ΚΥΒΕΡΝΗΣΕΩΣ (ΤΕΥΧΟΣ ΔΕΥΤΕΡΟ)</w:t>
                </w:r>
              </w:p>
            </w:txbxContent>
          </v:textbox>
          <w10:wrap anchorx="page" anchory="page"/>
        </v:shape>
      </w:pict>
    </w:r>
  </w:p>
</w:hdr>
</file>

<file path=word/header1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E9F" w:rsidRDefault="00BC6E9F">
    <w:pPr>
      <w:rPr>
        <w:sz w:val="2"/>
        <w:szCs w:val="2"/>
      </w:rPr>
    </w:pPr>
    <w:r w:rsidRPr="00BC6E9F">
      <w:pict>
        <v:shapetype id="_x0000_t202" coordsize="21600,21600" o:spt="202" path="m,l,21600r21600,l21600,xe">
          <v:stroke joinstyle="miter"/>
          <v:path gradientshapeok="t" o:connecttype="rect"/>
        </v:shapetype>
        <v:shape id="_x0000_s2128" type="#_x0000_t202" style="position:absolute;margin-left:189.65pt;margin-top:59.2pt;width:360.7pt;height:10.15pt;z-index:-188743953;mso-wrap-style:none;mso-wrap-distance-left:5pt;mso-wrap-distance-right:5pt;mso-position-horizontal-relative:page;mso-position-vertical-relative:page" wrapcoords="0 0" filled="f" stroked="f">
          <v:textbox style="mso-fit-shape-to-text:t" inset="0,0,0,0">
            <w:txbxContent>
              <w:p w:rsidR="00BC6E9F" w:rsidRDefault="00407681">
                <w:pPr>
                  <w:pStyle w:val="Headerorfooter0"/>
                  <w:shd w:val="clear" w:color="auto" w:fill="auto"/>
                  <w:tabs>
                    <w:tab w:val="right" w:pos="7214"/>
                  </w:tabs>
                  <w:spacing w:line="240" w:lineRule="auto"/>
                </w:pPr>
                <w:r>
                  <w:rPr>
                    <w:rStyle w:val="HeaderorfooterArial95ptBold"/>
                  </w:rPr>
                  <w:t>ΕΦΗΜΕΡΙΣ ΤΗΣ ΚΥΒΕΡΝΗΣΕΩΣ (ΤΕΥΧΟΣ ΔΕΥΤΕΡΟ)</w:t>
                </w:r>
                <w:r>
                  <w:rPr>
                    <w:rStyle w:val="HeaderorfooterArial95ptBold"/>
                  </w:rPr>
                  <w:tab/>
                </w:r>
                <w:r>
                  <w:rPr>
                    <w:rStyle w:val="HeaderorfooterTimesNewRoman12ptSpacing0pt"/>
                    <w:rFonts w:eastAsia="Franklin Gothic Medium"/>
                  </w:rPr>
                  <w:t>23429</w:t>
                </w:r>
              </w:p>
            </w:txbxContent>
          </v:textbox>
          <w10:wrap anchorx="page" anchory="page"/>
        </v:shape>
      </w:pict>
    </w:r>
  </w:p>
</w:hdr>
</file>

<file path=word/header1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E9F" w:rsidRDefault="00BC6E9F">
    <w:pPr>
      <w:rPr>
        <w:sz w:val="2"/>
        <w:szCs w:val="2"/>
      </w:rPr>
    </w:pPr>
    <w:r w:rsidRPr="00BC6E9F">
      <w:pict>
        <v:shapetype id="_x0000_t202" coordsize="21600,21600" o:spt="202" path="m,l,21600r21600,l21600,xe">
          <v:stroke joinstyle="miter"/>
          <v:path gradientshapeok="t" o:connecttype="rect"/>
        </v:shapetype>
        <v:shape id="_x0000_s2127" type="#_x0000_t202" style="position:absolute;margin-left:183.7pt;margin-top:59.35pt;width:360.65pt;height:10.05pt;z-index:-188743952;mso-wrap-style:none;mso-wrap-distance-left:5pt;mso-wrap-distance-right:5pt;mso-position-horizontal-relative:page;mso-position-vertical-relative:page" wrapcoords="0 0" filled="f" stroked="f">
          <v:textbox style="mso-fit-shape-to-text:t" inset="0,0,0,0">
            <w:txbxContent>
              <w:p w:rsidR="00BC6E9F" w:rsidRDefault="00407681">
                <w:pPr>
                  <w:pStyle w:val="Headerorfooter0"/>
                  <w:shd w:val="clear" w:color="auto" w:fill="auto"/>
                  <w:tabs>
                    <w:tab w:val="right" w:pos="7213"/>
                  </w:tabs>
                  <w:spacing w:line="240" w:lineRule="auto"/>
                </w:pPr>
                <w:r>
                  <w:rPr>
                    <w:rStyle w:val="HeaderorfooterArial95ptBold"/>
                  </w:rPr>
                  <w:t>ΕΦΗΜΕΡΙΣ ΤΗΣ ΚΥΒΕΡΝΗΣΕΩΣ (ΤΕΥΧΟΣ ΔΕΥΤΕΡΟ)</w:t>
                </w:r>
                <w:r>
                  <w:rPr>
                    <w:rStyle w:val="HeaderorfooterArial95ptBold"/>
                  </w:rPr>
                  <w:tab/>
                </w:r>
                <w:r>
                  <w:rPr>
                    <w:rStyle w:val="HeaderorfooterTimesNewRoman12ptSpacing0pt"/>
                    <w:rFonts w:eastAsia="Franklin Gothic Medium"/>
                  </w:rPr>
                  <w:t>23427</w:t>
                </w:r>
              </w:p>
            </w:txbxContent>
          </v:textbox>
          <w10:wrap anchorx="page" anchory="page"/>
        </v:shape>
      </w:pict>
    </w:r>
  </w:p>
</w:hdr>
</file>

<file path=word/header1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E9F" w:rsidRDefault="00BC6E9F">
    <w:pPr>
      <w:rPr>
        <w:sz w:val="2"/>
        <w:szCs w:val="2"/>
      </w:rPr>
    </w:pPr>
    <w:r w:rsidRPr="00BC6E9F">
      <w:pict>
        <v:shapetype id="_x0000_t202" coordsize="21600,21600" o:spt="202" path="m,l,21600r21600,l21600,xe">
          <v:stroke joinstyle="miter"/>
          <v:path gradientshapeok="t" o:connecttype="rect"/>
        </v:shapetype>
        <v:shape id="_x0000_s2126" type="#_x0000_t202" style="position:absolute;margin-left:82.75pt;margin-top:59.15pt;width:364.2pt;height:10pt;z-index:-188743951;mso-wrap-style:none;mso-wrap-distance-left:5pt;mso-wrap-distance-right:5pt;mso-position-horizontal-relative:page;mso-position-vertical-relative:page" wrapcoords="0 0" filled="f" stroked="f">
          <v:textbox style="mso-fit-shape-to-text:t" inset="0,0,0,0">
            <w:txbxContent>
              <w:p w:rsidR="00BC6E9F" w:rsidRDefault="00407681">
                <w:pPr>
                  <w:pStyle w:val="Headerorfooter0"/>
                  <w:shd w:val="clear" w:color="auto" w:fill="auto"/>
                  <w:tabs>
                    <w:tab w:val="right" w:pos="7284"/>
                  </w:tabs>
                  <w:spacing w:line="240" w:lineRule="auto"/>
                </w:pPr>
                <w:r>
                  <w:rPr>
                    <w:rStyle w:val="HeaderorfooterTimesNewRoman12ptSpacing0pt"/>
                    <w:rFonts w:eastAsia="Franklin Gothic Medium"/>
                  </w:rPr>
                  <w:t>23432</w:t>
                </w:r>
                <w:r>
                  <w:rPr>
                    <w:rStyle w:val="HeaderorfooterTimesNewRoman12ptSpacing0pt"/>
                    <w:rFonts w:eastAsia="Franklin Gothic Medium"/>
                  </w:rPr>
                  <w:tab/>
                </w:r>
                <w:r>
                  <w:rPr>
                    <w:rStyle w:val="HeaderorfooterArial95ptBold"/>
                  </w:rPr>
                  <w:t>ΕΦΗΜΕΡΙΣ ΤΗΣ ΚΥΒΕΡΝΗΣΕΩΣ (ΤΕΥΧΟΣ ΔΕΥΤΕΡΟ)</w:t>
                </w:r>
              </w:p>
            </w:txbxContent>
          </v:textbox>
          <w10:wrap anchorx="page" anchory="page"/>
        </v:shape>
      </w:pict>
    </w:r>
  </w:p>
</w:hdr>
</file>

<file path=word/header1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E9F" w:rsidRDefault="00BC6E9F">
    <w:pPr>
      <w:rPr>
        <w:sz w:val="2"/>
        <w:szCs w:val="2"/>
      </w:rPr>
    </w:pPr>
    <w:r w:rsidRPr="00BC6E9F">
      <w:pict>
        <v:shapetype id="_x0000_t202" coordsize="21600,21600" o:spt="202" path="m,l,21600r21600,l21600,xe">
          <v:stroke joinstyle="miter"/>
          <v:path gradientshapeok="t" o:connecttype="rect"/>
        </v:shapetype>
        <v:shape id="_x0000_s2125" type="#_x0000_t202" style="position:absolute;margin-left:188.05pt;margin-top:59.15pt;width:359.8pt;height:10.15pt;z-index:-188743950;mso-wrap-style:none;mso-wrap-distance-left:5pt;mso-wrap-distance-right:5pt;mso-position-horizontal-relative:page;mso-position-vertical-relative:page" wrapcoords="0 0" filled="f" stroked="f">
          <v:textbox style="mso-fit-shape-to-text:t" inset="0,0,0,0">
            <w:txbxContent>
              <w:p w:rsidR="00BC6E9F" w:rsidRDefault="00407681">
                <w:pPr>
                  <w:pStyle w:val="Headerorfooter0"/>
                  <w:shd w:val="clear" w:color="auto" w:fill="auto"/>
                  <w:tabs>
                    <w:tab w:val="right" w:pos="7196"/>
                  </w:tabs>
                  <w:spacing w:line="240" w:lineRule="auto"/>
                </w:pPr>
                <w:r>
                  <w:rPr>
                    <w:rStyle w:val="HeaderorfooterArial95ptBold"/>
                  </w:rPr>
                  <w:t>ΕΦΗΜΕΡΙΣ ΤΗΣ ΚΥΒΕΡΝΗΣΕΩΣ (ΤΕΥΧΟΣ ΔΕΥΤΕΡΟ)</w:t>
                </w:r>
                <w:r>
                  <w:rPr>
                    <w:rStyle w:val="HeaderorfooterArial95ptBold"/>
                  </w:rPr>
                  <w:tab/>
                </w:r>
                <w:r>
                  <w:rPr>
                    <w:rStyle w:val="HeaderorfooterTimesNewRoman12ptSpacing0pt"/>
                    <w:rFonts w:eastAsia="Franklin Gothic Medium"/>
                  </w:rPr>
                  <w:t>23431</w:t>
                </w:r>
              </w:p>
            </w:txbxContent>
          </v:textbox>
          <w10:wrap anchorx="page" anchory="page"/>
        </v:shape>
      </w:pict>
    </w:r>
  </w:p>
</w:hdr>
</file>

<file path=word/header1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E9F" w:rsidRDefault="00BC6E9F">
    <w:pPr>
      <w:rPr>
        <w:sz w:val="2"/>
        <w:szCs w:val="2"/>
      </w:rPr>
    </w:pPr>
    <w:r w:rsidRPr="00BC6E9F">
      <w:pict>
        <v:shapetype id="_x0000_t202" coordsize="21600,21600" o:spt="202" path="m,l,21600r21600,l21600,xe">
          <v:stroke joinstyle="miter"/>
          <v:path gradientshapeok="t" o:connecttype="rect"/>
        </v:shapetype>
        <v:shape id="_x0000_s2124" type="#_x0000_t202" style="position:absolute;margin-left:79.05pt;margin-top:59.15pt;width:364.45pt;height:10.05pt;z-index:-188743949;mso-wrap-style:none;mso-wrap-distance-left:5pt;mso-wrap-distance-right:5pt;mso-position-horizontal-relative:page;mso-position-vertical-relative:page" wrapcoords="0 0" filled="f" stroked="f">
          <v:textbox style="mso-fit-shape-to-text:t" inset="0,0,0,0">
            <w:txbxContent>
              <w:p w:rsidR="00BC6E9F" w:rsidRDefault="00407681">
                <w:pPr>
                  <w:pStyle w:val="Headerorfooter0"/>
                  <w:shd w:val="clear" w:color="auto" w:fill="auto"/>
                  <w:tabs>
                    <w:tab w:val="right" w:pos="7289"/>
                  </w:tabs>
                  <w:spacing w:line="240" w:lineRule="auto"/>
                </w:pPr>
                <w:r>
                  <w:rPr>
                    <w:rStyle w:val="HeaderorfooterTimesNewRoman12ptSpacing0pt"/>
                    <w:rFonts w:eastAsia="Franklin Gothic Medium"/>
                  </w:rPr>
                  <w:t>23430</w:t>
                </w:r>
                <w:r>
                  <w:rPr>
                    <w:rStyle w:val="HeaderorfooterTimesNewRoman12ptSpacing0pt"/>
                    <w:rFonts w:eastAsia="Franklin Gothic Medium"/>
                  </w:rPr>
                  <w:tab/>
                </w:r>
                <w:r>
                  <w:rPr>
                    <w:rStyle w:val="HeaderorfooterArial95ptBold"/>
                  </w:rPr>
                  <w:t>ΕΦΗΜΕΡΙΣ ΤΗΣ ΚΥΒΕΡΝΗΣΕΩΣ (ΤΕΥΧΟΣ ΔΕΥΤΕΡΟ)</w:t>
                </w:r>
              </w:p>
            </w:txbxContent>
          </v:textbox>
          <w10:wrap anchorx="page" anchory="page"/>
        </v:shape>
      </w:pict>
    </w:r>
  </w:p>
</w:hdr>
</file>

<file path=word/header1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E9F" w:rsidRDefault="00BC6E9F">
    <w:pPr>
      <w:rPr>
        <w:sz w:val="2"/>
        <w:szCs w:val="2"/>
      </w:rPr>
    </w:pPr>
    <w:r w:rsidRPr="00BC6E9F">
      <w:pict>
        <v:shapetype id="_x0000_t202" coordsize="21600,21600" o:spt="202" path="m,l,21600r21600,l21600,xe">
          <v:stroke joinstyle="miter"/>
          <v:path gradientshapeok="t" o:connecttype="rect"/>
        </v:shapetype>
        <v:shape id="_x0000_s2123" type="#_x0000_t202" style="position:absolute;margin-left:81.25pt;margin-top:59.15pt;width:364.1pt;height:10.05pt;z-index:-188743948;mso-wrap-style:none;mso-wrap-distance-left:5pt;mso-wrap-distance-right:5pt;mso-position-horizontal-relative:page;mso-position-vertical-relative:page" wrapcoords="0 0" filled="f" stroked="f">
          <v:textbox style="mso-fit-shape-to-text:t" inset="0,0,0,0">
            <w:txbxContent>
              <w:p w:rsidR="00BC6E9F" w:rsidRDefault="00407681">
                <w:pPr>
                  <w:pStyle w:val="Headerorfooter0"/>
                  <w:shd w:val="clear" w:color="auto" w:fill="auto"/>
                  <w:tabs>
                    <w:tab w:val="right" w:pos="7282"/>
                  </w:tabs>
                  <w:spacing w:line="240" w:lineRule="auto"/>
                </w:pPr>
                <w:r>
                  <w:rPr>
                    <w:rStyle w:val="HeaderorfooterTimesNewRoman12ptSpacing0pt"/>
                    <w:rFonts w:eastAsia="Franklin Gothic Medium"/>
                  </w:rPr>
                  <w:t>23434</w:t>
                </w:r>
                <w:r>
                  <w:rPr>
                    <w:rStyle w:val="HeaderorfooterTimesNewRoman12ptSpacing0pt"/>
                    <w:rFonts w:eastAsia="Franklin Gothic Medium"/>
                  </w:rPr>
                  <w:tab/>
                </w:r>
                <w:r>
                  <w:rPr>
                    <w:rStyle w:val="HeaderorfooterArial95ptBold"/>
                  </w:rPr>
                  <w:t>ΕΦΗΜΕΡΙΣ ΤΗΣ ΚΥΒΕΡΝΗΣΕΩΣ (ΤΕΥΧΟΣ ΔΕΥΤΕΡΟ)</w:t>
                </w:r>
              </w:p>
            </w:txbxContent>
          </v:textbox>
          <w10:wrap anchorx="page" anchory="page"/>
        </v:shape>
      </w:pict>
    </w:r>
  </w:p>
</w:hdr>
</file>

<file path=word/header1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E9F" w:rsidRDefault="00BC6E9F">
    <w:pPr>
      <w:rPr>
        <w:sz w:val="2"/>
        <w:szCs w:val="2"/>
      </w:rPr>
    </w:pPr>
    <w:r w:rsidRPr="00BC6E9F">
      <w:pict>
        <v:shapetype id="_x0000_t202" coordsize="21600,21600" o:spt="202" path="m,l,21600r21600,l21600,xe">
          <v:stroke joinstyle="miter"/>
          <v:path gradientshapeok="t" o:connecttype="rect"/>
        </v:shapetype>
        <v:shape id="_x0000_s2122" type="#_x0000_t202" style="position:absolute;margin-left:184.75pt;margin-top:59.15pt;width:360.9pt;height:10.1pt;z-index:-188743947;mso-wrap-style:none;mso-wrap-distance-left:5pt;mso-wrap-distance-right:5pt;mso-position-horizontal-relative:page;mso-position-vertical-relative:page" wrapcoords="0 0" filled="f" stroked="f">
          <v:textbox style="mso-fit-shape-to-text:t" inset="0,0,0,0">
            <w:txbxContent>
              <w:p w:rsidR="00BC6E9F" w:rsidRDefault="00407681">
                <w:pPr>
                  <w:pStyle w:val="Headerorfooter0"/>
                  <w:shd w:val="clear" w:color="auto" w:fill="auto"/>
                  <w:tabs>
                    <w:tab w:val="right" w:pos="7218"/>
                  </w:tabs>
                  <w:spacing w:line="240" w:lineRule="auto"/>
                </w:pPr>
                <w:r>
                  <w:rPr>
                    <w:rStyle w:val="HeaderorfooterArial95ptBold"/>
                  </w:rPr>
                  <w:t xml:space="preserve">ΕΦΗΜΕΡΙΣ ΤΗΣ </w:t>
                </w:r>
                <w:r>
                  <w:rPr>
                    <w:rStyle w:val="HeaderorfooterArial95ptBold"/>
                  </w:rPr>
                  <w:t>ΚΥΒΕΡΝΗΣΕΩΣ (ΤΕΥΧΟΣ ΔΕΥΤΕΡΟ)</w:t>
                </w:r>
                <w:r>
                  <w:rPr>
                    <w:rStyle w:val="HeaderorfooterArial95ptBold"/>
                  </w:rPr>
                  <w:tab/>
                </w:r>
                <w:r>
                  <w:rPr>
                    <w:rStyle w:val="HeaderorfooterTimesNewRoman12ptSpacing0pt"/>
                    <w:rFonts w:eastAsia="Franklin Gothic Medium"/>
                  </w:rPr>
                  <w:t>23435</w:t>
                </w:r>
              </w:p>
            </w:txbxContent>
          </v:textbox>
          <w10:wrap anchorx="page" anchory="page"/>
        </v:shape>
      </w:pict>
    </w:r>
  </w:p>
</w:hdr>
</file>

<file path=word/header1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E9F" w:rsidRDefault="00BC6E9F">
    <w:pPr>
      <w:rPr>
        <w:sz w:val="2"/>
        <w:szCs w:val="2"/>
      </w:rPr>
    </w:pPr>
    <w:r w:rsidRPr="00BC6E9F">
      <w:pict>
        <v:shapetype id="_x0000_t202" coordsize="21600,21600" o:spt="202" path="m,l,21600r21600,l21600,xe">
          <v:stroke joinstyle="miter"/>
          <v:path gradientshapeok="t" o:connecttype="rect"/>
        </v:shapetype>
        <v:shape id="_x0000_s2121" type="#_x0000_t202" style="position:absolute;margin-left:182pt;margin-top:59.15pt;width:360.65pt;height:10.05pt;z-index:-188743946;mso-wrap-style:none;mso-wrap-distance-left:5pt;mso-wrap-distance-right:5pt;mso-position-horizontal-relative:page;mso-position-vertical-relative:page" wrapcoords="0 0" filled="f" stroked="f">
          <v:textbox style="mso-fit-shape-to-text:t" inset="0,0,0,0">
            <w:txbxContent>
              <w:p w:rsidR="00BC6E9F" w:rsidRDefault="00407681">
                <w:pPr>
                  <w:pStyle w:val="Headerorfooter0"/>
                  <w:shd w:val="clear" w:color="auto" w:fill="auto"/>
                  <w:tabs>
                    <w:tab w:val="right" w:pos="7213"/>
                  </w:tabs>
                  <w:spacing w:line="240" w:lineRule="auto"/>
                </w:pPr>
                <w:r>
                  <w:rPr>
                    <w:rStyle w:val="HeaderorfooterArial95ptBold"/>
                  </w:rPr>
                  <w:t>ΕΦΗΜΕΡΙΣ ΤΗΣ ΚΥΒΕΡΝΗΣΕΩΣ (ΤΕΥΧΟΣ ΔΕΥΤΕΡΟ)</w:t>
                </w:r>
                <w:r>
                  <w:rPr>
                    <w:rStyle w:val="HeaderorfooterArial95ptBold"/>
                  </w:rPr>
                  <w:tab/>
                </w:r>
                <w:r>
                  <w:rPr>
                    <w:rStyle w:val="HeaderorfooterTimesNewRoman12ptSpacing0pt"/>
                    <w:rFonts w:eastAsia="Franklin Gothic Medium"/>
                  </w:rPr>
                  <w:t>23433</w:t>
                </w:r>
              </w:p>
            </w:txbxContent>
          </v:textbox>
          <w10:wrap anchorx="page" anchory="pag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E9F" w:rsidRDefault="00BC6E9F">
    <w:pPr>
      <w:rPr>
        <w:sz w:val="2"/>
        <w:szCs w:val="2"/>
      </w:rPr>
    </w:pPr>
    <w:r w:rsidRPr="00BC6E9F">
      <w:pict>
        <v:shapetype id="_x0000_t202" coordsize="21600,21600" o:spt="202" path="m,l,21600r21600,l21600,xe">
          <v:stroke joinstyle="miter"/>
          <v:path gradientshapeok="t" o:connecttype="rect"/>
        </v:shapetype>
        <v:shape id="_x0000_s2228" type="#_x0000_t202" style="position:absolute;margin-left:66.65pt;margin-top:68.6pt;width:364.35pt;height:10.1pt;z-index:-188744053;mso-wrap-style:none;mso-wrap-distance-left:5pt;mso-wrap-distance-right:5pt;mso-position-horizontal-relative:page;mso-position-vertical-relative:page" wrapcoords="0 0" filled="f" stroked="f">
          <v:textbox style="mso-fit-shape-to-text:t" inset="0,0,0,0">
            <w:txbxContent>
              <w:p w:rsidR="00BC6E9F" w:rsidRDefault="00407681">
                <w:pPr>
                  <w:pStyle w:val="Headerorfooter0"/>
                  <w:shd w:val="clear" w:color="auto" w:fill="auto"/>
                  <w:tabs>
                    <w:tab w:val="right" w:pos="7287"/>
                  </w:tabs>
                  <w:spacing w:line="240" w:lineRule="auto"/>
                </w:pPr>
                <w:r>
                  <w:rPr>
                    <w:rStyle w:val="HeaderorfooterMicrosoftSansSerif11pt"/>
                  </w:rPr>
                  <w:t>23330</w:t>
                </w:r>
                <w:r>
                  <w:rPr>
                    <w:rStyle w:val="HeaderorfooterMicrosoftSansSerif11pt"/>
                  </w:rPr>
                  <w:tab/>
                </w:r>
                <w:r>
                  <w:rPr>
                    <w:rStyle w:val="Headerorfooter1"/>
                  </w:rPr>
                  <w:t>ΕΦΗΜΕΡΙΣ ΤΗΣ ΚΥΒΕΡΝΗΣΕΩΣ (ΤΕΥΧΟΣ ΔΕΥΤΕΡΟ)</w:t>
                </w:r>
              </w:p>
            </w:txbxContent>
          </v:textbox>
          <w10:wrap anchorx="page" anchory="page"/>
        </v:shape>
      </w:pict>
    </w:r>
  </w:p>
</w:hdr>
</file>

<file path=word/header1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E9F" w:rsidRDefault="00BC6E9F">
    <w:pPr>
      <w:rPr>
        <w:sz w:val="2"/>
        <w:szCs w:val="2"/>
      </w:rPr>
    </w:pPr>
    <w:r w:rsidRPr="00BC6E9F">
      <w:pict>
        <v:shapetype id="_x0000_t202" coordsize="21600,21600" o:spt="202" path="m,l,21600r21600,l21600,xe">
          <v:stroke joinstyle="miter"/>
          <v:path gradientshapeok="t" o:connecttype="rect"/>
        </v:shapetype>
        <v:shape id="_x0000_s2120" type="#_x0000_t202" style="position:absolute;margin-left:81.3pt;margin-top:59.15pt;width:364.3pt;height:10.15pt;z-index:-188743945;mso-wrap-style:none;mso-wrap-distance-left:5pt;mso-wrap-distance-right:5pt;mso-position-horizontal-relative:page;mso-position-vertical-relative:page" wrapcoords="0 0" filled="f" stroked="f">
          <v:textbox style="mso-fit-shape-to-text:t" inset="0,0,0,0">
            <w:txbxContent>
              <w:p w:rsidR="00BC6E9F" w:rsidRDefault="00407681">
                <w:pPr>
                  <w:pStyle w:val="Headerorfooter0"/>
                  <w:shd w:val="clear" w:color="auto" w:fill="auto"/>
                  <w:tabs>
                    <w:tab w:val="right" w:pos="7286"/>
                  </w:tabs>
                  <w:spacing w:line="240" w:lineRule="auto"/>
                </w:pPr>
                <w:r>
                  <w:rPr>
                    <w:rStyle w:val="HeaderorfooterTimesNewRoman12ptSpacing0pt"/>
                    <w:rFonts w:eastAsia="Franklin Gothic Medium"/>
                  </w:rPr>
                  <w:t>23438</w:t>
                </w:r>
                <w:r>
                  <w:rPr>
                    <w:rStyle w:val="HeaderorfooterTimesNewRoman12ptSpacing0pt"/>
                    <w:rFonts w:eastAsia="Franklin Gothic Medium"/>
                  </w:rPr>
                  <w:tab/>
                </w:r>
                <w:r>
                  <w:rPr>
                    <w:rStyle w:val="HeaderorfooterArial95ptBold"/>
                  </w:rPr>
                  <w:t>ΕΦΗΜΕΡΙΣ ΤΗΣ ΚΥΒΕΡΝΗΣΕΩΣ</w:t>
                </w:r>
                <w:r>
                  <w:rPr>
                    <w:rStyle w:val="HeaderorfooterArial95ptBold"/>
                  </w:rPr>
                  <w:t xml:space="preserve"> (ΤΕΥΧΟΣ ΔΕΥΤΕΡΟ)</w:t>
                </w:r>
              </w:p>
            </w:txbxContent>
          </v:textbox>
          <w10:wrap anchorx="page" anchory="page"/>
        </v:shape>
      </w:pict>
    </w:r>
  </w:p>
</w:hdr>
</file>

<file path=word/header1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E9F" w:rsidRDefault="00BC6E9F">
    <w:pPr>
      <w:rPr>
        <w:sz w:val="2"/>
        <w:szCs w:val="2"/>
      </w:rPr>
    </w:pPr>
    <w:r w:rsidRPr="00BC6E9F">
      <w:pict>
        <v:shapetype id="_x0000_t202" coordsize="21600,21600" o:spt="202" path="m,l,21600r21600,l21600,xe">
          <v:stroke joinstyle="miter"/>
          <v:path gradientshapeok="t" o:connecttype="rect"/>
        </v:shapetype>
        <v:shape id="_x0000_s2119" type="#_x0000_t202" style="position:absolute;margin-left:182.7pt;margin-top:59.15pt;width:360.9pt;height:10.1pt;z-index:-188743944;mso-wrap-style:none;mso-wrap-distance-left:5pt;mso-wrap-distance-right:5pt;mso-position-horizontal-relative:page;mso-position-vertical-relative:page" wrapcoords="0 0" filled="f" stroked="f">
          <v:textbox style="mso-fit-shape-to-text:t" inset="0,0,0,0">
            <w:txbxContent>
              <w:p w:rsidR="00BC6E9F" w:rsidRDefault="00407681">
                <w:pPr>
                  <w:pStyle w:val="Headerorfooter0"/>
                  <w:shd w:val="clear" w:color="auto" w:fill="auto"/>
                  <w:tabs>
                    <w:tab w:val="right" w:pos="7218"/>
                  </w:tabs>
                  <w:spacing w:line="240" w:lineRule="auto"/>
                </w:pPr>
                <w:r>
                  <w:rPr>
                    <w:rStyle w:val="HeaderorfooterArial95ptBold"/>
                  </w:rPr>
                  <w:t>ΕΦΗΜΕΡΙΣ ΤΗΣ ΚΥΒΕΡΝΗΣΕΩΣ (ΤΕΥΧΟΣ ΔΕΥΤΕΡΟ)</w:t>
                </w:r>
                <w:r>
                  <w:rPr>
                    <w:rStyle w:val="HeaderorfooterArial95ptBold"/>
                  </w:rPr>
                  <w:tab/>
                </w:r>
                <w:r>
                  <w:rPr>
                    <w:rStyle w:val="HeaderorfooterTimesNewRoman12ptSpacing0pt"/>
                    <w:rFonts w:eastAsia="Franklin Gothic Medium"/>
                  </w:rPr>
                  <w:t>23437</w:t>
                </w:r>
              </w:p>
            </w:txbxContent>
          </v:textbox>
          <w10:wrap anchorx="page" anchory="page"/>
        </v:shape>
      </w:pict>
    </w:r>
  </w:p>
</w:hdr>
</file>

<file path=word/header1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E9F" w:rsidRDefault="00BC6E9F">
    <w:pPr>
      <w:rPr>
        <w:sz w:val="2"/>
        <w:szCs w:val="2"/>
      </w:rPr>
    </w:pPr>
    <w:r w:rsidRPr="00BC6E9F">
      <w:pict>
        <v:shapetype id="_x0000_t202" coordsize="21600,21600" o:spt="202" path="m,l,21600r21600,l21600,xe">
          <v:stroke joinstyle="miter"/>
          <v:path gradientshapeok="t" o:connecttype="rect"/>
        </v:shapetype>
        <v:shape id="_x0000_s2118" type="#_x0000_t202" style="position:absolute;margin-left:81pt;margin-top:59.15pt;width:364.25pt;height:10.1pt;z-index:-188743943;mso-wrap-style:none;mso-wrap-distance-left:5pt;mso-wrap-distance-right:5pt;mso-position-horizontal-relative:page;mso-position-vertical-relative:page" wrapcoords="0 0" filled="f" stroked="f">
          <v:textbox style="mso-fit-shape-to-text:t" inset="0,0,0,0">
            <w:txbxContent>
              <w:p w:rsidR="00BC6E9F" w:rsidRDefault="00407681">
                <w:pPr>
                  <w:pStyle w:val="Headerorfooter0"/>
                  <w:shd w:val="clear" w:color="auto" w:fill="auto"/>
                  <w:tabs>
                    <w:tab w:val="right" w:pos="7285"/>
                  </w:tabs>
                  <w:spacing w:line="240" w:lineRule="auto"/>
                </w:pPr>
                <w:r>
                  <w:rPr>
                    <w:rStyle w:val="HeaderorfooterTimesNewRoman12ptSpacing0pt"/>
                    <w:rFonts w:eastAsia="Franklin Gothic Medium"/>
                  </w:rPr>
                  <w:t>23436</w:t>
                </w:r>
                <w:r>
                  <w:rPr>
                    <w:rStyle w:val="HeaderorfooterTimesNewRoman12ptSpacing0pt"/>
                    <w:rFonts w:eastAsia="Franklin Gothic Medium"/>
                  </w:rPr>
                  <w:tab/>
                </w:r>
                <w:r>
                  <w:rPr>
                    <w:rStyle w:val="HeaderorfooterArial95ptBold"/>
                  </w:rPr>
                  <w:t>ΕΦΗΜΕΡΙΣ ΤΗΣ ΚΥΒΕΡΝΗΣΕΩΣ (ΤΕΥΧΟΣ ΔΕΥΤΕΡΟ)</w:t>
                </w:r>
              </w:p>
            </w:txbxContent>
          </v:textbox>
          <w10:wrap anchorx="page" anchory="page"/>
        </v:shape>
      </w:pict>
    </w:r>
  </w:p>
</w:hdr>
</file>

<file path=word/header1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E9F" w:rsidRDefault="00BC6E9F">
    <w:pPr>
      <w:rPr>
        <w:sz w:val="2"/>
        <w:szCs w:val="2"/>
      </w:rPr>
    </w:pPr>
    <w:r w:rsidRPr="00BC6E9F">
      <w:pict>
        <v:shapetype id="_x0000_t202" coordsize="21600,21600" o:spt="202" path="m,l,21600r21600,l21600,xe">
          <v:stroke joinstyle="miter"/>
          <v:path gradientshapeok="t" o:connecttype="rect"/>
        </v:shapetype>
        <v:shape id="_x0000_s2117" type="#_x0000_t202" style="position:absolute;margin-left:71.85pt;margin-top:62.7pt;width:364.3pt;height:10pt;z-index:-188743942;mso-wrap-style:none;mso-wrap-distance-left:5pt;mso-wrap-distance-right:5pt;mso-position-horizontal-relative:page;mso-position-vertical-relative:page" wrapcoords="0 0" filled="f" stroked="f">
          <v:textbox style="mso-fit-shape-to-text:t" inset="0,0,0,0">
            <w:txbxContent>
              <w:p w:rsidR="00BC6E9F" w:rsidRDefault="00407681">
                <w:pPr>
                  <w:pStyle w:val="Headerorfooter0"/>
                  <w:shd w:val="clear" w:color="auto" w:fill="auto"/>
                  <w:tabs>
                    <w:tab w:val="right" w:pos="7286"/>
                  </w:tabs>
                  <w:spacing w:line="240" w:lineRule="auto"/>
                </w:pPr>
                <w:r>
                  <w:rPr>
                    <w:rStyle w:val="HeaderorfooterTimesNewRoman12ptSpacing0pt"/>
                    <w:rFonts w:eastAsia="Franklin Gothic Medium"/>
                  </w:rPr>
                  <w:t>23440</w:t>
                </w:r>
                <w:r>
                  <w:rPr>
                    <w:rStyle w:val="HeaderorfooterTimesNewRoman12ptSpacing0pt"/>
                    <w:rFonts w:eastAsia="Franklin Gothic Medium"/>
                  </w:rPr>
                  <w:tab/>
                </w:r>
                <w:r>
                  <w:rPr>
                    <w:rStyle w:val="HeaderorfooterArial95ptBold"/>
                  </w:rPr>
                  <w:t>ΕΦΗΜΕΡΙΣ ΤΗΣ ΚΥΒΕΡΝΗΣΕΩΣ (ΤΕΥΧΟΣ ΔΕΥΤΕΡΟ)</w:t>
                </w:r>
              </w:p>
            </w:txbxContent>
          </v:textbox>
          <w10:wrap anchorx="page" anchory="page"/>
        </v:shape>
      </w:pict>
    </w:r>
  </w:p>
</w:hdr>
</file>

<file path=word/header1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E9F" w:rsidRDefault="00BC6E9F">
    <w:pPr>
      <w:rPr>
        <w:sz w:val="2"/>
        <w:szCs w:val="2"/>
      </w:rPr>
    </w:pPr>
    <w:r w:rsidRPr="00BC6E9F">
      <w:pict>
        <v:shapetype id="_x0000_t202" coordsize="21600,21600" o:spt="202" path="m,l,21600r21600,l21600,xe">
          <v:stroke joinstyle="miter"/>
          <v:path gradientshapeok="t" o:connecttype="rect"/>
        </v:shapetype>
        <v:shape id="_x0000_s2116" type="#_x0000_t202" style="position:absolute;margin-left:177.5pt;margin-top:61.2pt;width:359.75pt;height:10.1pt;z-index:-188743941;mso-wrap-style:none;mso-wrap-distance-left:5pt;mso-wrap-distance-right:5pt;mso-position-horizontal-relative:page;mso-position-vertical-relative:page" wrapcoords="0 0" filled="f" stroked="f">
          <v:textbox style="mso-fit-shape-to-text:t" inset="0,0,0,0">
            <w:txbxContent>
              <w:p w:rsidR="00BC6E9F" w:rsidRDefault="00407681">
                <w:pPr>
                  <w:pStyle w:val="Headerorfooter0"/>
                  <w:shd w:val="clear" w:color="auto" w:fill="auto"/>
                  <w:tabs>
                    <w:tab w:val="right" w:pos="7195"/>
                  </w:tabs>
                  <w:spacing w:line="240" w:lineRule="auto"/>
                </w:pPr>
                <w:r>
                  <w:rPr>
                    <w:rStyle w:val="HeaderorfooterArial95ptBold"/>
                  </w:rPr>
                  <w:t xml:space="preserve">ΕΦΗΜΕΡΙΣ ΤΗΣ ΚΥΒΕΡΝΗΣΕΩΣ (ΤΕΥΧΟΣ </w:t>
                </w:r>
                <w:r>
                  <w:rPr>
                    <w:rStyle w:val="HeaderorfooterArial95ptBold"/>
                  </w:rPr>
                  <w:t>ΔΕΥΤΕΡΟ)</w:t>
                </w:r>
                <w:r>
                  <w:rPr>
                    <w:rStyle w:val="HeaderorfooterArial95ptBold"/>
                  </w:rPr>
                  <w:tab/>
                </w:r>
                <w:r>
                  <w:rPr>
                    <w:rStyle w:val="HeaderorfooterTimesNewRoman12ptSpacing0pt"/>
                    <w:rFonts w:eastAsia="Franklin Gothic Medium"/>
                  </w:rPr>
                  <w:t>23441</w:t>
                </w:r>
              </w:p>
            </w:txbxContent>
          </v:textbox>
          <w10:wrap anchorx="page" anchory="page"/>
        </v:shape>
      </w:pict>
    </w:r>
  </w:p>
</w:hdr>
</file>

<file path=word/header1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E9F" w:rsidRDefault="00BC6E9F">
    <w:pPr>
      <w:rPr>
        <w:sz w:val="2"/>
        <w:szCs w:val="2"/>
      </w:rPr>
    </w:pPr>
    <w:r w:rsidRPr="00BC6E9F">
      <w:pict>
        <v:shapetype id="_x0000_t202" coordsize="21600,21600" o:spt="202" path="m,l,21600r21600,l21600,xe">
          <v:stroke joinstyle="miter"/>
          <v:path gradientshapeok="t" o:connecttype="rect"/>
        </v:shapetype>
        <v:shape id="_x0000_s2115" type="#_x0000_t202" style="position:absolute;margin-left:165.2pt;margin-top:62.6pt;width:360.45pt;height:10.15pt;z-index:-188743940;mso-wrap-style:none;mso-wrap-distance-left:5pt;mso-wrap-distance-right:5pt;mso-position-horizontal-relative:page;mso-position-vertical-relative:page" wrapcoords="0 0" filled="f" stroked="f">
          <v:textbox style="mso-fit-shape-to-text:t" inset="0,0,0,0">
            <w:txbxContent>
              <w:p w:rsidR="00BC6E9F" w:rsidRDefault="00407681">
                <w:pPr>
                  <w:pStyle w:val="Headerorfooter0"/>
                  <w:shd w:val="clear" w:color="auto" w:fill="auto"/>
                  <w:tabs>
                    <w:tab w:val="right" w:pos="7209"/>
                  </w:tabs>
                  <w:spacing w:line="240" w:lineRule="auto"/>
                </w:pPr>
                <w:r>
                  <w:rPr>
                    <w:rStyle w:val="HeaderorfooterArial95ptBold"/>
                  </w:rPr>
                  <w:t>ΕΦΗΜΕΡΙΣ ΤΗΣ ΚΥΒΕΡΝΗΣΕΩΣ (ΤΕΥΧΟΣ ΔΕΥΤΕΡΟ)</w:t>
                </w:r>
                <w:r>
                  <w:rPr>
                    <w:rStyle w:val="HeaderorfooterArial95ptBold"/>
                  </w:rPr>
                  <w:tab/>
                </w:r>
                <w:r>
                  <w:rPr>
                    <w:rStyle w:val="HeaderorfooterTimesNewRoman12ptSpacing0pt"/>
                    <w:rFonts w:eastAsia="Franklin Gothic Medium"/>
                  </w:rPr>
                  <w:t>23439</w:t>
                </w:r>
              </w:p>
            </w:txbxContent>
          </v:textbox>
          <w10:wrap anchorx="page" anchory="page"/>
        </v:shape>
      </w:pict>
    </w:r>
  </w:p>
</w:hdr>
</file>

<file path=word/header1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E9F" w:rsidRDefault="00BC6E9F">
    <w:pPr>
      <w:rPr>
        <w:sz w:val="2"/>
        <w:szCs w:val="2"/>
      </w:rPr>
    </w:pPr>
    <w:r w:rsidRPr="00BC6E9F">
      <w:pict>
        <v:shapetype id="_x0000_t202" coordsize="21600,21600" o:spt="202" path="m,l,21600r21600,l21600,xe">
          <v:stroke joinstyle="miter"/>
          <v:path gradientshapeok="t" o:connecttype="rect"/>
        </v:shapetype>
        <v:shape id="_x0000_s2114" type="#_x0000_t202" style="position:absolute;margin-left:73.95pt;margin-top:61.2pt;width:364.3pt;height:10.15pt;z-index:-188743939;mso-wrap-style:none;mso-wrap-distance-left:5pt;mso-wrap-distance-right:5pt;mso-position-horizontal-relative:page;mso-position-vertical-relative:page" wrapcoords="0 0" filled="f" stroked="f">
          <v:textbox style="mso-fit-shape-to-text:t" inset="0,0,0,0">
            <w:txbxContent>
              <w:p w:rsidR="00BC6E9F" w:rsidRDefault="00407681">
                <w:pPr>
                  <w:pStyle w:val="Headerorfooter0"/>
                  <w:shd w:val="clear" w:color="auto" w:fill="auto"/>
                  <w:tabs>
                    <w:tab w:val="right" w:pos="7286"/>
                  </w:tabs>
                  <w:spacing w:line="240" w:lineRule="auto"/>
                </w:pPr>
                <w:r>
                  <w:rPr>
                    <w:rStyle w:val="HeaderorfooterTimesNewRoman12ptSpacing0pt"/>
                    <w:rFonts w:eastAsia="Franklin Gothic Medium"/>
                  </w:rPr>
                  <w:t>23444</w:t>
                </w:r>
                <w:r>
                  <w:rPr>
                    <w:rStyle w:val="HeaderorfooterTimesNewRoman12ptSpacing0pt"/>
                    <w:rFonts w:eastAsia="Franklin Gothic Medium"/>
                  </w:rPr>
                  <w:tab/>
                </w:r>
                <w:r>
                  <w:rPr>
                    <w:rStyle w:val="HeaderorfooterArial95ptBold"/>
                  </w:rPr>
                  <w:t>ΕΦΗΜΕΡΙΣ ΤΗΣ ΚΥΒΕΡΝΗΣΕΩΣ (ΤΕΥΧΟΣ ΔΕΥΤΕΡΟ)</w:t>
                </w:r>
              </w:p>
            </w:txbxContent>
          </v:textbox>
          <w10:wrap anchorx="page" anchory="page"/>
        </v:shape>
      </w:pict>
    </w:r>
  </w:p>
</w:hdr>
</file>

<file path=word/header1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E9F" w:rsidRDefault="00BC6E9F">
    <w:pPr>
      <w:rPr>
        <w:sz w:val="2"/>
        <w:szCs w:val="2"/>
      </w:rPr>
    </w:pPr>
    <w:r w:rsidRPr="00BC6E9F">
      <w:pict>
        <v:shapetype id="_x0000_t202" coordsize="21600,21600" o:spt="202" path="m,l,21600r21600,l21600,xe">
          <v:stroke joinstyle="miter"/>
          <v:path gradientshapeok="t" o:connecttype="rect"/>
        </v:shapetype>
        <v:shape id="_x0000_s2113" type="#_x0000_t202" style="position:absolute;margin-left:176.45pt;margin-top:61.2pt;width:360.45pt;height:10.05pt;z-index:-188743938;mso-wrap-style:none;mso-wrap-distance-left:5pt;mso-wrap-distance-right:5pt;mso-position-horizontal-relative:page;mso-position-vertical-relative:page" wrapcoords="0 0" filled="f" stroked="f">
          <v:textbox style="mso-fit-shape-to-text:t" inset="0,0,0,0">
            <w:txbxContent>
              <w:p w:rsidR="00BC6E9F" w:rsidRDefault="00407681">
                <w:pPr>
                  <w:pStyle w:val="Headerorfooter0"/>
                  <w:shd w:val="clear" w:color="auto" w:fill="auto"/>
                  <w:tabs>
                    <w:tab w:val="right" w:pos="7209"/>
                  </w:tabs>
                  <w:spacing w:line="240" w:lineRule="auto"/>
                </w:pPr>
                <w:r>
                  <w:rPr>
                    <w:rStyle w:val="HeaderorfooterArial95ptBold"/>
                  </w:rPr>
                  <w:t>ΕΦΗΜΕΡΙΣ ΤΗΣ ΚΥΒΕΡΝΗΣΕΩΣ (ΤΕΥΧΟΣ ΔΕΥΤΕΡΟ)</w:t>
                </w:r>
                <w:r>
                  <w:rPr>
                    <w:rStyle w:val="HeaderorfooterArial95ptBold"/>
                  </w:rPr>
                  <w:tab/>
                </w:r>
                <w:r>
                  <w:rPr>
                    <w:rStyle w:val="HeaderorfooterTimesNewRoman12ptSpacing0pt"/>
                    <w:rFonts w:eastAsia="Franklin Gothic Medium"/>
                  </w:rPr>
                  <w:t>23443</w:t>
                </w:r>
              </w:p>
            </w:txbxContent>
          </v:textbox>
          <w10:wrap anchorx="page" anchory="page"/>
        </v:shape>
      </w:pict>
    </w:r>
  </w:p>
</w:hdr>
</file>

<file path=word/header1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E9F" w:rsidRDefault="00BC6E9F">
    <w:pPr>
      <w:rPr>
        <w:sz w:val="2"/>
        <w:szCs w:val="2"/>
      </w:rPr>
    </w:pPr>
    <w:r w:rsidRPr="00BC6E9F">
      <w:pict>
        <v:shapetype id="_x0000_t202" coordsize="21600,21600" o:spt="202" path="m,l,21600r21600,l21600,xe">
          <v:stroke joinstyle="miter"/>
          <v:path gradientshapeok="t" o:connecttype="rect"/>
        </v:shapetype>
        <v:shape id="_x0000_s2112" type="#_x0000_t202" style="position:absolute;margin-left:1in;margin-top:61.2pt;width:364.1pt;height:10.05pt;z-index:-188743937;mso-wrap-style:none;mso-wrap-distance-left:5pt;mso-wrap-distance-right:5pt;mso-position-horizontal-relative:page;mso-position-vertical-relative:page" wrapcoords="0 0" filled="f" stroked="f">
          <v:textbox style="mso-fit-shape-to-text:t" inset="0,0,0,0">
            <w:txbxContent>
              <w:p w:rsidR="00BC6E9F" w:rsidRDefault="00407681">
                <w:pPr>
                  <w:pStyle w:val="Headerorfooter0"/>
                  <w:shd w:val="clear" w:color="auto" w:fill="auto"/>
                  <w:tabs>
                    <w:tab w:val="right" w:pos="7282"/>
                  </w:tabs>
                  <w:spacing w:line="240" w:lineRule="auto"/>
                </w:pPr>
                <w:r>
                  <w:rPr>
                    <w:rStyle w:val="HeaderorfooterTimesNewRoman12ptSpacing0pt"/>
                    <w:rFonts w:eastAsia="Franklin Gothic Medium"/>
                  </w:rPr>
                  <w:t>23442</w:t>
                </w:r>
                <w:r>
                  <w:rPr>
                    <w:rStyle w:val="HeaderorfooterTimesNewRoman12ptSpacing0pt"/>
                    <w:rFonts w:eastAsia="Franklin Gothic Medium"/>
                  </w:rPr>
                  <w:tab/>
                </w:r>
                <w:r>
                  <w:rPr>
                    <w:rStyle w:val="HeaderorfooterArial95ptBold"/>
                  </w:rPr>
                  <w:t>ΕΦΗΜΕΡΙΣ ΤΗΣ ΚΥΒΕΡΝΗΣΕΩΣ (ΤΕΥΧΟΣ ΔΕΥΤΕΡΟ)</w:t>
                </w:r>
              </w:p>
            </w:txbxContent>
          </v:textbox>
          <w10:wrap anchorx="page" anchory="page"/>
        </v:shape>
      </w:pict>
    </w:r>
  </w:p>
</w:hdr>
</file>

<file path=word/header1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E9F" w:rsidRDefault="00BC6E9F">
    <w:pPr>
      <w:rPr>
        <w:sz w:val="2"/>
        <w:szCs w:val="2"/>
      </w:rPr>
    </w:pPr>
    <w:r w:rsidRPr="00BC6E9F">
      <w:pict>
        <v:shapetype id="_x0000_t202" coordsize="21600,21600" o:spt="202" path="m,l,21600r21600,l21600,xe">
          <v:stroke joinstyle="miter"/>
          <v:path gradientshapeok="t" o:connecttype="rect"/>
        </v:shapetype>
        <v:shape id="_x0000_s2111" type="#_x0000_t202" style="position:absolute;margin-left:71.85pt;margin-top:61.2pt;width:364.3pt;height:10pt;z-index:-188743936;mso-wrap-style:none;mso-wrap-distance-left:5pt;mso-wrap-distance-right:5pt;mso-position-horizontal-relative:page;mso-position-vertical-relative:page" wrapcoords="0 0" filled="f" stroked="f">
          <v:textbox style="mso-fit-shape-to-text:t" inset="0,0,0,0">
            <w:txbxContent>
              <w:p w:rsidR="00BC6E9F" w:rsidRDefault="00407681">
                <w:pPr>
                  <w:pStyle w:val="Headerorfooter0"/>
                  <w:shd w:val="clear" w:color="auto" w:fill="auto"/>
                  <w:tabs>
                    <w:tab w:val="right" w:pos="7286"/>
                  </w:tabs>
                  <w:spacing w:line="240" w:lineRule="auto"/>
                </w:pPr>
                <w:r>
                  <w:rPr>
                    <w:rStyle w:val="HeaderorfooterTimesNewRoman12ptSpacing0pt"/>
                    <w:rFonts w:eastAsia="Franklin Gothic Medium"/>
                  </w:rPr>
                  <w:t>23446</w:t>
                </w:r>
                <w:r>
                  <w:rPr>
                    <w:rStyle w:val="HeaderorfooterTimesNewRoman12ptSpacing0pt"/>
                    <w:rFonts w:eastAsia="Franklin Gothic Medium"/>
                  </w:rPr>
                  <w:tab/>
                </w:r>
                <w:r>
                  <w:rPr>
                    <w:rStyle w:val="HeaderorfooterArial95ptBold"/>
                  </w:rPr>
                  <w:t>ΕΦΗΜΕΡΙΣ ΤΗΣ ΚΥΒΕΡΝΗΣΕΩΣ (ΤΕΥΧΟΣ ΔΕΥΤΕΡΟ)</w:t>
                </w:r>
              </w:p>
            </w:txbxContent>
          </v:textbox>
          <w10:wrap anchorx="page" anchory="pag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E9F" w:rsidRDefault="00BC6E9F">
    <w:pPr>
      <w:rPr>
        <w:sz w:val="2"/>
        <w:szCs w:val="2"/>
      </w:rPr>
    </w:pPr>
    <w:r w:rsidRPr="00BC6E9F">
      <w:pict>
        <v:shapetype id="_x0000_t202" coordsize="21600,21600" o:spt="202" path="m,l,21600r21600,l21600,xe">
          <v:stroke joinstyle="miter"/>
          <v:path gradientshapeok="t" o:connecttype="rect"/>
        </v:shapetype>
        <v:shape id="_x0000_s2227" type="#_x0000_t202" style="position:absolute;margin-left:179.45pt;margin-top:67.85pt;width:360.7pt;height:10.1pt;z-index:-188744052;mso-wrap-style:none;mso-wrap-distance-left:5pt;mso-wrap-distance-right:5pt;mso-position-horizontal-relative:page;mso-position-vertical-relative:page" wrapcoords="0 0" filled="f" stroked="f">
          <v:textbox style="mso-fit-shape-to-text:t" inset="0,0,0,0">
            <w:txbxContent>
              <w:p w:rsidR="00BC6E9F" w:rsidRDefault="00407681">
                <w:pPr>
                  <w:pStyle w:val="Headerorfooter0"/>
                  <w:shd w:val="clear" w:color="auto" w:fill="auto"/>
                  <w:tabs>
                    <w:tab w:val="right" w:pos="7214"/>
                  </w:tabs>
                  <w:spacing w:line="240" w:lineRule="auto"/>
                </w:pPr>
                <w:r>
                  <w:rPr>
                    <w:rStyle w:val="Headerorfooter1"/>
                  </w:rPr>
                  <w:t>ΕΦΗΜΕΡΙΣ ΤΗΣ ΚΥΒΕΡΝΗΣΕΩΣ (ΤΕΥΧΟΣ ΔΕΥΤΕΡΟ)</w:t>
                </w:r>
                <w:r>
                  <w:rPr>
                    <w:rStyle w:val="Headerorfooter1"/>
                  </w:rPr>
                  <w:tab/>
                </w:r>
                <w:r>
                  <w:rPr>
                    <w:rStyle w:val="HeaderorfooterMicrosoftSansSerif11pt"/>
                  </w:rPr>
                  <w:t>23329</w:t>
                </w:r>
              </w:p>
            </w:txbxContent>
          </v:textbox>
          <w10:wrap anchorx="page" anchory="page"/>
        </v:shape>
      </w:pict>
    </w:r>
  </w:p>
</w:hdr>
</file>

<file path=word/header1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E9F" w:rsidRDefault="00BC6E9F">
    <w:pPr>
      <w:rPr>
        <w:sz w:val="2"/>
        <w:szCs w:val="2"/>
      </w:rPr>
    </w:pPr>
    <w:r w:rsidRPr="00BC6E9F">
      <w:pict>
        <v:shapetype id="_x0000_t202" coordsize="21600,21600" o:spt="202" path="m,l,21600r21600,l21600,xe">
          <v:stroke joinstyle="miter"/>
          <v:path gradientshapeok="t" o:connecttype="rect"/>
        </v:shapetype>
        <v:shape id="_x0000_s2110" type="#_x0000_t202" style="position:absolute;margin-left:183.05pt;margin-top:61.2pt;width:360.7pt;height:10.1pt;z-index:-188743935;mso-wrap-style:none;mso-wrap-distance-left:5pt;mso-wrap-distance-right:5pt;mso-position-horizontal-relative:page;mso-position-vertical-relative:page" wrapcoords="0 0" filled="f" stroked="f">
          <v:textbox style="mso-fit-shape-to-text:t" inset="0,0,0,0">
            <w:txbxContent>
              <w:p w:rsidR="00BC6E9F" w:rsidRDefault="00407681">
                <w:pPr>
                  <w:pStyle w:val="Headerorfooter0"/>
                  <w:shd w:val="clear" w:color="auto" w:fill="auto"/>
                  <w:tabs>
                    <w:tab w:val="right" w:pos="7214"/>
                  </w:tabs>
                  <w:spacing w:line="240" w:lineRule="auto"/>
                </w:pPr>
                <w:r>
                  <w:rPr>
                    <w:rStyle w:val="HeaderorfooterArial95ptBold"/>
                  </w:rPr>
                  <w:t xml:space="preserve">ΕΦΗΜΕΡΙΣ ΤΗΣ </w:t>
                </w:r>
                <w:r>
                  <w:rPr>
                    <w:rStyle w:val="HeaderorfooterArial95ptBold"/>
                  </w:rPr>
                  <w:t>ΚΥΒΕΡΝΗΣΕΩΣ (ΤΕΥΧΟΣ ΔΕΥΤΕΡΟ)</w:t>
                </w:r>
                <w:r>
                  <w:rPr>
                    <w:rStyle w:val="HeaderorfooterArial95ptBold"/>
                  </w:rPr>
                  <w:tab/>
                </w:r>
                <w:r>
                  <w:rPr>
                    <w:rStyle w:val="HeaderorfooterTimesNewRoman12ptSpacing0pt"/>
                    <w:rFonts w:eastAsia="Franklin Gothic Medium"/>
                  </w:rPr>
                  <w:t>23447</w:t>
                </w:r>
              </w:p>
            </w:txbxContent>
          </v:textbox>
          <w10:wrap anchorx="page" anchory="page"/>
        </v:shape>
      </w:pict>
    </w:r>
  </w:p>
</w:hdr>
</file>

<file path=word/header1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E9F" w:rsidRDefault="00BC6E9F">
    <w:pPr>
      <w:rPr>
        <w:sz w:val="2"/>
        <w:szCs w:val="2"/>
      </w:rPr>
    </w:pPr>
    <w:r w:rsidRPr="00BC6E9F">
      <w:pict>
        <v:shapetype id="_x0000_t202" coordsize="21600,21600" o:spt="202" path="m,l,21600r21600,l21600,xe">
          <v:stroke joinstyle="miter"/>
          <v:path gradientshapeok="t" o:connecttype="rect"/>
        </v:shapetype>
        <v:shape id="_x0000_s2109" type="#_x0000_t202" style="position:absolute;margin-left:175.55pt;margin-top:61.2pt;width:360.9pt;height:10pt;z-index:-188743934;mso-wrap-style:none;mso-wrap-distance-left:5pt;mso-wrap-distance-right:5pt;mso-position-horizontal-relative:page;mso-position-vertical-relative:page" wrapcoords="0 0" filled="f" stroked="f">
          <v:textbox style="mso-fit-shape-to-text:t" inset="0,0,0,0">
            <w:txbxContent>
              <w:p w:rsidR="00BC6E9F" w:rsidRDefault="00407681">
                <w:pPr>
                  <w:pStyle w:val="Headerorfooter0"/>
                  <w:shd w:val="clear" w:color="auto" w:fill="auto"/>
                  <w:tabs>
                    <w:tab w:val="right" w:pos="7218"/>
                  </w:tabs>
                  <w:spacing w:line="240" w:lineRule="auto"/>
                </w:pPr>
                <w:r>
                  <w:rPr>
                    <w:rStyle w:val="HeaderorfooterArial95ptBold"/>
                  </w:rPr>
                  <w:t>ΕΦΗΜΕΡΙΣ ΤΗΣ ΚΥΒΕΡΝΗΣΕΩΣ (ΤΕΥΧΟΣ ΔΕΥΤΕΡΟ)</w:t>
                </w:r>
                <w:r>
                  <w:rPr>
                    <w:rStyle w:val="HeaderorfooterArial95ptBold"/>
                  </w:rPr>
                  <w:tab/>
                </w:r>
                <w:r>
                  <w:rPr>
                    <w:rStyle w:val="HeaderorfooterTimesNewRoman12ptSpacing0pt"/>
                    <w:rFonts w:eastAsia="Franklin Gothic Medium"/>
                  </w:rPr>
                  <w:t>23445</w:t>
                </w:r>
              </w:p>
            </w:txbxContent>
          </v:textbox>
          <w10:wrap anchorx="page" anchory="page"/>
        </v:shape>
      </w:pict>
    </w:r>
  </w:p>
</w:hdr>
</file>

<file path=word/header1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E9F" w:rsidRDefault="00BC6E9F">
    <w:pPr>
      <w:rPr>
        <w:sz w:val="2"/>
        <w:szCs w:val="2"/>
      </w:rPr>
    </w:pPr>
    <w:r w:rsidRPr="00BC6E9F">
      <w:pict>
        <v:shapetype id="_x0000_t202" coordsize="21600,21600" o:spt="202" path="m,l,21600r21600,l21600,xe">
          <v:stroke joinstyle="miter"/>
          <v:path gradientshapeok="t" o:connecttype="rect"/>
        </v:shapetype>
        <v:shape id="_x0000_s2108" type="#_x0000_t202" style="position:absolute;margin-left:65.35pt;margin-top:61.2pt;width:364.3pt;height:10pt;z-index:-188743933;mso-wrap-style:none;mso-wrap-distance-left:5pt;mso-wrap-distance-right:5pt;mso-position-horizontal-relative:page;mso-position-vertical-relative:page" wrapcoords="0 0" filled="f" stroked="f">
          <v:textbox style="mso-fit-shape-to-text:t" inset="0,0,0,0">
            <w:txbxContent>
              <w:p w:rsidR="00BC6E9F" w:rsidRDefault="00407681">
                <w:pPr>
                  <w:pStyle w:val="Headerorfooter0"/>
                  <w:shd w:val="clear" w:color="auto" w:fill="auto"/>
                  <w:tabs>
                    <w:tab w:val="right" w:pos="7286"/>
                  </w:tabs>
                  <w:spacing w:line="240" w:lineRule="auto"/>
                </w:pPr>
                <w:r>
                  <w:rPr>
                    <w:rStyle w:val="HeaderorfooterTimesNewRoman12ptSpacing0pt"/>
                    <w:rFonts w:eastAsia="Franklin Gothic Medium"/>
                  </w:rPr>
                  <w:t>23450</w:t>
                </w:r>
                <w:r>
                  <w:rPr>
                    <w:rStyle w:val="HeaderorfooterTimesNewRoman12ptSpacing0pt"/>
                    <w:rFonts w:eastAsia="Franklin Gothic Medium"/>
                  </w:rPr>
                  <w:tab/>
                </w:r>
                <w:r>
                  <w:rPr>
                    <w:rStyle w:val="HeaderorfooterArial95ptBold"/>
                  </w:rPr>
                  <w:t>ΕΦΗΜΕΡΙΣ ΤΗΣ ΚΥΒΕΡΝΗΣΕΩΣ (ΤΕΥΧΟΣ ΔΕΥΤΕΡΟ)</w:t>
                </w:r>
              </w:p>
            </w:txbxContent>
          </v:textbox>
          <w10:wrap anchorx="page" anchory="page"/>
        </v:shape>
      </w:pict>
    </w:r>
  </w:p>
</w:hdr>
</file>

<file path=word/header1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E9F" w:rsidRDefault="00BC6E9F">
    <w:pPr>
      <w:rPr>
        <w:sz w:val="2"/>
        <w:szCs w:val="2"/>
      </w:rPr>
    </w:pPr>
    <w:r w:rsidRPr="00BC6E9F">
      <w:pict>
        <v:shapetype id="_x0000_t202" coordsize="21600,21600" o:spt="202" path="m,l,21600r21600,l21600,xe">
          <v:stroke joinstyle="miter"/>
          <v:path gradientshapeok="t" o:connecttype="rect"/>
        </v:shapetype>
        <v:shape id="_x0000_s2107" type="#_x0000_t202" style="position:absolute;margin-left:173.5pt;margin-top:61.2pt;width:360.45pt;height:10pt;z-index:-188743932;mso-wrap-style:none;mso-wrap-distance-left:5pt;mso-wrap-distance-right:5pt;mso-position-horizontal-relative:page;mso-position-vertical-relative:page" wrapcoords="0 0" filled="f" stroked="f">
          <v:textbox style="mso-fit-shape-to-text:t" inset="0,0,0,0">
            <w:txbxContent>
              <w:p w:rsidR="00BC6E9F" w:rsidRDefault="00407681">
                <w:pPr>
                  <w:pStyle w:val="Headerorfooter0"/>
                  <w:shd w:val="clear" w:color="auto" w:fill="auto"/>
                  <w:tabs>
                    <w:tab w:val="right" w:pos="7209"/>
                  </w:tabs>
                  <w:spacing w:line="240" w:lineRule="auto"/>
                </w:pPr>
                <w:r>
                  <w:rPr>
                    <w:rStyle w:val="HeaderorfooterArial95ptBold"/>
                  </w:rPr>
                  <w:t>ΕΦΗΜΕΡΙΣ ΤΗΣ ΚΥΒΕΡΝΗΣΕΩΣ (ΤΕΥΧΟΣ ΔΕΥΤΕΡΟ)</w:t>
                </w:r>
                <w:r>
                  <w:rPr>
                    <w:rStyle w:val="HeaderorfooterArial95ptBold"/>
                  </w:rPr>
                  <w:tab/>
                </w:r>
                <w:r>
                  <w:rPr>
                    <w:rStyle w:val="HeaderorfooterTimesNewRoman12ptSpacing0pt"/>
                    <w:rFonts w:eastAsia="Franklin Gothic Medium"/>
                  </w:rPr>
                  <w:t>23449</w:t>
                </w:r>
              </w:p>
            </w:txbxContent>
          </v:textbox>
          <w10:wrap anchorx="page" anchory="page"/>
        </v:shape>
      </w:pict>
    </w:r>
  </w:p>
</w:hdr>
</file>

<file path=word/header1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E9F" w:rsidRDefault="00BC6E9F">
    <w:pPr>
      <w:rPr>
        <w:sz w:val="2"/>
        <w:szCs w:val="2"/>
      </w:rPr>
    </w:pPr>
    <w:r w:rsidRPr="00BC6E9F">
      <w:pict>
        <v:shapetype id="_x0000_t202" coordsize="21600,21600" o:spt="202" path="m,l,21600r21600,l21600,xe">
          <v:stroke joinstyle="miter"/>
          <v:path gradientshapeok="t" o:connecttype="rect"/>
        </v:shapetype>
        <v:shape id="_x0000_s2106" type="#_x0000_t202" style="position:absolute;margin-left:65.7pt;margin-top:61.2pt;width:364.3pt;height:10.05pt;z-index:-188743931;mso-wrap-style:none;mso-wrap-distance-left:5pt;mso-wrap-distance-right:5pt;mso-position-horizontal-relative:page;mso-position-vertical-relative:page" wrapcoords="0 0" filled="f" stroked="f">
          <v:textbox style="mso-fit-shape-to-text:t" inset="0,0,0,0">
            <w:txbxContent>
              <w:p w:rsidR="00BC6E9F" w:rsidRDefault="00407681">
                <w:pPr>
                  <w:pStyle w:val="Headerorfooter0"/>
                  <w:shd w:val="clear" w:color="auto" w:fill="auto"/>
                  <w:tabs>
                    <w:tab w:val="right" w:pos="7286"/>
                  </w:tabs>
                  <w:spacing w:line="240" w:lineRule="auto"/>
                </w:pPr>
                <w:r>
                  <w:rPr>
                    <w:rStyle w:val="HeaderorfooterTimesNewRoman12ptSpacing0pt"/>
                    <w:rFonts w:eastAsia="Franklin Gothic Medium"/>
                  </w:rPr>
                  <w:t>23448</w:t>
                </w:r>
                <w:r>
                  <w:rPr>
                    <w:rStyle w:val="HeaderorfooterTimesNewRoman12ptSpacing0pt"/>
                    <w:rFonts w:eastAsia="Franklin Gothic Medium"/>
                  </w:rPr>
                  <w:tab/>
                </w:r>
                <w:r>
                  <w:rPr>
                    <w:rStyle w:val="HeaderorfooterArial95ptBold"/>
                  </w:rPr>
                  <w:t>ΕΦΗΜΕΡΙΣ ΤΗΣ ΚΥΒΕΡΝΗΣΕΩΣ (ΤΕΥΧΟΣ ΔΕΥΤΕΡΟ)</w:t>
                </w:r>
              </w:p>
            </w:txbxContent>
          </v:textbox>
          <w10:wrap anchorx="page" anchory="page"/>
        </v:shape>
      </w:pict>
    </w:r>
  </w:p>
</w:hdr>
</file>

<file path=word/header1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E9F" w:rsidRDefault="00BC6E9F">
    <w:pPr>
      <w:rPr>
        <w:sz w:val="2"/>
        <w:szCs w:val="2"/>
      </w:rPr>
    </w:pPr>
    <w:r w:rsidRPr="00BC6E9F">
      <w:pict>
        <v:shapetype id="_x0000_t202" coordsize="21600,21600" o:spt="202" path="m,l,21600r21600,l21600,xe">
          <v:stroke joinstyle="miter"/>
          <v:path gradientshapeok="t" o:connecttype="rect"/>
        </v:shapetype>
        <v:shape id="_x0000_s2105" type="#_x0000_t202" style="position:absolute;margin-left:67.45pt;margin-top:61.2pt;width:364.05pt;height:10.15pt;z-index:-188743930;mso-wrap-style:none;mso-wrap-distance-left:5pt;mso-wrap-distance-right:5pt;mso-position-horizontal-relative:page;mso-position-vertical-relative:page" wrapcoords="0 0" filled="f" stroked="f">
          <v:textbox style="mso-fit-shape-to-text:t" inset="0,0,0,0">
            <w:txbxContent>
              <w:p w:rsidR="00BC6E9F" w:rsidRDefault="00407681">
                <w:pPr>
                  <w:pStyle w:val="Headerorfooter0"/>
                  <w:shd w:val="clear" w:color="auto" w:fill="auto"/>
                  <w:tabs>
                    <w:tab w:val="right" w:pos="7281"/>
                  </w:tabs>
                  <w:spacing w:line="240" w:lineRule="auto"/>
                </w:pPr>
                <w:r>
                  <w:rPr>
                    <w:rStyle w:val="HeaderorfooterTimesNewRoman12ptSpacing0pt"/>
                    <w:rFonts w:eastAsia="Franklin Gothic Medium"/>
                  </w:rPr>
                  <w:t>23452</w:t>
                </w:r>
                <w:r>
                  <w:rPr>
                    <w:rStyle w:val="HeaderorfooterTimesNewRoman12ptSpacing0pt"/>
                    <w:rFonts w:eastAsia="Franklin Gothic Medium"/>
                  </w:rPr>
                  <w:tab/>
                </w:r>
                <w:r>
                  <w:rPr>
                    <w:rStyle w:val="HeaderorfooterArial95ptBold"/>
                  </w:rPr>
                  <w:t>ΕΦΗΜΕΡΙΣ ΤΗΣ ΚΥΒΕΡΝΗΣΕΩΣ (ΤΕΥΧΟΣ ΔΕΥΤΕΡΟ)</w:t>
                </w:r>
              </w:p>
            </w:txbxContent>
          </v:textbox>
          <w10:wrap anchorx="page" anchory="page"/>
        </v:shape>
      </w:pict>
    </w:r>
  </w:p>
</w:hdr>
</file>

<file path=word/header1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E9F" w:rsidRDefault="00BC6E9F">
    <w:pPr>
      <w:rPr>
        <w:sz w:val="2"/>
        <w:szCs w:val="2"/>
      </w:rPr>
    </w:pPr>
    <w:r w:rsidRPr="00BC6E9F">
      <w:pict>
        <v:shapetype id="_x0000_t202" coordsize="21600,21600" o:spt="202" path="m,l,21600r21600,l21600,xe">
          <v:stroke joinstyle="miter"/>
          <v:path gradientshapeok="t" o:connecttype="rect"/>
        </v:shapetype>
        <v:shape id="_x0000_s2104" type="#_x0000_t202" style="position:absolute;margin-left:175.2pt;margin-top:61.2pt;width:360.45pt;height:10.15pt;z-index:-188743929;mso-wrap-style:none;mso-wrap-distance-left:5pt;mso-wrap-distance-right:5pt;mso-position-horizontal-relative:page;mso-position-vertical-relative:page" wrapcoords="0 0" filled="f" stroked="f">
          <v:textbox style="mso-fit-shape-to-text:t" inset="0,0,0,0">
            <w:txbxContent>
              <w:p w:rsidR="00BC6E9F" w:rsidRDefault="00407681">
                <w:pPr>
                  <w:pStyle w:val="Headerorfooter0"/>
                  <w:shd w:val="clear" w:color="auto" w:fill="auto"/>
                  <w:tabs>
                    <w:tab w:val="right" w:pos="7209"/>
                  </w:tabs>
                  <w:spacing w:line="240" w:lineRule="auto"/>
                </w:pPr>
                <w:r>
                  <w:rPr>
                    <w:rStyle w:val="HeaderorfooterArial95ptBold"/>
                  </w:rPr>
                  <w:t>ΕΦΗΜΕΡΙΣ ΤΗΣ ΚΥΒΕΡΝΗΣΕΩΣ (ΤΕΥΧΟΣ ΔΕΥΤΕΡΟ)</w:t>
                </w:r>
                <w:r>
                  <w:rPr>
                    <w:rStyle w:val="HeaderorfooterArial95ptBold"/>
                  </w:rPr>
                  <w:tab/>
                </w:r>
                <w:r>
                  <w:rPr>
                    <w:rStyle w:val="HeaderorfooterTimesNewRoman12ptSpacing0pt"/>
                    <w:rFonts w:eastAsia="Franklin Gothic Medium"/>
                  </w:rPr>
                  <w:t>23453</w:t>
                </w:r>
              </w:p>
            </w:txbxContent>
          </v:textbox>
          <w10:wrap anchorx="page" anchory="page"/>
        </v:shape>
      </w:pict>
    </w:r>
  </w:p>
</w:hdr>
</file>

<file path=word/header1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E9F" w:rsidRDefault="00BC6E9F">
    <w:pPr>
      <w:rPr>
        <w:sz w:val="2"/>
        <w:szCs w:val="2"/>
      </w:rPr>
    </w:pPr>
    <w:r w:rsidRPr="00BC6E9F">
      <w:pict>
        <v:shapetype id="_x0000_t202" coordsize="21600,21600" o:spt="202" path="m,l,21600r21600,l21600,xe">
          <v:stroke joinstyle="miter"/>
          <v:path gradientshapeok="t" o:connecttype="rect"/>
        </v:shapetype>
        <v:shape id="_x0000_s2103" type="#_x0000_t202" style="position:absolute;margin-left:174.65pt;margin-top:61.5pt;width:359.8pt;height:10.15pt;z-index:-188743928;mso-wrap-style:none;mso-wrap-distance-left:5pt;mso-wrap-distance-right:5pt;mso-position-horizontal-relative:page;mso-position-vertical-relative:page" wrapcoords="0 0" filled="f" stroked="f">
          <v:textbox style="mso-fit-shape-to-text:t" inset="0,0,0,0">
            <w:txbxContent>
              <w:p w:rsidR="00BC6E9F" w:rsidRDefault="00407681">
                <w:pPr>
                  <w:pStyle w:val="Headerorfooter0"/>
                  <w:shd w:val="clear" w:color="auto" w:fill="auto"/>
                  <w:tabs>
                    <w:tab w:val="right" w:pos="7196"/>
                  </w:tabs>
                  <w:spacing w:line="240" w:lineRule="auto"/>
                </w:pPr>
                <w:r>
                  <w:rPr>
                    <w:rStyle w:val="HeaderorfooterArial95ptBold"/>
                  </w:rPr>
                  <w:t>ΕΦΗΜΕΡΙΣ ΤΗΣ ΚΥΒΕΡΝΗΣΕΩΣ (ΤΕΥΧΟΣ ΔΕΥΤΕΡΟ)</w:t>
                </w:r>
                <w:r>
                  <w:rPr>
                    <w:rStyle w:val="HeaderorfooterArial95ptBold"/>
                  </w:rPr>
                  <w:tab/>
                </w:r>
                <w:r>
                  <w:rPr>
                    <w:rStyle w:val="HeaderorfooterTimesNewRoman12ptSpacing0pt"/>
                    <w:rFonts w:eastAsia="Franklin Gothic Medium"/>
                  </w:rPr>
                  <w:t>23451</w:t>
                </w:r>
              </w:p>
            </w:txbxContent>
          </v:textbox>
          <w10:wrap anchorx="page" anchory="page"/>
        </v:shape>
      </w:pict>
    </w:r>
  </w:p>
</w:hdr>
</file>

<file path=word/header1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E9F" w:rsidRDefault="00BC6E9F">
    <w:pPr>
      <w:rPr>
        <w:sz w:val="2"/>
        <w:szCs w:val="2"/>
      </w:rPr>
    </w:pPr>
    <w:r w:rsidRPr="00BC6E9F">
      <w:pict>
        <v:shapetype id="_x0000_t202" coordsize="21600,21600" o:spt="202" path="m,l,21600r21600,l21600,xe">
          <v:stroke joinstyle="miter"/>
          <v:path gradientshapeok="t" o:connecttype="rect"/>
        </v:shapetype>
        <v:shape id="_x0000_s2102" type="#_x0000_t202" style="position:absolute;margin-left:67.75pt;margin-top:64.4pt;width:364.1pt;height:10.1pt;z-index:-188743927;mso-wrap-style:none;mso-wrap-distance-left:5pt;mso-wrap-distance-right:5pt;mso-position-horizontal-relative:page;mso-position-vertical-relative:page" wrapcoords="0 0" filled="f" stroked="f">
          <v:textbox style="mso-fit-shape-to-text:t" inset="0,0,0,0">
            <w:txbxContent>
              <w:p w:rsidR="00BC6E9F" w:rsidRDefault="00407681">
                <w:pPr>
                  <w:pStyle w:val="Headerorfooter0"/>
                  <w:shd w:val="clear" w:color="auto" w:fill="auto"/>
                  <w:tabs>
                    <w:tab w:val="right" w:pos="7282"/>
                  </w:tabs>
                  <w:spacing w:line="240" w:lineRule="auto"/>
                </w:pPr>
                <w:r>
                  <w:rPr>
                    <w:rStyle w:val="HeaderorfooterTimesNewRoman12ptSpacing0pt"/>
                    <w:rFonts w:eastAsia="Franklin Gothic Medium"/>
                  </w:rPr>
                  <w:t>23456</w:t>
                </w:r>
                <w:r>
                  <w:rPr>
                    <w:rStyle w:val="HeaderorfooterTimesNewRoman12ptSpacing0pt"/>
                    <w:rFonts w:eastAsia="Franklin Gothic Medium"/>
                  </w:rPr>
                  <w:tab/>
                </w:r>
                <w:r>
                  <w:rPr>
                    <w:rStyle w:val="HeaderorfooterArial95ptBold"/>
                  </w:rPr>
                  <w:t>ΕΦΗΜΕΡΙΣ ΤΗΣ ΚΥΒΕΡΝΗΣΕΩΣ (ΤΕΥΧΟΣ ΔΕΥΤΕΡΟ)</w:t>
                </w:r>
              </w:p>
            </w:txbxContent>
          </v:textbox>
          <w10:wrap anchorx="page" anchory="page"/>
        </v:shape>
      </w:pict>
    </w:r>
  </w:p>
</w:hdr>
</file>

<file path=word/header1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E9F" w:rsidRDefault="00BC6E9F">
    <w:pPr>
      <w:rPr>
        <w:sz w:val="2"/>
        <w:szCs w:val="2"/>
      </w:rPr>
    </w:pPr>
    <w:r w:rsidRPr="00BC6E9F">
      <w:pict>
        <v:shapetype id="_x0000_t202" coordsize="21600,21600" o:spt="202" path="m,l,21600r21600,l21600,xe">
          <v:stroke joinstyle="miter"/>
          <v:path gradientshapeok="t" o:connecttype="rect"/>
        </v:shapetype>
        <v:shape id="_x0000_s2101" type="#_x0000_t202" style="position:absolute;margin-left:175.55pt;margin-top:62.35pt;width:360.7pt;height:10.05pt;z-index:-188743926;mso-wrap-style:none;mso-wrap-distance-left:5pt;mso-wrap-distance-right:5pt;mso-position-horizontal-relative:page;mso-position-vertical-relative:page" wrapcoords="0 0" filled="f" stroked="f">
          <v:textbox style="mso-fit-shape-to-text:t" inset="0,0,0,0">
            <w:txbxContent>
              <w:p w:rsidR="00BC6E9F" w:rsidRDefault="00407681">
                <w:pPr>
                  <w:pStyle w:val="Headerorfooter0"/>
                  <w:shd w:val="clear" w:color="auto" w:fill="auto"/>
                  <w:tabs>
                    <w:tab w:val="right" w:pos="7214"/>
                  </w:tabs>
                  <w:spacing w:line="240" w:lineRule="auto"/>
                </w:pPr>
                <w:r>
                  <w:rPr>
                    <w:rStyle w:val="HeaderorfooterArial95ptBold"/>
                  </w:rPr>
                  <w:t>ΕΦΗΜΕΡΙΣ ΤΗΣ ΚΥΒΕΡΝΗΣΕΩΣ (ΤΕΥΧΟΣ ΔΕΥΤΕΡΟ)</w:t>
                </w:r>
                <w:r>
                  <w:rPr>
                    <w:rStyle w:val="HeaderorfooterArial95ptBold"/>
                  </w:rPr>
                  <w:tab/>
                </w:r>
                <w:r>
                  <w:rPr>
                    <w:rStyle w:val="HeaderorfooterTimesNewRoman12ptSpacing0pt"/>
                    <w:rFonts w:eastAsia="Franklin Gothic Medium"/>
                  </w:rPr>
                  <w:t>23455</w:t>
                </w:r>
              </w:p>
            </w:txbxContent>
          </v:textbox>
          <w10:wrap anchorx="page" anchory="pag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E9F" w:rsidRDefault="00BC6E9F">
    <w:pPr>
      <w:rPr>
        <w:sz w:val="2"/>
        <w:szCs w:val="2"/>
      </w:rPr>
    </w:pPr>
    <w:r w:rsidRPr="00BC6E9F">
      <w:pict>
        <v:shapetype id="_x0000_t202" coordsize="21600,21600" o:spt="202" path="m,l,21600r21600,l21600,xe">
          <v:stroke joinstyle="miter"/>
          <v:path gradientshapeok="t" o:connecttype="rect"/>
        </v:shapetype>
        <v:shape id="_x0000_s2226" type="#_x0000_t202" style="position:absolute;margin-left:64.55pt;margin-top:67.85pt;width:364.3pt;height:10pt;z-index:-188744051;mso-wrap-style:none;mso-wrap-distance-left:5pt;mso-wrap-distance-right:5pt;mso-position-horizontal-relative:page;mso-position-vertical-relative:page" wrapcoords="0 0" filled="f" stroked="f">
          <v:textbox style="mso-fit-shape-to-text:t" inset="0,0,0,0">
            <w:txbxContent>
              <w:p w:rsidR="00BC6E9F" w:rsidRDefault="00407681">
                <w:pPr>
                  <w:pStyle w:val="Headerorfooter0"/>
                  <w:shd w:val="clear" w:color="auto" w:fill="auto"/>
                  <w:tabs>
                    <w:tab w:val="right" w:pos="7286"/>
                  </w:tabs>
                  <w:spacing w:line="240" w:lineRule="auto"/>
                </w:pPr>
                <w:r>
                  <w:rPr>
                    <w:rStyle w:val="HeaderorfooterMicrosoftSansSerif11pt"/>
                  </w:rPr>
                  <w:t>23328</w:t>
                </w:r>
                <w:r>
                  <w:rPr>
                    <w:rStyle w:val="HeaderorfooterMicrosoftSansSerif11pt"/>
                  </w:rPr>
                  <w:tab/>
                </w:r>
                <w:r>
                  <w:rPr>
                    <w:rStyle w:val="Headerorfooter1"/>
                  </w:rPr>
                  <w:t>ΕΦΗΜΕΡΙΣ ΤΗΣ ΚΥΒΕΡΝΗΣΕΩΣ (ΤΕΥΧΟΣ ΔΕΥΤΕΡΟ)</w:t>
                </w:r>
              </w:p>
            </w:txbxContent>
          </v:textbox>
          <w10:wrap anchorx="page" anchory="page"/>
        </v:shape>
      </w:pict>
    </w:r>
  </w:p>
</w:hdr>
</file>

<file path=word/header1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E9F" w:rsidRDefault="00BC6E9F">
    <w:pPr>
      <w:rPr>
        <w:sz w:val="2"/>
        <w:szCs w:val="2"/>
      </w:rPr>
    </w:pPr>
    <w:r w:rsidRPr="00BC6E9F">
      <w:pict>
        <v:shapetype id="_x0000_t202" coordsize="21600,21600" o:spt="202" path="m,l,21600r21600,l21600,xe">
          <v:stroke joinstyle="miter"/>
          <v:path gradientshapeok="t" o:connecttype="rect"/>
        </v:shapetype>
        <v:shape id="_x0000_s2100" type="#_x0000_t202" style="position:absolute;margin-left:66.65pt;margin-top:61.2pt;width:364.15pt;height:10.1pt;z-index:-188743925;mso-wrap-style:none;mso-wrap-distance-left:5pt;mso-wrap-distance-right:5pt;mso-position-horizontal-relative:page;mso-position-vertical-relative:page" wrapcoords="0 0" filled="f" stroked="f">
          <v:textbox style="mso-fit-shape-to-text:t" inset="0,0,0,0">
            <w:txbxContent>
              <w:p w:rsidR="00BC6E9F" w:rsidRDefault="00407681">
                <w:pPr>
                  <w:pStyle w:val="Headerorfooter0"/>
                  <w:shd w:val="clear" w:color="auto" w:fill="auto"/>
                  <w:tabs>
                    <w:tab w:val="right" w:pos="7283"/>
                  </w:tabs>
                  <w:spacing w:line="240" w:lineRule="auto"/>
                </w:pPr>
                <w:r>
                  <w:rPr>
                    <w:rStyle w:val="HeaderorfooterTimesNewRoman12ptSpacing0pt"/>
                    <w:rFonts w:eastAsia="Franklin Gothic Medium"/>
                  </w:rPr>
                  <w:t>23454</w:t>
                </w:r>
                <w:r>
                  <w:rPr>
                    <w:rStyle w:val="HeaderorfooterTimesNewRoman12ptSpacing0pt"/>
                    <w:rFonts w:eastAsia="Franklin Gothic Medium"/>
                  </w:rPr>
                  <w:tab/>
                </w:r>
                <w:r>
                  <w:rPr>
                    <w:rStyle w:val="HeaderorfooterArial95ptBold"/>
                  </w:rPr>
                  <w:t>ΕΦΗΜΕΡΙΣ ΤΗΣ ΚΥΒΕΡΝΗΣΕΩΣ (ΤΕΥΧΟΣ ΔΕΥΤΕΡΟ)</w:t>
                </w:r>
              </w:p>
            </w:txbxContent>
          </v:textbox>
          <w10:wrap anchorx="page" anchory="page"/>
        </v:shape>
      </w:pict>
    </w:r>
  </w:p>
</w:hdr>
</file>

<file path=word/header1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E9F" w:rsidRDefault="00BC6E9F">
    <w:pPr>
      <w:rPr>
        <w:sz w:val="2"/>
        <w:szCs w:val="2"/>
      </w:rPr>
    </w:pPr>
    <w:r w:rsidRPr="00BC6E9F">
      <w:pict>
        <v:shapetype id="_x0000_t202" coordsize="21600,21600" o:spt="202" path="m,l,21600r21600,l21600,xe">
          <v:stroke joinstyle="miter"/>
          <v:path gradientshapeok="t" o:connecttype="rect"/>
        </v:shapetype>
        <v:shape id="_x0000_s2099" type="#_x0000_t202" style="position:absolute;margin-left:65.75pt;margin-top:64.4pt;width:364.1pt;height:10.05pt;z-index:-188743924;mso-wrap-style:none;mso-wrap-distance-left:5pt;mso-wrap-distance-right:5pt;mso-position-horizontal-relative:page;mso-position-vertical-relative:page" wrapcoords="0 0" filled="f" stroked="f">
          <v:textbox style="mso-fit-shape-to-text:t" inset="0,0,0,0">
            <w:txbxContent>
              <w:p w:rsidR="00BC6E9F" w:rsidRDefault="00407681">
                <w:pPr>
                  <w:pStyle w:val="Headerorfooter0"/>
                  <w:shd w:val="clear" w:color="auto" w:fill="auto"/>
                  <w:tabs>
                    <w:tab w:val="right" w:pos="7282"/>
                  </w:tabs>
                  <w:spacing w:line="240" w:lineRule="auto"/>
                </w:pPr>
                <w:r>
                  <w:rPr>
                    <w:rStyle w:val="HeaderorfooterTimesNewRoman12ptSpacing0pt"/>
                    <w:rFonts w:eastAsia="Franklin Gothic Medium"/>
                  </w:rPr>
                  <w:t>23458</w:t>
                </w:r>
                <w:r>
                  <w:rPr>
                    <w:rStyle w:val="HeaderorfooterTimesNewRoman12ptSpacing0pt"/>
                    <w:rFonts w:eastAsia="Franklin Gothic Medium"/>
                  </w:rPr>
                  <w:tab/>
                </w:r>
                <w:r>
                  <w:rPr>
                    <w:rStyle w:val="HeaderorfooterArial95ptBold"/>
                  </w:rPr>
                  <w:t>ΕΦΗΜΕΡΙΣ ΤΗΣ ΚΥΒΕΡΝΗΣΕΩΣ (ΤΕΥΧΟΣ ΔΕΥΤΕΡΟ)</w:t>
                </w:r>
              </w:p>
            </w:txbxContent>
          </v:textbox>
          <w10:wrap anchorx="page" anchory="page"/>
        </v:shape>
      </w:pict>
    </w:r>
  </w:p>
</w:hdr>
</file>

<file path=word/header1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E9F" w:rsidRDefault="00BC6E9F">
    <w:pPr>
      <w:rPr>
        <w:sz w:val="2"/>
        <w:szCs w:val="2"/>
      </w:rPr>
    </w:pPr>
    <w:r w:rsidRPr="00BC6E9F">
      <w:pict>
        <v:shapetype id="_x0000_t202" coordsize="21600,21600" o:spt="202" path="m,l,21600r21600,l21600,xe">
          <v:stroke joinstyle="miter"/>
          <v:path gradientshapeok="t" o:connecttype="rect"/>
        </v:shapetype>
        <v:shape id="_x0000_s2098" type="#_x0000_t202" style="position:absolute;margin-left:168pt;margin-top:64.4pt;width:360.7pt;height:9.95pt;z-index:-188743923;mso-wrap-style:none;mso-wrap-distance-left:5pt;mso-wrap-distance-right:5pt;mso-position-horizontal-relative:page;mso-position-vertical-relative:page" wrapcoords="0 0" filled="f" stroked="f">
          <v:textbox style="mso-fit-shape-to-text:t" inset="0,0,0,0">
            <w:txbxContent>
              <w:p w:rsidR="00BC6E9F" w:rsidRDefault="00407681">
                <w:pPr>
                  <w:pStyle w:val="Headerorfooter0"/>
                  <w:shd w:val="clear" w:color="auto" w:fill="auto"/>
                  <w:tabs>
                    <w:tab w:val="right" w:pos="7214"/>
                  </w:tabs>
                  <w:spacing w:line="240" w:lineRule="auto"/>
                </w:pPr>
                <w:r>
                  <w:rPr>
                    <w:rStyle w:val="HeaderorfooterArial95ptBold"/>
                  </w:rPr>
                  <w:t>ΕΦΗΜΕΡΙΣ ΤΗΣ ΚΥΒΕΡΝΗΣΕΩΣ (ΤΕΥΧΟΣ ΔΕΥΤΕΡΟ)</w:t>
                </w:r>
                <w:r>
                  <w:rPr>
                    <w:rStyle w:val="HeaderorfooterArial95ptBold"/>
                  </w:rPr>
                  <w:tab/>
                </w:r>
                <w:r>
                  <w:rPr>
                    <w:rStyle w:val="HeaderorfooterTimesNewRoman12ptSpacing0pt"/>
                    <w:rFonts w:eastAsia="Franklin Gothic Medium"/>
                  </w:rPr>
                  <w:t>23459</w:t>
                </w:r>
              </w:p>
            </w:txbxContent>
          </v:textbox>
          <w10:wrap anchorx="page" anchory="page"/>
        </v:shape>
      </w:pict>
    </w:r>
  </w:p>
</w:hdr>
</file>

<file path=word/header1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E9F" w:rsidRDefault="00BC6E9F">
    <w:pPr>
      <w:rPr>
        <w:sz w:val="2"/>
        <w:szCs w:val="2"/>
      </w:rPr>
    </w:pPr>
    <w:r w:rsidRPr="00BC6E9F">
      <w:pict>
        <v:shapetype id="_x0000_t202" coordsize="21600,21600" o:spt="202" path="m,l,21600r21600,l21600,xe">
          <v:stroke joinstyle="miter"/>
          <v:path gradientshapeok="t" o:connecttype="rect"/>
        </v:shapetype>
        <v:shape id="_x0000_s2097" type="#_x0000_t202" style="position:absolute;margin-left:169.95pt;margin-top:64.4pt;width:360.7pt;height:10.15pt;z-index:-188743922;mso-wrap-style:none;mso-wrap-distance-left:5pt;mso-wrap-distance-right:5pt;mso-position-horizontal-relative:page;mso-position-vertical-relative:page" wrapcoords="0 0" filled="f" stroked="f">
          <v:textbox style="mso-fit-shape-to-text:t" inset="0,0,0,0">
            <w:txbxContent>
              <w:p w:rsidR="00BC6E9F" w:rsidRDefault="00407681">
                <w:pPr>
                  <w:pStyle w:val="Headerorfooter0"/>
                  <w:shd w:val="clear" w:color="auto" w:fill="auto"/>
                  <w:tabs>
                    <w:tab w:val="right" w:pos="7214"/>
                  </w:tabs>
                  <w:spacing w:line="240" w:lineRule="auto"/>
                </w:pPr>
                <w:r>
                  <w:rPr>
                    <w:rStyle w:val="HeaderorfooterArial95ptBold"/>
                  </w:rPr>
                  <w:t>ΕΦΗΜΕΡΙΣ ΤΗΣ ΚΥΒΕΡΝΗΣΕΩΣ (ΤΕΥΧΟΣ ΔΕΥΤΕΡΟ)</w:t>
                </w:r>
                <w:r>
                  <w:rPr>
                    <w:rStyle w:val="HeaderorfooterArial95ptBold"/>
                  </w:rPr>
                  <w:tab/>
                </w:r>
                <w:r>
                  <w:rPr>
                    <w:rStyle w:val="HeaderorfooterTimesNewRoman12ptSpacing0pt"/>
                    <w:rFonts w:eastAsia="Franklin Gothic Medium"/>
                  </w:rPr>
                  <w:t>23457</w:t>
                </w:r>
              </w:p>
            </w:txbxContent>
          </v:textbox>
          <w10:wrap anchorx="page" anchory="page"/>
        </v:shape>
      </w:pict>
    </w:r>
  </w:p>
</w:hdr>
</file>

<file path=word/header1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E9F" w:rsidRDefault="00BC6E9F">
    <w:pPr>
      <w:rPr>
        <w:sz w:val="2"/>
        <w:szCs w:val="2"/>
      </w:rPr>
    </w:pPr>
    <w:r w:rsidRPr="00BC6E9F">
      <w:pict>
        <v:shapetype id="_x0000_t202" coordsize="21600,21600" o:spt="202" path="m,l,21600r21600,l21600,xe">
          <v:stroke joinstyle="miter"/>
          <v:path gradientshapeok="t" o:connecttype="rect"/>
        </v:shapetype>
        <v:shape id="_x0000_s2096" type="#_x0000_t202" style="position:absolute;margin-left:64.8pt;margin-top:64.4pt;width:364.3pt;height:10pt;z-index:-188743921;mso-wrap-style:none;mso-wrap-distance-left:5pt;mso-wrap-distance-right:5pt;mso-position-horizontal-relative:page;mso-position-vertical-relative:page" wrapcoords="0 0" filled="f" stroked="f">
          <v:textbox style="mso-fit-shape-to-text:t" inset="0,0,0,0">
            <w:txbxContent>
              <w:p w:rsidR="00BC6E9F" w:rsidRDefault="00407681">
                <w:pPr>
                  <w:pStyle w:val="Headerorfooter0"/>
                  <w:shd w:val="clear" w:color="auto" w:fill="auto"/>
                  <w:tabs>
                    <w:tab w:val="right" w:pos="7286"/>
                  </w:tabs>
                  <w:spacing w:line="240" w:lineRule="auto"/>
                </w:pPr>
                <w:r>
                  <w:rPr>
                    <w:rStyle w:val="Headerorfooter2Arial"/>
                  </w:rPr>
                  <w:t>23462</w:t>
                </w:r>
                <w:r>
                  <w:rPr>
                    <w:rStyle w:val="Headerorfooter2Arial"/>
                  </w:rPr>
                  <w:tab/>
                </w:r>
                <w:r>
                  <w:rPr>
                    <w:rStyle w:val="HeaderorfooterArial95ptBold"/>
                  </w:rPr>
                  <w:t>ΕΦΗΜΕΡΙΣ ΤΗΣ ΚΥΒΕΡΝΗΣΕΩΣ (ΤΕΥΧΟΣ ΔΕΥΤΕΡΟ)</w:t>
                </w:r>
              </w:p>
            </w:txbxContent>
          </v:textbox>
          <w10:wrap anchorx="page" anchory="page"/>
        </v:shape>
      </w:pict>
    </w:r>
  </w:p>
</w:hdr>
</file>

<file path=word/header1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E9F" w:rsidRDefault="00BC6E9F">
    <w:pPr>
      <w:rPr>
        <w:sz w:val="2"/>
        <w:szCs w:val="2"/>
      </w:rPr>
    </w:pPr>
    <w:r w:rsidRPr="00BC6E9F">
      <w:pict>
        <v:shapetype id="_x0000_t202" coordsize="21600,21600" o:spt="202" path="m,l,21600r21600,l21600,xe">
          <v:stroke joinstyle="miter"/>
          <v:path gradientshapeok="t" o:connecttype="rect"/>
        </v:shapetype>
        <v:shape id="_x0000_s2095" type="#_x0000_t202" style="position:absolute;margin-left:177pt;margin-top:64.4pt;width:359.75pt;height:10.2pt;z-index:-188743920;mso-wrap-style:none;mso-wrap-distance-left:5pt;mso-wrap-distance-right:5pt;mso-position-horizontal-relative:page;mso-position-vertical-relative:page" wrapcoords="0 0" filled="f" stroked="f">
          <v:textbox style="mso-fit-shape-to-text:t" inset="0,0,0,0">
            <w:txbxContent>
              <w:p w:rsidR="00BC6E9F" w:rsidRDefault="00407681">
                <w:pPr>
                  <w:pStyle w:val="Headerorfooter0"/>
                  <w:shd w:val="clear" w:color="auto" w:fill="auto"/>
                  <w:tabs>
                    <w:tab w:val="right" w:pos="7195"/>
                  </w:tabs>
                  <w:spacing w:line="240" w:lineRule="auto"/>
                </w:pPr>
                <w:r>
                  <w:rPr>
                    <w:rStyle w:val="HeaderorfooterArial95ptBold"/>
                  </w:rPr>
                  <w:t xml:space="preserve">ΕΦΗΜΕΡΙΣ ΤΗΣ </w:t>
                </w:r>
                <w:r>
                  <w:rPr>
                    <w:rStyle w:val="HeaderorfooterArial95ptBold"/>
                  </w:rPr>
                  <w:t>ΚΥΒΕΡΝΗΣΕΩΣ (ΤΕΥΧΟΣ ΔΕΥΤΕΡΟ)</w:t>
                </w:r>
                <w:r>
                  <w:rPr>
                    <w:rStyle w:val="HeaderorfooterArial95ptBold"/>
                  </w:rPr>
                  <w:tab/>
                </w:r>
                <w:r>
                  <w:rPr>
                    <w:rStyle w:val="Headerorfooter2Arial"/>
                  </w:rPr>
                  <w:t>23461</w:t>
                </w:r>
              </w:p>
            </w:txbxContent>
          </v:textbox>
          <w10:wrap anchorx="page" anchory="page"/>
        </v:shape>
      </w:pict>
    </w:r>
  </w:p>
</w:hdr>
</file>

<file path=word/header1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E9F" w:rsidRDefault="00BC6E9F">
    <w:pPr>
      <w:rPr>
        <w:sz w:val="2"/>
        <w:szCs w:val="2"/>
      </w:rPr>
    </w:pPr>
    <w:r w:rsidRPr="00BC6E9F">
      <w:pict>
        <v:shapetype id="_x0000_t202" coordsize="21600,21600" o:spt="202" path="m,l,21600r21600,l21600,xe">
          <v:stroke joinstyle="miter"/>
          <v:path gradientshapeok="t" o:connecttype="rect"/>
        </v:shapetype>
        <v:shape id="_x0000_s2094" type="#_x0000_t202" style="position:absolute;margin-left:65.35pt;margin-top:64.4pt;width:364.4pt;height:10.2pt;z-index:-188743919;mso-wrap-style:none;mso-wrap-distance-left:5pt;mso-wrap-distance-right:5pt;mso-position-horizontal-relative:page;mso-position-vertical-relative:page" wrapcoords="0 0" filled="f" stroked="f">
          <v:textbox style="mso-fit-shape-to-text:t" inset="0,0,0,0">
            <w:txbxContent>
              <w:p w:rsidR="00BC6E9F" w:rsidRDefault="00407681">
                <w:pPr>
                  <w:pStyle w:val="Headerorfooter0"/>
                  <w:shd w:val="clear" w:color="auto" w:fill="auto"/>
                  <w:tabs>
                    <w:tab w:val="right" w:pos="7288"/>
                  </w:tabs>
                  <w:spacing w:line="240" w:lineRule="auto"/>
                </w:pPr>
                <w:r>
                  <w:rPr>
                    <w:rStyle w:val="HeaderorfooterTimesNewRoman12ptSpacing0pt"/>
                    <w:rFonts w:eastAsia="Franklin Gothic Medium"/>
                  </w:rPr>
                  <w:t>23460</w:t>
                </w:r>
                <w:r>
                  <w:rPr>
                    <w:rStyle w:val="HeaderorfooterTimesNewRoman12ptSpacing0pt"/>
                    <w:rFonts w:eastAsia="Franklin Gothic Medium"/>
                  </w:rPr>
                  <w:tab/>
                </w:r>
                <w:r>
                  <w:rPr>
                    <w:rStyle w:val="HeaderorfooterArial95ptBold"/>
                  </w:rPr>
                  <w:t>ΕΦΗΜΕΡΙΣ ΤΗΣ ΚΥΒΕΡΝΗΣΕΩΣ (ΤΕΥΧΟΣ ΔΕΥΤΕΡΟ)</w:t>
                </w:r>
              </w:p>
            </w:txbxContent>
          </v:textbox>
          <w10:wrap anchorx="page" anchory="page"/>
        </v:shape>
      </w:pict>
    </w:r>
  </w:p>
</w:hdr>
</file>

<file path=word/header1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E9F" w:rsidRDefault="00BC6E9F">
    <w:pPr>
      <w:rPr>
        <w:sz w:val="2"/>
        <w:szCs w:val="2"/>
      </w:rPr>
    </w:pPr>
    <w:r w:rsidRPr="00BC6E9F">
      <w:pict>
        <v:shapetype id="_x0000_t202" coordsize="21600,21600" o:spt="202" path="m,l,21600r21600,l21600,xe">
          <v:stroke joinstyle="miter"/>
          <v:path gradientshapeok="t" o:connecttype="rect"/>
        </v:shapetype>
        <v:shape id="_x0000_s2093" type="#_x0000_t202" style="position:absolute;margin-left:65.15pt;margin-top:64.4pt;width:364.3pt;height:13.65pt;z-index:-188743918;mso-wrap-style:none;mso-wrap-distance-left:5pt;mso-wrap-distance-right:5pt;mso-position-horizontal-relative:page;mso-position-vertical-relative:page" wrapcoords="0 0" filled="f" stroked="f">
          <v:textbox style="mso-fit-shape-to-text:t" inset="0,0,0,0">
            <w:txbxContent>
              <w:p w:rsidR="00BC6E9F" w:rsidRDefault="00407681">
                <w:pPr>
                  <w:pStyle w:val="Headerorfooter0"/>
                  <w:shd w:val="clear" w:color="auto" w:fill="auto"/>
                  <w:tabs>
                    <w:tab w:val="right" w:pos="7286"/>
                  </w:tabs>
                  <w:spacing w:line="240" w:lineRule="auto"/>
                </w:pPr>
                <w:r>
                  <w:rPr>
                    <w:rStyle w:val="HeaderorfooterArial11pt"/>
                  </w:rPr>
                  <w:t>23464</w:t>
                </w:r>
                <w:r>
                  <w:rPr>
                    <w:rStyle w:val="HeaderorfooterArial11pt"/>
                  </w:rPr>
                  <w:tab/>
                </w:r>
                <w:r>
                  <w:rPr>
                    <w:rStyle w:val="HeaderorfooterArial95ptBold"/>
                  </w:rPr>
                  <w:t>ΕΦΗΜΕΡΙΣ ΤΗΣ ΚΥΒΕΡΝΗΣΕΩΣ (ΤΕΥΧΟΣ ΔΕΥΤΕΡΟ)</w:t>
                </w:r>
              </w:p>
            </w:txbxContent>
          </v:textbox>
          <w10:wrap anchorx="page" anchory="page"/>
        </v:shape>
      </w:pict>
    </w:r>
  </w:p>
</w:hdr>
</file>

<file path=word/header1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E9F" w:rsidRDefault="00BC6E9F">
    <w:pPr>
      <w:rPr>
        <w:sz w:val="2"/>
        <w:szCs w:val="2"/>
      </w:rPr>
    </w:pPr>
    <w:r w:rsidRPr="00BC6E9F">
      <w:pict>
        <v:shapetype id="_x0000_t202" coordsize="21600,21600" o:spt="202" path="m,l,21600r21600,l21600,xe">
          <v:stroke joinstyle="miter"/>
          <v:path gradientshapeok="t" o:connecttype="rect"/>
        </v:shapetype>
        <v:shape id="_x0000_s2092" type="#_x0000_t202" style="position:absolute;margin-left:180.2pt;margin-top:64.4pt;width:360.95pt;height:10.2pt;z-index:-188743917;mso-wrap-style:none;mso-wrap-distance-left:5pt;mso-wrap-distance-right:5pt;mso-position-horizontal-relative:page;mso-position-vertical-relative:page" wrapcoords="0 0" filled="f" stroked="f">
          <v:textbox style="mso-fit-shape-to-text:t" inset="0,0,0,0">
            <w:txbxContent>
              <w:p w:rsidR="00BC6E9F" w:rsidRDefault="00407681">
                <w:pPr>
                  <w:pStyle w:val="Headerorfooter0"/>
                  <w:shd w:val="clear" w:color="auto" w:fill="auto"/>
                  <w:tabs>
                    <w:tab w:val="right" w:pos="7219"/>
                  </w:tabs>
                  <w:spacing w:line="240" w:lineRule="auto"/>
                </w:pPr>
                <w:r>
                  <w:rPr>
                    <w:rStyle w:val="HeaderorfooterArial95ptBold"/>
                  </w:rPr>
                  <w:t>ΕΦΗΜΕΡΙΣ ΤΗΣ ΚΥΒΕΡΝΗΣΕΩΣ (ΤΕΥΧΟΣ ΔΕΥΤΕΡΟ)</w:t>
                </w:r>
                <w:r>
                  <w:rPr>
                    <w:rStyle w:val="HeaderorfooterArial95ptBold"/>
                  </w:rPr>
                  <w:tab/>
                </w:r>
                <w:r>
                  <w:rPr>
                    <w:rStyle w:val="HeaderorfooterArial11pt"/>
                  </w:rPr>
                  <w:t>23465</w:t>
                </w:r>
              </w:p>
            </w:txbxContent>
          </v:textbox>
          <w10:wrap anchorx="page" anchory="page"/>
        </v:shape>
      </w:pict>
    </w:r>
  </w:p>
</w:hdr>
</file>

<file path=word/header1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E9F" w:rsidRDefault="00BC6E9F">
    <w:pPr>
      <w:rPr>
        <w:sz w:val="2"/>
        <w:szCs w:val="2"/>
      </w:rPr>
    </w:pPr>
    <w:r w:rsidRPr="00BC6E9F">
      <w:pict>
        <v:shapetype id="_x0000_t202" coordsize="21600,21600" o:spt="202" path="m,l,21600r21600,l21600,xe">
          <v:stroke joinstyle="miter"/>
          <v:path gradientshapeok="t" o:connecttype="rect"/>
        </v:shapetype>
        <v:shape id="_x0000_s2091" type="#_x0000_t202" style="position:absolute;margin-left:176.9pt;margin-top:64.4pt;width:360.7pt;height:10.2pt;z-index:-188743916;mso-wrap-style:none;mso-wrap-distance-left:5pt;mso-wrap-distance-right:5pt;mso-position-horizontal-relative:page;mso-position-vertical-relative:page" wrapcoords="0 0" filled="f" stroked="f">
          <v:textbox style="mso-fit-shape-to-text:t" inset="0,0,0,0">
            <w:txbxContent>
              <w:p w:rsidR="00BC6E9F" w:rsidRDefault="00407681">
                <w:pPr>
                  <w:pStyle w:val="Headerorfooter0"/>
                  <w:shd w:val="clear" w:color="auto" w:fill="auto"/>
                  <w:tabs>
                    <w:tab w:val="right" w:pos="7214"/>
                  </w:tabs>
                  <w:spacing w:line="240" w:lineRule="auto"/>
                </w:pPr>
                <w:r>
                  <w:rPr>
                    <w:rStyle w:val="HeaderorfooterArial95ptBold"/>
                  </w:rPr>
                  <w:t>ΕΦΗΜΕΡΙΣ ΤΗΣ ΚΥΒΕΡΝΗΣΕΩΣ (ΤΕΥΧΟΣ ΔΕΥΤΕΡΟ)</w:t>
                </w:r>
                <w:r>
                  <w:rPr>
                    <w:rStyle w:val="HeaderorfooterArial95ptBold"/>
                  </w:rPr>
                  <w:tab/>
                </w:r>
                <w:r>
                  <w:rPr>
                    <w:rStyle w:val="HeaderorfooterArial11pt"/>
                  </w:rPr>
                  <w:t>23463</w:t>
                </w:r>
              </w:p>
            </w:txbxContent>
          </v:textbox>
          <w10:wrap anchorx="page" anchory="pag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E9F" w:rsidRDefault="00BC6E9F">
    <w:pPr>
      <w:rPr>
        <w:sz w:val="2"/>
        <w:szCs w:val="2"/>
      </w:rPr>
    </w:pPr>
    <w:r w:rsidRPr="00BC6E9F">
      <w:pict>
        <v:shapetype id="_x0000_t202" coordsize="21600,21600" o:spt="202" path="m,l,21600r21600,l21600,xe">
          <v:stroke joinstyle="miter"/>
          <v:path gradientshapeok="t" o:connecttype="rect"/>
        </v:shapetype>
        <v:shape id="_x0000_s2225" type="#_x0000_t202" style="position:absolute;margin-left:67.5pt;margin-top:68.65pt;width:364.3pt;height:10pt;z-index:-188744050;mso-wrap-style:none;mso-wrap-distance-left:5pt;mso-wrap-distance-right:5pt;mso-position-horizontal-relative:page;mso-position-vertical-relative:page" wrapcoords="0 0" filled="f" stroked="f">
          <v:textbox style="mso-fit-shape-to-text:t" inset="0,0,0,0">
            <w:txbxContent>
              <w:p w:rsidR="00BC6E9F" w:rsidRDefault="00407681">
                <w:pPr>
                  <w:pStyle w:val="Headerorfooter0"/>
                  <w:shd w:val="clear" w:color="auto" w:fill="auto"/>
                  <w:tabs>
                    <w:tab w:val="right" w:pos="7286"/>
                  </w:tabs>
                  <w:spacing w:line="240" w:lineRule="auto"/>
                </w:pPr>
                <w:r>
                  <w:rPr>
                    <w:rStyle w:val="HeaderorfooterMicrosoftSansSerif11pt"/>
                  </w:rPr>
                  <w:t>23332</w:t>
                </w:r>
                <w:r>
                  <w:rPr>
                    <w:rStyle w:val="HeaderorfooterMicrosoftSansSerif11pt"/>
                  </w:rPr>
                  <w:tab/>
                </w:r>
                <w:r>
                  <w:rPr>
                    <w:rStyle w:val="Headerorfooter1"/>
                  </w:rPr>
                  <w:t>ΕΦΗΜΕΡΙΣ ΤΗΣ ΚΥΒΕΡΝΗΣΕΩΣ (ΤΕΥΧΟΣ ΔΕΥΤΕΡΟ)</w:t>
                </w:r>
              </w:p>
            </w:txbxContent>
          </v:textbox>
          <w10:wrap anchorx="page" anchory="page"/>
        </v:shape>
      </w:pict>
    </w:r>
  </w:p>
</w:hdr>
</file>

<file path=word/header1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E9F" w:rsidRDefault="00BC6E9F">
    <w:pPr>
      <w:rPr>
        <w:sz w:val="2"/>
        <w:szCs w:val="2"/>
      </w:rPr>
    </w:pPr>
    <w:r w:rsidRPr="00BC6E9F">
      <w:pict>
        <v:shapetype id="_x0000_t202" coordsize="21600,21600" o:spt="202" path="m,l,21600r21600,l21600,xe">
          <v:stroke joinstyle="miter"/>
          <v:path gradientshapeok="t" o:connecttype="rect"/>
        </v:shapetype>
        <v:shape id="_x0000_s2090" type="#_x0000_t202" style="position:absolute;margin-left:67.35pt;margin-top:64.4pt;width:364.3pt;height:9.95pt;z-index:-188743915;mso-wrap-style:none;mso-wrap-distance-left:5pt;mso-wrap-distance-right:5pt;mso-position-horizontal-relative:page;mso-position-vertical-relative:page" wrapcoords="0 0" filled="f" stroked="f">
          <v:textbox style="mso-fit-shape-to-text:t" inset="0,0,0,0">
            <w:txbxContent>
              <w:p w:rsidR="00BC6E9F" w:rsidRDefault="00407681">
                <w:pPr>
                  <w:pStyle w:val="Headerorfooter0"/>
                  <w:shd w:val="clear" w:color="auto" w:fill="auto"/>
                  <w:tabs>
                    <w:tab w:val="right" w:pos="7286"/>
                  </w:tabs>
                  <w:spacing w:line="240" w:lineRule="auto"/>
                </w:pPr>
                <w:r>
                  <w:rPr>
                    <w:rStyle w:val="HeaderorfooterArial11pt"/>
                  </w:rPr>
                  <w:t>23468</w:t>
                </w:r>
                <w:r>
                  <w:rPr>
                    <w:rStyle w:val="HeaderorfooterArial11pt"/>
                  </w:rPr>
                  <w:tab/>
                </w:r>
                <w:r>
                  <w:rPr>
                    <w:rStyle w:val="HeaderorfooterArial95ptBold"/>
                  </w:rPr>
                  <w:t>ΕΦΗΜΕΡΙΣ ΤΗΣ ΚΥΒΕΡΝΗΣΕΩΣ (ΤΕΥΧΟΣ ΔΕΥΤΕΡΟ)</w:t>
                </w:r>
              </w:p>
            </w:txbxContent>
          </v:textbox>
          <w10:wrap anchorx="page" anchory="page"/>
        </v:shape>
      </w:pict>
    </w:r>
  </w:p>
</w:hdr>
</file>

<file path=word/header1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E9F" w:rsidRDefault="00BC6E9F">
    <w:pPr>
      <w:rPr>
        <w:sz w:val="2"/>
        <w:szCs w:val="2"/>
      </w:rPr>
    </w:pPr>
    <w:r w:rsidRPr="00BC6E9F">
      <w:pict>
        <v:shapetype id="_x0000_t202" coordsize="21600,21600" o:spt="202" path="m,l,21600r21600,l21600,xe">
          <v:stroke joinstyle="miter"/>
          <v:path gradientshapeok="t" o:connecttype="rect"/>
        </v:shapetype>
        <v:shape id="_x0000_s2089" type="#_x0000_t202" style="position:absolute;margin-left:176.3pt;margin-top:64.4pt;width:360.7pt;height:10.1pt;z-index:-188743914;mso-wrap-style:none;mso-wrap-distance-left:5pt;mso-wrap-distance-right:5pt;mso-position-horizontal-relative:page;mso-position-vertical-relative:page" wrapcoords="0 0" filled="f" stroked="f">
          <v:textbox style="mso-fit-shape-to-text:t" inset="0,0,0,0">
            <w:txbxContent>
              <w:p w:rsidR="00BC6E9F" w:rsidRDefault="00407681">
                <w:pPr>
                  <w:pStyle w:val="Headerorfooter0"/>
                  <w:shd w:val="clear" w:color="auto" w:fill="auto"/>
                  <w:tabs>
                    <w:tab w:val="right" w:pos="7214"/>
                  </w:tabs>
                  <w:spacing w:line="240" w:lineRule="auto"/>
                </w:pPr>
                <w:r>
                  <w:rPr>
                    <w:rStyle w:val="HeaderorfooterArial95ptBold"/>
                  </w:rPr>
                  <w:t>ΕΦΗΜΕΡΙΣ ΤΗΣ ΚΥΒΕΡΝΗΣΕΩΣ (ΤΕΥΧΟΣ ΔΕΥΤΕΡΟ)</w:t>
                </w:r>
                <w:r>
                  <w:rPr>
                    <w:rStyle w:val="HeaderorfooterArial95ptBold"/>
                  </w:rPr>
                  <w:tab/>
                </w:r>
                <w:r>
                  <w:rPr>
                    <w:rStyle w:val="HeaderorfooterArial11pt"/>
                  </w:rPr>
                  <w:t>23467</w:t>
                </w:r>
              </w:p>
            </w:txbxContent>
          </v:textbox>
          <w10:wrap anchorx="page" anchory="page"/>
        </v:shape>
      </w:pict>
    </w:r>
  </w:p>
</w:hdr>
</file>

<file path=word/header1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E9F" w:rsidRDefault="00BC6E9F">
    <w:pPr>
      <w:rPr>
        <w:sz w:val="2"/>
        <w:szCs w:val="2"/>
      </w:rPr>
    </w:pPr>
    <w:r w:rsidRPr="00BC6E9F">
      <w:pict>
        <v:shapetype id="_x0000_t202" coordsize="21600,21600" o:spt="202" path="m,l,21600r21600,l21600,xe">
          <v:stroke joinstyle="miter"/>
          <v:path gradientshapeok="t" o:connecttype="rect"/>
        </v:shapetype>
        <v:shape id="_x0000_s2088" type="#_x0000_t202" style="position:absolute;margin-left:67.7pt;margin-top:65.5pt;width:364.3pt;height:9.95pt;z-index:-188743913;mso-wrap-style:none;mso-wrap-distance-left:5pt;mso-wrap-distance-right:5pt;mso-position-horizontal-relative:page;mso-position-vertical-relative:page" wrapcoords="0 0" filled="f" stroked="f">
          <v:textbox style="mso-fit-shape-to-text:t" inset="0,0,0,0">
            <w:txbxContent>
              <w:p w:rsidR="00BC6E9F" w:rsidRDefault="00407681">
                <w:pPr>
                  <w:pStyle w:val="Headerorfooter0"/>
                  <w:shd w:val="clear" w:color="auto" w:fill="auto"/>
                  <w:tabs>
                    <w:tab w:val="right" w:pos="7286"/>
                  </w:tabs>
                  <w:spacing w:line="240" w:lineRule="auto"/>
                </w:pPr>
                <w:r>
                  <w:rPr>
                    <w:rStyle w:val="HeaderorfooterArial11pt"/>
                  </w:rPr>
                  <w:t>23466</w:t>
                </w:r>
                <w:r>
                  <w:rPr>
                    <w:rStyle w:val="HeaderorfooterArial11pt"/>
                  </w:rPr>
                  <w:tab/>
                </w:r>
                <w:r>
                  <w:rPr>
                    <w:rStyle w:val="HeaderorfooterArial95ptBold"/>
                  </w:rPr>
                  <w:t>ΕΦΗΜΕΡΙΣ ΤΗΣ ΚΥΒΕΡΝΗΣΕΩΣ (ΤΕΥΧΟΣ ΔΕΥΤΕΡΟ)</w:t>
                </w:r>
              </w:p>
            </w:txbxContent>
          </v:textbox>
          <w10:wrap anchorx="page" anchory="page"/>
        </v:shape>
      </w:pict>
    </w:r>
  </w:p>
</w:hdr>
</file>

<file path=word/header1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E9F" w:rsidRDefault="00BC6E9F">
    <w:pPr>
      <w:rPr>
        <w:sz w:val="2"/>
        <w:szCs w:val="2"/>
      </w:rPr>
    </w:pPr>
    <w:r w:rsidRPr="00BC6E9F">
      <w:pict>
        <v:shapetype id="_x0000_t202" coordsize="21600,21600" o:spt="202" path="m,l,21600r21600,l21600,xe">
          <v:stroke joinstyle="miter"/>
          <v:path gradientshapeok="t" o:connecttype="rect"/>
        </v:shapetype>
        <v:shape id="_x0000_s2087" type="#_x0000_t202" style="position:absolute;margin-left:72.8pt;margin-top:69.05pt;width:364.3pt;height:9.95pt;z-index:-188743912;mso-wrap-style:none;mso-wrap-distance-left:5pt;mso-wrap-distance-right:5pt;mso-position-horizontal-relative:page;mso-position-vertical-relative:page" wrapcoords="0 0" filled="f" stroked="f">
          <v:textbox style="mso-fit-shape-to-text:t" inset="0,0,0,0">
            <w:txbxContent>
              <w:p w:rsidR="00BC6E9F" w:rsidRDefault="00407681">
                <w:pPr>
                  <w:pStyle w:val="Headerorfooter0"/>
                  <w:shd w:val="clear" w:color="auto" w:fill="auto"/>
                  <w:tabs>
                    <w:tab w:val="right" w:pos="7286"/>
                  </w:tabs>
                  <w:spacing w:line="240" w:lineRule="auto"/>
                </w:pPr>
                <w:r>
                  <w:rPr>
                    <w:rStyle w:val="HeaderorfooterArial11pt"/>
                  </w:rPr>
                  <w:t>23470</w:t>
                </w:r>
                <w:r>
                  <w:rPr>
                    <w:rStyle w:val="HeaderorfooterArial11pt"/>
                  </w:rPr>
                  <w:tab/>
                </w:r>
                <w:r>
                  <w:rPr>
                    <w:rStyle w:val="HeaderorfooterArial95ptBold"/>
                  </w:rPr>
                  <w:t>ΕΦΗΜΕΡΙΣ ΤΗΣ ΚΥΒΕΡΝΗΣΕΩΣ (ΤΕΥΧΟΣ ΔΕΥΤΕΡΟ)</w:t>
                </w:r>
              </w:p>
            </w:txbxContent>
          </v:textbox>
          <w10:wrap anchorx="page" anchory="page"/>
        </v:shape>
      </w:pict>
    </w:r>
  </w:p>
</w:hdr>
</file>

<file path=word/header1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E9F" w:rsidRDefault="00BC6E9F">
    <w:pPr>
      <w:rPr>
        <w:sz w:val="2"/>
        <w:szCs w:val="2"/>
      </w:rPr>
    </w:pPr>
    <w:r w:rsidRPr="00BC6E9F">
      <w:pict>
        <v:shapetype id="_x0000_t202" coordsize="21600,21600" o:spt="202" path="m,l,21600r21600,l21600,xe">
          <v:stroke joinstyle="miter"/>
          <v:path gradientshapeok="t" o:connecttype="rect"/>
        </v:shapetype>
        <v:shape id="_x0000_s2086" type="#_x0000_t202" style="position:absolute;margin-left:175.45pt;margin-top:69.75pt;width:359.8pt;height:10.15pt;z-index:-188743911;mso-wrap-style:none;mso-wrap-distance-left:5pt;mso-wrap-distance-right:5pt;mso-position-horizontal-relative:page;mso-position-vertical-relative:page" wrapcoords="0 0" filled="f" stroked="f">
          <v:textbox style="mso-fit-shape-to-text:t" inset="0,0,0,0">
            <w:txbxContent>
              <w:p w:rsidR="00BC6E9F" w:rsidRDefault="00407681">
                <w:pPr>
                  <w:pStyle w:val="Headerorfooter0"/>
                  <w:shd w:val="clear" w:color="auto" w:fill="auto"/>
                  <w:tabs>
                    <w:tab w:val="right" w:pos="7196"/>
                  </w:tabs>
                  <w:spacing w:line="240" w:lineRule="auto"/>
                </w:pPr>
                <w:r>
                  <w:rPr>
                    <w:rStyle w:val="HeaderorfooterArial95ptBold"/>
                  </w:rPr>
                  <w:t>ΕΦΗΜΕΡΙΣ ΤΗΣ ΚΥΒΕΡΝΗΣΕΩΣ (ΤΕΥΧΟΣ ΔΕΥΤΕΡΟ)</w:t>
                </w:r>
                <w:r>
                  <w:rPr>
                    <w:rStyle w:val="HeaderorfooterArial95ptBold"/>
                  </w:rPr>
                  <w:tab/>
                </w:r>
                <w:r>
                  <w:rPr>
                    <w:rStyle w:val="HeaderorfooterArial11pt"/>
                  </w:rPr>
                  <w:t>23471</w:t>
                </w:r>
              </w:p>
            </w:txbxContent>
          </v:textbox>
          <w10:wrap anchorx="page" anchory="page"/>
        </v:shape>
      </w:pict>
    </w:r>
  </w:p>
</w:hdr>
</file>

<file path=word/header15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E9F" w:rsidRDefault="00BC6E9F">
    <w:pPr>
      <w:rPr>
        <w:sz w:val="2"/>
        <w:szCs w:val="2"/>
      </w:rPr>
    </w:pPr>
    <w:r w:rsidRPr="00BC6E9F">
      <w:pict>
        <v:shapetype id="_x0000_t202" coordsize="21600,21600" o:spt="202" path="m,l,21600r21600,l21600,xe">
          <v:stroke joinstyle="miter"/>
          <v:path gradientshapeok="t" o:connecttype="rect"/>
        </v:shapetype>
        <v:shape id="_x0000_s2085" type="#_x0000_t202" style="position:absolute;margin-left:180.7pt;margin-top:64.4pt;width:360.25pt;height:10.15pt;z-index:-188743910;mso-wrap-style:none;mso-wrap-distance-left:5pt;mso-wrap-distance-right:5pt;mso-position-horizontal-relative:page;mso-position-vertical-relative:page" wrapcoords="0 0" filled="f" stroked="f">
          <v:textbox style="mso-fit-shape-to-text:t" inset="0,0,0,0">
            <w:txbxContent>
              <w:p w:rsidR="00BC6E9F" w:rsidRDefault="00407681">
                <w:pPr>
                  <w:pStyle w:val="Headerorfooter0"/>
                  <w:shd w:val="clear" w:color="auto" w:fill="auto"/>
                  <w:tabs>
                    <w:tab w:val="right" w:pos="7205"/>
                  </w:tabs>
                  <w:spacing w:line="240" w:lineRule="auto"/>
                </w:pPr>
                <w:r>
                  <w:rPr>
                    <w:rStyle w:val="HeaderorfooterArial95ptBold"/>
                  </w:rPr>
                  <w:t>ΕΦΗΜΕΡΙΣ ΤΗΣ ΚΥΒΕΡΝΗΣΕΩΣ (ΤΕΥΧΟΣ ΔΕΥΤΕΡΟ)</w:t>
                </w:r>
                <w:r>
                  <w:rPr>
                    <w:rStyle w:val="HeaderorfooterArial95ptBold"/>
                  </w:rPr>
                  <w:tab/>
                </w:r>
                <w:r>
                  <w:rPr>
                    <w:rStyle w:val="HeaderorfooterArial11pt"/>
                  </w:rPr>
                  <w:t>23469</w:t>
                </w:r>
              </w:p>
            </w:txbxContent>
          </v:textbox>
          <w10:wrap anchorx="page" anchory="page"/>
        </v:shape>
      </w:pict>
    </w:r>
  </w:p>
</w:hdr>
</file>

<file path=word/header15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E9F" w:rsidRDefault="00BC6E9F">
    <w:pPr>
      <w:rPr>
        <w:sz w:val="2"/>
        <w:szCs w:val="2"/>
      </w:rPr>
    </w:pPr>
    <w:r w:rsidRPr="00BC6E9F">
      <w:pict>
        <v:shapetype id="_x0000_t202" coordsize="21600,21600" o:spt="202" path="m,l,21600r21600,l21600,xe">
          <v:stroke joinstyle="miter"/>
          <v:path gradientshapeok="t" o:connecttype="rect"/>
        </v:shapetype>
        <v:shape id="_x0000_s2084" type="#_x0000_t202" style="position:absolute;margin-left:75.4pt;margin-top:70.3pt;width:364.3pt;height:9.95pt;z-index:-188743909;mso-wrap-style:none;mso-wrap-distance-left:5pt;mso-wrap-distance-right:5pt;mso-position-horizontal-relative:page;mso-position-vertical-relative:page" wrapcoords="0 0" filled="f" stroked="f">
          <v:textbox style="mso-fit-shape-to-text:t" inset="0,0,0,0">
            <w:txbxContent>
              <w:p w:rsidR="00BC6E9F" w:rsidRDefault="00407681">
                <w:pPr>
                  <w:pStyle w:val="Headerorfooter0"/>
                  <w:shd w:val="clear" w:color="auto" w:fill="auto"/>
                  <w:tabs>
                    <w:tab w:val="right" w:pos="7286"/>
                  </w:tabs>
                  <w:spacing w:line="240" w:lineRule="auto"/>
                </w:pPr>
                <w:r>
                  <w:rPr>
                    <w:rStyle w:val="HeaderorfooterArial11pt"/>
                  </w:rPr>
                  <w:t>23474</w:t>
                </w:r>
                <w:r>
                  <w:rPr>
                    <w:rStyle w:val="HeaderorfooterArial11pt"/>
                  </w:rPr>
                  <w:tab/>
                </w:r>
                <w:r>
                  <w:rPr>
                    <w:rStyle w:val="HeaderorfooterArial95ptBold"/>
                  </w:rPr>
                  <w:t>ΕΦΗΜΕΡΙΣ ΤΗΣ ΚΥΒΕΡΝΗΣΕΩΣ (ΤΕΥΧΟΣ ΔΕΥΤΕΡΟ)</w:t>
                </w:r>
              </w:p>
            </w:txbxContent>
          </v:textbox>
          <w10:wrap anchorx="page" anchory="page"/>
        </v:shape>
      </w:pict>
    </w:r>
  </w:p>
</w:hdr>
</file>

<file path=word/header15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E9F" w:rsidRDefault="00BC6E9F">
    <w:pPr>
      <w:rPr>
        <w:sz w:val="2"/>
        <w:szCs w:val="2"/>
      </w:rPr>
    </w:pPr>
    <w:r w:rsidRPr="00BC6E9F">
      <w:pict>
        <v:shapetype id="_x0000_t202" coordsize="21600,21600" o:spt="202" path="m,l,21600r21600,l21600,xe">
          <v:stroke joinstyle="miter"/>
          <v:path gradientshapeok="t" o:connecttype="rect"/>
        </v:shapetype>
        <v:shape id="_x0000_s2083" type="#_x0000_t202" style="position:absolute;margin-left:174.2pt;margin-top:69.05pt;width:360.45pt;height:9.95pt;z-index:-188743908;mso-wrap-style:none;mso-wrap-distance-left:5pt;mso-wrap-distance-right:5pt;mso-position-horizontal-relative:page;mso-position-vertical-relative:page" wrapcoords="0 0" filled="f" stroked="f">
          <v:textbox style="mso-fit-shape-to-text:t" inset="0,0,0,0">
            <w:txbxContent>
              <w:p w:rsidR="00BC6E9F" w:rsidRDefault="00407681">
                <w:pPr>
                  <w:pStyle w:val="Headerorfooter0"/>
                  <w:shd w:val="clear" w:color="auto" w:fill="auto"/>
                  <w:tabs>
                    <w:tab w:val="right" w:pos="7209"/>
                  </w:tabs>
                  <w:spacing w:line="240" w:lineRule="auto"/>
                </w:pPr>
                <w:r>
                  <w:rPr>
                    <w:rStyle w:val="HeaderorfooterArial95ptBold"/>
                  </w:rPr>
                  <w:t>ΕΦΗΜΕΡΙΣ ΤΗΣ ΚΥΒΕΡΝΗΣΕΩΣ (ΤΕΥΧΟΣ ΔΕΥΤΕΡΟ)</w:t>
                </w:r>
                <w:r>
                  <w:rPr>
                    <w:rStyle w:val="HeaderorfooterArial95ptBold"/>
                  </w:rPr>
                  <w:tab/>
                </w:r>
                <w:r>
                  <w:rPr>
                    <w:rStyle w:val="HeaderorfooterArial11pt"/>
                  </w:rPr>
                  <w:t>23473</w:t>
                </w:r>
              </w:p>
            </w:txbxContent>
          </v:textbox>
          <w10:wrap anchorx="page" anchory="page"/>
        </v:shape>
      </w:pict>
    </w:r>
  </w:p>
</w:hdr>
</file>

<file path=word/header15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E9F" w:rsidRDefault="00BC6E9F">
    <w:pPr>
      <w:rPr>
        <w:sz w:val="2"/>
        <w:szCs w:val="2"/>
      </w:rPr>
    </w:pPr>
    <w:r w:rsidRPr="00BC6E9F">
      <w:pict>
        <v:shapetype id="_x0000_t202" coordsize="21600,21600" o:spt="202" path="m,l,21600r21600,l21600,xe">
          <v:stroke joinstyle="miter"/>
          <v:path gradientshapeok="t" o:connecttype="rect"/>
        </v:shapetype>
        <v:shape id="_x0000_s2082" type="#_x0000_t202" style="position:absolute;margin-left:68.05pt;margin-top:69.3pt;width:364.3pt;height:10pt;z-index:-188743907;mso-wrap-style:none;mso-wrap-distance-left:5pt;mso-wrap-distance-right:5pt;mso-position-horizontal-relative:page;mso-position-vertical-relative:page" wrapcoords="0 0" filled="f" stroked="f">
          <v:textbox style="mso-fit-shape-to-text:t" inset="0,0,0,0">
            <w:txbxContent>
              <w:p w:rsidR="00BC6E9F" w:rsidRDefault="00407681">
                <w:pPr>
                  <w:pStyle w:val="Headerorfooter0"/>
                  <w:shd w:val="clear" w:color="auto" w:fill="auto"/>
                  <w:tabs>
                    <w:tab w:val="right" w:pos="7286"/>
                  </w:tabs>
                  <w:spacing w:line="240" w:lineRule="auto"/>
                </w:pPr>
                <w:r>
                  <w:rPr>
                    <w:rStyle w:val="HeaderorfooterArial11pt"/>
                  </w:rPr>
                  <w:t>23472</w:t>
                </w:r>
                <w:r>
                  <w:rPr>
                    <w:rStyle w:val="HeaderorfooterArial11pt"/>
                  </w:rPr>
                  <w:tab/>
                </w:r>
                <w:r>
                  <w:rPr>
                    <w:rStyle w:val="HeaderorfooterArial95ptBold"/>
                  </w:rPr>
                  <w:t>ΕΦΗΜΕΡΙΣ ΤΗΣ ΚΥΒΕΡΝΗΣΕΩΣ (ΤΕΥΧΟΣ ΔΕΥΤΕΡΟ)</w:t>
                </w:r>
              </w:p>
            </w:txbxContent>
          </v:textbox>
          <w10:wrap anchorx="page" anchory="page"/>
        </v:shape>
      </w:pict>
    </w:r>
  </w:p>
</w:hdr>
</file>

<file path=word/header15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E9F" w:rsidRDefault="00BC6E9F">
    <w:pPr>
      <w:rPr>
        <w:sz w:val="2"/>
        <w:szCs w:val="2"/>
      </w:rPr>
    </w:pPr>
    <w:r w:rsidRPr="00BC6E9F">
      <w:pict>
        <v:shapetype id="_x0000_t202" coordsize="21600,21600" o:spt="202" path="m,l,21600r21600,l21600,xe">
          <v:stroke joinstyle="miter"/>
          <v:path gradientshapeok="t" o:connecttype="rect"/>
        </v:shapetype>
        <v:shape id="_x0000_s2081" type="#_x0000_t202" style="position:absolute;margin-left:66.25pt;margin-top:70.25pt;width:364.2pt;height:10.2pt;z-index:-188743906;mso-wrap-style:none;mso-wrap-distance-left:5pt;mso-wrap-distance-right:5pt;mso-position-horizontal-relative:page;mso-position-vertical-relative:page" wrapcoords="0 0" filled="f" stroked="f">
          <v:textbox style="mso-fit-shape-to-text:t" inset="0,0,0,0">
            <w:txbxContent>
              <w:p w:rsidR="00BC6E9F" w:rsidRDefault="00407681">
                <w:pPr>
                  <w:pStyle w:val="Headerorfooter0"/>
                  <w:shd w:val="clear" w:color="auto" w:fill="auto"/>
                  <w:tabs>
                    <w:tab w:val="right" w:pos="7284"/>
                  </w:tabs>
                  <w:spacing w:line="240" w:lineRule="auto"/>
                </w:pPr>
                <w:r>
                  <w:rPr>
                    <w:rStyle w:val="HeaderorfooterArial11pt"/>
                  </w:rPr>
                  <w:t>23476</w:t>
                </w:r>
                <w:r>
                  <w:rPr>
                    <w:rStyle w:val="HeaderorfooterArial11pt"/>
                  </w:rPr>
                  <w:tab/>
                </w:r>
                <w:r>
                  <w:rPr>
                    <w:rStyle w:val="HeaderorfooterArial95ptBold"/>
                  </w:rPr>
                  <w:t>ΕΦΗΜΕΡΙΣ ΤΗΣ ΚΥΒΕΡΝΗΣΕΩΣ (ΤΕΥΧΟΣ ΔΕΥΤΕΡΟ)</w:t>
                </w:r>
              </w:p>
            </w:txbxContent>
          </v:textbox>
          <w10:wrap anchorx="page" anchory="pag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E9F" w:rsidRDefault="00BC6E9F">
    <w:pPr>
      <w:rPr>
        <w:sz w:val="2"/>
        <w:szCs w:val="2"/>
      </w:rPr>
    </w:pPr>
    <w:r w:rsidRPr="00BC6E9F">
      <w:pict>
        <v:shapetype id="_x0000_t202" coordsize="21600,21600" o:spt="202" path="m,l,21600r21600,l21600,xe">
          <v:stroke joinstyle="miter"/>
          <v:path gradientshapeok="t" o:connecttype="rect"/>
        </v:shapetype>
        <v:shape id="_x0000_s2224" type="#_x0000_t202" style="position:absolute;margin-left:174.55pt;margin-top:67.85pt;width:360.7pt;height:10.2pt;z-index:-188744049;mso-wrap-style:none;mso-wrap-distance-left:5pt;mso-wrap-distance-right:5pt;mso-position-horizontal-relative:page;mso-position-vertical-relative:page" wrapcoords="0 0" filled="f" stroked="f">
          <v:textbox style="mso-fit-shape-to-text:t" inset="0,0,0,0">
            <w:txbxContent>
              <w:p w:rsidR="00BC6E9F" w:rsidRDefault="00407681">
                <w:pPr>
                  <w:pStyle w:val="Headerorfooter0"/>
                  <w:shd w:val="clear" w:color="auto" w:fill="auto"/>
                  <w:tabs>
                    <w:tab w:val="right" w:pos="7214"/>
                  </w:tabs>
                  <w:spacing w:line="240" w:lineRule="auto"/>
                </w:pPr>
                <w:r>
                  <w:rPr>
                    <w:rStyle w:val="Headerorfooter1"/>
                  </w:rPr>
                  <w:t>ΕΦΗΜΕΡΙΣ ΤΗΣ ΚΥΒΕΡΝΗΣΕΩΣ (ΤΕΥΧΟΣ ΔΕΥΤΕΡΟ)</w:t>
                </w:r>
                <w:r>
                  <w:rPr>
                    <w:rStyle w:val="Headerorfooter1"/>
                  </w:rPr>
                  <w:tab/>
                </w:r>
                <w:r>
                  <w:rPr>
                    <w:rStyle w:val="HeaderorfooterMicrosoftSansSerif11pt"/>
                  </w:rPr>
                  <w:t>23333</w:t>
                </w:r>
              </w:p>
            </w:txbxContent>
          </v:textbox>
          <w10:wrap anchorx="page" anchory="page"/>
        </v:shape>
      </w:pict>
    </w:r>
  </w:p>
</w:hdr>
</file>

<file path=word/header16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E9F" w:rsidRDefault="00BC6E9F">
    <w:pPr>
      <w:rPr>
        <w:sz w:val="2"/>
        <w:szCs w:val="2"/>
      </w:rPr>
    </w:pPr>
    <w:r w:rsidRPr="00BC6E9F">
      <w:pict>
        <v:shapetype id="_x0000_t202" coordsize="21600,21600" o:spt="202" path="m,l,21600r21600,l21600,xe">
          <v:stroke joinstyle="miter"/>
          <v:path gradientshapeok="t" o:connecttype="rect"/>
        </v:shapetype>
        <v:shape id="_x0000_s2080" type="#_x0000_t202" style="position:absolute;margin-left:174pt;margin-top:69.05pt;width:360.95pt;height:10.2pt;z-index:-188743905;mso-wrap-style:none;mso-wrap-distance-left:5pt;mso-wrap-distance-right:5pt;mso-position-horizontal-relative:page;mso-position-vertical-relative:page" wrapcoords="0 0" filled="f" stroked="f">
          <v:textbox style="mso-fit-shape-to-text:t" inset="0,0,0,0">
            <w:txbxContent>
              <w:p w:rsidR="00BC6E9F" w:rsidRDefault="00407681">
                <w:pPr>
                  <w:pStyle w:val="Headerorfooter0"/>
                  <w:shd w:val="clear" w:color="auto" w:fill="auto"/>
                  <w:tabs>
                    <w:tab w:val="right" w:pos="7219"/>
                  </w:tabs>
                  <w:spacing w:line="240" w:lineRule="auto"/>
                </w:pPr>
                <w:r>
                  <w:rPr>
                    <w:rStyle w:val="HeaderorfooterArial95ptBold"/>
                  </w:rPr>
                  <w:t xml:space="preserve">ΕΦΗΜΕΡΙΣ ΤΗΣ ΚΥΒΕΡΝΗΣΕΩΣ </w:t>
                </w:r>
                <w:r>
                  <w:rPr>
                    <w:rStyle w:val="HeaderorfooterArial95ptBold"/>
                  </w:rPr>
                  <w:t>(ΤΕΥΧΟΣ ΔΕΥΤΕΡΟ)</w:t>
                </w:r>
                <w:r>
                  <w:rPr>
                    <w:rStyle w:val="HeaderorfooterArial95ptBold"/>
                  </w:rPr>
                  <w:tab/>
                </w:r>
                <w:r>
                  <w:rPr>
                    <w:rStyle w:val="HeaderorfooterArial11pt"/>
                  </w:rPr>
                  <w:t>23477</w:t>
                </w:r>
              </w:p>
            </w:txbxContent>
          </v:textbox>
          <w10:wrap anchorx="page" anchory="page"/>
        </v:shape>
      </w:pict>
    </w:r>
  </w:p>
</w:hdr>
</file>

<file path=word/header16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E9F" w:rsidRDefault="00BC6E9F">
    <w:pPr>
      <w:rPr>
        <w:sz w:val="2"/>
        <w:szCs w:val="2"/>
      </w:rPr>
    </w:pPr>
    <w:r w:rsidRPr="00BC6E9F">
      <w:pict>
        <v:shapetype id="_x0000_t202" coordsize="21600,21600" o:spt="202" path="m,l,21600r21600,l21600,xe">
          <v:stroke joinstyle="miter"/>
          <v:path gradientshapeok="t" o:connecttype="rect"/>
        </v:shapetype>
        <v:shape id="_x0000_s2079" type="#_x0000_t202" style="position:absolute;margin-left:176.95pt;margin-top:69.05pt;width:360.7pt;height:10.05pt;z-index:-188743904;mso-wrap-style:none;mso-wrap-distance-left:5pt;mso-wrap-distance-right:5pt;mso-position-horizontal-relative:page;mso-position-vertical-relative:page" wrapcoords="0 0" filled="f" stroked="f">
          <v:textbox style="mso-fit-shape-to-text:t" inset="0,0,0,0">
            <w:txbxContent>
              <w:p w:rsidR="00BC6E9F" w:rsidRDefault="00407681">
                <w:pPr>
                  <w:pStyle w:val="Headerorfooter0"/>
                  <w:shd w:val="clear" w:color="auto" w:fill="auto"/>
                  <w:tabs>
                    <w:tab w:val="right" w:pos="7214"/>
                  </w:tabs>
                  <w:spacing w:line="240" w:lineRule="auto"/>
                </w:pPr>
                <w:r>
                  <w:rPr>
                    <w:rStyle w:val="HeaderorfooterArial95ptBold"/>
                  </w:rPr>
                  <w:t>ΕΦΗΜΕΡΙΣ ΤΗΣ ΚΥΒΕΡΝΗΣΕΩΣ (ΤΕΥΧΟΣ ΔΕΥΤΕΡΟ)</w:t>
                </w:r>
                <w:r>
                  <w:rPr>
                    <w:rStyle w:val="HeaderorfooterArial95ptBold"/>
                  </w:rPr>
                  <w:tab/>
                </w:r>
                <w:r>
                  <w:rPr>
                    <w:rStyle w:val="HeaderorfooterArial11pt"/>
                  </w:rPr>
                  <w:t>23475</w:t>
                </w:r>
              </w:p>
            </w:txbxContent>
          </v:textbox>
          <w10:wrap anchorx="page" anchory="page"/>
        </v:shape>
      </w:pict>
    </w:r>
  </w:p>
</w:hdr>
</file>

<file path=word/header16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E9F" w:rsidRDefault="00BC6E9F">
    <w:pPr>
      <w:rPr>
        <w:sz w:val="2"/>
        <w:szCs w:val="2"/>
      </w:rPr>
    </w:pPr>
    <w:r w:rsidRPr="00BC6E9F">
      <w:pict>
        <v:shapetype id="_x0000_t202" coordsize="21600,21600" o:spt="202" path="m,l,21600r21600,l21600,xe">
          <v:stroke joinstyle="miter"/>
          <v:path gradientshapeok="t" o:connecttype="rect"/>
        </v:shapetype>
        <v:shape id="_x0000_s2078" type="#_x0000_t202" style="position:absolute;margin-left:84.4pt;margin-top:68.75pt;width:364.1pt;height:10.1pt;z-index:-188743903;mso-wrap-style:none;mso-wrap-distance-left:5pt;mso-wrap-distance-right:5pt;mso-position-horizontal-relative:page;mso-position-vertical-relative:page" wrapcoords="0 0" filled="f" stroked="f">
          <v:textbox style="mso-fit-shape-to-text:t" inset="0,0,0,0">
            <w:txbxContent>
              <w:p w:rsidR="00BC6E9F" w:rsidRDefault="00407681">
                <w:pPr>
                  <w:pStyle w:val="Headerorfooter0"/>
                  <w:shd w:val="clear" w:color="auto" w:fill="auto"/>
                  <w:tabs>
                    <w:tab w:val="right" w:pos="7282"/>
                  </w:tabs>
                  <w:spacing w:line="240" w:lineRule="auto"/>
                </w:pPr>
                <w:r>
                  <w:rPr>
                    <w:rStyle w:val="HeaderorfooterArial11pt"/>
                  </w:rPr>
                  <w:t>23480</w:t>
                </w:r>
                <w:r>
                  <w:rPr>
                    <w:rStyle w:val="HeaderorfooterArial11pt"/>
                  </w:rPr>
                  <w:tab/>
                </w:r>
                <w:r>
                  <w:rPr>
                    <w:rStyle w:val="HeaderorfooterArial95ptBold"/>
                  </w:rPr>
                  <w:t>ΕΦΗΜΕΡΙΣ ΤΗΣ ΚΥΒΕΡΝΗΣΕΩΣ (ΤΕΥΧΟΣ ΔΕΥΤΕΡΟ)</w:t>
                </w:r>
              </w:p>
            </w:txbxContent>
          </v:textbox>
          <w10:wrap anchorx="page" anchory="page"/>
        </v:shape>
      </w:pict>
    </w:r>
  </w:p>
</w:hdr>
</file>

<file path=word/header16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E9F" w:rsidRDefault="00BC6E9F">
    <w:pPr>
      <w:rPr>
        <w:sz w:val="2"/>
        <w:szCs w:val="2"/>
      </w:rPr>
    </w:pPr>
    <w:r w:rsidRPr="00BC6E9F">
      <w:pict>
        <v:shapetype id="_x0000_t202" coordsize="21600,21600" o:spt="202" path="m,l,21600r21600,l21600,xe">
          <v:stroke joinstyle="miter"/>
          <v:path gradientshapeok="t" o:connecttype="rect"/>
        </v:shapetype>
        <v:shape id="_x0000_s2077" type="#_x0000_t202" style="position:absolute;margin-left:174.9pt;margin-top:67.3pt;width:360.7pt;height:10.15pt;z-index:-188743902;mso-wrap-style:none;mso-wrap-distance-left:5pt;mso-wrap-distance-right:5pt;mso-position-horizontal-relative:page;mso-position-vertical-relative:page" wrapcoords="0 0" filled="f" stroked="f">
          <v:textbox style="mso-fit-shape-to-text:t" inset="0,0,0,0">
            <w:txbxContent>
              <w:p w:rsidR="00BC6E9F" w:rsidRDefault="00407681">
                <w:pPr>
                  <w:pStyle w:val="Headerorfooter0"/>
                  <w:shd w:val="clear" w:color="auto" w:fill="auto"/>
                  <w:tabs>
                    <w:tab w:val="right" w:pos="7214"/>
                  </w:tabs>
                  <w:spacing w:line="240" w:lineRule="auto"/>
                </w:pPr>
                <w:r>
                  <w:rPr>
                    <w:rStyle w:val="HeaderorfooterArial95ptBold"/>
                  </w:rPr>
                  <w:t>ΕΦΗΜΕΡΙΣ ΤΗΣ ΚΥΒΕΡΝΗΣΕΩΣ (ΤΕΥΧΟΣ ΔΕΥΤΕΡΟ)</w:t>
                </w:r>
                <w:r>
                  <w:rPr>
                    <w:rStyle w:val="HeaderorfooterArial95ptBold"/>
                  </w:rPr>
                  <w:tab/>
                </w:r>
                <w:r>
                  <w:rPr>
                    <w:rStyle w:val="HeaderorfooterArial11pt"/>
                  </w:rPr>
                  <w:t>23479</w:t>
                </w:r>
              </w:p>
            </w:txbxContent>
          </v:textbox>
          <w10:wrap anchorx="page" anchory="page"/>
        </v:shape>
      </w:pict>
    </w:r>
  </w:p>
</w:hdr>
</file>

<file path=word/header16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E9F" w:rsidRDefault="00BC6E9F">
    <w:pPr>
      <w:rPr>
        <w:sz w:val="2"/>
        <w:szCs w:val="2"/>
      </w:rPr>
    </w:pPr>
    <w:r w:rsidRPr="00BC6E9F">
      <w:pict>
        <v:shapetype id="_x0000_t202" coordsize="21600,21600" o:spt="202" path="m,l,21600r21600,l21600,xe">
          <v:stroke joinstyle="miter"/>
          <v:path gradientshapeok="t" o:connecttype="rect"/>
        </v:shapetype>
        <v:shape id="_x0000_s2076" type="#_x0000_t202" style="position:absolute;margin-left:63.8pt;margin-top:67.3pt;width:364.25pt;height:10.1pt;z-index:-188743901;mso-wrap-style:none;mso-wrap-distance-left:5pt;mso-wrap-distance-right:5pt;mso-position-horizontal-relative:page;mso-position-vertical-relative:page" wrapcoords="0 0" filled="f" stroked="f">
          <v:textbox style="mso-fit-shape-to-text:t" inset="0,0,0,0">
            <w:txbxContent>
              <w:p w:rsidR="00BC6E9F" w:rsidRDefault="00407681">
                <w:pPr>
                  <w:pStyle w:val="Headerorfooter0"/>
                  <w:shd w:val="clear" w:color="auto" w:fill="auto"/>
                  <w:tabs>
                    <w:tab w:val="right" w:pos="7285"/>
                  </w:tabs>
                  <w:spacing w:line="240" w:lineRule="auto"/>
                </w:pPr>
                <w:r>
                  <w:rPr>
                    <w:rStyle w:val="HeaderorfooterArial11pt"/>
                  </w:rPr>
                  <w:t>23478</w:t>
                </w:r>
                <w:r>
                  <w:rPr>
                    <w:rStyle w:val="HeaderorfooterArial11pt"/>
                  </w:rPr>
                  <w:tab/>
                </w:r>
                <w:r>
                  <w:rPr>
                    <w:rStyle w:val="HeaderorfooterArial95ptBold"/>
                  </w:rPr>
                  <w:t xml:space="preserve">ΕΦΗΜΕΡΙΣ ΤΗΣ </w:t>
                </w:r>
                <w:r>
                  <w:rPr>
                    <w:rStyle w:val="HeaderorfooterArial95ptBold"/>
                  </w:rPr>
                  <w:t>ΚΥΒΕΡΝΗΣΕΩΣ (ΤΕΥΧΟΣ ΔΕΥΤΕΡΟ)</w:t>
                </w:r>
              </w:p>
            </w:txbxContent>
          </v:textbox>
          <w10:wrap anchorx="page" anchory="page"/>
        </v:shape>
      </w:pict>
    </w:r>
  </w:p>
</w:hdr>
</file>

<file path=word/header16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E9F" w:rsidRDefault="00BC6E9F">
    <w:pPr>
      <w:rPr>
        <w:sz w:val="2"/>
        <w:szCs w:val="2"/>
      </w:rPr>
    </w:pPr>
    <w:r w:rsidRPr="00BC6E9F">
      <w:pict>
        <v:shapetype id="_x0000_t202" coordsize="21600,21600" o:spt="202" path="m,l,21600r21600,l21600,xe">
          <v:stroke joinstyle="miter"/>
          <v:path gradientshapeok="t" o:connecttype="rect"/>
        </v:shapetype>
        <v:shape id="_x0000_s2075" type="#_x0000_t202" style="position:absolute;margin-left:69.65pt;margin-top:69.25pt;width:364.25pt;height:10.15pt;z-index:-188743900;mso-wrap-style:none;mso-wrap-distance-left:5pt;mso-wrap-distance-right:5pt;mso-position-horizontal-relative:page;mso-position-vertical-relative:page" wrapcoords="0 0" filled="f" stroked="f">
          <v:textbox style="mso-fit-shape-to-text:t" inset="0,0,0,0">
            <w:txbxContent>
              <w:p w:rsidR="00BC6E9F" w:rsidRDefault="00407681">
                <w:pPr>
                  <w:pStyle w:val="Headerorfooter0"/>
                  <w:shd w:val="clear" w:color="auto" w:fill="auto"/>
                  <w:tabs>
                    <w:tab w:val="right" w:pos="7285"/>
                  </w:tabs>
                  <w:spacing w:line="240" w:lineRule="auto"/>
                </w:pPr>
                <w:r>
                  <w:rPr>
                    <w:rStyle w:val="HeaderorfooterArial11pt"/>
                  </w:rPr>
                  <w:t>23482</w:t>
                </w:r>
                <w:r>
                  <w:rPr>
                    <w:rStyle w:val="HeaderorfooterArial11pt"/>
                  </w:rPr>
                  <w:tab/>
                </w:r>
                <w:r>
                  <w:rPr>
                    <w:rStyle w:val="HeaderorfooterArial95ptBold"/>
                  </w:rPr>
                  <w:t>ΕΦΗΜΕΡΙΣ ΤΗΣ ΚΥΒΕΡΝΗΣΕΩΣ (ΤΕΥΧΟΣ ΔΕΥΤΕΡΟ)</w:t>
                </w:r>
              </w:p>
            </w:txbxContent>
          </v:textbox>
          <w10:wrap anchorx="page" anchory="page"/>
        </v:shape>
      </w:pict>
    </w:r>
  </w:p>
</w:hdr>
</file>

<file path=word/header16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E9F" w:rsidRDefault="00BC6E9F">
    <w:pPr>
      <w:rPr>
        <w:sz w:val="2"/>
        <w:szCs w:val="2"/>
      </w:rPr>
    </w:pPr>
    <w:r w:rsidRPr="00BC6E9F">
      <w:pict>
        <v:shapetype id="_x0000_t202" coordsize="21600,21600" o:spt="202" path="m,l,21600r21600,l21600,xe">
          <v:stroke joinstyle="miter"/>
          <v:path gradientshapeok="t" o:connecttype="rect"/>
        </v:shapetype>
        <v:shape id="_x0000_s2074" type="#_x0000_t202" style="position:absolute;margin-left:175.15pt;margin-top:67.3pt;width:360.45pt;height:10.05pt;z-index:-188743899;mso-wrap-style:none;mso-wrap-distance-left:5pt;mso-wrap-distance-right:5pt;mso-position-horizontal-relative:page;mso-position-vertical-relative:page" wrapcoords="0 0" filled="f" stroked="f">
          <v:textbox style="mso-fit-shape-to-text:t" inset="0,0,0,0">
            <w:txbxContent>
              <w:p w:rsidR="00BC6E9F" w:rsidRDefault="00407681">
                <w:pPr>
                  <w:pStyle w:val="Headerorfooter0"/>
                  <w:shd w:val="clear" w:color="auto" w:fill="auto"/>
                  <w:tabs>
                    <w:tab w:val="right" w:pos="7209"/>
                  </w:tabs>
                  <w:spacing w:line="240" w:lineRule="auto"/>
                </w:pPr>
                <w:r>
                  <w:rPr>
                    <w:rStyle w:val="HeaderorfooterArial95ptBold"/>
                  </w:rPr>
                  <w:t>ΕΦΗΜΕΡΙΣ ΤΗΣ ΚΥΒΕΡΝΗΣΕΩΣ (ΤΕΥΧΟΣ ΔΕΥΤΕΡΟ)</w:t>
                </w:r>
                <w:r>
                  <w:rPr>
                    <w:rStyle w:val="HeaderorfooterArial95ptBold"/>
                  </w:rPr>
                  <w:tab/>
                </w:r>
                <w:r>
                  <w:rPr>
                    <w:rStyle w:val="HeaderorfooterArial11pt"/>
                  </w:rPr>
                  <w:t>23483</w:t>
                </w:r>
              </w:p>
            </w:txbxContent>
          </v:textbox>
          <w10:wrap anchorx="page" anchory="page"/>
        </v:shape>
      </w:pict>
    </w:r>
  </w:p>
</w:hdr>
</file>

<file path=word/header16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E9F" w:rsidRDefault="00BC6E9F">
    <w:pPr>
      <w:rPr>
        <w:sz w:val="2"/>
        <w:szCs w:val="2"/>
      </w:rPr>
    </w:pPr>
    <w:r w:rsidRPr="00BC6E9F">
      <w:pict>
        <v:shapetype id="_x0000_t202" coordsize="21600,21600" o:spt="202" path="m,l,21600r21600,l21600,xe">
          <v:stroke joinstyle="miter"/>
          <v:path gradientshapeok="t" o:connecttype="rect"/>
        </v:shapetype>
        <v:shape id="_x0000_s2073" type="#_x0000_t202" style="position:absolute;margin-left:173.95pt;margin-top:67.3pt;width:360.9pt;height:13.45pt;z-index:-188743898;mso-wrap-style:none;mso-wrap-distance-left:5pt;mso-wrap-distance-right:5pt;mso-position-horizontal-relative:page;mso-position-vertical-relative:page" wrapcoords="0 0" filled="f" stroked="f">
          <v:textbox style="mso-fit-shape-to-text:t" inset="0,0,0,0">
            <w:txbxContent>
              <w:p w:rsidR="00BC6E9F" w:rsidRDefault="00407681">
                <w:pPr>
                  <w:pStyle w:val="Headerorfooter0"/>
                  <w:shd w:val="clear" w:color="auto" w:fill="auto"/>
                  <w:tabs>
                    <w:tab w:val="right" w:pos="7218"/>
                  </w:tabs>
                  <w:spacing w:line="240" w:lineRule="auto"/>
                </w:pPr>
                <w:r>
                  <w:rPr>
                    <w:rStyle w:val="HeaderorfooterArial95ptBold"/>
                  </w:rPr>
                  <w:t>ΕΦΗΜΕΡΙΣ ΤΗΣ ΚΥΒΕΡΝΗΣΕΩΣ (ΤΕΥΧΟΣ ΔΕΥΤΕΡΟ)</w:t>
                </w:r>
                <w:r>
                  <w:rPr>
                    <w:rStyle w:val="HeaderorfooterArial95ptBold"/>
                  </w:rPr>
                  <w:tab/>
                </w:r>
                <w:r>
                  <w:rPr>
                    <w:rStyle w:val="HeaderorfooterArial11pt"/>
                  </w:rPr>
                  <w:t>23481</w:t>
                </w:r>
              </w:p>
            </w:txbxContent>
          </v:textbox>
          <w10:wrap anchorx="page" anchory="page"/>
        </v:shape>
      </w:pict>
    </w:r>
  </w:p>
</w:hdr>
</file>

<file path=word/header16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E9F" w:rsidRDefault="00BC6E9F">
    <w:pPr>
      <w:rPr>
        <w:sz w:val="2"/>
        <w:szCs w:val="2"/>
      </w:rPr>
    </w:pPr>
    <w:r w:rsidRPr="00BC6E9F">
      <w:pict>
        <v:shapetype id="_x0000_t202" coordsize="21600,21600" o:spt="202" path="m,l,21600r21600,l21600,xe">
          <v:stroke joinstyle="miter"/>
          <v:path gradientshapeok="t" o:connecttype="rect"/>
        </v:shapetype>
        <v:shape id="_x0000_s2072" type="#_x0000_t202" style="position:absolute;margin-left:72.2pt;margin-top:68.75pt;width:364.1pt;height:10.1pt;z-index:-188743897;mso-wrap-style:none;mso-wrap-distance-left:5pt;mso-wrap-distance-right:5pt;mso-position-horizontal-relative:page;mso-position-vertical-relative:page" wrapcoords="0 0" filled="f" stroked="f">
          <v:textbox style="mso-fit-shape-to-text:t" inset="0,0,0,0">
            <w:txbxContent>
              <w:p w:rsidR="00BC6E9F" w:rsidRDefault="00407681">
                <w:pPr>
                  <w:pStyle w:val="Headerorfooter0"/>
                  <w:shd w:val="clear" w:color="auto" w:fill="auto"/>
                  <w:tabs>
                    <w:tab w:val="right" w:pos="7282"/>
                  </w:tabs>
                  <w:spacing w:line="240" w:lineRule="auto"/>
                </w:pPr>
                <w:r>
                  <w:rPr>
                    <w:rStyle w:val="HeaderorfooterArial11pt"/>
                  </w:rPr>
                  <w:t>23486</w:t>
                </w:r>
                <w:r>
                  <w:rPr>
                    <w:rStyle w:val="HeaderorfooterArial11pt"/>
                  </w:rPr>
                  <w:tab/>
                </w:r>
                <w:r>
                  <w:rPr>
                    <w:rStyle w:val="HeaderorfooterArial95ptBold"/>
                  </w:rPr>
                  <w:t>ΕΦΗΜΕΡΙΣ ΤΗΣ ΚΥΒΕΡΝΗΣΕΩΣ (ΤΕΥΧΟΣ ΔΕΥΤΕΡΟ)</w:t>
                </w:r>
              </w:p>
            </w:txbxContent>
          </v:textbox>
          <w10:wrap anchorx="page" anchory="page"/>
        </v:shape>
      </w:pict>
    </w:r>
  </w:p>
</w:hdr>
</file>

<file path=word/header16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E9F" w:rsidRDefault="00BC6E9F">
    <w:pPr>
      <w:rPr>
        <w:sz w:val="2"/>
        <w:szCs w:val="2"/>
      </w:rPr>
    </w:pPr>
    <w:r w:rsidRPr="00BC6E9F">
      <w:pict>
        <v:shapetype id="_x0000_t202" coordsize="21600,21600" o:spt="202" path="m,l,21600r21600,l21600,xe">
          <v:stroke joinstyle="miter"/>
          <v:path gradientshapeok="t" o:connecttype="rect"/>
        </v:shapetype>
        <v:shape id="_x0000_s2071" type="#_x0000_t202" style="position:absolute;margin-left:180.2pt;margin-top:67.3pt;width:360.7pt;height:13.7pt;z-index:-188743896;mso-wrap-style:none;mso-wrap-distance-left:5pt;mso-wrap-distance-right:5pt;mso-position-horizontal-relative:page;mso-position-vertical-relative:page" wrapcoords="0 0" filled="f" stroked="f">
          <v:textbox style="mso-fit-shape-to-text:t" inset="0,0,0,0">
            <w:txbxContent>
              <w:p w:rsidR="00BC6E9F" w:rsidRDefault="00407681">
                <w:pPr>
                  <w:pStyle w:val="Headerorfooter0"/>
                  <w:shd w:val="clear" w:color="auto" w:fill="auto"/>
                  <w:tabs>
                    <w:tab w:val="right" w:pos="7214"/>
                  </w:tabs>
                  <w:spacing w:line="240" w:lineRule="auto"/>
                </w:pPr>
                <w:r>
                  <w:rPr>
                    <w:rStyle w:val="HeaderorfooterArial95ptBold"/>
                  </w:rPr>
                  <w:t xml:space="preserve">ΕΦΗΜΕΡΙΣ </w:t>
                </w:r>
                <w:r>
                  <w:rPr>
                    <w:rStyle w:val="HeaderorfooterArial95ptBold"/>
                  </w:rPr>
                  <w:t>ΤΗΣ ΚΥΒΕΡΝΗΣΕΩΣ (ΤΕΥΧΟΣ ΔΕΥΤΕΡΟ)</w:t>
                </w:r>
                <w:r>
                  <w:rPr>
                    <w:rStyle w:val="HeaderorfooterArial95ptBold"/>
                  </w:rPr>
                  <w:tab/>
                </w:r>
                <w:r>
                  <w:rPr>
                    <w:rStyle w:val="HeaderorfooterArial11pt"/>
                  </w:rPr>
                  <w:t>23485</w:t>
                </w:r>
              </w:p>
            </w:txbxContent>
          </v:textbox>
          <w10:wrap anchorx="page" anchory="pag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E9F" w:rsidRDefault="00BC6E9F">
    <w:pPr>
      <w:rPr>
        <w:sz w:val="2"/>
        <w:szCs w:val="2"/>
      </w:rPr>
    </w:pPr>
    <w:r w:rsidRPr="00BC6E9F">
      <w:pict>
        <v:shapetype id="_x0000_t202" coordsize="21600,21600" o:spt="202" path="m,l,21600r21600,l21600,xe">
          <v:stroke joinstyle="miter"/>
          <v:path gradientshapeok="t" o:connecttype="rect"/>
        </v:shapetype>
        <v:shape id="_x0000_s2223" type="#_x0000_t202" style="position:absolute;margin-left:171.9pt;margin-top:67.85pt;width:359.75pt;height:10.05pt;z-index:-188744048;mso-wrap-style:none;mso-wrap-distance-left:5pt;mso-wrap-distance-right:5pt;mso-position-horizontal-relative:page;mso-position-vertical-relative:page" wrapcoords="0 0" filled="f" stroked="f">
          <v:textbox style="mso-fit-shape-to-text:t" inset="0,0,0,0">
            <w:txbxContent>
              <w:p w:rsidR="00BC6E9F" w:rsidRDefault="00407681">
                <w:pPr>
                  <w:pStyle w:val="Headerorfooter0"/>
                  <w:shd w:val="clear" w:color="auto" w:fill="auto"/>
                  <w:tabs>
                    <w:tab w:val="right" w:pos="7195"/>
                  </w:tabs>
                  <w:spacing w:line="240" w:lineRule="auto"/>
                </w:pPr>
                <w:r>
                  <w:rPr>
                    <w:rStyle w:val="Headerorfooter1"/>
                  </w:rPr>
                  <w:t>ΕΦΗΜΕΡΙΣ ΤΗΣ ΚΥΒΕΡΝΗΣΕΩΣ (ΤΕΥΧΟΣ ΔΕΥΤΕΡΟ)</w:t>
                </w:r>
                <w:r>
                  <w:rPr>
                    <w:rStyle w:val="Headerorfooter1"/>
                  </w:rPr>
                  <w:tab/>
                </w:r>
                <w:r>
                  <w:rPr>
                    <w:rStyle w:val="HeaderorfooterMicrosoftSansSerif11pt"/>
                  </w:rPr>
                  <w:t>23331</w:t>
                </w:r>
              </w:p>
            </w:txbxContent>
          </v:textbox>
          <w10:wrap anchorx="page" anchory="page"/>
        </v:shape>
      </w:pict>
    </w:r>
  </w:p>
</w:hdr>
</file>

<file path=word/header17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E9F" w:rsidRDefault="00BC6E9F">
    <w:pPr>
      <w:rPr>
        <w:sz w:val="2"/>
        <w:szCs w:val="2"/>
      </w:rPr>
    </w:pPr>
    <w:r w:rsidRPr="00BC6E9F">
      <w:pict>
        <v:shapetype id="_x0000_t202" coordsize="21600,21600" o:spt="202" path="m,l,21600r21600,l21600,xe">
          <v:stroke joinstyle="miter"/>
          <v:path gradientshapeok="t" o:connecttype="rect"/>
        </v:shapetype>
        <v:shape id="_x0000_s2070" type="#_x0000_t202" style="position:absolute;margin-left:70.15pt;margin-top:67.3pt;width:364.1pt;height:10.1pt;z-index:-188743895;mso-wrap-style:none;mso-wrap-distance-left:5pt;mso-wrap-distance-right:5pt;mso-position-horizontal-relative:page;mso-position-vertical-relative:page" wrapcoords="0 0" filled="f" stroked="f">
          <v:textbox style="mso-fit-shape-to-text:t" inset="0,0,0,0">
            <w:txbxContent>
              <w:p w:rsidR="00BC6E9F" w:rsidRDefault="00407681">
                <w:pPr>
                  <w:pStyle w:val="Headerorfooter0"/>
                  <w:shd w:val="clear" w:color="auto" w:fill="auto"/>
                  <w:tabs>
                    <w:tab w:val="right" w:pos="7282"/>
                  </w:tabs>
                  <w:spacing w:line="240" w:lineRule="auto"/>
                </w:pPr>
                <w:r>
                  <w:rPr>
                    <w:rStyle w:val="HeaderorfooterArial11pt"/>
                  </w:rPr>
                  <w:t>23484</w:t>
                </w:r>
                <w:r>
                  <w:rPr>
                    <w:rStyle w:val="HeaderorfooterArial11pt"/>
                  </w:rPr>
                  <w:tab/>
                </w:r>
                <w:r>
                  <w:rPr>
                    <w:rStyle w:val="HeaderorfooterArial95ptBold"/>
                  </w:rPr>
                  <w:t>ΕΦΗΜΕΡΙΣ ΤΗΣ ΚΥΒΕΡΝΗΣΕΩΣ (ΤΕΥΧΟΣ ΔΕΥΤΕΡΟ)</w:t>
                </w:r>
              </w:p>
            </w:txbxContent>
          </v:textbox>
          <w10:wrap anchorx="page" anchory="page"/>
        </v:shape>
      </w:pict>
    </w:r>
  </w:p>
</w:hdr>
</file>

<file path=word/header17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E9F" w:rsidRDefault="00BC6E9F">
    <w:pPr>
      <w:rPr>
        <w:sz w:val="2"/>
        <w:szCs w:val="2"/>
      </w:rPr>
    </w:pPr>
    <w:r w:rsidRPr="00BC6E9F">
      <w:pict>
        <v:shapetype id="_x0000_t202" coordsize="21600,21600" o:spt="202" path="m,l,21600r21600,l21600,xe">
          <v:stroke joinstyle="miter"/>
          <v:path gradientshapeok="t" o:connecttype="rect"/>
        </v:shapetype>
        <v:shape id="_x0000_s2069" type="#_x0000_t202" style="position:absolute;margin-left:70.65pt;margin-top:67.3pt;width:364.15pt;height:10.1pt;z-index:-188743894;mso-wrap-style:none;mso-wrap-distance-left:5pt;mso-wrap-distance-right:5pt;mso-position-horizontal-relative:page;mso-position-vertical-relative:page" wrapcoords="0 0" filled="f" stroked="f">
          <v:textbox style="mso-fit-shape-to-text:t" inset="0,0,0,0">
            <w:txbxContent>
              <w:p w:rsidR="00BC6E9F" w:rsidRDefault="00407681">
                <w:pPr>
                  <w:pStyle w:val="Headerorfooter0"/>
                  <w:shd w:val="clear" w:color="auto" w:fill="auto"/>
                  <w:tabs>
                    <w:tab w:val="right" w:pos="7283"/>
                  </w:tabs>
                  <w:spacing w:line="240" w:lineRule="auto"/>
                </w:pPr>
                <w:r>
                  <w:rPr>
                    <w:rStyle w:val="HeaderorfooterArial11pt"/>
                  </w:rPr>
                  <w:t>23488</w:t>
                </w:r>
                <w:r>
                  <w:rPr>
                    <w:rStyle w:val="HeaderorfooterArial11pt"/>
                  </w:rPr>
                  <w:tab/>
                </w:r>
                <w:r>
                  <w:rPr>
                    <w:rStyle w:val="HeaderorfooterArial95ptBold"/>
                  </w:rPr>
                  <w:t>ΕΦΗΜΕΡΙΣ ΤΗΣ ΚΥΒΕΡΝΗΣΕΩΣ (ΤΕΥΧΟΣ</w:t>
                </w:r>
                <w:r>
                  <w:rPr>
                    <w:rStyle w:val="HeaderorfooterArial95ptBold"/>
                  </w:rPr>
                  <w:t xml:space="preserve"> ΔΕΥΤΕΡΟ)</w:t>
                </w:r>
              </w:p>
            </w:txbxContent>
          </v:textbox>
          <w10:wrap anchorx="page" anchory="page"/>
        </v:shape>
      </w:pict>
    </w:r>
  </w:p>
</w:hdr>
</file>

<file path=word/header17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E9F" w:rsidRDefault="00BC6E9F">
    <w:pPr>
      <w:rPr>
        <w:sz w:val="2"/>
        <w:szCs w:val="2"/>
      </w:rPr>
    </w:pPr>
    <w:r w:rsidRPr="00BC6E9F">
      <w:pict>
        <v:shapetype id="_x0000_t202" coordsize="21600,21600" o:spt="202" path="m,l,21600r21600,l21600,xe">
          <v:stroke joinstyle="miter"/>
          <v:path gradientshapeok="t" o:connecttype="rect"/>
        </v:shapetype>
        <v:shape id="_x0000_s2068" type="#_x0000_t202" style="position:absolute;margin-left:182.85pt;margin-top:66pt;width:360.5pt;height:10.1pt;z-index:-188743893;mso-wrap-style:none;mso-wrap-distance-left:5pt;mso-wrap-distance-right:5pt;mso-position-horizontal-relative:page;mso-position-vertical-relative:page" wrapcoords="0 0" filled="f" stroked="f">
          <v:textbox style="mso-fit-shape-to-text:t" inset="0,0,0,0">
            <w:txbxContent>
              <w:p w:rsidR="00BC6E9F" w:rsidRDefault="00407681">
                <w:pPr>
                  <w:pStyle w:val="Headerorfooter0"/>
                  <w:shd w:val="clear" w:color="auto" w:fill="auto"/>
                  <w:tabs>
                    <w:tab w:val="right" w:pos="7210"/>
                  </w:tabs>
                  <w:spacing w:line="240" w:lineRule="auto"/>
                </w:pPr>
                <w:r>
                  <w:rPr>
                    <w:rStyle w:val="HeaderorfooterArial95ptBold"/>
                  </w:rPr>
                  <w:t>ΕΦΗΜΕΡΙΣ ΤΗΣ ΚΥΒΕΡΝΗΣΕΩΣ (ΤΕΥΧΟΣ ΔΕΥΤΕΡΟ)</w:t>
                </w:r>
                <w:r>
                  <w:rPr>
                    <w:rStyle w:val="HeaderorfooterArial95ptBold"/>
                  </w:rPr>
                  <w:tab/>
                </w:r>
                <w:r>
                  <w:rPr>
                    <w:rStyle w:val="HeaderorfooterArial11pt"/>
                  </w:rPr>
                  <w:t>23489</w:t>
                </w:r>
              </w:p>
            </w:txbxContent>
          </v:textbox>
          <w10:wrap anchorx="page" anchory="page"/>
        </v:shape>
      </w:pict>
    </w:r>
  </w:p>
</w:hdr>
</file>

<file path=word/header17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E9F" w:rsidRDefault="00BC6E9F">
    <w:pPr>
      <w:rPr>
        <w:sz w:val="2"/>
        <w:szCs w:val="2"/>
      </w:rPr>
    </w:pPr>
    <w:r w:rsidRPr="00BC6E9F">
      <w:pict>
        <v:shapetype id="_x0000_t202" coordsize="21600,21600" o:spt="202" path="m,l,21600r21600,l21600,xe">
          <v:stroke joinstyle="miter"/>
          <v:path gradientshapeok="t" o:connecttype="rect"/>
        </v:shapetype>
        <v:shape id="_x0000_s2067" type="#_x0000_t202" style="position:absolute;margin-left:179.2pt;margin-top:69.65pt;width:360.7pt;height:10.15pt;z-index:-188743892;mso-wrap-style:none;mso-wrap-distance-left:5pt;mso-wrap-distance-right:5pt;mso-position-horizontal-relative:page;mso-position-vertical-relative:page" wrapcoords="0 0" filled="f" stroked="f">
          <v:textbox style="mso-fit-shape-to-text:t" inset="0,0,0,0">
            <w:txbxContent>
              <w:p w:rsidR="00BC6E9F" w:rsidRDefault="00407681">
                <w:pPr>
                  <w:pStyle w:val="Headerorfooter0"/>
                  <w:shd w:val="clear" w:color="auto" w:fill="auto"/>
                  <w:tabs>
                    <w:tab w:val="right" w:pos="7214"/>
                  </w:tabs>
                  <w:spacing w:line="240" w:lineRule="auto"/>
                </w:pPr>
                <w:r>
                  <w:rPr>
                    <w:rStyle w:val="HeaderorfooterArial95ptBold"/>
                  </w:rPr>
                  <w:t>ΕΦΗΜΕΡΙΣ ΤΗΣ ΚΥΒΕΡΝΗΣΕΩΣ (ΤΕΥΧΟΣ ΔΕΥΤΕΡΟ)</w:t>
                </w:r>
                <w:r>
                  <w:rPr>
                    <w:rStyle w:val="HeaderorfooterArial95ptBold"/>
                  </w:rPr>
                  <w:tab/>
                </w:r>
                <w:r>
                  <w:rPr>
                    <w:rStyle w:val="HeaderorfooterArial11pt"/>
                  </w:rPr>
                  <w:t>23487</w:t>
                </w:r>
              </w:p>
            </w:txbxContent>
          </v:textbox>
          <w10:wrap anchorx="page" anchory="page"/>
        </v:shape>
      </w:pict>
    </w:r>
  </w:p>
</w:hdr>
</file>

<file path=word/header17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E9F" w:rsidRDefault="00BC6E9F">
    <w:pPr>
      <w:rPr>
        <w:sz w:val="2"/>
        <w:szCs w:val="2"/>
      </w:rPr>
    </w:pPr>
    <w:r w:rsidRPr="00BC6E9F">
      <w:pict>
        <v:shapetype id="_x0000_t202" coordsize="21600,21600" o:spt="202" path="m,l,21600r21600,l21600,xe">
          <v:stroke joinstyle="miter"/>
          <v:path gradientshapeok="t" o:connecttype="rect"/>
        </v:shapetype>
        <v:shape id="_x0000_s2066" type="#_x0000_t202" style="position:absolute;margin-left:72.65pt;margin-top:66pt;width:364.3pt;height:13.65pt;z-index:-188743891;mso-wrap-style:none;mso-wrap-distance-left:5pt;mso-wrap-distance-right:5pt;mso-position-horizontal-relative:page;mso-position-vertical-relative:page" wrapcoords="0 0" filled="f" stroked="f">
          <v:textbox style="mso-fit-shape-to-text:t" inset="0,0,0,0">
            <w:txbxContent>
              <w:p w:rsidR="00BC6E9F" w:rsidRDefault="00407681">
                <w:pPr>
                  <w:pStyle w:val="Headerorfooter0"/>
                  <w:shd w:val="clear" w:color="auto" w:fill="auto"/>
                  <w:tabs>
                    <w:tab w:val="right" w:pos="7286"/>
                  </w:tabs>
                  <w:spacing w:line="240" w:lineRule="auto"/>
                </w:pPr>
                <w:r>
                  <w:rPr>
                    <w:rStyle w:val="HeaderorfooterArial11pt"/>
                  </w:rPr>
                  <w:t>23492</w:t>
                </w:r>
                <w:r>
                  <w:rPr>
                    <w:rStyle w:val="HeaderorfooterArial11pt"/>
                  </w:rPr>
                  <w:tab/>
                </w:r>
                <w:r>
                  <w:rPr>
                    <w:rStyle w:val="HeaderorfooterArial95ptBold"/>
                  </w:rPr>
                  <w:t>ΕΦΗΜΕΡΙΣ ΤΗΣ ΚΥΒΕΡΝΗΣΕΩΣ (ΤΕΥΧΟΣ ΔΕΥΤΕΡΟ)</w:t>
                </w:r>
              </w:p>
            </w:txbxContent>
          </v:textbox>
          <w10:wrap anchorx="page" anchory="page"/>
        </v:shape>
      </w:pict>
    </w:r>
  </w:p>
</w:hdr>
</file>

<file path=word/header17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E9F" w:rsidRDefault="00BC6E9F">
    <w:pPr>
      <w:rPr>
        <w:sz w:val="2"/>
        <w:szCs w:val="2"/>
      </w:rPr>
    </w:pPr>
    <w:r w:rsidRPr="00BC6E9F">
      <w:pict>
        <v:shapetype id="_x0000_t202" coordsize="21600,21600" o:spt="202" path="m,l,21600r21600,l21600,xe">
          <v:stroke joinstyle="miter"/>
          <v:path gradientshapeok="t" o:connecttype="rect"/>
        </v:shapetype>
        <v:shape id="_x0000_s2065" type="#_x0000_t202" style="position:absolute;margin-left:174.55pt;margin-top:66pt;width:359.8pt;height:10.15pt;z-index:-188743890;mso-wrap-style:none;mso-wrap-distance-left:5pt;mso-wrap-distance-right:5pt;mso-position-horizontal-relative:page;mso-position-vertical-relative:page" wrapcoords="0 0" filled="f" stroked="f">
          <v:textbox style="mso-fit-shape-to-text:t" inset="0,0,0,0">
            <w:txbxContent>
              <w:p w:rsidR="00BC6E9F" w:rsidRDefault="00407681">
                <w:pPr>
                  <w:pStyle w:val="Headerorfooter0"/>
                  <w:shd w:val="clear" w:color="auto" w:fill="auto"/>
                  <w:tabs>
                    <w:tab w:val="right" w:pos="7196"/>
                  </w:tabs>
                  <w:spacing w:line="240" w:lineRule="auto"/>
                </w:pPr>
                <w:r>
                  <w:rPr>
                    <w:rStyle w:val="HeaderorfooterArial95ptBold"/>
                  </w:rPr>
                  <w:t xml:space="preserve">ΕΦΗΜΕΡΙΣ ΤΗΣ ΚΥΒΕΡΝΗΣΕΩΣ </w:t>
                </w:r>
                <w:r>
                  <w:rPr>
                    <w:rStyle w:val="HeaderorfooterArial95ptBold"/>
                  </w:rPr>
                  <w:t>(ΤΕΥΧΟΣ ΔΕΥΤΕΡΟ)</w:t>
                </w:r>
                <w:r>
                  <w:rPr>
                    <w:rStyle w:val="HeaderorfooterArial95ptBold"/>
                  </w:rPr>
                  <w:tab/>
                </w:r>
                <w:r>
                  <w:rPr>
                    <w:rStyle w:val="HeaderorfooterArial11pt"/>
                  </w:rPr>
                  <w:t>23491</w:t>
                </w:r>
              </w:p>
            </w:txbxContent>
          </v:textbox>
          <w10:wrap anchorx="page" anchory="page"/>
        </v:shape>
      </w:pict>
    </w:r>
  </w:p>
</w:hdr>
</file>

<file path=word/header17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E9F" w:rsidRDefault="00BC6E9F">
    <w:pPr>
      <w:rPr>
        <w:sz w:val="2"/>
        <w:szCs w:val="2"/>
      </w:rPr>
    </w:pPr>
    <w:r w:rsidRPr="00BC6E9F">
      <w:pict>
        <v:shapetype id="_x0000_t202" coordsize="21600,21600" o:spt="202" path="m,l,21600r21600,l21600,xe">
          <v:stroke joinstyle="miter"/>
          <v:path gradientshapeok="t" o:connecttype="rect"/>
        </v:shapetype>
        <v:shape id="_x0000_s2064" type="#_x0000_t202" style="position:absolute;margin-left:73.15pt;margin-top:66pt;width:364.3pt;height:9.95pt;z-index:-188743889;mso-wrap-style:none;mso-wrap-distance-left:5pt;mso-wrap-distance-right:5pt;mso-position-horizontal-relative:page;mso-position-vertical-relative:page" wrapcoords="0 0" filled="f" stroked="f">
          <v:textbox style="mso-fit-shape-to-text:t" inset="0,0,0,0">
            <w:txbxContent>
              <w:p w:rsidR="00BC6E9F" w:rsidRDefault="00407681">
                <w:pPr>
                  <w:pStyle w:val="Headerorfooter0"/>
                  <w:shd w:val="clear" w:color="auto" w:fill="auto"/>
                  <w:tabs>
                    <w:tab w:val="right" w:pos="7286"/>
                  </w:tabs>
                  <w:spacing w:line="240" w:lineRule="auto"/>
                </w:pPr>
                <w:r>
                  <w:rPr>
                    <w:rStyle w:val="HeaderorfooterArial11pt"/>
                  </w:rPr>
                  <w:t>23490</w:t>
                </w:r>
                <w:r>
                  <w:rPr>
                    <w:rStyle w:val="HeaderorfooterArial11pt"/>
                  </w:rPr>
                  <w:tab/>
                </w:r>
                <w:r>
                  <w:rPr>
                    <w:rStyle w:val="HeaderorfooterArial95ptBold"/>
                  </w:rPr>
                  <w:t>ΕΦΗΜΕΡΙΣ ΤΗΣ ΚΥΒΕΡΝΗΣΕΩΣ (ΤΕΥΧΟΣ ΔΕΥΤΕΡΟ)</w:t>
                </w:r>
              </w:p>
            </w:txbxContent>
          </v:textbox>
          <w10:wrap anchorx="page" anchory="page"/>
        </v:shape>
      </w:pict>
    </w:r>
  </w:p>
</w:hdr>
</file>

<file path=word/header17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E9F" w:rsidRDefault="00BC6E9F">
    <w:pPr>
      <w:rPr>
        <w:sz w:val="2"/>
        <w:szCs w:val="2"/>
      </w:rPr>
    </w:pPr>
    <w:r w:rsidRPr="00BC6E9F">
      <w:pict>
        <v:shapetype id="_x0000_t202" coordsize="21600,21600" o:spt="202" path="m,l,21600r21600,l21600,xe">
          <v:stroke joinstyle="miter"/>
          <v:path gradientshapeok="t" o:connecttype="rect"/>
        </v:shapetype>
        <v:shape id="_x0000_s2063" type="#_x0000_t202" style="position:absolute;margin-left:73.25pt;margin-top:66pt;width:364.1pt;height:10.05pt;z-index:-188743888;mso-wrap-style:none;mso-wrap-distance-left:5pt;mso-wrap-distance-right:5pt;mso-position-horizontal-relative:page;mso-position-vertical-relative:page" wrapcoords="0 0" filled="f" stroked="f">
          <v:textbox style="mso-fit-shape-to-text:t" inset="0,0,0,0">
            <w:txbxContent>
              <w:p w:rsidR="00BC6E9F" w:rsidRDefault="00407681">
                <w:pPr>
                  <w:pStyle w:val="Headerorfooter0"/>
                  <w:shd w:val="clear" w:color="auto" w:fill="auto"/>
                  <w:tabs>
                    <w:tab w:val="right" w:pos="7282"/>
                  </w:tabs>
                  <w:spacing w:line="240" w:lineRule="auto"/>
                </w:pPr>
                <w:r>
                  <w:rPr>
                    <w:rStyle w:val="HeaderorfooterArial11pt"/>
                  </w:rPr>
                  <w:t>23494</w:t>
                </w:r>
                <w:r>
                  <w:rPr>
                    <w:rStyle w:val="HeaderorfooterArial11pt"/>
                  </w:rPr>
                  <w:tab/>
                </w:r>
                <w:r>
                  <w:rPr>
                    <w:rStyle w:val="HeaderorfooterArial95ptBold"/>
                  </w:rPr>
                  <w:t>ΕΦΗΜΕΡΙΣ ΤΗΣ ΚΥΒΕΡΝΗΣΕΩΣ (ΤΕΥΧΟΣ ΔΕΥΤΕΡΟ)</w:t>
                </w:r>
              </w:p>
            </w:txbxContent>
          </v:textbox>
          <w10:wrap anchorx="page" anchory="page"/>
        </v:shape>
      </w:pict>
    </w:r>
  </w:p>
</w:hdr>
</file>

<file path=word/header17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E9F" w:rsidRDefault="00BC6E9F">
    <w:pPr>
      <w:rPr>
        <w:sz w:val="2"/>
        <w:szCs w:val="2"/>
      </w:rPr>
    </w:pPr>
    <w:r w:rsidRPr="00BC6E9F">
      <w:pict>
        <v:shapetype id="_x0000_t202" coordsize="21600,21600" o:spt="202" path="m,l,21600r21600,l21600,xe">
          <v:stroke joinstyle="miter"/>
          <v:path gradientshapeok="t" o:connecttype="rect"/>
        </v:shapetype>
        <v:shape id="_x0000_s2062" type="#_x0000_t202" style="position:absolute;margin-left:176.6pt;margin-top:66pt;width:360.7pt;height:10.1pt;z-index:-188743887;mso-wrap-style:none;mso-wrap-distance-left:5pt;mso-wrap-distance-right:5pt;mso-position-horizontal-relative:page;mso-position-vertical-relative:page" wrapcoords="0 0" filled="f" stroked="f">
          <v:textbox style="mso-fit-shape-to-text:t" inset="0,0,0,0">
            <w:txbxContent>
              <w:p w:rsidR="00BC6E9F" w:rsidRDefault="00407681">
                <w:pPr>
                  <w:pStyle w:val="Headerorfooter0"/>
                  <w:shd w:val="clear" w:color="auto" w:fill="auto"/>
                  <w:tabs>
                    <w:tab w:val="right" w:pos="7214"/>
                  </w:tabs>
                  <w:spacing w:line="240" w:lineRule="auto"/>
                </w:pPr>
                <w:r>
                  <w:rPr>
                    <w:rStyle w:val="HeaderorfooterArial95ptBold"/>
                  </w:rPr>
                  <w:t>ΕΦΗΜΕΡΙΣ ΤΗΣ ΚΥΒΕΡΝΗΣΕΩΣ (ΤΕΥΧΟΣ ΔΕΥΤΕΡΟ)</w:t>
                </w:r>
                <w:r>
                  <w:rPr>
                    <w:rStyle w:val="HeaderorfooterArial95ptBold"/>
                  </w:rPr>
                  <w:tab/>
                </w:r>
                <w:r>
                  <w:rPr>
                    <w:rStyle w:val="HeaderorfooterArial11pt"/>
                  </w:rPr>
                  <w:t>23495</w:t>
                </w:r>
              </w:p>
            </w:txbxContent>
          </v:textbox>
          <w10:wrap anchorx="page" anchory="page"/>
        </v:shape>
      </w:pict>
    </w:r>
  </w:p>
</w:hdr>
</file>

<file path=word/header17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E9F" w:rsidRDefault="00BC6E9F">
    <w:pPr>
      <w:rPr>
        <w:sz w:val="2"/>
        <w:szCs w:val="2"/>
      </w:rPr>
    </w:pPr>
    <w:r w:rsidRPr="00BC6E9F">
      <w:pict>
        <v:shapetype id="_x0000_t202" coordsize="21600,21600" o:spt="202" path="m,l,21600r21600,l21600,xe">
          <v:stroke joinstyle="miter"/>
          <v:path gradientshapeok="t" o:connecttype="rect"/>
        </v:shapetype>
        <v:shape id="_x0000_s2061" type="#_x0000_t202" style="position:absolute;margin-left:179.1pt;margin-top:66pt;width:360.7pt;height:10.2pt;z-index:-188743886;mso-wrap-style:none;mso-wrap-distance-left:5pt;mso-wrap-distance-right:5pt;mso-position-horizontal-relative:page;mso-position-vertical-relative:page" wrapcoords="0 0" filled="f" stroked="f">
          <v:textbox style="mso-fit-shape-to-text:t" inset="0,0,0,0">
            <w:txbxContent>
              <w:p w:rsidR="00BC6E9F" w:rsidRDefault="00407681">
                <w:pPr>
                  <w:pStyle w:val="Headerorfooter0"/>
                  <w:shd w:val="clear" w:color="auto" w:fill="auto"/>
                  <w:tabs>
                    <w:tab w:val="right" w:pos="7214"/>
                  </w:tabs>
                  <w:spacing w:line="240" w:lineRule="auto"/>
                </w:pPr>
                <w:r>
                  <w:rPr>
                    <w:rStyle w:val="HeaderorfooterArial95ptBold"/>
                  </w:rPr>
                  <w:t>ΕΦΗΜΕΡΙΣ ΤΗΣ ΚΥΒΕΡΝΗΣΕΩΣ (ΤΕΥΧΟΣ ΔΕΥΤΕΡΟ)</w:t>
                </w:r>
                <w:r>
                  <w:rPr>
                    <w:rStyle w:val="HeaderorfooterArial95ptBold"/>
                  </w:rPr>
                  <w:tab/>
                </w:r>
                <w:r>
                  <w:rPr>
                    <w:rStyle w:val="HeaderorfooterArial11pt"/>
                  </w:rPr>
                  <w:t>23493</w:t>
                </w:r>
              </w:p>
            </w:txbxContent>
          </v:textbox>
          <w10:wrap anchorx="page" anchory="pag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E9F" w:rsidRDefault="00BC6E9F">
    <w:pPr>
      <w:rPr>
        <w:sz w:val="2"/>
        <w:szCs w:val="2"/>
      </w:rPr>
    </w:pPr>
    <w:r w:rsidRPr="00BC6E9F">
      <w:pict>
        <v:shapetype id="_x0000_t202" coordsize="21600,21600" o:spt="202" path="m,l,21600r21600,l21600,xe">
          <v:stroke joinstyle="miter"/>
          <v:path gradientshapeok="t" o:connecttype="rect"/>
        </v:shapetype>
        <v:shape id="_x0000_s2222" type="#_x0000_t202" style="position:absolute;margin-left:66.6pt;margin-top:67.85pt;width:364.3pt;height:13.65pt;z-index:-188744047;mso-wrap-style:none;mso-wrap-distance-left:5pt;mso-wrap-distance-right:5pt;mso-position-horizontal-relative:page;mso-position-vertical-relative:page" wrapcoords="0 0" filled="f" stroked="f">
          <v:textbox style="mso-fit-shape-to-text:t" inset="0,0,0,0">
            <w:txbxContent>
              <w:p w:rsidR="00BC6E9F" w:rsidRDefault="00407681">
                <w:pPr>
                  <w:pStyle w:val="Headerorfooter0"/>
                  <w:shd w:val="clear" w:color="auto" w:fill="auto"/>
                  <w:tabs>
                    <w:tab w:val="right" w:pos="7286"/>
                  </w:tabs>
                  <w:spacing w:line="240" w:lineRule="auto"/>
                </w:pPr>
                <w:r>
                  <w:rPr>
                    <w:rStyle w:val="HeaderorfooterMicrosoftSansSerif11pt"/>
                  </w:rPr>
                  <w:t>23336</w:t>
                </w:r>
                <w:r>
                  <w:rPr>
                    <w:rStyle w:val="HeaderorfooterMicrosoftSansSerif11pt"/>
                  </w:rPr>
                  <w:tab/>
                </w:r>
                <w:r>
                  <w:rPr>
                    <w:rStyle w:val="Headerorfooter1"/>
                  </w:rPr>
                  <w:t>ΕΦΗΜΕΡΙΣ ΤΗΣ ΚΥΒΕΡΝΗΣΕΩΣ (ΤΕΥΧΟΣ ΔΕΥΤΕΡΟ)</w:t>
                </w:r>
              </w:p>
            </w:txbxContent>
          </v:textbox>
          <w10:wrap anchorx="page" anchory="page"/>
        </v:shape>
      </w:pict>
    </w:r>
  </w:p>
</w:hdr>
</file>

<file path=word/header18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E9F" w:rsidRDefault="00BC6E9F">
    <w:pPr>
      <w:rPr>
        <w:sz w:val="2"/>
        <w:szCs w:val="2"/>
      </w:rPr>
    </w:pPr>
    <w:r w:rsidRPr="00BC6E9F">
      <w:pict>
        <v:shapetype id="_x0000_t202" coordsize="21600,21600" o:spt="202" path="m,l,21600r21600,l21600,xe">
          <v:stroke joinstyle="miter"/>
          <v:path gradientshapeok="t" o:connecttype="rect"/>
        </v:shapetype>
        <v:shape id="_x0000_s2060" type="#_x0000_t202" style="position:absolute;margin-left:72.65pt;margin-top:66pt;width:364.2pt;height:10.2pt;z-index:-188743885;mso-wrap-style:none;mso-wrap-distance-left:5pt;mso-wrap-distance-right:5pt;mso-position-horizontal-relative:page;mso-position-vertical-relative:page" wrapcoords="0 0" filled="f" stroked="f">
          <v:textbox style="mso-fit-shape-to-text:t" inset="0,0,0,0">
            <w:txbxContent>
              <w:p w:rsidR="00BC6E9F" w:rsidRDefault="00407681">
                <w:pPr>
                  <w:pStyle w:val="Headerorfooter0"/>
                  <w:shd w:val="clear" w:color="auto" w:fill="auto"/>
                  <w:tabs>
                    <w:tab w:val="right" w:pos="7284"/>
                  </w:tabs>
                  <w:spacing w:line="240" w:lineRule="auto"/>
                </w:pPr>
                <w:r>
                  <w:rPr>
                    <w:rStyle w:val="HeaderorfooterArial11pt"/>
                  </w:rPr>
                  <w:t>23498</w:t>
                </w:r>
                <w:r>
                  <w:rPr>
                    <w:rStyle w:val="HeaderorfooterArial11pt"/>
                  </w:rPr>
                  <w:tab/>
                </w:r>
                <w:r>
                  <w:rPr>
                    <w:rStyle w:val="HeaderorfooterArial95ptBold"/>
                  </w:rPr>
                  <w:t>ΕΦΗΜΕΡΙΣ ΤΗΣ ΚΥΒΕΡΝΗΣΕΩΣ (ΤΕΥΧΟΣ ΔΕΥΤΕΡΟ)</w:t>
                </w:r>
              </w:p>
            </w:txbxContent>
          </v:textbox>
          <w10:wrap anchorx="page" anchory="page"/>
        </v:shape>
      </w:pict>
    </w:r>
  </w:p>
</w:hdr>
</file>

<file path=word/header18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E9F" w:rsidRDefault="00BC6E9F">
    <w:pPr>
      <w:rPr>
        <w:sz w:val="2"/>
        <w:szCs w:val="2"/>
      </w:rPr>
    </w:pPr>
    <w:r w:rsidRPr="00BC6E9F">
      <w:pict>
        <v:shapetype id="_x0000_t202" coordsize="21600,21600" o:spt="202" path="m,l,21600r21600,l21600,xe">
          <v:stroke joinstyle="miter"/>
          <v:path gradientshapeok="t" o:connecttype="rect"/>
        </v:shapetype>
        <v:shape id="_x0000_s2059" type="#_x0000_t202" style="position:absolute;margin-left:177.65pt;margin-top:66pt;width:360.7pt;height:10.05pt;z-index:-188743884;mso-wrap-style:none;mso-wrap-distance-left:5pt;mso-wrap-distance-right:5pt;mso-position-horizontal-relative:page;mso-position-vertical-relative:page" wrapcoords="0 0" filled="f" stroked="f">
          <v:textbox style="mso-fit-shape-to-text:t" inset="0,0,0,0">
            <w:txbxContent>
              <w:p w:rsidR="00BC6E9F" w:rsidRDefault="00407681">
                <w:pPr>
                  <w:pStyle w:val="Headerorfooter0"/>
                  <w:shd w:val="clear" w:color="auto" w:fill="auto"/>
                  <w:tabs>
                    <w:tab w:val="right" w:pos="7214"/>
                  </w:tabs>
                  <w:spacing w:line="240" w:lineRule="auto"/>
                </w:pPr>
                <w:r>
                  <w:rPr>
                    <w:rStyle w:val="HeaderorfooterArial95ptBold"/>
                  </w:rPr>
                  <w:t xml:space="preserve">ΕΦΗΜΕΡΙΣ ΤΗΣ </w:t>
                </w:r>
                <w:r>
                  <w:rPr>
                    <w:rStyle w:val="HeaderorfooterArial95ptBold"/>
                  </w:rPr>
                  <w:t>ΚΥΒΕΡΝΗΣΕΩΣ (ΤΕΥΧΟΣ ΔΕΥΤΕΡΟ)</w:t>
                </w:r>
                <w:r>
                  <w:rPr>
                    <w:rStyle w:val="HeaderorfooterArial95ptBold"/>
                  </w:rPr>
                  <w:tab/>
                </w:r>
                <w:r>
                  <w:rPr>
                    <w:rStyle w:val="HeaderorfooterArial11pt"/>
                  </w:rPr>
                  <w:t>23497</w:t>
                </w:r>
              </w:p>
            </w:txbxContent>
          </v:textbox>
          <w10:wrap anchorx="page" anchory="page"/>
        </v:shape>
      </w:pict>
    </w:r>
  </w:p>
</w:hdr>
</file>

<file path=word/header18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E9F" w:rsidRDefault="00BC6E9F">
    <w:pPr>
      <w:rPr>
        <w:sz w:val="2"/>
        <w:szCs w:val="2"/>
      </w:rPr>
    </w:pPr>
    <w:r w:rsidRPr="00BC6E9F">
      <w:pict>
        <v:shapetype id="_x0000_t202" coordsize="21600,21600" o:spt="202" path="m,l,21600r21600,l21600,xe">
          <v:stroke joinstyle="miter"/>
          <v:path gradientshapeok="t" o:connecttype="rect"/>
        </v:shapetype>
        <v:shape id="_x0000_s2058" type="#_x0000_t202" style="position:absolute;margin-left:73.6pt;margin-top:67.05pt;width:364.1pt;height:10.05pt;z-index:-188743883;mso-wrap-style:none;mso-wrap-distance-left:5pt;mso-wrap-distance-right:5pt;mso-position-horizontal-relative:page;mso-position-vertical-relative:page" wrapcoords="0 0" filled="f" stroked="f">
          <v:textbox style="mso-fit-shape-to-text:t" inset="0,0,0,0">
            <w:txbxContent>
              <w:p w:rsidR="00BC6E9F" w:rsidRDefault="00407681">
                <w:pPr>
                  <w:pStyle w:val="Headerorfooter0"/>
                  <w:shd w:val="clear" w:color="auto" w:fill="auto"/>
                  <w:tabs>
                    <w:tab w:val="right" w:pos="7282"/>
                  </w:tabs>
                  <w:spacing w:line="240" w:lineRule="auto"/>
                </w:pPr>
                <w:r>
                  <w:rPr>
                    <w:rStyle w:val="HeaderorfooterArial11pt"/>
                  </w:rPr>
                  <w:t>23496</w:t>
                </w:r>
                <w:r>
                  <w:rPr>
                    <w:rStyle w:val="HeaderorfooterArial11pt"/>
                  </w:rPr>
                  <w:tab/>
                </w:r>
                <w:r>
                  <w:rPr>
                    <w:rStyle w:val="HeaderorfooterArial95ptBold"/>
                  </w:rPr>
                  <w:t>ΕΦΗΜΕΡΙΣ ΤΗΣ ΚΥΒΕΡΝΗΣΕΩΣ (ΤΕΥΧΟΣ ΔΕΥΤΕΡΟ)</w:t>
                </w:r>
              </w:p>
            </w:txbxContent>
          </v:textbox>
          <w10:wrap anchorx="page" anchory="page"/>
        </v:shape>
      </w:pict>
    </w:r>
  </w:p>
</w:hdr>
</file>

<file path=word/header18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E9F" w:rsidRDefault="00BC6E9F">
    <w:pPr>
      <w:rPr>
        <w:sz w:val="2"/>
        <w:szCs w:val="2"/>
      </w:rPr>
    </w:pPr>
    <w:r w:rsidRPr="00BC6E9F">
      <w:pict>
        <v:shapetype id="_x0000_t202" coordsize="21600,21600" o:spt="202" path="m,l,21600r21600,l21600,xe">
          <v:stroke joinstyle="miter"/>
          <v:path gradientshapeok="t" o:connecttype="rect"/>
        </v:shapetype>
        <v:shape id="_x0000_s2057" type="#_x0000_t202" style="position:absolute;margin-left:72.7pt;margin-top:67.5pt;width:364.1pt;height:10.05pt;z-index:-188743882;mso-wrap-style:none;mso-wrap-distance-left:5pt;mso-wrap-distance-right:5pt;mso-position-horizontal-relative:page;mso-position-vertical-relative:page" wrapcoords="0 0" filled="f" stroked="f">
          <v:textbox style="mso-fit-shape-to-text:t" inset="0,0,0,0">
            <w:txbxContent>
              <w:p w:rsidR="00BC6E9F" w:rsidRDefault="00407681">
                <w:pPr>
                  <w:pStyle w:val="Headerorfooter0"/>
                  <w:shd w:val="clear" w:color="auto" w:fill="auto"/>
                  <w:tabs>
                    <w:tab w:val="right" w:pos="7282"/>
                  </w:tabs>
                  <w:spacing w:line="240" w:lineRule="auto"/>
                </w:pPr>
                <w:r>
                  <w:rPr>
                    <w:rStyle w:val="HeaderorfooterArial11pt"/>
                  </w:rPr>
                  <w:t>23500</w:t>
                </w:r>
                <w:r>
                  <w:rPr>
                    <w:rStyle w:val="HeaderorfooterArial11pt"/>
                  </w:rPr>
                  <w:tab/>
                </w:r>
                <w:r>
                  <w:rPr>
                    <w:rStyle w:val="HeaderorfooterArial95ptBold"/>
                  </w:rPr>
                  <w:t>ΕΦΗΜΕΡΙΣ ΤΗΣ ΚΥΒΕΡΝΗΣΕΩΣ (ΤΕΥΧΟΣ ΔΕΥΤΕΡΟ)</w:t>
                </w:r>
              </w:p>
            </w:txbxContent>
          </v:textbox>
          <w10:wrap anchorx="page" anchory="page"/>
        </v:shape>
      </w:pict>
    </w:r>
  </w:p>
</w:hdr>
</file>

<file path=word/header18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E9F" w:rsidRDefault="00BC6E9F">
    <w:pPr>
      <w:rPr>
        <w:sz w:val="2"/>
        <w:szCs w:val="2"/>
      </w:rPr>
    </w:pPr>
    <w:r w:rsidRPr="00BC6E9F">
      <w:pict>
        <v:shapetype id="_x0000_t202" coordsize="21600,21600" o:spt="202" path="m,l,21600r21600,l21600,xe">
          <v:stroke joinstyle="miter"/>
          <v:path gradientshapeok="t" o:connecttype="rect"/>
        </v:shapetype>
        <v:shape id="_x0000_s2056" type="#_x0000_t202" style="position:absolute;margin-left:175.6pt;margin-top:66pt;width:359.8pt;height:10.15pt;z-index:-188743881;mso-wrap-style:none;mso-wrap-distance-left:5pt;mso-wrap-distance-right:5pt;mso-position-horizontal-relative:page;mso-position-vertical-relative:page" wrapcoords="0 0" filled="f" stroked="f">
          <v:textbox style="mso-fit-shape-to-text:t" inset="0,0,0,0">
            <w:txbxContent>
              <w:p w:rsidR="00BC6E9F" w:rsidRDefault="00407681">
                <w:pPr>
                  <w:pStyle w:val="Headerorfooter0"/>
                  <w:shd w:val="clear" w:color="auto" w:fill="auto"/>
                  <w:tabs>
                    <w:tab w:val="right" w:pos="7196"/>
                  </w:tabs>
                  <w:spacing w:line="240" w:lineRule="auto"/>
                </w:pPr>
                <w:r>
                  <w:rPr>
                    <w:rStyle w:val="HeaderorfooterArial95ptBold"/>
                  </w:rPr>
                  <w:t>ΕΦΗΜΕΡΙΣ ΤΗΣ ΚΥΒΕΡΝΗΣΕΩΣ (ΤΕΥΧΟΣ ΔΕΥΤΕΡΟ)</w:t>
                </w:r>
                <w:r>
                  <w:rPr>
                    <w:rStyle w:val="HeaderorfooterArial95ptBold"/>
                  </w:rPr>
                  <w:tab/>
                </w:r>
                <w:r>
                  <w:rPr>
                    <w:rStyle w:val="HeaderorfooterArial11pt"/>
                  </w:rPr>
                  <w:t>23501</w:t>
                </w:r>
              </w:p>
            </w:txbxContent>
          </v:textbox>
          <w10:wrap anchorx="page" anchory="page"/>
        </v:shape>
      </w:pict>
    </w:r>
  </w:p>
</w:hdr>
</file>

<file path=word/header18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E9F" w:rsidRDefault="00BC6E9F">
    <w:pPr>
      <w:rPr>
        <w:sz w:val="2"/>
        <w:szCs w:val="2"/>
      </w:rPr>
    </w:pPr>
    <w:r w:rsidRPr="00BC6E9F">
      <w:pict>
        <v:shapetype id="_x0000_t202" coordsize="21600,21600" o:spt="202" path="m,l,21600r21600,l21600,xe">
          <v:stroke joinstyle="miter"/>
          <v:path gradientshapeok="t" o:connecttype="rect"/>
        </v:shapetype>
        <v:shape id="_x0000_s2055" type="#_x0000_t202" style="position:absolute;margin-left:176.75pt;margin-top:66.25pt;width:360.45pt;height:10.05pt;z-index:-188743880;mso-wrap-style:none;mso-wrap-distance-left:5pt;mso-wrap-distance-right:5pt;mso-position-horizontal-relative:page;mso-position-vertical-relative:page" wrapcoords="0 0" filled="f" stroked="f">
          <v:textbox style="mso-fit-shape-to-text:t" inset="0,0,0,0">
            <w:txbxContent>
              <w:p w:rsidR="00BC6E9F" w:rsidRDefault="00407681">
                <w:pPr>
                  <w:pStyle w:val="Headerorfooter0"/>
                  <w:shd w:val="clear" w:color="auto" w:fill="auto"/>
                  <w:tabs>
                    <w:tab w:val="right" w:pos="7209"/>
                  </w:tabs>
                  <w:spacing w:line="240" w:lineRule="auto"/>
                </w:pPr>
                <w:r>
                  <w:rPr>
                    <w:rStyle w:val="HeaderorfooterArial95ptBold"/>
                  </w:rPr>
                  <w:t>ΕΦΗΜΕΡΙΣ ΤΗΣ ΚΥΒΕΡΝΗΣΕΩΣ (ΤΕΥΧΟΣ ΔΕΥΤΕΡΟ)</w:t>
                </w:r>
                <w:r>
                  <w:rPr>
                    <w:rStyle w:val="HeaderorfooterArial95ptBold"/>
                  </w:rPr>
                  <w:tab/>
                </w:r>
                <w:r>
                  <w:rPr>
                    <w:rStyle w:val="HeaderorfooterArial11pt"/>
                  </w:rPr>
                  <w:t>23499</w:t>
                </w:r>
              </w:p>
            </w:txbxContent>
          </v:textbox>
          <w10:wrap anchorx="page" anchory="page"/>
        </v:shape>
      </w:pict>
    </w:r>
  </w:p>
</w:hdr>
</file>

<file path=word/header18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E9F" w:rsidRDefault="00BC6E9F">
    <w:pPr>
      <w:rPr>
        <w:sz w:val="2"/>
        <w:szCs w:val="2"/>
      </w:rPr>
    </w:pPr>
    <w:r w:rsidRPr="00BC6E9F">
      <w:pict>
        <v:shapetype id="_x0000_t202" coordsize="21600,21600" o:spt="202" path="m,l,21600r21600,l21600,xe">
          <v:stroke joinstyle="miter"/>
          <v:path gradientshapeok="t" o:connecttype="rect"/>
        </v:shapetype>
        <v:shape id="_x0000_s2054" type="#_x0000_t202" style="position:absolute;margin-left:72.3pt;margin-top:66pt;width:364.35pt;height:10.05pt;z-index:-188743879;mso-wrap-style:none;mso-wrap-distance-left:5pt;mso-wrap-distance-right:5pt;mso-position-horizontal-relative:page;mso-position-vertical-relative:page" wrapcoords="0 0" filled="f" stroked="f">
          <v:textbox style="mso-fit-shape-to-text:t" inset="0,0,0,0">
            <w:txbxContent>
              <w:p w:rsidR="00BC6E9F" w:rsidRDefault="00407681">
                <w:pPr>
                  <w:pStyle w:val="Headerorfooter0"/>
                  <w:shd w:val="clear" w:color="auto" w:fill="auto"/>
                  <w:tabs>
                    <w:tab w:val="right" w:pos="7287"/>
                  </w:tabs>
                  <w:spacing w:line="240" w:lineRule="auto"/>
                </w:pPr>
                <w:r>
                  <w:rPr>
                    <w:rStyle w:val="HeaderorfooterArial11pt"/>
                  </w:rPr>
                  <w:t>23504</w:t>
                </w:r>
                <w:r>
                  <w:rPr>
                    <w:rStyle w:val="HeaderorfooterArial11pt"/>
                  </w:rPr>
                  <w:tab/>
                </w:r>
                <w:r>
                  <w:rPr>
                    <w:rStyle w:val="HeaderorfooterArial95ptBold"/>
                  </w:rPr>
                  <w:t>ΕΦΗΜΕΡΙΣ ΤΗΣ ΚΥΒΕΡΝΗΣΕΩΣ (ΤΕΥΧΟΣ ΔΕΥΤΕΡΟ)</w:t>
                </w:r>
              </w:p>
            </w:txbxContent>
          </v:textbox>
          <w10:wrap anchorx="page" anchory="page"/>
        </v:shape>
      </w:pict>
    </w:r>
  </w:p>
</w:hdr>
</file>

<file path=word/header18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E9F" w:rsidRDefault="00BC6E9F">
    <w:pPr>
      <w:rPr>
        <w:sz w:val="2"/>
        <w:szCs w:val="2"/>
      </w:rPr>
    </w:pPr>
    <w:r w:rsidRPr="00BC6E9F">
      <w:pict>
        <v:shapetype id="_x0000_t202" coordsize="21600,21600" o:spt="202" path="m,l,21600r21600,l21600,xe">
          <v:stroke joinstyle="miter"/>
          <v:path gradientshapeok="t" o:connecttype="rect"/>
        </v:shapetype>
        <v:shape id="_x0000_s2053" type="#_x0000_t202" style="position:absolute;margin-left:176.8pt;margin-top:66.4pt;width:360.7pt;height:10.1pt;z-index:-188743878;mso-wrap-style:none;mso-wrap-distance-left:5pt;mso-wrap-distance-right:5pt;mso-position-horizontal-relative:page;mso-position-vertical-relative:page" wrapcoords="0 0" filled="f" stroked="f">
          <v:textbox style="mso-fit-shape-to-text:t" inset="0,0,0,0">
            <w:txbxContent>
              <w:p w:rsidR="00BC6E9F" w:rsidRDefault="00407681">
                <w:pPr>
                  <w:pStyle w:val="Headerorfooter0"/>
                  <w:shd w:val="clear" w:color="auto" w:fill="auto"/>
                  <w:tabs>
                    <w:tab w:val="right" w:pos="7214"/>
                  </w:tabs>
                  <w:spacing w:line="240" w:lineRule="auto"/>
                </w:pPr>
                <w:r>
                  <w:rPr>
                    <w:rStyle w:val="HeaderorfooterArial95ptBold"/>
                  </w:rPr>
                  <w:t>ΕΦΗΜΕΡΙΣ ΤΗΣ ΚΥΒΕΡΝΗΣΕΩΣ (ΤΕΥΧΟΣ ΔΕΥΤΕΡΟ)</w:t>
                </w:r>
                <w:r>
                  <w:rPr>
                    <w:rStyle w:val="HeaderorfooterArial95ptBold"/>
                  </w:rPr>
                  <w:tab/>
                </w:r>
                <w:r>
                  <w:rPr>
                    <w:rStyle w:val="HeaderorfooterArial11pt"/>
                  </w:rPr>
                  <w:t>23503</w:t>
                </w:r>
              </w:p>
            </w:txbxContent>
          </v:textbox>
          <w10:wrap anchorx="page" anchory="page"/>
        </v:shape>
      </w:pict>
    </w:r>
  </w:p>
</w:hdr>
</file>

<file path=word/header18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E9F" w:rsidRDefault="00BC6E9F">
    <w:pPr>
      <w:rPr>
        <w:sz w:val="2"/>
        <w:szCs w:val="2"/>
      </w:rPr>
    </w:pPr>
    <w:r w:rsidRPr="00BC6E9F">
      <w:pict>
        <v:shapetype id="_x0000_t202" coordsize="21600,21600" o:spt="202" path="m,l,21600r21600,l21600,xe">
          <v:stroke joinstyle="miter"/>
          <v:path gradientshapeok="t" o:connecttype="rect"/>
        </v:shapetype>
        <v:shape id="_x0000_s2052" type="#_x0000_t202" style="position:absolute;margin-left:71.85pt;margin-top:66pt;width:364.3pt;height:10pt;z-index:-188743877;mso-wrap-style:none;mso-wrap-distance-left:5pt;mso-wrap-distance-right:5pt;mso-position-horizontal-relative:page;mso-position-vertical-relative:page" wrapcoords="0 0" filled="f" stroked="f">
          <v:textbox style="mso-fit-shape-to-text:t" inset="0,0,0,0">
            <w:txbxContent>
              <w:p w:rsidR="00BC6E9F" w:rsidRDefault="00407681">
                <w:pPr>
                  <w:pStyle w:val="Headerorfooter0"/>
                  <w:shd w:val="clear" w:color="auto" w:fill="auto"/>
                  <w:tabs>
                    <w:tab w:val="right" w:pos="7286"/>
                  </w:tabs>
                  <w:spacing w:line="240" w:lineRule="auto"/>
                </w:pPr>
                <w:r>
                  <w:rPr>
                    <w:rStyle w:val="HeaderorfooterArial11pt"/>
                  </w:rPr>
                  <w:t>23502</w:t>
                </w:r>
                <w:r>
                  <w:rPr>
                    <w:rStyle w:val="HeaderorfooterArial11pt"/>
                  </w:rPr>
                  <w:tab/>
                </w:r>
                <w:r>
                  <w:rPr>
                    <w:rStyle w:val="HeaderorfooterArial95ptBold"/>
                  </w:rPr>
                  <w:t xml:space="preserve">ΕΦΗΜΕΡΙΣ ΤΗΣ ΚΥΒΕΡΝΗΣΕΩΣ </w:t>
                </w:r>
                <w:r>
                  <w:rPr>
                    <w:rStyle w:val="HeaderorfooterArial95ptBold"/>
                  </w:rPr>
                  <w:t>(ΤΕΥΧΟΣ ΔΕΥΤΕΡΟ)</w:t>
                </w:r>
              </w:p>
            </w:txbxContent>
          </v:textbox>
          <w10:wrap anchorx="page" anchory="page"/>
        </v:shape>
      </w:pict>
    </w:r>
  </w:p>
</w:hdr>
</file>

<file path=word/header18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E9F" w:rsidRDefault="00BC6E9F">
    <w:pPr>
      <w:rPr>
        <w:sz w:val="2"/>
        <w:szCs w:val="2"/>
      </w:rPr>
    </w:pPr>
    <w:r w:rsidRPr="00BC6E9F">
      <w:pict>
        <v:shapetype id="_x0000_t202" coordsize="21600,21600" o:spt="202" path="m,l,21600r21600,l21600,xe">
          <v:stroke joinstyle="miter"/>
          <v:path gradientshapeok="t" o:connecttype="rect"/>
        </v:shapetype>
        <v:shape id="_x0000_s2051" type="#_x0000_t202" style="position:absolute;margin-left:77.25pt;margin-top:66pt;width:364.1pt;height:10.1pt;z-index:-188743876;mso-wrap-style:none;mso-wrap-distance-left:5pt;mso-wrap-distance-right:5pt;mso-position-horizontal-relative:page;mso-position-vertical-relative:page" wrapcoords="0 0" filled="f" stroked="f">
          <v:textbox style="mso-fit-shape-to-text:t" inset="0,0,0,0">
            <w:txbxContent>
              <w:p w:rsidR="00BC6E9F" w:rsidRDefault="00407681">
                <w:pPr>
                  <w:pStyle w:val="Headerorfooter0"/>
                  <w:shd w:val="clear" w:color="auto" w:fill="auto"/>
                  <w:tabs>
                    <w:tab w:val="right" w:pos="7282"/>
                  </w:tabs>
                  <w:spacing w:line="240" w:lineRule="auto"/>
                </w:pPr>
                <w:r>
                  <w:rPr>
                    <w:rStyle w:val="HeaderorfooterArial11pt"/>
                  </w:rPr>
                  <w:t>23506</w:t>
                </w:r>
                <w:r>
                  <w:rPr>
                    <w:rStyle w:val="HeaderorfooterArial11pt"/>
                  </w:rPr>
                  <w:tab/>
                </w:r>
                <w:r>
                  <w:rPr>
                    <w:rStyle w:val="HeaderorfooterArial95ptBold"/>
                  </w:rPr>
                  <w:t>ΕΦΗΜΕΡΙΣ ΤΗΣ ΚΥΒΕΡΝΗΣΕΩΣ (ΤΕΥΧΟΣ ΔΕΥΤΕΡΟ)</w:t>
                </w:r>
              </w:p>
            </w:txbxContent>
          </v:textbox>
          <w10:wrap anchorx="page" anchory="page"/>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E9F" w:rsidRDefault="00BC6E9F">
    <w:pPr>
      <w:rPr>
        <w:sz w:val="2"/>
        <w:szCs w:val="2"/>
      </w:rPr>
    </w:pPr>
    <w:r w:rsidRPr="00BC6E9F">
      <w:pict>
        <v:shapetype id="_x0000_t202" coordsize="21600,21600" o:spt="202" path="m,l,21600r21600,l21600,xe">
          <v:stroke joinstyle="miter"/>
          <v:path gradientshapeok="t" o:connecttype="rect"/>
        </v:shapetype>
        <v:shape id="_x0000_s2221" type="#_x0000_t202" style="position:absolute;margin-left:172.75pt;margin-top:67.85pt;width:360.7pt;height:10.05pt;z-index:-188744046;mso-wrap-style:none;mso-wrap-distance-left:5pt;mso-wrap-distance-right:5pt;mso-position-horizontal-relative:page;mso-position-vertical-relative:page" wrapcoords="0 0" filled="f" stroked="f">
          <v:textbox style="mso-fit-shape-to-text:t" inset="0,0,0,0">
            <w:txbxContent>
              <w:p w:rsidR="00BC6E9F" w:rsidRDefault="00407681">
                <w:pPr>
                  <w:pStyle w:val="Headerorfooter0"/>
                  <w:shd w:val="clear" w:color="auto" w:fill="auto"/>
                  <w:tabs>
                    <w:tab w:val="right" w:pos="7214"/>
                  </w:tabs>
                  <w:spacing w:line="240" w:lineRule="auto"/>
                </w:pPr>
                <w:r>
                  <w:rPr>
                    <w:rStyle w:val="Headerorfooter1"/>
                  </w:rPr>
                  <w:t>ΕΦΗΜΕΡΙΣ ΤΗΣ ΚΥΒΕΡΝΗΣΕΩΣ (ΤΕΥΧΟΣ ΔΕΥΤΕΡΟ)</w:t>
                </w:r>
                <w:r>
                  <w:rPr>
                    <w:rStyle w:val="Headerorfooter1"/>
                  </w:rPr>
                  <w:tab/>
                </w:r>
                <w:r>
                  <w:rPr>
                    <w:rStyle w:val="HeaderorfooterMicrosoftSansSerif11pt"/>
                  </w:rPr>
                  <w:t>23335</w:t>
                </w:r>
              </w:p>
            </w:txbxContent>
          </v:textbox>
          <w10:wrap anchorx="page" anchory="page"/>
        </v:shape>
      </w:pict>
    </w:r>
  </w:p>
</w:hdr>
</file>

<file path=word/header19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E9F" w:rsidRDefault="00BC6E9F">
    <w:pPr>
      <w:rPr>
        <w:sz w:val="2"/>
        <w:szCs w:val="2"/>
      </w:rPr>
    </w:pPr>
    <w:r w:rsidRPr="00BC6E9F">
      <w:pict>
        <v:shapetype id="_x0000_t202" coordsize="21600,21600" o:spt="202" path="m,l,21600r21600,l21600,xe">
          <v:stroke joinstyle="miter"/>
          <v:path gradientshapeok="t" o:connecttype="rect"/>
        </v:shapetype>
        <v:shape id="_x0000_s2050" type="#_x0000_t202" style="position:absolute;margin-left:179.75pt;margin-top:66pt;width:360.7pt;height:10.1pt;z-index:-188743875;mso-wrap-style:none;mso-wrap-distance-left:5pt;mso-wrap-distance-right:5pt;mso-position-horizontal-relative:page;mso-position-vertical-relative:page" wrapcoords="0 0" filled="f" stroked="f">
          <v:textbox style="mso-fit-shape-to-text:t" inset="0,0,0,0">
            <w:txbxContent>
              <w:p w:rsidR="00BC6E9F" w:rsidRDefault="00407681">
                <w:pPr>
                  <w:pStyle w:val="Headerorfooter0"/>
                  <w:shd w:val="clear" w:color="auto" w:fill="auto"/>
                  <w:tabs>
                    <w:tab w:val="right" w:pos="7214"/>
                  </w:tabs>
                  <w:spacing w:line="240" w:lineRule="auto"/>
                </w:pPr>
                <w:r>
                  <w:rPr>
                    <w:rStyle w:val="HeaderorfooterArial95ptBold"/>
                  </w:rPr>
                  <w:t>ΕΦΗΜΕΡΙΣ ΤΗΣ ΚΥΒΕΡΝΗΣΕΩΣ (ΤΕΥΧΟΣ ΔΕΥΤΕΡΟ)</w:t>
                </w:r>
                <w:r>
                  <w:rPr>
                    <w:rStyle w:val="HeaderorfooterArial95ptBold"/>
                  </w:rPr>
                  <w:tab/>
                </w:r>
                <w:r>
                  <w:rPr>
                    <w:rStyle w:val="HeaderorfooterArial11pt"/>
                  </w:rPr>
                  <w:t>23507</w:t>
                </w:r>
              </w:p>
            </w:txbxContent>
          </v:textbox>
          <w10:wrap anchorx="page" anchory="page"/>
        </v:shape>
      </w:pict>
    </w:r>
  </w:p>
</w:hdr>
</file>

<file path=word/header19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E9F" w:rsidRDefault="00BC6E9F">
    <w:pPr>
      <w:rPr>
        <w:sz w:val="2"/>
        <w:szCs w:val="2"/>
      </w:rPr>
    </w:pPr>
    <w:r w:rsidRPr="00BC6E9F">
      <w:pict>
        <v:shapetype id="_x0000_t202" coordsize="21600,21600" o:spt="202" path="m,l,21600r21600,l21600,xe">
          <v:stroke joinstyle="miter"/>
          <v:path gradientshapeok="t" o:connecttype="rect"/>
        </v:shapetype>
        <v:shape id="_x0000_s2049" type="#_x0000_t202" style="position:absolute;margin-left:178.9pt;margin-top:66.05pt;width:360.7pt;height:10.05pt;z-index:-188743874;mso-wrap-style:none;mso-wrap-distance-left:5pt;mso-wrap-distance-right:5pt;mso-position-horizontal-relative:page;mso-position-vertical-relative:page" wrapcoords="0 0" filled="f" stroked="f">
          <v:textbox style="mso-fit-shape-to-text:t" inset="0,0,0,0">
            <w:txbxContent>
              <w:p w:rsidR="00BC6E9F" w:rsidRDefault="00407681">
                <w:pPr>
                  <w:pStyle w:val="Headerorfooter0"/>
                  <w:shd w:val="clear" w:color="auto" w:fill="auto"/>
                  <w:tabs>
                    <w:tab w:val="right" w:pos="7214"/>
                  </w:tabs>
                  <w:spacing w:line="240" w:lineRule="auto"/>
                </w:pPr>
                <w:r>
                  <w:rPr>
                    <w:rStyle w:val="HeaderorfooterArial95ptBold"/>
                  </w:rPr>
                  <w:t>ΕΦΗΜΕΡΙΣ ΤΗΣ ΚΥΒΕΡΝΗΣΕΩΣ (ΤΕΥΧΟΣ ΔΕΥΤΕΡΟ)</w:t>
                </w:r>
                <w:r>
                  <w:rPr>
                    <w:rStyle w:val="HeaderorfooterArial95ptBold"/>
                  </w:rPr>
                  <w:tab/>
                </w:r>
                <w:r>
                  <w:rPr>
                    <w:rStyle w:val="HeaderorfooterArial11pt"/>
                  </w:rPr>
                  <w:t>23505</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E9F" w:rsidRDefault="00BC6E9F">
    <w:pPr>
      <w:rPr>
        <w:sz w:val="2"/>
        <w:szCs w:val="2"/>
      </w:rPr>
    </w:pPr>
    <w:r w:rsidRPr="00BC6E9F">
      <w:pict>
        <v:shapetype id="_x0000_t202" coordsize="21600,21600" o:spt="202" path="m,l,21600r21600,l21600,xe">
          <v:stroke joinstyle="miter"/>
          <v:path gradientshapeok="t" o:connecttype="rect"/>
        </v:shapetype>
        <v:shape id="_x0000_s2238" type="#_x0000_t202" style="position:absolute;margin-left:174.1pt;margin-top:68.2pt;width:360.45pt;height:10.1pt;z-index:-188744063;mso-wrap-style:none;mso-wrap-distance-left:5pt;mso-wrap-distance-right:5pt;mso-position-horizontal-relative:page;mso-position-vertical-relative:page" wrapcoords="0 0" filled="f" stroked="f">
          <v:textbox style="mso-fit-shape-to-text:t" inset="0,0,0,0">
            <w:txbxContent>
              <w:p w:rsidR="00BC6E9F" w:rsidRDefault="00407681">
                <w:pPr>
                  <w:pStyle w:val="Headerorfooter0"/>
                  <w:shd w:val="clear" w:color="auto" w:fill="auto"/>
                  <w:tabs>
                    <w:tab w:val="right" w:pos="7209"/>
                  </w:tabs>
                  <w:spacing w:line="240" w:lineRule="auto"/>
                </w:pPr>
                <w:r>
                  <w:rPr>
                    <w:rStyle w:val="Headerorfooter1"/>
                  </w:rPr>
                  <w:t>ΕΦΗΜΕΡΙΣ ΤΗΣ ΚΥΒΕΡΝΗΣΕΩΣ (ΤΕΥΧΟΣ ΔΕΥΤΕΡΟ)</w:t>
                </w:r>
                <w:r>
                  <w:rPr>
                    <w:rStyle w:val="Headerorfooter1"/>
                  </w:rPr>
                  <w:tab/>
                </w:r>
                <w:r>
                  <w:rPr>
                    <w:rStyle w:val="HeaderorfooterMicrosoftSansSerif11pt"/>
                  </w:rPr>
                  <w:t>23319</w:t>
                </w:r>
              </w:p>
            </w:txbxContent>
          </v:textbox>
          <w10:wrap anchorx="page" anchory="page"/>
        </v:shap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E9F" w:rsidRDefault="00BC6E9F">
    <w:pPr>
      <w:rPr>
        <w:sz w:val="2"/>
        <w:szCs w:val="2"/>
      </w:rPr>
    </w:pPr>
    <w:r w:rsidRPr="00BC6E9F">
      <w:pict>
        <v:shapetype id="_x0000_t202" coordsize="21600,21600" o:spt="202" path="m,l,21600r21600,l21600,xe">
          <v:stroke joinstyle="miter"/>
          <v:path gradientshapeok="t" o:connecttype="rect"/>
        </v:shapetype>
        <v:shape id="_x0000_s2220" type="#_x0000_t202" style="position:absolute;margin-left:68.5pt;margin-top:69.25pt;width:364.1pt;height:10.05pt;z-index:-188744045;mso-wrap-style:none;mso-wrap-distance-left:5pt;mso-wrap-distance-right:5pt;mso-position-horizontal-relative:page;mso-position-vertical-relative:page" wrapcoords="0 0" filled="f" stroked="f">
          <v:textbox style="mso-fit-shape-to-text:t" inset="0,0,0,0">
            <w:txbxContent>
              <w:p w:rsidR="00BC6E9F" w:rsidRDefault="00407681">
                <w:pPr>
                  <w:pStyle w:val="Headerorfooter0"/>
                  <w:shd w:val="clear" w:color="auto" w:fill="auto"/>
                  <w:tabs>
                    <w:tab w:val="right" w:pos="7282"/>
                  </w:tabs>
                  <w:spacing w:line="240" w:lineRule="auto"/>
                </w:pPr>
                <w:r>
                  <w:rPr>
                    <w:rStyle w:val="HeaderorfooterMicrosoftSansSerif11pt"/>
                  </w:rPr>
                  <w:t>23334</w:t>
                </w:r>
                <w:r>
                  <w:rPr>
                    <w:rStyle w:val="HeaderorfooterMicrosoftSansSerif11pt"/>
                  </w:rPr>
                  <w:tab/>
                </w:r>
                <w:r>
                  <w:rPr>
                    <w:rStyle w:val="Headerorfooter1"/>
                  </w:rPr>
                  <w:t>ΕΦΗΜΕΡΙΣ ΤΗΣ ΚΥΒΕΡΝΗΣΕΩΣ (ΤΕΥΧΟΣ ΔΕΥΤΕΡΟ)</w:t>
                </w:r>
              </w:p>
            </w:txbxContent>
          </v:textbox>
          <w10:wrap anchorx="page" anchory="page"/>
        </v:shape>
      </w:pic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E9F" w:rsidRDefault="00BC6E9F">
    <w:pPr>
      <w:rPr>
        <w:sz w:val="2"/>
        <w:szCs w:val="2"/>
      </w:rPr>
    </w:pPr>
    <w:r w:rsidRPr="00BC6E9F">
      <w:pict>
        <v:shapetype id="_x0000_t202" coordsize="21600,21600" o:spt="202" path="m,l,21600r21600,l21600,xe">
          <v:stroke joinstyle="miter"/>
          <v:path gradientshapeok="t" o:connecttype="rect"/>
        </v:shapetype>
        <v:shape id="_x0000_s2219" type="#_x0000_t202" style="position:absolute;margin-left:75.3pt;margin-top:61.9pt;width:364.3pt;height:10pt;z-index:-188744044;mso-wrap-style:none;mso-wrap-distance-left:5pt;mso-wrap-distance-right:5pt;mso-position-horizontal-relative:page;mso-position-vertical-relative:page" wrapcoords="0 0" filled="f" stroked="f">
          <v:textbox style="mso-fit-shape-to-text:t" inset="0,0,0,0">
            <w:txbxContent>
              <w:p w:rsidR="00BC6E9F" w:rsidRDefault="00407681">
                <w:pPr>
                  <w:pStyle w:val="Headerorfooter0"/>
                  <w:shd w:val="clear" w:color="auto" w:fill="auto"/>
                  <w:tabs>
                    <w:tab w:val="right" w:pos="7286"/>
                  </w:tabs>
                  <w:spacing w:line="240" w:lineRule="auto"/>
                </w:pPr>
                <w:r>
                  <w:rPr>
                    <w:rStyle w:val="HeaderorfooterMicrosoftSansSerif11pt"/>
                  </w:rPr>
                  <w:t>23338</w:t>
                </w:r>
                <w:r>
                  <w:rPr>
                    <w:rStyle w:val="HeaderorfooterMicrosoftSansSerif11pt"/>
                  </w:rPr>
                  <w:tab/>
                </w:r>
                <w:r>
                  <w:rPr>
                    <w:rStyle w:val="Headerorfooter1"/>
                  </w:rPr>
                  <w:t>ΕΦΗΜΕΡΙΣ ΤΗΣ ΚΥΒΕΡΝΗΣΕΩΣ (ΤΕΥΧΟΣ ΔΕΥΤΕΡΟ)</w:t>
                </w:r>
              </w:p>
            </w:txbxContent>
          </v:textbox>
          <w10:wrap anchorx="page" anchory="page"/>
        </v:shape>
      </w:pic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E9F" w:rsidRDefault="00BC6E9F">
    <w:pPr>
      <w:rPr>
        <w:sz w:val="2"/>
        <w:szCs w:val="2"/>
      </w:rPr>
    </w:pPr>
    <w:r w:rsidRPr="00BC6E9F">
      <w:pict>
        <v:shapetype id="_x0000_t202" coordsize="21600,21600" o:spt="202" path="m,l,21600r21600,l21600,xe">
          <v:stroke joinstyle="miter"/>
          <v:path gradientshapeok="t" o:connecttype="rect"/>
        </v:shapetype>
        <v:shape id="_x0000_s2218" type="#_x0000_t202" style="position:absolute;margin-left:178.6pt;margin-top:61.9pt;width:360.7pt;height:9.95pt;z-index:-188744043;mso-wrap-style:none;mso-wrap-distance-left:5pt;mso-wrap-distance-right:5pt;mso-position-horizontal-relative:page;mso-position-vertical-relative:page" wrapcoords="0 0" filled="f" stroked="f">
          <v:textbox style="mso-fit-shape-to-text:t" inset="0,0,0,0">
            <w:txbxContent>
              <w:p w:rsidR="00BC6E9F" w:rsidRDefault="00407681">
                <w:pPr>
                  <w:pStyle w:val="Headerorfooter0"/>
                  <w:shd w:val="clear" w:color="auto" w:fill="auto"/>
                  <w:tabs>
                    <w:tab w:val="right" w:pos="7214"/>
                  </w:tabs>
                  <w:spacing w:line="240" w:lineRule="auto"/>
                </w:pPr>
                <w:r>
                  <w:rPr>
                    <w:rStyle w:val="Headerorfooter1"/>
                  </w:rPr>
                  <w:t>ΕΦΗΜΕΡΙΣ ΤΗΣ ΚΥΒΕΡΝΗΣΕΩΣ (ΤΕΥΧΟΣ ΔΕΥΤΕΡΟ)</w:t>
                </w:r>
                <w:r>
                  <w:rPr>
                    <w:rStyle w:val="Headerorfooter1"/>
                  </w:rPr>
                  <w:tab/>
                </w:r>
                <w:r>
                  <w:rPr>
                    <w:rStyle w:val="HeaderorfooterMicrosoftSansSerif11pt"/>
                  </w:rPr>
                  <w:t>23339</w:t>
                </w:r>
              </w:p>
            </w:txbxContent>
          </v:textbox>
          <w10:wrap anchorx="page" anchory="page"/>
        </v:shape>
      </w:pic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E9F" w:rsidRDefault="00BC6E9F">
    <w:pPr>
      <w:rPr>
        <w:sz w:val="2"/>
        <w:szCs w:val="2"/>
      </w:rPr>
    </w:pPr>
    <w:r w:rsidRPr="00BC6E9F">
      <w:pict>
        <v:shapetype id="_x0000_t202" coordsize="21600,21600" o:spt="202" path="m,l,21600r21600,l21600,xe">
          <v:stroke joinstyle="miter"/>
          <v:path gradientshapeok="t" o:connecttype="rect"/>
        </v:shapetype>
        <v:shape id="_x0000_s2217" type="#_x0000_t202" style="position:absolute;margin-left:181.75pt;margin-top:61.9pt;width:360.9pt;height:13.65pt;z-index:-188744042;mso-wrap-style:none;mso-wrap-distance-left:5pt;mso-wrap-distance-right:5pt;mso-position-horizontal-relative:page;mso-position-vertical-relative:page" wrapcoords="0 0" filled="f" stroked="f">
          <v:textbox style="mso-fit-shape-to-text:t" inset="0,0,0,0">
            <w:txbxContent>
              <w:p w:rsidR="00BC6E9F" w:rsidRDefault="00407681">
                <w:pPr>
                  <w:pStyle w:val="Headerorfooter0"/>
                  <w:shd w:val="clear" w:color="auto" w:fill="auto"/>
                  <w:tabs>
                    <w:tab w:val="right" w:pos="7218"/>
                  </w:tabs>
                  <w:spacing w:line="240" w:lineRule="auto"/>
                </w:pPr>
                <w:r>
                  <w:rPr>
                    <w:rStyle w:val="Headerorfooter1"/>
                  </w:rPr>
                  <w:t>ΕΦΗΜΕΡΙΣ</w:t>
                </w:r>
                <w:r>
                  <w:rPr>
                    <w:rStyle w:val="Headerorfooter1"/>
                  </w:rPr>
                  <w:t xml:space="preserve"> ΤΗΣ ΚΥΒΕΡΝΗΣΕΩΣ (ΤΕΥΧΟΣ ΔΕΥΤΕΡΟ)</w:t>
                </w:r>
                <w:r>
                  <w:rPr>
                    <w:rStyle w:val="Headerorfooter1"/>
                  </w:rPr>
                  <w:tab/>
                </w:r>
                <w:r>
                  <w:rPr>
                    <w:rStyle w:val="HeaderorfooterMicrosoftSansSerif11pt"/>
                  </w:rPr>
                  <w:t>23337</w:t>
                </w:r>
              </w:p>
            </w:txbxContent>
          </v:textbox>
          <w10:wrap anchorx="page" anchory="page"/>
        </v:shape>
      </w:pic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E9F" w:rsidRDefault="00BC6E9F">
    <w:pPr>
      <w:rPr>
        <w:sz w:val="2"/>
        <w:szCs w:val="2"/>
      </w:rPr>
    </w:pPr>
    <w:r w:rsidRPr="00BC6E9F">
      <w:pict>
        <v:shapetype id="_x0000_t202" coordsize="21600,21600" o:spt="202" path="m,l,21600r21600,l21600,xe">
          <v:stroke joinstyle="miter"/>
          <v:path gradientshapeok="t" o:connecttype="rect"/>
        </v:shapetype>
        <v:shape id="_x0000_s2216" type="#_x0000_t202" style="position:absolute;margin-left:77.25pt;margin-top:61.9pt;width:364.4pt;height:10.2pt;z-index:-188744041;mso-wrap-style:none;mso-wrap-distance-left:5pt;mso-wrap-distance-right:5pt;mso-position-horizontal-relative:page;mso-position-vertical-relative:page" wrapcoords="0 0" filled="f" stroked="f">
          <v:textbox style="mso-fit-shape-to-text:t" inset="0,0,0,0">
            <w:txbxContent>
              <w:p w:rsidR="00BC6E9F" w:rsidRDefault="00407681">
                <w:pPr>
                  <w:pStyle w:val="Headerorfooter0"/>
                  <w:shd w:val="clear" w:color="auto" w:fill="auto"/>
                  <w:tabs>
                    <w:tab w:val="right" w:pos="7288"/>
                  </w:tabs>
                  <w:spacing w:line="240" w:lineRule="auto"/>
                </w:pPr>
                <w:r>
                  <w:rPr>
                    <w:rStyle w:val="HeaderorfooterMicrosoftSansSerif11pt"/>
                  </w:rPr>
                  <w:t>23342</w:t>
                </w:r>
                <w:r>
                  <w:rPr>
                    <w:rStyle w:val="HeaderorfooterMicrosoftSansSerif11pt"/>
                  </w:rPr>
                  <w:tab/>
                </w:r>
                <w:r>
                  <w:rPr>
                    <w:rStyle w:val="Headerorfooter1"/>
                  </w:rPr>
                  <w:t>ΕΦΗΜΕΡΙΣ ΤΗΣ ΚΥΒΕΡΝΗΣΕΩΣ (ΤΕΥΧΟΣ ΔΕΥΤΕΡΟ)</w:t>
                </w:r>
              </w:p>
            </w:txbxContent>
          </v:textbox>
          <w10:wrap anchorx="page" anchory="page"/>
        </v:shape>
      </w:pic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E9F" w:rsidRDefault="00BC6E9F">
    <w:pPr>
      <w:rPr>
        <w:sz w:val="2"/>
        <w:szCs w:val="2"/>
      </w:rPr>
    </w:pPr>
    <w:r w:rsidRPr="00BC6E9F">
      <w:pict>
        <v:shapetype id="_x0000_t202" coordsize="21600,21600" o:spt="202" path="m,l,21600r21600,l21600,xe">
          <v:stroke joinstyle="miter"/>
          <v:path gradientshapeok="t" o:connecttype="rect"/>
        </v:shapetype>
        <v:shape id="_x0000_s2215" type="#_x0000_t202" style="position:absolute;margin-left:178.5pt;margin-top:61.9pt;width:5in;height:9.95pt;z-index:-188744040;mso-wrap-style:none;mso-wrap-distance-left:5pt;mso-wrap-distance-right:5pt;mso-position-horizontal-relative:page;mso-position-vertical-relative:page" wrapcoords="0 0" filled="f" stroked="f">
          <v:textbox style="mso-fit-shape-to-text:t" inset="0,0,0,0">
            <w:txbxContent>
              <w:p w:rsidR="00BC6E9F" w:rsidRDefault="00407681">
                <w:pPr>
                  <w:pStyle w:val="Headerorfooter0"/>
                  <w:shd w:val="clear" w:color="auto" w:fill="auto"/>
                  <w:tabs>
                    <w:tab w:val="right" w:pos="7200"/>
                  </w:tabs>
                  <w:spacing w:line="240" w:lineRule="auto"/>
                </w:pPr>
                <w:r>
                  <w:rPr>
                    <w:rStyle w:val="Headerorfooter1"/>
                  </w:rPr>
                  <w:t>ΕΦΗΜΕΡΙΣ ΤΗΣ ΚΥΒΕΡΝΗΣΕΩΣ (ΤΕΥΧΟΣ ΔΕΥΤΕΡΟ)</w:t>
                </w:r>
                <w:r>
                  <w:rPr>
                    <w:rStyle w:val="Headerorfooter1"/>
                  </w:rPr>
                  <w:tab/>
                </w:r>
                <w:r>
                  <w:rPr>
                    <w:rStyle w:val="HeaderorfooterMicrosoftSansSerif11pt"/>
                  </w:rPr>
                  <w:t>23341</w:t>
                </w:r>
              </w:p>
            </w:txbxContent>
          </v:textbox>
          <w10:wrap anchorx="page" anchory="page"/>
        </v:shape>
      </w:pic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E9F" w:rsidRDefault="00BC6E9F">
    <w:pPr>
      <w:rPr>
        <w:sz w:val="2"/>
        <w:szCs w:val="2"/>
      </w:rPr>
    </w:pPr>
    <w:r w:rsidRPr="00BC6E9F">
      <w:pict>
        <v:shapetype id="_x0000_t202" coordsize="21600,21600" o:spt="202" path="m,l,21600r21600,l21600,xe">
          <v:stroke joinstyle="miter"/>
          <v:path gradientshapeok="t" o:connecttype="rect"/>
        </v:shapetype>
        <v:shape id="_x0000_s2214" type="#_x0000_t202" style="position:absolute;margin-left:76.15pt;margin-top:61.9pt;width:364.3pt;height:9.95pt;z-index:-188744039;mso-wrap-style:none;mso-wrap-distance-left:5pt;mso-wrap-distance-right:5pt;mso-position-horizontal-relative:page;mso-position-vertical-relative:page" wrapcoords="0 0" filled="f" stroked="f">
          <v:textbox style="mso-fit-shape-to-text:t" inset="0,0,0,0">
            <w:txbxContent>
              <w:p w:rsidR="00BC6E9F" w:rsidRDefault="00407681">
                <w:pPr>
                  <w:pStyle w:val="Headerorfooter0"/>
                  <w:shd w:val="clear" w:color="auto" w:fill="auto"/>
                  <w:tabs>
                    <w:tab w:val="right" w:pos="7286"/>
                  </w:tabs>
                  <w:spacing w:line="240" w:lineRule="auto"/>
                </w:pPr>
                <w:r>
                  <w:rPr>
                    <w:rStyle w:val="HeaderorfooterMicrosoftSansSerif11pt"/>
                  </w:rPr>
                  <w:t>23340</w:t>
                </w:r>
                <w:r>
                  <w:rPr>
                    <w:rStyle w:val="HeaderorfooterMicrosoftSansSerif11pt"/>
                  </w:rPr>
                  <w:tab/>
                </w:r>
                <w:r>
                  <w:rPr>
                    <w:rStyle w:val="Headerorfooter1"/>
                  </w:rPr>
                  <w:t>ΕΦΗΜΕΡΙΣ ΤΗΣ ΚΥΒΕΡΝΗΣΕΩΣ (ΤΕΥΧΟΣ ΔΕΥΤΕΡΟ)</w:t>
                </w:r>
              </w:p>
            </w:txbxContent>
          </v:textbox>
          <w10:wrap anchorx="page" anchory="page"/>
        </v:shape>
      </w:pic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E9F" w:rsidRDefault="00BC6E9F">
    <w:pPr>
      <w:rPr>
        <w:sz w:val="2"/>
        <w:szCs w:val="2"/>
      </w:rPr>
    </w:pPr>
    <w:r w:rsidRPr="00BC6E9F">
      <w:pict>
        <v:shapetype id="_x0000_t202" coordsize="21600,21600" o:spt="202" path="m,l,21600r21600,l21600,xe">
          <v:stroke joinstyle="miter"/>
          <v:path gradientshapeok="t" o:connecttype="rect"/>
        </v:shapetype>
        <v:shape id="_x0000_s2213" type="#_x0000_t202" style="position:absolute;margin-left:76.75pt;margin-top:61.9pt;width:364.3pt;height:9.95pt;z-index:-188744038;mso-wrap-style:none;mso-wrap-distance-left:5pt;mso-wrap-distance-right:5pt;mso-position-horizontal-relative:page;mso-position-vertical-relative:page" wrapcoords="0 0" filled="f" stroked="f">
          <v:textbox style="mso-fit-shape-to-text:t" inset="0,0,0,0">
            <w:txbxContent>
              <w:p w:rsidR="00BC6E9F" w:rsidRDefault="00407681">
                <w:pPr>
                  <w:pStyle w:val="Headerorfooter0"/>
                  <w:shd w:val="clear" w:color="auto" w:fill="auto"/>
                  <w:tabs>
                    <w:tab w:val="right" w:pos="7286"/>
                  </w:tabs>
                  <w:spacing w:line="240" w:lineRule="auto"/>
                </w:pPr>
                <w:r>
                  <w:rPr>
                    <w:rStyle w:val="HeaderorfooterMicrosoftSansSerif11pt"/>
                  </w:rPr>
                  <w:t>23344</w:t>
                </w:r>
                <w:r>
                  <w:rPr>
                    <w:rStyle w:val="HeaderorfooterMicrosoftSansSerif11pt"/>
                  </w:rPr>
                  <w:tab/>
                </w:r>
                <w:r>
                  <w:rPr>
                    <w:rStyle w:val="Headerorfooter1"/>
                  </w:rPr>
                  <w:t>ΕΦΗΜΕΡΙΣ ΤΗΣ ΚΥΒΕΡΝΗΣΕΩΣ (ΤΕΥΧΟΣ ΔΕΥΤΕΡΟ)</w:t>
                </w:r>
              </w:p>
            </w:txbxContent>
          </v:textbox>
          <w10:wrap anchorx="page" anchory="page"/>
        </v:shape>
      </w:pic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E9F" w:rsidRDefault="00BC6E9F">
    <w:pPr>
      <w:rPr>
        <w:sz w:val="2"/>
        <w:szCs w:val="2"/>
      </w:rPr>
    </w:pPr>
    <w:r w:rsidRPr="00BC6E9F">
      <w:pict>
        <v:shapetype id="_x0000_t202" coordsize="21600,21600" o:spt="202" path="m,l,21600r21600,l21600,xe">
          <v:stroke joinstyle="miter"/>
          <v:path gradientshapeok="t" o:connecttype="rect"/>
        </v:shapetype>
        <v:shape id="_x0000_s2212" type="#_x0000_t202" style="position:absolute;margin-left:181.1pt;margin-top:61.9pt;width:360.7pt;height:10.1pt;z-index:-188744037;mso-wrap-style:none;mso-wrap-distance-left:5pt;mso-wrap-distance-right:5pt;mso-position-horizontal-relative:page;mso-position-vertical-relative:page" wrapcoords="0 0" filled="f" stroked="f">
          <v:textbox style="mso-fit-shape-to-text:t" inset="0,0,0,0">
            <w:txbxContent>
              <w:p w:rsidR="00BC6E9F" w:rsidRDefault="00407681">
                <w:pPr>
                  <w:pStyle w:val="Headerorfooter0"/>
                  <w:shd w:val="clear" w:color="auto" w:fill="auto"/>
                  <w:tabs>
                    <w:tab w:val="right" w:pos="7214"/>
                  </w:tabs>
                  <w:spacing w:line="240" w:lineRule="auto"/>
                </w:pPr>
                <w:r>
                  <w:rPr>
                    <w:rStyle w:val="Headerorfooter1"/>
                  </w:rPr>
                  <w:t>ΕΦΗΜΕΡΙΣ ΤΗΣ ΚΥΒΕΡΝΗΣΕΩΣ (ΤΕΥΧΟΣ ΔΕΥΤΕΡΟ)</w:t>
                </w:r>
                <w:r>
                  <w:rPr>
                    <w:rStyle w:val="Headerorfooter1"/>
                  </w:rPr>
                  <w:tab/>
                </w:r>
                <w:r>
                  <w:rPr>
                    <w:rStyle w:val="HeaderorfooterMicrosoftSansSerif11pt"/>
                  </w:rPr>
                  <w:t>23345</w:t>
                </w:r>
              </w:p>
            </w:txbxContent>
          </v:textbox>
          <w10:wrap anchorx="page" anchory="page"/>
        </v:shape>
      </w:pict>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E9F" w:rsidRDefault="00BC6E9F">
    <w:pPr>
      <w:rPr>
        <w:sz w:val="2"/>
        <w:szCs w:val="2"/>
      </w:rPr>
    </w:pPr>
    <w:r w:rsidRPr="00BC6E9F">
      <w:pict>
        <v:shapetype id="_x0000_t202" coordsize="21600,21600" o:spt="202" path="m,l,21600r21600,l21600,xe">
          <v:stroke joinstyle="miter"/>
          <v:path gradientshapeok="t" o:connecttype="rect"/>
        </v:shapetype>
        <v:shape id="_x0000_s2211" type="#_x0000_t202" style="position:absolute;margin-left:178.15pt;margin-top:61.9pt;width:360.45pt;height:9.95pt;z-index:-188744036;mso-wrap-style:none;mso-wrap-distance-left:5pt;mso-wrap-distance-right:5pt;mso-position-horizontal-relative:page;mso-position-vertical-relative:page" wrapcoords="0 0" filled="f" stroked="f">
          <v:textbox style="mso-fit-shape-to-text:t" inset="0,0,0,0">
            <w:txbxContent>
              <w:p w:rsidR="00BC6E9F" w:rsidRDefault="00407681">
                <w:pPr>
                  <w:pStyle w:val="Headerorfooter0"/>
                  <w:shd w:val="clear" w:color="auto" w:fill="auto"/>
                  <w:tabs>
                    <w:tab w:val="right" w:pos="7209"/>
                  </w:tabs>
                  <w:spacing w:line="240" w:lineRule="auto"/>
                </w:pPr>
                <w:r>
                  <w:rPr>
                    <w:rStyle w:val="Headerorfooter1"/>
                  </w:rPr>
                  <w:t>ΕΦΗΜΕΡΙΣ ΤΗΣ ΚΥΒΕΡΝΗΣΕΩΣ (ΤΕΥΧΟΣ ΔΕΥΤΕΡΟ)</w:t>
                </w:r>
                <w:r>
                  <w:rPr>
                    <w:rStyle w:val="Headerorfooter1"/>
                  </w:rPr>
                  <w:tab/>
                </w:r>
                <w:r>
                  <w:rPr>
                    <w:rStyle w:val="HeaderorfooterMicrosoftSansSerif11pt"/>
                  </w:rPr>
                  <w:t>23343</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E9F" w:rsidRDefault="00BC6E9F">
    <w:pPr>
      <w:rPr>
        <w:sz w:val="2"/>
        <w:szCs w:val="2"/>
      </w:rPr>
    </w:pPr>
    <w:r w:rsidRPr="00BC6E9F">
      <w:pict>
        <v:shapetype id="_x0000_t202" coordsize="21600,21600" o:spt="202" path="m,l,21600r21600,l21600,xe">
          <v:stroke joinstyle="miter"/>
          <v:path gradientshapeok="t" o:connecttype="rect"/>
        </v:shapetype>
        <v:shape id="_x0000_s2237" type="#_x0000_t202" style="position:absolute;margin-left:174.55pt;margin-top:68.65pt;width:359.75pt;height:10.1pt;z-index:-188744062;mso-wrap-style:none;mso-wrap-distance-left:5pt;mso-wrap-distance-right:5pt;mso-position-horizontal-relative:page;mso-position-vertical-relative:page" wrapcoords="0 0" filled="f" stroked="f">
          <v:textbox style="mso-fit-shape-to-text:t" inset="0,0,0,0">
            <w:txbxContent>
              <w:p w:rsidR="00BC6E9F" w:rsidRDefault="00407681">
                <w:pPr>
                  <w:pStyle w:val="Headerorfooter0"/>
                  <w:shd w:val="clear" w:color="auto" w:fill="auto"/>
                  <w:tabs>
                    <w:tab w:val="right" w:pos="7195"/>
                  </w:tabs>
                  <w:spacing w:line="240" w:lineRule="auto"/>
                </w:pPr>
                <w:r>
                  <w:rPr>
                    <w:rStyle w:val="Headerorfooter1"/>
                  </w:rPr>
                  <w:t>ΕΦΗΜΕΡΙΣ ΤΗΣ ΚΥΒΕΡΝΗΣΕΩΣ (ΤΕΥΧΟΣ ΔΕΥΤΕΡΟ)</w:t>
                </w:r>
                <w:r>
                  <w:rPr>
                    <w:rStyle w:val="Headerorfooter1"/>
                  </w:rPr>
                  <w:tab/>
                </w:r>
                <w:r>
                  <w:rPr>
                    <w:rStyle w:val="HeaderorfooterMicrosoftSansSerif11pt"/>
                  </w:rPr>
                  <w:t>23321</w:t>
                </w:r>
              </w:p>
            </w:txbxContent>
          </v:textbox>
          <w10:wrap anchorx="page" anchory="page"/>
        </v:shape>
      </w:pict>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E9F" w:rsidRDefault="00BC6E9F">
    <w:pPr>
      <w:rPr>
        <w:sz w:val="2"/>
        <w:szCs w:val="2"/>
      </w:rPr>
    </w:pPr>
    <w:r w:rsidRPr="00BC6E9F">
      <w:pict>
        <v:shapetype id="_x0000_t202" coordsize="21600,21600" o:spt="202" path="m,l,21600r21600,l21600,xe">
          <v:stroke joinstyle="miter"/>
          <v:path gradientshapeok="t" o:connecttype="rect"/>
        </v:shapetype>
        <v:shape id="_x0000_s2210" type="#_x0000_t202" style="position:absolute;margin-left:77.6pt;margin-top:61.9pt;width:364.05pt;height:10.15pt;z-index:-188744035;mso-wrap-style:none;mso-wrap-distance-left:5pt;mso-wrap-distance-right:5pt;mso-position-horizontal-relative:page;mso-position-vertical-relative:page" wrapcoords="0 0" filled="f" stroked="f">
          <v:textbox style="mso-fit-shape-to-text:t" inset="0,0,0,0">
            <w:txbxContent>
              <w:p w:rsidR="00BC6E9F" w:rsidRDefault="00407681">
                <w:pPr>
                  <w:pStyle w:val="Headerorfooter0"/>
                  <w:shd w:val="clear" w:color="auto" w:fill="auto"/>
                  <w:tabs>
                    <w:tab w:val="right" w:pos="7281"/>
                  </w:tabs>
                  <w:spacing w:line="240" w:lineRule="auto"/>
                </w:pPr>
                <w:r>
                  <w:rPr>
                    <w:rStyle w:val="HeaderorfooterMicrosoftSansSerif11pt"/>
                  </w:rPr>
                  <w:t>23348</w:t>
                </w:r>
                <w:r>
                  <w:rPr>
                    <w:rStyle w:val="HeaderorfooterMicrosoftSansSerif11pt"/>
                  </w:rPr>
                  <w:tab/>
                </w:r>
                <w:r>
                  <w:rPr>
                    <w:rStyle w:val="Headerorfooter1"/>
                  </w:rPr>
                  <w:t>ΕΦΗΜΕΡΙΣ ΤΗΣ ΚΥΒΕΡΝΗΣΕΩΣ (ΤΕΥΧΟΣ ΔΕΥΤΕΡΟ)</w:t>
                </w:r>
              </w:p>
            </w:txbxContent>
          </v:textbox>
          <w10:wrap anchorx="page" anchory="page"/>
        </v:shape>
      </w:pict>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E9F" w:rsidRDefault="00BC6E9F">
    <w:pPr>
      <w:rPr>
        <w:sz w:val="2"/>
        <w:szCs w:val="2"/>
      </w:rPr>
    </w:pPr>
    <w:r w:rsidRPr="00BC6E9F">
      <w:pict>
        <v:shapetype id="_x0000_t202" coordsize="21600,21600" o:spt="202" path="m,l,21600r21600,l21600,xe">
          <v:stroke joinstyle="miter"/>
          <v:path gradientshapeok="t" o:connecttype="rect"/>
        </v:shapetype>
        <v:shape id="_x0000_s2209" type="#_x0000_t202" style="position:absolute;margin-left:179.35pt;margin-top:61.9pt;width:360.7pt;height:10.05pt;z-index:-188744034;mso-wrap-style:none;mso-wrap-distance-left:5pt;mso-wrap-distance-right:5pt;mso-position-horizontal-relative:page;mso-position-vertical-relative:page" wrapcoords="0 0" filled="f" stroked="f">
          <v:textbox style="mso-fit-shape-to-text:t" inset="0,0,0,0">
            <w:txbxContent>
              <w:p w:rsidR="00BC6E9F" w:rsidRDefault="00407681">
                <w:pPr>
                  <w:pStyle w:val="Headerorfooter0"/>
                  <w:shd w:val="clear" w:color="auto" w:fill="auto"/>
                  <w:tabs>
                    <w:tab w:val="right" w:pos="7214"/>
                  </w:tabs>
                  <w:spacing w:line="240" w:lineRule="auto"/>
                </w:pPr>
                <w:r>
                  <w:rPr>
                    <w:rStyle w:val="Headerorfooter1"/>
                  </w:rPr>
                  <w:t>ΕΦΗΜΕΡΙΣ ΤΗΣ ΚΥΒΕΡΝΗΣΕΩΣ (ΤΕΥΧΟΣ ΔΕΥΤΕΡΟ)</w:t>
                </w:r>
                <w:r>
                  <w:rPr>
                    <w:rStyle w:val="Headerorfooter1"/>
                  </w:rPr>
                  <w:tab/>
                </w:r>
                <w:r>
                  <w:rPr>
                    <w:rStyle w:val="HeaderorfooterMicrosoftSansSerif11pt"/>
                  </w:rPr>
                  <w:t>23347</w:t>
                </w:r>
              </w:p>
            </w:txbxContent>
          </v:textbox>
          <w10:wrap anchorx="page" anchory="page"/>
        </v:shape>
      </w:pict>
    </w: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E9F" w:rsidRDefault="00BC6E9F">
    <w:pPr>
      <w:rPr>
        <w:sz w:val="2"/>
        <w:szCs w:val="2"/>
      </w:rPr>
    </w:pPr>
    <w:r w:rsidRPr="00BC6E9F">
      <w:pict>
        <v:shapetype id="_x0000_t202" coordsize="21600,21600" o:spt="202" path="m,l,21600r21600,l21600,xe">
          <v:stroke joinstyle="miter"/>
          <v:path gradientshapeok="t" o:connecttype="rect"/>
        </v:shapetype>
        <v:shape id="_x0000_s2208" type="#_x0000_t202" style="position:absolute;margin-left:76pt;margin-top:61.9pt;width:364.05pt;height:10.15pt;z-index:-188744033;mso-wrap-style:none;mso-wrap-distance-left:5pt;mso-wrap-distance-right:5pt;mso-position-horizontal-relative:page;mso-position-vertical-relative:page" wrapcoords="0 0" filled="f" stroked="f">
          <v:textbox style="mso-fit-shape-to-text:t" inset="0,0,0,0">
            <w:txbxContent>
              <w:p w:rsidR="00BC6E9F" w:rsidRDefault="00407681">
                <w:pPr>
                  <w:pStyle w:val="Headerorfooter0"/>
                  <w:shd w:val="clear" w:color="auto" w:fill="auto"/>
                  <w:tabs>
                    <w:tab w:val="right" w:pos="7281"/>
                  </w:tabs>
                  <w:spacing w:line="240" w:lineRule="auto"/>
                </w:pPr>
                <w:r>
                  <w:rPr>
                    <w:rStyle w:val="HeaderorfooterMicrosoftSansSerif11pt"/>
                  </w:rPr>
                  <w:t>23346</w:t>
                </w:r>
                <w:r>
                  <w:rPr>
                    <w:rStyle w:val="HeaderorfooterMicrosoftSansSerif11pt"/>
                  </w:rPr>
                  <w:tab/>
                </w:r>
                <w:r>
                  <w:rPr>
                    <w:rStyle w:val="Headerorfooter1"/>
                  </w:rPr>
                  <w:t>ΕΦΗΜΕΡΙΣ ΤΗΣ ΚΥΒΕΡΝΗΣΕΩΣ (ΤΕΥΧΟΣ ΔΕΥΤΕΡΟ)</w:t>
                </w:r>
              </w:p>
            </w:txbxContent>
          </v:textbox>
          <w10:wrap anchorx="page" anchory="page"/>
        </v:shape>
      </w:pict>
    </w: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E9F" w:rsidRDefault="00BC6E9F">
    <w:pPr>
      <w:rPr>
        <w:sz w:val="2"/>
        <w:szCs w:val="2"/>
      </w:rPr>
    </w:pPr>
    <w:r w:rsidRPr="00BC6E9F">
      <w:pict>
        <v:shapetype id="_x0000_t202" coordsize="21600,21600" o:spt="202" path="m,l,21600r21600,l21600,xe">
          <v:stroke joinstyle="miter"/>
          <v:path gradientshapeok="t" o:connecttype="rect"/>
        </v:shapetype>
        <v:shape id="_x0000_s2207" type="#_x0000_t202" style="position:absolute;margin-left:75.7pt;margin-top:61.9pt;width:364.25pt;height:10.15pt;z-index:-188744032;mso-wrap-style:none;mso-wrap-distance-left:5pt;mso-wrap-distance-right:5pt;mso-position-horizontal-relative:page;mso-position-vertical-relative:page" wrapcoords="0 0" filled="f" stroked="f">
          <v:textbox style="mso-fit-shape-to-text:t" inset="0,0,0,0">
            <w:txbxContent>
              <w:p w:rsidR="00BC6E9F" w:rsidRDefault="00407681">
                <w:pPr>
                  <w:pStyle w:val="Headerorfooter0"/>
                  <w:shd w:val="clear" w:color="auto" w:fill="auto"/>
                  <w:tabs>
                    <w:tab w:val="right" w:pos="7285"/>
                  </w:tabs>
                  <w:spacing w:line="240" w:lineRule="auto"/>
                </w:pPr>
                <w:r>
                  <w:rPr>
                    <w:rStyle w:val="HeaderorfooterMicrosoftSansSerif11pt"/>
                  </w:rPr>
                  <w:t>23350</w:t>
                </w:r>
                <w:r>
                  <w:rPr>
                    <w:rStyle w:val="HeaderorfooterMicrosoftSansSerif11pt"/>
                  </w:rPr>
                  <w:tab/>
                </w:r>
                <w:r>
                  <w:rPr>
                    <w:rStyle w:val="Headerorfooter1"/>
                  </w:rPr>
                  <w:t xml:space="preserve">ΕΦΗΜΕΡΙΣ ΤΗΣ ΚΥΒΕΡΝΗΣΕΩΣ </w:t>
                </w:r>
                <w:r>
                  <w:rPr>
                    <w:rStyle w:val="Headerorfooter1"/>
                  </w:rPr>
                  <w:t>(ΤΕΥΧΟΣ ΔΕΥΤΕΡΟ)</w:t>
                </w:r>
              </w:p>
            </w:txbxContent>
          </v:textbox>
          <w10:wrap anchorx="page" anchory="page"/>
        </v:shape>
      </w:pict>
    </w: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E9F" w:rsidRDefault="00BC6E9F">
    <w:pPr>
      <w:rPr>
        <w:sz w:val="2"/>
        <w:szCs w:val="2"/>
      </w:rPr>
    </w:pPr>
    <w:r w:rsidRPr="00BC6E9F">
      <w:pict>
        <v:shapetype id="_x0000_t202" coordsize="21600,21600" o:spt="202" path="m,l,21600r21600,l21600,xe">
          <v:stroke joinstyle="miter"/>
          <v:path gradientshapeok="t" o:connecttype="rect"/>
        </v:shapetype>
        <v:shape id="_x0000_s2206" type="#_x0000_t202" style="position:absolute;margin-left:179.1pt;margin-top:61.9pt;width:5in;height:9.95pt;z-index:-188744031;mso-wrap-style:none;mso-wrap-distance-left:5pt;mso-wrap-distance-right:5pt;mso-position-horizontal-relative:page;mso-position-vertical-relative:page" wrapcoords="0 0" filled="f" stroked="f">
          <v:textbox style="mso-fit-shape-to-text:t" inset="0,0,0,0">
            <w:txbxContent>
              <w:p w:rsidR="00BC6E9F" w:rsidRDefault="00407681">
                <w:pPr>
                  <w:pStyle w:val="Headerorfooter0"/>
                  <w:shd w:val="clear" w:color="auto" w:fill="auto"/>
                  <w:tabs>
                    <w:tab w:val="right" w:pos="7200"/>
                  </w:tabs>
                  <w:spacing w:line="240" w:lineRule="auto"/>
                </w:pPr>
                <w:r>
                  <w:rPr>
                    <w:rStyle w:val="Headerorfooter1"/>
                  </w:rPr>
                  <w:t>ΕΦΗΜΕΡΙΣ ΤΗΣ ΚΥΒΕΡΝΗΣΕΩΣ (ΤΕΥΧΟΣ ΔΕΥΤΕΡΟ)</w:t>
                </w:r>
                <w:r>
                  <w:rPr>
                    <w:rStyle w:val="Headerorfooter1"/>
                  </w:rPr>
                  <w:tab/>
                </w:r>
                <w:r>
                  <w:rPr>
                    <w:rStyle w:val="HeaderorfooterMicrosoftSansSerif11pt"/>
                  </w:rPr>
                  <w:t>23351</w:t>
                </w:r>
              </w:p>
            </w:txbxContent>
          </v:textbox>
          <w10:wrap anchorx="page" anchory="page"/>
        </v:shape>
      </w:pict>
    </w: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E9F" w:rsidRDefault="00BC6E9F">
    <w:pPr>
      <w:rPr>
        <w:sz w:val="2"/>
        <w:szCs w:val="2"/>
      </w:rPr>
    </w:pPr>
    <w:r w:rsidRPr="00BC6E9F">
      <w:pict>
        <v:shapetype id="_x0000_t202" coordsize="21600,21600" o:spt="202" path="m,l,21600r21600,l21600,xe">
          <v:stroke joinstyle="miter"/>
          <v:path gradientshapeok="t" o:connecttype="rect"/>
        </v:shapetype>
        <v:shape id="_x0000_s2205" type="#_x0000_t202" style="position:absolute;margin-left:179.45pt;margin-top:61.9pt;width:360.45pt;height:10pt;z-index:-188744030;mso-wrap-style:none;mso-wrap-distance-left:5pt;mso-wrap-distance-right:5pt;mso-position-horizontal-relative:page;mso-position-vertical-relative:page" wrapcoords="0 0" filled="f" stroked="f">
          <v:textbox style="mso-fit-shape-to-text:t" inset="0,0,0,0">
            <w:txbxContent>
              <w:p w:rsidR="00BC6E9F" w:rsidRDefault="00407681">
                <w:pPr>
                  <w:pStyle w:val="Headerorfooter0"/>
                  <w:shd w:val="clear" w:color="auto" w:fill="auto"/>
                  <w:tabs>
                    <w:tab w:val="right" w:pos="7209"/>
                  </w:tabs>
                  <w:spacing w:line="240" w:lineRule="auto"/>
                </w:pPr>
                <w:r>
                  <w:rPr>
                    <w:rStyle w:val="Headerorfooter1"/>
                  </w:rPr>
                  <w:t>ΕΦΗΜΕΡΙΣ ΤΗΣ ΚΥΒΕΡΝΗΣΕΩΣ (ΤΕΥΧΟΣ ΔΕΥΤΕΡΟ)</w:t>
                </w:r>
                <w:r>
                  <w:rPr>
                    <w:rStyle w:val="Headerorfooter1"/>
                  </w:rPr>
                  <w:tab/>
                </w:r>
                <w:r>
                  <w:rPr>
                    <w:rStyle w:val="HeaderorfooterMicrosoftSansSerif11pt"/>
                  </w:rPr>
                  <w:t>23349</w:t>
                </w:r>
              </w:p>
            </w:txbxContent>
          </v:textbox>
          <w10:wrap anchorx="page" anchory="page"/>
        </v:shape>
      </w:pict>
    </w: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E9F" w:rsidRDefault="00BC6E9F">
    <w:pPr>
      <w:rPr>
        <w:sz w:val="2"/>
        <w:szCs w:val="2"/>
      </w:rPr>
    </w:pPr>
    <w:r w:rsidRPr="00BC6E9F">
      <w:pict>
        <v:shapetype id="_x0000_t202" coordsize="21600,21600" o:spt="202" path="m,l,21600r21600,l21600,xe">
          <v:stroke joinstyle="miter"/>
          <v:path gradientshapeok="t" o:connecttype="rect"/>
        </v:shapetype>
        <v:shape id="_x0000_s2204" type="#_x0000_t202" style="position:absolute;margin-left:74.7pt;margin-top:61.9pt;width:364.25pt;height:10.2pt;z-index:-188744029;mso-wrap-style:none;mso-wrap-distance-left:5pt;mso-wrap-distance-right:5pt;mso-position-horizontal-relative:page;mso-position-vertical-relative:page" wrapcoords="0 0" filled="f" stroked="f">
          <v:textbox style="mso-fit-shape-to-text:t" inset="0,0,0,0">
            <w:txbxContent>
              <w:p w:rsidR="00BC6E9F" w:rsidRDefault="00407681">
                <w:pPr>
                  <w:pStyle w:val="Headerorfooter0"/>
                  <w:shd w:val="clear" w:color="auto" w:fill="auto"/>
                  <w:tabs>
                    <w:tab w:val="right" w:pos="7285"/>
                  </w:tabs>
                  <w:spacing w:line="240" w:lineRule="auto"/>
                </w:pPr>
                <w:r>
                  <w:rPr>
                    <w:rStyle w:val="HeaderorfooterMicrosoftSansSerif11pt"/>
                  </w:rPr>
                  <w:t>233</w:t>
                </w:r>
                <w:r>
                  <w:rPr>
                    <w:rStyle w:val="HeaderorfooterMicrosoftSansSerif11pt"/>
                  </w:rPr>
                  <w:t>54</w:t>
                </w:r>
                <w:r>
                  <w:rPr>
                    <w:rStyle w:val="HeaderorfooterMicrosoftSansSerif11pt"/>
                  </w:rPr>
                  <w:tab/>
                </w:r>
                <w:r>
                  <w:rPr>
                    <w:rStyle w:val="Headerorfooter1"/>
                  </w:rPr>
                  <w:t>ΕΦΗΜΕΡΙΣ ΤΗΣ ΚΥΒΕΡΝΗΣΕΩΣ (ΤΕΥΧΟΣ ΔΕΥΤΕΡΟ)</w:t>
                </w:r>
              </w:p>
            </w:txbxContent>
          </v:textbox>
          <w10:wrap anchorx="page" anchory="page"/>
        </v:shape>
      </w:pict>
    </w: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E9F" w:rsidRDefault="00BC6E9F">
    <w:pPr>
      <w:rPr>
        <w:sz w:val="2"/>
        <w:szCs w:val="2"/>
      </w:rPr>
    </w:pPr>
    <w:r w:rsidRPr="00BC6E9F">
      <w:pict>
        <v:shapetype id="_x0000_t202" coordsize="21600,21600" o:spt="202" path="m,l,21600r21600,l21600,xe">
          <v:stroke joinstyle="miter"/>
          <v:path gradientshapeok="t" o:connecttype="rect"/>
        </v:shapetype>
        <v:shape id="_x0000_s2203" type="#_x0000_t202" style="position:absolute;margin-left:177.45pt;margin-top:61.9pt;width:360.45pt;height:10.15pt;z-index:-188744028;mso-wrap-style:none;mso-wrap-distance-left:5pt;mso-wrap-distance-right:5pt;mso-position-horizontal-relative:page;mso-position-vertical-relative:page" wrapcoords="0 0" filled="f" stroked="f">
          <v:textbox style="mso-fit-shape-to-text:t" inset="0,0,0,0">
            <w:txbxContent>
              <w:p w:rsidR="00BC6E9F" w:rsidRDefault="00407681">
                <w:pPr>
                  <w:pStyle w:val="Headerorfooter0"/>
                  <w:shd w:val="clear" w:color="auto" w:fill="auto"/>
                  <w:tabs>
                    <w:tab w:val="right" w:pos="7209"/>
                  </w:tabs>
                  <w:spacing w:line="240" w:lineRule="auto"/>
                </w:pPr>
                <w:r>
                  <w:rPr>
                    <w:rStyle w:val="Headerorfooter1"/>
                  </w:rPr>
                  <w:t>ΕΦΗΜΕΡΙΣ ΤΗΣ ΚΥΒΕΡΝΗΣΕΩΣ (ΤΕΥΧΟΣ ΔΕΥΤΕΡΟ)</w:t>
                </w:r>
                <w:r>
                  <w:rPr>
                    <w:rStyle w:val="Headerorfooter1"/>
                  </w:rPr>
                  <w:tab/>
                </w:r>
                <w:r>
                  <w:rPr>
                    <w:rStyle w:val="HeaderorfooterMicrosoftSansSerif11pt"/>
                  </w:rPr>
                  <w:t>23353</w:t>
                </w:r>
              </w:p>
            </w:txbxContent>
          </v:textbox>
          <w10:wrap anchorx="page" anchory="page"/>
        </v:shape>
      </w:pict>
    </w: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E9F" w:rsidRDefault="00BC6E9F">
    <w:pPr>
      <w:rPr>
        <w:sz w:val="2"/>
        <w:szCs w:val="2"/>
      </w:rPr>
    </w:pPr>
    <w:r w:rsidRPr="00BC6E9F">
      <w:pict>
        <v:shapetype id="_x0000_t202" coordsize="21600,21600" o:spt="202" path="m,l,21600r21600,l21600,xe">
          <v:stroke joinstyle="miter"/>
          <v:path gradientshapeok="t" o:connecttype="rect"/>
        </v:shapetype>
        <v:shape id="_x0000_s2202" type="#_x0000_t202" style="position:absolute;margin-left:76.9pt;margin-top:62.2pt;width:364.4pt;height:10.2pt;z-index:-188744027;mso-wrap-style:none;mso-wrap-distance-left:5pt;mso-wrap-distance-right:5pt;mso-position-horizontal-relative:page;mso-position-vertical-relative:page" wrapcoords="0 0" filled="f" stroked="f">
          <v:textbox style="mso-fit-shape-to-text:t" inset="0,0,0,0">
            <w:txbxContent>
              <w:p w:rsidR="00BC6E9F" w:rsidRDefault="00407681">
                <w:pPr>
                  <w:pStyle w:val="Headerorfooter0"/>
                  <w:shd w:val="clear" w:color="auto" w:fill="auto"/>
                  <w:tabs>
                    <w:tab w:val="right" w:pos="7288"/>
                  </w:tabs>
                  <w:spacing w:line="240" w:lineRule="auto"/>
                </w:pPr>
                <w:r>
                  <w:rPr>
                    <w:rStyle w:val="HeaderorfooterMicrosoftSansSerif11pt"/>
                  </w:rPr>
                  <w:t>23352</w:t>
                </w:r>
                <w:r>
                  <w:rPr>
                    <w:rStyle w:val="HeaderorfooterMicrosoftSansSerif11pt"/>
                  </w:rPr>
                  <w:tab/>
                </w:r>
                <w:r>
                  <w:rPr>
                    <w:rStyle w:val="Headerorfooter1"/>
                  </w:rPr>
                  <w:t>ΕΦΗΜΕΡΙΣ ΤΗΣ ΚΥΒΕΡΝΗΣΕΩΣ (ΤΕΥΧΟΣ ΔΕΥΤΕΡΟ)</w:t>
                </w:r>
              </w:p>
            </w:txbxContent>
          </v:textbox>
          <w10:wrap anchorx="page" anchory="page"/>
        </v:shape>
      </w:pict>
    </w: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E9F" w:rsidRDefault="00BC6E9F">
    <w:pPr>
      <w:rPr>
        <w:sz w:val="2"/>
        <w:szCs w:val="2"/>
      </w:rPr>
    </w:pPr>
    <w:r w:rsidRPr="00BC6E9F">
      <w:pict>
        <v:shapetype id="_x0000_t202" coordsize="21600,21600" o:spt="202" path="m,l,21600r21600,l21600,xe">
          <v:stroke joinstyle="miter"/>
          <v:path gradientshapeok="t" o:connecttype="rect"/>
        </v:shapetype>
        <v:shape id="_x0000_s2201" type="#_x0000_t202" style="position:absolute;margin-left:76pt;margin-top:61.9pt;width:364.1pt;height:10.1pt;z-index:-188744026;mso-wrap-style:none;mso-wrap-distance-left:5pt;mso-wrap-distance-right:5pt;mso-position-horizontal-relative:page;mso-position-vertical-relative:page" wrapcoords="0 0" filled="f" stroked="f">
          <v:textbox style="mso-fit-shape-to-text:t" inset="0,0,0,0">
            <w:txbxContent>
              <w:p w:rsidR="00BC6E9F" w:rsidRDefault="00407681">
                <w:pPr>
                  <w:pStyle w:val="Headerorfooter0"/>
                  <w:shd w:val="clear" w:color="auto" w:fill="auto"/>
                  <w:tabs>
                    <w:tab w:val="right" w:pos="7282"/>
                  </w:tabs>
                  <w:spacing w:line="240" w:lineRule="auto"/>
                </w:pPr>
                <w:r>
                  <w:rPr>
                    <w:rStyle w:val="HeaderorfooterMicrosoftSansSerif11pt"/>
                  </w:rPr>
                  <w:t>23356</w:t>
                </w:r>
                <w:r>
                  <w:rPr>
                    <w:rStyle w:val="HeaderorfooterMicrosoftSansSerif11pt"/>
                  </w:rPr>
                  <w:tab/>
                </w:r>
                <w:r>
                  <w:rPr>
                    <w:rStyle w:val="Headerorfooter1"/>
                  </w:rPr>
                  <w:t>ΕΦΗΜΕΡΙΣ ΤΗΣ ΚΥΒΕΡΝΗΣΕΩΣ (ΤΕΥΧΟΣ ΔΕΥΤΕΡΟ)</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E9F" w:rsidRDefault="00BC6E9F">
    <w:pPr>
      <w:rPr>
        <w:sz w:val="2"/>
        <w:szCs w:val="2"/>
      </w:rPr>
    </w:pPr>
    <w:r w:rsidRPr="00BC6E9F">
      <w:pict>
        <v:shapetype id="_x0000_t202" coordsize="21600,21600" o:spt="202" path="m,l,21600r21600,l21600,xe">
          <v:stroke joinstyle="miter"/>
          <v:path gradientshapeok="t" o:connecttype="rect"/>
        </v:shapetype>
        <v:shape id="_x0000_s2236" type="#_x0000_t202" style="position:absolute;margin-left:174.55pt;margin-top:68.65pt;width:359.75pt;height:10.1pt;z-index:-188744061;mso-wrap-style:none;mso-wrap-distance-left:5pt;mso-wrap-distance-right:5pt;mso-position-horizontal-relative:page;mso-position-vertical-relative:page" wrapcoords="0 0" filled="f" stroked="f">
          <v:textbox style="mso-fit-shape-to-text:t" inset="0,0,0,0">
            <w:txbxContent>
              <w:p w:rsidR="00BC6E9F" w:rsidRDefault="00407681">
                <w:pPr>
                  <w:pStyle w:val="Headerorfooter0"/>
                  <w:shd w:val="clear" w:color="auto" w:fill="auto"/>
                  <w:tabs>
                    <w:tab w:val="right" w:pos="7195"/>
                  </w:tabs>
                  <w:spacing w:line="240" w:lineRule="auto"/>
                </w:pPr>
                <w:r>
                  <w:rPr>
                    <w:rStyle w:val="Headerorfooter1"/>
                  </w:rPr>
                  <w:t>ΕΦΗΜΕΡΙΣ ΤΗΣ ΚΥΒΕΡΝΗΣΕΩΣ (ΤΕΥΧΟΣ ΔΕΥΤΕΡΟ)</w:t>
                </w:r>
                <w:r>
                  <w:rPr>
                    <w:rStyle w:val="Headerorfooter1"/>
                  </w:rPr>
                  <w:tab/>
                </w:r>
                <w:r>
                  <w:rPr>
                    <w:rStyle w:val="HeaderorfooterMicrosoftSansSerif11pt"/>
                  </w:rPr>
                  <w:t>23321</w:t>
                </w:r>
              </w:p>
            </w:txbxContent>
          </v:textbox>
          <w10:wrap anchorx="page" anchory="page"/>
        </v:shape>
      </w:pict>
    </w: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E9F" w:rsidRDefault="00BC6E9F">
    <w:pPr>
      <w:rPr>
        <w:sz w:val="2"/>
        <w:szCs w:val="2"/>
      </w:rPr>
    </w:pPr>
    <w:r w:rsidRPr="00BC6E9F">
      <w:pict>
        <v:shapetype id="_x0000_t202" coordsize="21600,21600" o:spt="202" path="m,l,21600r21600,l21600,xe">
          <v:stroke joinstyle="miter"/>
          <v:path gradientshapeok="t" o:connecttype="rect"/>
        </v:shapetype>
        <v:shape id="_x0000_s2200" type="#_x0000_t202" style="position:absolute;margin-left:182.15pt;margin-top:61.9pt;width:360.7pt;height:10.05pt;z-index:-188744025;mso-wrap-style:none;mso-wrap-distance-left:5pt;mso-wrap-distance-right:5pt;mso-position-horizontal-relative:page;mso-position-vertical-relative:page" wrapcoords="0 0" filled="f" stroked="f">
          <v:textbox style="mso-fit-shape-to-text:t" inset="0,0,0,0">
            <w:txbxContent>
              <w:p w:rsidR="00BC6E9F" w:rsidRDefault="00407681">
                <w:pPr>
                  <w:pStyle w:val="Headerorfooter0"/>
                  <w:shd w:val="clear" w:color="auto" w:fill="auto"/>
                  <w:tabs>
                    <w:tab w:val="right" w:pos="7214"/>
                  </w:tabs>
                  <w:spacing w:line="240" w:lineRule="auto"/>
                </w:pPr>
                <w:r>
                  <w:rPr>
                    <w:rStyle w:val="Headerorfooter1"/>
                  </w:rPr>
                  <w:t>ΕΦΗΜΕΡΙΣ ΤΗΣ ΚΥΒΕΡΝΗΣΕΩΣ (ΤΕΥΧΟΣ ΔΕΥΤΕΡΟ)</w:t>
                </w:r>
                <w:r>
                  <w:rPr>
                    <w:rStyle w:val="Headerorfooter1"/>
                  </w:rPr>
                  <w:tab/>
                </w:r>
                <w:r>
                  <w:rPr>
                    <w:rStyle w:val="HeaderorfooterMicrosoftSansSerif11pt"/>
                  </w:rPr>
                  <w:t>23357</w:t>
                </w:r>
              </w:p>
            </w:txbxContent>
          </v:textbox>
          <w10:wrap anchorx="page" anchory="page"/>
        </v:shape>
      </w:pict>
    </w: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E9F" w:rsidRDefault="00BC6E9F">
    <w:pPr>
      <w:rPr>
        <w:sz w:val="2"/>
        <w:szCs w:val="2"/>
      </w:rPr>
    </w:pPr>
    <w:r w:rsidRPr="00BC6E9F">
      <w:pict>
        <v:shapetype id="_x0000_t202" coordsize="21600,21600" o:spt="202" path="m,l,21600r21600,l21600,xe">
          <v:stroke joinstyle="miter"/>
          <v:path gradientshapeok="t" o:connecttype="rect"/>
        </v:shapetype>
        <v:shape id="_x0000_s2199" type="#_x0000_t202" style="position:absolute;margin-left:178.7pt;margin-top:61.9pt;width:360.7pt;height:10.15pt;z-index:-188744024;mso-wrap-style:none;mso-wrap-distance-left:5pt;mso-wrap-distance-right:5pt;mso-position-horizontal-relative:page;mso-position-vertical-relative:page" wrapcoords="0 0" filled="f" stroked="f">
          <v:textbox style="mso-fit-shape-to-text:t" inset="0,0,0,0">
            <w:txbxContent>
              <w:p w:rsidR="00BC6E9F" w:rsidRDefault="00407681">
                <w:pPr>
                  <w:pStyle w:val="Headerorfooter0"/>
                  <w:shd w:val="clear" w:color="auto" w:fill="auto"/>
                  <w:tabs>
                    <w:tab w:val="right" w:pos="7214"/>
                  </w:tabs>
                  <w:spacing w:line="240" w:lineRule="auto"/>
                </w:pPr>
                <w:r>
                  <w:rPr>
                    <w:rStyle w:val="Headerorfooter1"/>
                  </w:rPr>
                  <w:t>ΕΦΗΜΕΡΙΣ ΤΗΣ ΚΥΒΕΡΝΗΣΕΩΣ (ΤΕΥΧΟΣ ΔΕΥΤΕΡΟ)</w:t>
                </w:r>
                <w:r>
                  <w:rPr>
                    <w:rStyle w:val="Headerorfooter1"/>
                  </w:rPr>
                  <w:tab/>
                </w:r>
                <w:r>
                  <w:rPr>
                    <w:rStyle w:val="HeaderorfooterMicrosoftSansSerif11pt"/>
                  </w:rPr>
                  <w:t>23355</w:t>
                </w:r>
              </w:p>
            </w:txbxContent>
          </v:textbox>
          <w10:wrap anchorx="page" anchory="page"/>
        </v:shape>
      </w:pict>
    </w: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E9F" w:rsidRDefault="00BC6E9F">
    <w:pPr>
      <w:rPr>
        <w:sz w:val="2"/>
        <w:szCs w:val="2"/>
      </w:rPr>
    </w:pPr>
    <w:r w:rsidRPr="00BC6E9F">
      <w:pict>
        <v:shapetype id="_x0000_t202" coordsize="21600,21600" o:spt="202" path="m,l,21600r21600,l21600,xe">
          <v:stroke joinstyle="miter"/>
          <v:path gradientshapeok="t" o:connecttype="rect"/>
        </v:shapetype>
        <v:shape id="_x0000_s2198" type="#_x0000_t202" style="position:absolute;margin-left:68.8pt;margin-top:61.9pt;width:364.3pt;height:9.95pt;z-index:-188744023;mso-wrap-style:none;mso-wrap-distance-left:5pt;mso-wrap-distance-right:5pt;mso-position-horizontal-relative:page;mso-position-vertical-relative:page" wrapcoords="0 0" filled="f" stroked="f">
          <v:textbox style="mso-fit-shape-to-text:t" inset="0,0,0,0">
            <w:txbxContent>
              <w:p w:rsidR="00BC6E9F" w:rsidRDefault="00407681">
                <w:pPr>
                  <w:pStyle w:val="Headerorfooter0"/>
                  <w:shd w:val="clear" w:color="auto" w:fill="auto"/>
                  <w:tabs>
                    <w:tab w:val="right" w:pos="7286"/>
                  </w:tabs>
                  <w:spacing w:line="240" w:lineRule="auto"/>
                </w:pPr>
                <w:r>
                  <w:rPr>
                    <w:rStyle w:val="HeaderorfooterMicrosoftSansSerif11pt"/>
                  </w:rPr>
                  <w:t>23360</w:t>
                </w:r>
                <w:r>
                  <w:rPr>
                    <w:rStyle w:val="HeaderorfooterMicrosoftSansSerif11pt"/>
                  </w:rPr>
                  <w:tab/>
                </w:r>
                <w:r>
                  <w:rPr>
                    <w:rStyle w:val="Headerorfooter1"/>
                  </w:rPr>
                  <w:t>ΕΦΗΜΕΡΙΣ ΤΗΣ ΚΥΒΕΡΝΗΣΕΩΣ (ΤΕΥΧΟΣ ΔΕΥΤΕΡΟ)</w:t>
                </w:r>
              </w:p>
            </w:txbxContent>
          </v:textbox>
          <w10:wrap anchorx="page" anchory="page"/>
        </v:shape>
      </w:pict>
    </w: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E9F" w:rsidRDefault="00BC6E9F">
    <w:pPr>
      <w:rPr>
        <w:sz w:val="2"/>
        <w:szCs w:val="2"/>
      </w:rPr>
    </w:pPr>
    <w:r w:rsidRPr="00BC6E9F">
      <w:pict>
        <v:shapetype id="_x0000_t202" coordsize="21600,21600" o:spt="202" path="m,l,21600r21600,l21600,xe">
          <v:stroke joinstyle="miter"/>
          <v:path gradientshapeok="t" o:connecttype="rect"/>
        </v:shapetype>
        <v:shape id="_x0000_s2197" type="#_x0000_t202" style="position:absolute;margin-left:181.45pt;margin-top:61.9pt;width:360.25pt;height:10.15pt;z-index:-188744022;mso-wrap-style:none;mso-wrap-distance-left:5pt;mso-wrap-distance-right:5pt;mso-position-horizontal-relative:page;mso-position-vertical-relative:page" wrapcoords="0 0" filled="f" stroked="f">
          <v:textbox style="mso-fit-shape-to-text:t" inset="0,0,0,0">
            <w:txbxContent>
              <w:p w:rsidR="00BC6E9F" w:rsidRDefault="00407681">
                <w:pPr>
                  <w:pStyle w:val="Headerorfooter0"/>
                  <w:shd w:val="clear" w:color="auto" w:fill="auto"/>
                  <w:tabs>
                    <w:tab w:val="right" w:pos="7205"/>
                  </w:tabs>
                  <w:spacing w:line="240" w:lineRule="auto"/>
                </w:pPr>
                <w:r>
                  <w:rPr>
                    <w:rStyle w:val="Headerorfooter1"/>
                  </w:rPr>
                  <w:t>ΕΦΗΜΕΡΙΣ ΤΗΣ ΚΥΒΕΡΝΗΣΕΩΣ (ΤΕΥΧΟΣ ΔΕΥΤΕΡΟ)</w:t>
                </w:r>
                <w:r>
                  <w:rPr>
                    <w:rStyle w:val="Headerorfooter1"/>
                  </w:rPr>
                  <w:tab/>
                </w:r>
                <w:r>
                  <w:rPr>
                    <w:rStyle w:val="HeaderorfooterMicrosoftSansSerif11pt"/>
                  </w:rPr>
                  <w:t>23359</w:t>
                </w:r>
              </w:p>
            </w:txbxContent>
          </v:textbox>
          <w10:wrap anchorx="page" anchory="page"/>
        </v:shape>
      </w:pict>
    </w: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E9F" w:rsidRDefault="00BC6E9F">
    <w:pPr>
      <w:rPr>
        <w:sz w:val="2"/>
        <w:szCs w:val="2"/>
      </w:rPr>
    </w:pPr>
    <w:r w:rsidRPr="00BC6E9F">
      <w:pict>
        <v:shapetype id="_x0000_t202" coordsize="21600,21600" o:spt="202" path="m,l,21600r21600,l21600,xe">
          <v:stroke joinstyle="miter"/>
          <v:path gradientshapeok="t" o:connecttype="rect"/>
        </v:shapetype>
        <v:shape id="_x0000_s2196" type="#_x0000_t202" style="position:absolute;margin-left:76.65pt;margin-top:61.9pt;width:364.3pt;height:9.95pt;z-index:-188744021;mso-wrap-style:none;mso-wrap-distance-left:5pt;mso-wrap-distance-right:5pt;mso-position-horizontal-relative:page;mso-position-vertical-relative:page" wrapcoords="0 0" filled="f" stroked="f">
          <v:textbox style="mso-fit-shape-to-text:t" inset="0,0,0,0">
            <w:txbxContent>
              <w:p w:rsidR="00BC6E9F" w:rsidRDefault="00407681">
                <w:pPr>
                  <w:pStyle w:val="Headerorfooter0"/>
                  <w:shd w:val="clear" w:color="auto" w:fill="auto"/>
                  <w:tabs>
                    <w:tab w:val="right" w:pos="7286"/>
                  </w:tabs>
                  <w:spacing w:line="240" w:lineRule="auto"/>
                </w:pPr>
                <w:r>
                  <w:rPr>
                    <w:rStyle w:val="HeaderorfooterMicrosoftSansSerif11pt"/>
                  </w:rPr>
                  <w:t>23358</w:t>
                </w:r>
                <w:r>
                  <w:rPr>
                    <w:rStyle w:val="HeaderorfooterMicrosoftSansSerif11pt"/>
                  </w:rPr>
                  <w:tab/>
                </w:r>
                <w:r>
                  <w:rPr>
                    <w:rStyle w:val="Headerorfooter1"/>
                  </w:rPr>
                  <w:t>ΕΦΗΜΕΡΙΣ ΤΗΣ ΚΥΒΕΡΝΗΣΕΩΣ (ΤΕΥΧΟΣ ΔΕΥΤΕΡΟ)</w:t>
                </w:r>
              </w:p>
            </w:txbxContent>
          </v:textbox>
          <w10:wrap anchorx="page" anchory="page"/>
        </v:shape>
      </w:pict>
    </w: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E9F" w:rsidRDefault="00BC6E9F">
    <w:pPr>
      <w:rPr>
        <w:sz w:val="2"/>
        <w:szCs w:val="2"/>
      </w:rPr>
    </w:pPr>
    <w:r w:rsidRPr="00BC6E9F">
      <w:pict>
        <v:shapetype id="_x0000_t202" coordsize="21600,21600" o:spt="202" path="m,l,21600r21600,l21600,xe">
          <v:stroke joinstyle="miter"/>
          <v:path gradientshapeok="t" o:connecttype="rect"/>
        </v:shapetype>
        <v:shape id="_x0000_s2195" type="#_x0000_t202" style="position:absolute;margin-left:70pt;margin-top:61.9pt;width:364.15pt;height:10.1pt;z-index:-188744020;mso-wrap-style:none;mso-wrap-distance-left:5pt;mso-wrap-distance-right:5pt;mso-position-horizontal-relative:page;mso-position-vertical-relative:page" wrapcoords="0 0" filled="f" stroked="f">
          <v:textbox style="mso-fit-shape-to-text:t" inset="0,0,0,0">
            <w:txbxContent>
              <w:p w:rsidR="00BC6E9F" w:rsidRDefault="00407681">
                <w:pPr>
                  <w:pStyle w:val="Headerorfooter0"/>
                  <w:shd w:val="clear" w:color="auto" w:fill="auto"/>
                  <w:tabs>
                    <w:tab w:val="right" w:pos="7283"/>
                  </w:tabs>
                  <w:spacing w:line="240" w:lineRule="auto"/>
                </w:pPr>
                <w:r>
                  <w:rPr>
                    <w:rStyle w:val="HeaderorfooterMicrosoftSansSerif11pt"/>
                  </w:rPr>
                  <w:t>23362</w:t>
                </w:r>
                <w:r>
                  <w:rPr>
                    <w:rStyle w:val="HeaderorfooterMicrosoftSansSerif11pt"/>
                  </w:rPr>
                  <w:tab/>
                </w:r>
                <w:r>
                  <w:rPr>
                    <w:rStyle w:val="Headerorfooter1"/>
                  </w:rPr>
                  <w:t>ΕΦΗΜΕΡΙΣ ΤΗΣ ΚΥΒΕΡΝΗΣΕΩΣ (ΤΕΥΧΟΣ ΔΕΥΤΕΡΟ)</w:t>
                </w:r>
              </w:p>
            </w:txbxContent>
          </v:textbox>
          <w10:wrap anchorx="page" anchory="page"/>
        </v:shape>
      </w:pict>
    </w: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E9F" w:rsidRDefault="00BC6E9F">
    <w:pPr>
      <w:rPr>
        <w:sz w:val="2"/>
        <w:szCs w:val="2"/>
      </w:rPr>
    </w:pPr>
    <w:r w:rsidRPr="00BC6E9F">
      <w:pict>
        <v:shapetype id="_x0000_t202" coordsize="21600,21600" o:spt="202" path="m,l,21600r21600,l21600,xe">
          <v:stroke joinstyle="miter"/>
          <v:path gradientshapeok="t" o:connecttype="rect"/>
        </v:shapetype>
        <v:shape id="_x0000_s2194" type="#_x0000_t202" style="position:absolute;margin-left:179.65pt;margin-top:61.9pt;width:360.45pt;height:10.15pt;z-index:-188744019;mso-wrap-style:none;mso-wrap-distance-left:5pt;mso-wrap-distance-right:5pt;mso-position-horizontal-relative:page;mso-position-vertical-relative:page" wrapcoords="0 0" filled="f" stroked="f">
          <v:textbox style="mso-fit-shape-to-text:t" inset="0,0,0,0">
            <w:txbxContent>
              <w:p w:rsidR="00BC6E9F" w:rsidRDefault="00407681">
                <w:pPr>
                  <w:pStyle w:val="Headerorfooter0"/>
                  <w:shd w:val="clear" w:color="auto" w:fill="auto"/>
                  <w:tabs>
                    <w:tab w:val="right" w:pos="7209"/>
                  </w:tabs>
                  <w:spacing w:line="240" w:lineRule="auto"/>
                </w:pPr>
                <w:r>
                  <w:rPr>
                    <w:rStyle w:val="Headerorfooter1"/>
                  </w:rPr>
                  <w:t xml:space="preserve">ΕΦΗΜΕΡΙΣ ΤΗΣ </w:t>
                </w:r>
                <w:r>
                  <w:rPr>
                    <w:rStyle w:val="Headerorfooter1"/>
                  </w:rPr>
                  <w:t>ΚΥΒΕΡΝΗΣΕΩΣ (ΤΕΥΧΟΣ ΔΕΥΤΕΡΟ)</w:t>
                </w:r>
                <w:r>
                  <w:rPr>
                    <w:rStyle w:val="Headerorfooter1"/>
                  </w:rPr>
                  <w:tab/>
                </w:r>
                <w:r>
                  <w:rPr>
                    <w:rStyle w:val="HeaderorfooterMicrosoftSansSerif11pt"/>
                  </w:rPr>
                  <w:t>23363</w:t>
                </w:r>
              </w:p>
            </w:txbxContent>
          </v:textbox>
          <w10:wrap anchorx="page" anchory="page"/>
        </v:shape>
      </w:pict>
    </w: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E9F" w:rsidRDefault="00BC6E9F">
    <w:pPr>
      <w:rPr>
        <w:sz w:val="2"/>
        <w:szCs w:val="2"/>
      </w:rPr>
    </w:pPr>
    <w:r w:rsidRPr="00BC6E9F">
      <w:pict>
        <v:shapetype id="_x0000_t202" coordsize="21600,21600" o:spt="202" path="m,l,21600r21600,l21600,xe">
          <v:stroke joinstyle="miter"/>
          <v:path gradientshapeok="t" o:connecttype="rect"/>
        </v:shapetype>
        <v:shape id="_x0000_s2193" type="#_x0000_t202" style="position:absolute;margin-left:177.55pt;margin-top:61.9pt;width:359.75pt;height:10pt;z-index:-188744018;mso-wrap-style:none;mso-wrap-distance-left:5pt;mso-wrap-distance-right:5pt;mso-position-horizontal-relative:page;mso-position-vertical-relative:page" wrapcoords="0 0" filled="f" stroked="f">
          <v:textbox style="mso-fit-shape-to-text:t" inset="0,0,0,0">
            <w:txbxContent>
              <w:p w:rsidR="00BC6E9F" w:rsidRDefault="00407681">
                <w:pPr>
                  <w:pStyle w:val="Headerorfooter0"/>
                  <w:shd w:val="clear" w:color="auto" w:fill="auto"/>
                  <w:tabs>
                    <w:tab w:val="right" w:pos="7195"/>
                  </w:tabs>
                  <w:spacing w:line="240" w:lineRule="auto"/>
                </w:pPr>
                <w:r>
                  <w:rPr>
                    <w:rStyle w:val="Headerorfooter1"/>
                  </w:rPr>
                  <w:t>ΕΦΗΜΕΡΙΣ ΤΗΣ ΚΥΒΕΡΝΗΣΕΩΣ (ΤΕΥΧΟΣ ΔΕΥΤΕΡΟ)</w:t>
                </w:r>
                <w:r>
                  <w:rPr>
                    <w:rStyle w:val="Headerorfooter1"/>
                  </w:rPr>
                  <w:tab/>
                </w:r>
                <w:r>
                  <w:rPr>
                    <w:rStyle w:val="HeaderorfooterMicrosoftSansSerif11pt"/>
                  </w:rPr>
                  <w:t>23361</w:t>
                </w:r>
              </w:p>
            </w:txbxContent>
          </v:textbox>
          <w10:wrap anchorx="page" anchory="page"/>
        </v:shape>
      </w:pict>
    </w: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E9F" w:rsidRDefault="00BC6E9F">
    <w:pPr>
      <w:rPr>
        <w:sz w:val="2"/>
        <w:szCs w:val="2"/>
      </w:rPr>
    </w:pPr>
    <w:r w:rsidRPr="00BC6E9F">
      <w:pict>
        <v:shapetype id="_x0000_t202" coordsize="21600,21600" o:spt="202" path="m,l,21600r21600,l21600,xe">
          <v:stroke joinstyle="miter"/>
          <v:path gradientshapeok="t" o:connecttype="rect"/>
        </v:shapetype>
        <v:shape id="_x0000_s2192" type="#_x0000_t202" style="position:absolute;margin-left:68.15pt;margin-top:61.9pt;width:364.35pt;height:10.1pt;z-index:-188744017;mso-wrap-style:none;mso-wrap-distance-left:5pt;mso-wrap-distance-right:5pt;mso-position-horizontal-relative:page;mso-position-vertical-relative:page" wrapcoords="0 0" filled="f" stroked="f">
          <v:textbox style="mso-fit-shape-to-text:t" inset="0,0,0,0">
            <w:txbxContent>
              <w:p w:rsidR="00BC6E9F" w:rsidRDefault="00407681">
                <w:pPr>
                  <w:pStyle w:val="Headerorfooter0"/>
                  <w:shd w:val="clear" w:color="auto" w:fill="auto"/>
                  <w:tabs>
                    <w:tab w:val="right" w:pos="7287"/>
                  </w:tabs>
                  <w:spacing w:line="240" w:lineRule="auto"/>
                </w:pPr>
                <w:r>
                  <w:rPr>
                    <w:rStyle w:val="Headerorfooter2ArialSpacing0pt"/>
                  </w:rPr>
                  <w:t>23366</w:t>
                </w:r>
                <w:r>
                  <w:rPr>
                    <w:rStyle w:val="Headerorfooter2ArialSpacing0pt"/>
                  </w:rPr>
                  <w:tab/>
                </w:r>
                <w:r>
                  <w:rPr>
                    <w:rStyle w:val="HeaderorfooterArial95ptBold"/>
                  </w:rPr>
                  <w:t>ΕΦΗΜΕΡΙΣ ΤΗΣ ΚΥΒΕΡΝΗΣΕΩΣ (ΤΕΥΧΟΣ Δ</w:t>
                </w:r>
                <w:r>
                  <w:rPr>
                    <w:rStyle w:val="HeaderorfooterArial95ptBold"/>
                  </w:rPr>
                  <w:t>ΕΥΤΕΡΟ)</w:t>
                </w:r>
              </w:p>
            </w:txbxContent>
          </v:textbox>
          <w10:wrap anchorx="page" anchory="page"/>
        </v:shape>
      </w:pict>
    </w:r>
  </w:p>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E9F" w:rsidRDefault="00BC6E9F">
    <w:pPr>
      <w:rPr>
        <w:sz w:val="2"/>
        <w:szCs w:val="2"/>
      </w:rPr>
    </w:pPr>
    <w:r w:rsidRPr="00BC6E9F">
      <w:pict>
        <v:shapetype id="_x0000_t202" coordsize="21600,21600" o:spt="202" path="m,l,21600r21600,l21600,xe">
          <v:stroke joinstyle="miter"/>
          <v:path gradientshapeok="t" o:connecttype="rect"/>
        </v:shapetype>
        <v:shape id="_x0000_s2191" type="#_x0000_t202" style="position:absolute;margin-left:177.3pt;margin-top:61.9pt;width:360.7pt;height:10.1pt;z-index:-188744016;mso-wrap-style:none;mso-wrap-distance-left:5pt;mso-wrap-distance-right:5pt;mso-position-horizontal-relative:page;mso-position-vertical-relative:page" wrapcoords="0 0" filled="f" stroked="f">
          <v:textbox style="mso-fit-shape-to-text:t" inset="0,0,0,0">
            <w:txbxContent>
              <w:p w:rsidR="00BC6E9F" w:rsidRDefault="00407681">
                <w:pPr>
                  <w:pStyle w:val="Headerorfooter0"/>
                  <w:shd w:val="clear" w:color="auto" w:fill="auto"/>
                  <w:tabs>
                    <w:tab w:val="right" w:pos="7214"/>
                  </w:tabs>
                  <w:spacing w:line="240" w:lineRule="auto"/>
                </w:pPr>
                <w:r>
                  <w:rPr>
                    <w:rStyle w:val="HeaderorfooterArial95ptBold"/>
                  </w:rPr>
                  <w:t>ΕΦΗΜΕΡΙΣ ΤΗΣ ΚΥΒΕΡΝΗΣΕΩΣ (ΤΕΥΧΟΣ ΔΕΥΤΕΡΟ)</w:t>
                </w:r>
                <w:r>
                  <w:rPr>
                    <w:rStyle w:val="HeaderorfooterArial95ptBold"/>
                  </w:rPr>
                  <w:tab/>
                </w:r>
                <w:r>
                  <w:rPr>
                    <w:rStyle w:val="Headerorfooter2ArialSpacing0pt"/>
                  </w:rPr>
                  <w:t>23365</w:t>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E9F" w:rsidRDefault="00BC6E9F">
    <w:pPr>
      <w:rPr>
        <w:sz w:val="2"/>
        <w:szCs w:val="2"/>
      </w:rPr>
    </w:pPr>
    <w:r w:rsidRPr="00BC6E9F">
      <w:pict>
        <v:shapetype id="_x0000_t202" coordsize="21600,21600" o:spt="202" path="m,l,21600r21600,l21600,xe">
          <v:stroke joinstyle="miter"/>
          <v:path gradientshapeok="t" o:connecttype="rect"/>
        </v:shapetype>
        <v:shape id="_x0000_s2235" type="#_x0000_t202" style="position:absolute;margin-left:71.2pt;margin-top:68.8pt;width:364.45pt;height:10.05pt;z-index:-188744060;mso-wrap-style:none;mso-wrap-distance-left:5pt;mso-wrap-distance-right:5pt;mso-position-horizontal-relative:page;mso-position-vertical-relative:page" wrapcoords="0 0" filled="f" stroked="f">
          <v:textbox style="mso-fit-shape-to-text:t" inset="0,0,0,0">
            <w:txbxContent>
              <w:p w:rsidR="00BC6E9F" w:rsidRDefault="00407681">
                <w:pPr>
                  <w:pStyle w:val="Headerorfooter0"/>
                  <w:shd w:val="clear" w:color="auto" w:fill="auto"/>
                  <w:tabs>
                    <w:tab w:val="right" w:pos="7289"/>
                  </w:tabs>
                  <w:spacing w:line="240" w:lineRule="auto"/>
                </w:pPr>
                <w:r>
                  <w:rPr>
                    <w:rStyle w:val="HeaderorfooterMicrosoftSansSerif11pt"/>
                  </w:rPr>
                  <w:t>23320</w:t>
                </w:r>
                <w:r>
                  <w:rPr>
                    <w:rStyle w:val="HeaderorfooterMicrosoftSansSerif11pt"/>
                  </w:rPr>
                  <w:tab/>
                </w:r>
                <w:r>
                  <w:rPr>
                    <w:rStyle w:val="Headerorfooter1"/>
                  </w:rPr>
                  <w:t>ΕΦΗΜΕΡΙΣ ΤΗΣ ΚΥΒΕΡΝΗΣΕΩΣ (ΤΕΥΧΟΣ ΔΕΥΤΕΡΟ)</w:t>
                </w:r>
              </w:p>
            </w:txbxContent>
          </v:textbox>
          <w10:wrap anchorx="page" anchory="page"/>
        </v:shape>
      </w:pict>
    </w:r>
  </w:p>
</w:hdr>
</file>

<file path=word/header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E9F" w:rsidRDefault="00BC6E9F">
    <w:pPr>
      <w:rPr>
        <w:sz w:val="2"/>
        <w:szCs w:val="2"/>
      </w:rPr>
    </w:pPr>
    <w:r w:rsidRPr="00BC6E9F">
      <w:pict>
        <v:shapetype id="_x0000_t202" coordsize="21600,21600" o:spt="202" path="m,l,21600r21600,l21600,xe">
          <v:stroke joinstyle="miter"/>
          <v:path gradientshapeok="t" o:connecttype="rect"/>
        </v:shapetype>
        <v:shape id="_x0000_s2190" type="#_x0000_t202" style="position:absolute;margin-left:67.5pt;margin-top:61.9pt;width:364.25pt;height:10.1pt;z-index:-188744015;mso-wrap-style:none;mso-wrap-distance-left:5pt;mso-wrap-distance-right:5pt;mso-position-horizontal-relative:page;mso-position-vertical-relative:page" wrapcoords="0 0" filled="f" stroked="f">
          <v:textbox style="mso-fit-shape-to-text:t" inset="0,0,0,0">
            <w:txbxContent>
              <w:p w:rsidR="00BC6E9F" w:rsidRDefault="00407681">
                <w:pPr>
                  <w:pStyle w:val="Headerorfooter0"/>
                  <w:shd w:val="clear" w:color="auto" w:fill="auto"/>
                  <w:tabs>
                    <w:tab w:val="right" w:pos="7285"/>
                  </w:tabs>
                  <w:spacing w:line="240" w:lineRule="auto"/>
                </w:pPr>
                <w:r>
                  <w:rPr>
                    <w:rStyle w:val="HeaderorfooterMicrosoftSansSerif11pt"/>
                  </w:rPr>
                  <w:t>23364</w:t>
                </w:r>
                <w:r>
                  <w:rPr>
                    <w:rStyle w:val="HeaderorfooterMicrosoftSansSerif11pt"/>
                  </w:rPr>
                  <w:tab/>
                </w:r>
                <w:r>
                  <w:rPr>
                    <w:rStyle w:val="Headerorfooter1"/>
                  </w:rPr>
                  <w:t>ΕΦΗΜΕΡΙΣ ΤΗΣ ΚΥΒΕΡΝΗΣΕΩΣ (ΤΕΥΧΟΣ ΔΕΥΤΕΡΟ)</w:t>
                </w:r>
              </w:p>
            </w:txbxContent>
          </v:textbox>
          <w10:wrap anchorx="page" anchory="page"/>
        </v:shape>
      </w:pict>
    </w:r>
  </w:p>
</w:hdr>
</file>

<file path=word/header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E9F" w:rsidRDefault="00BC6E9F">
    <w:pPr>
      <w:rPr>
        <w:sz w:val="2"/>
        <w:szCs w:val="2"/>
      </w:rPr>
    </w:pPr>
    <w:r w:rsidRPr="00BC6E9F">
      <w:pict>
        <v:shapetype id="_x0000_t202" coordsize="21600,21600" o:spt="202" path="m,l,21600r21600,l21600,xe">
          <v:stroke joinstyle="miter"/>
          <v:path gradientshapeok="t" o:connecttype="rect"/>
        </v:shapetype>
        <v:shape id="_x0000_s2189" type="#_x0000_t202" style="position:absolute;margin-left:73.25pt;margin-top:61.9pt;width:364.35pt;height:10.05pt;z-index:-188744014;mso-wrap-style:none;mso-wrap-distance-left:5pt;mso-wrap-distance-right:5pt;mso-position-horizontal-relative:page;mso-position-vertical-relative:page" wrapcoords="0 0" filled="f" stroked="f">
          <v:textbox style="mso-fit-shape-to-text:t" inset="0,0,0,0">
            <w:txbxContent>
              <w:p w:rsidR="00BC6E9F" w:rsidRDefault="00407681">
                <w:pPr>
                  <w:pStyle w:val="Headerorfooter0"/>
                  <w:shd w:val="clear" w:color="auto" w:fill="auto"/>
                  <w:tabs>
                    <w:tab w:val="right" w:pos="7287"/>
                  </w:tabs>
                  <w:spacing w:line="240" w:lineRule="auto"/>
                </w:pPr>
                <w:r>
                  <w:rPr>
                    <w:rStyle w:val="HeaderorfooterArial11ptSpacing0pt"/>
                  </w:rPr>
                  <w:t>23368</w:t>
                </w:r>
                <w:r>
                  <w:rPr>
                    <w:rStyle w:val="HeaderorfooterArial11ptSpacing0pt"/>
                  </w:rPr>
                  <w:tab/>
                </w:r>
                <w:r>
                  <w:rPr>
                    <w:rStyle w:val="HeaderorfooterArial95ptBold"/>
                  </w:rPr>
                  <w:t>ΕΦΗΜΕΡΙΣ ΤΗΣ ΚΥΒΕΡ</w:t>
                </w:r>
                <w:r>
                  <w:rPr>
                    <w:rStyle w:val="HeaderorfooterArial95ptBold"/>
                  </w:rPr>
                  <w:t>ΝΗΣΕΩΣ (ΤΕΥΧΟΣ ΔΕΥΤΕΡΟ)</w:t>
                </w:r>
              </w:p>
            </w:txbxContent>
          </v:textbox>
          <w10:wrap anchorx="page" anchory="page"/>
        </v:shape>
      </w:pict>
    </w:r>
  </w:p>
</w:hdr>
</file>

<file path=word/header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E9F" w:rsidRDefault="00BC6E9F">
    <w:pPr>
      <w:rPr>
        <w:sz w:val="2"/>
        <w:szCs w:val="2"/>
      </w:rPr>
    </w:pPr>
    <w:r w:rsidRPr="00BC6E9F">
      <w:pict>
        <v:shapetype id="_x0000_t202" coordsize="21600,21600" o:spt="202" path="m,l,21600r21600,l21600,xe">
          <v:stroke joinstyle="miter"/>
          <v:path gradientshapeok="t" o:connecttype="rect"/>
        </v:shapetype>
        <v:shape id="_x0000_s2188" type="#_x0000_t202" style="position:absolute;margin-left:180.9pt;margin-top:61.9pt;width:360.7pt;height:10.1pt;z-index:-188744013;mso-wrap-style:none;mso-wrap-distance-left:5pt;mso-wrap-distance-right:5pt;mso-position-horizontal-relative:page;mso-position-vertical-relative:page" wrapcoords="0 0" filled="f" stroked="f">
          <v:textbox style="mso-fit-shape-to-text:t" inset="0,0,0,0">
            <w:txbxContent>
              <w:p w:rsidR="00BC6E9F" w:rsidRDefault="00407681">
                <w:pPr>
                  <w:pStyle w:val="Headerorfooter0"/>
                  <w:shd w:val="clear" w:color="auto" w:fill="auto"/>
                  <w:tabs>
                    <w:tab w:val="right" w:pos="7214"/>
                  </w:tabs>
                  <w:spacing w:line="240" w:lineRule="auto"/>
                </w:pPr>
                <w:r>
                  <w:rPr>
                    <w:rStyle w:val="HeaderorfooterArial95ptBold"/>
                  </w:rPr>
                  <w:t>ΕΦΗΜΕΡΙΣ ΤΗΣ ΚΥΒΕΡΝΗΣΕΩΣ (ΤΕΥΧΟΣ ΔΕΥΤΕΡΟ)</w:t>
                </w:r>
                <w:r>
                  <w:rPr>
                    <w:rStyle w:val="HeaderorfooterArial95ptBold"/>
                  </w:rPr>
                  <w:tab/>
                </w:r>
                <w:r>
                  <w:rPr>
                    <w:rStyle w:val="HeaderorfooterArial11ptSpacing0pt"/>
                  </w:rPr>
                  <w:t>23369</w:t>
                </w:r>
              </w:p>
            </w:txbxContent>
          </v:textbox>
          <w10:wrap anchorx="page" anchory="page"/>
        </v:shape>
      </w:pict>
    </w:r>
  </w:p>
</w:hdr>
</file>

<file path=word/header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E9F" w:rsidRDefault="00BC6E9F">
    <w:pPr>
      <w:rPr>
        <w:sz w:val="2"/>
        <w:szCs w:val="2"/>
      </w:rPr>
    </w:pPr>
    <w:r w:rsidRPr="00BC6E9F">
      <w:pict>
        <v:shapetype id="_x0000_t202" coordsize="21600,21600" o:spt="202" path="m,l,21600r21600,l21600,xe">
          <v:stroke joinstyle="miter"/>
          <v:path gradientshapeok="t" o:connecttype="rect"/>
        </v:shapetype>
        <v:shape id="_x0000_s2187" type="#_x0000_t202" style="position:absolute;margin-left:177.4pt;margin-top:61.9pt;width:360.9pt;height:10.1pt;z-index:-188744012;mso-wrap-style:none;mso-wrap-distance-left:5pt;mso-wrap-distance-right:5pt;mso-position-horizontal-relative:page;mso-position-vertical-relative:page" wrapcoords="0 0" filled="f" stroked="f">
          <v:textbox style="mso-fit-shape-to-text:t" inset="0,0,0,0">
            <w:txbxContent>
              <w:p w:rsidR="00BC6E9F" w:rsidRDefault="00407681">
                <w:pPr>
                  <w:pStyle w:val="Headerorfooter0"/>
                  <w:shd w:val="clear" w:color="auto" w:fill="auto"/>
                  <w:tabs>
                    <w:tab w:val="right" w:pos="7218"/>
                  </w:tabs>
                  <w:spacing w:line="240" w:lineRule="auto"/>
                </w:pPr>
                <w:r>
                  <w:rPr>
                    <w:rStyle w:val="HeaderorfooterArial95ptBold"/>
                  </w:rPr>
                  <w:t>ΕΦΗΜΕΡΙΣ ΤΗΣ ΚΥΒΕΡΝΗΣΕΩΣ (ΤΕΥΧΟΣ ΔΕΥΤΕΡΟ)</w:t>
                </w:r>
                <w:r>
                  <w:rPr>
                    <w:rStyle w:val="HeaderorfooterArial95ptBold"/>
                  </w:rPr>
                  <w:tab/>
                </w:r>
                <w:r>
                  <w:rPr>
                    <w:rStyle w:val="HeaderorfooterArial11ptSpacing0pt"/>
                  </w:rPr>
                  <w:t>23367</w:t>
                </w:r>
              </w:p>
            </w:txbxContent>
          </v:textbox>
          <w10:wrap anchorx="page" anchory="page"/>
        </v:shape>
      </w:pict>
    </w:r>
  </w:p>
</w:hdr>
</file>

<file path=word/header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E9F" w:rsidRDefault="00BC6E9F">
    <w:pPr>
      <w:rPr>
        <w:sz w:val="2"/>
        <w:szCs w:val="2"/>
      </w:rPr>
    </w:pPr>
    <w:r w:rsidRPr="00BC6E9F">
      <w:pict>
        <v:shapetype id="_x0000_t202" coordsize="21600,21600" o:spt="202" path="m,l,21600r21600,l21600,xe">
          <v:stroke joinstyle="miter"/>
          <v:path gradientshapeok="t" o:connecttype="rect"/>
        </v:shapetype>
        <v:shape id="_x0000_s2186" type="#_x0000_t202" style="position:absolute;margin-left:71.75pt;margin-top:61.9pt;width:364.3pt;height:9.95pt;z-index:-188744011;mso-wrap-style:none;mso-wrap-distance-left:5pt;mso-wrap-distance-right:5pt;mso-position-horizontal-relative:page;mso-position-vertical-relative:page" wrapcoords="0 0" filled="f" stroked="f">
          <v:textbox style="mso-fit-shape-to-text:t" inset="0,0,0,0">
            <w:txbxContent>
              <w:p w:rsidR="00BC6E9F" w:rsidRDefault="00407681">
                <w:pPr>
                  <w:pStyle w:val="Headerorfooter0"/>
                  <w:shd w:val="clear" w:color="auto" w:fill="auto"/>
                  <w:tabs>
                    <w:tab w:val="right" w:pos="7286"/>
                  </w:tabs>
                  <w:spacing w:line="240" w:lineRule="auto"/>
                </w:pPr>
                <w:r>
                  <w:rPr>
                    <w:rStyle w:val="HeaderorfooterArial11ptSpacing0pt"/>
                  </w:rPr>
                  <w:t>23372</w:t>
                </w:r>
                <w:r>
                  <w:rPr>
                    <w:rStyle w:val="HeaderorfooterArial11ptSpacing0pt"/>
                  </w:rPr>
                  <w:tab/>
                </w:r>
                <w:r>
                  <w:rPr>
                    <w:rStyle w:val="HeaderorfooterArial95ptBold"/>
                  </w:rPr>
                  <w:t>ΕΦΗΜΕΡΙΣ ΤΗΣ ΚΥΒΕΡΝΗΣΕΩΣ (ΤΕΥΧΟΣ ΔΕΥΤΕΡΟ)</w:t>
                </w:r>
              </w:p>
            </w:txbxContent>
          </v:textbox>
          <w10:wrap anchorx="page" anchory="page"/>
        </v:shape>
      </w:pict>
    </w:r>
  </w:p>
</w:hdr>
</file>

<file path=word/header5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E9F" w:rsidRDefault="00BC6E9F">
    <w:pPr>
      <w:rPr>
        <w:sz w:val="2"/>
        <w:szCs w:val="2"/>
      </w:rPr>
    </w:pPr>
    <w:r w:rsidRPr="00BC6E9F">
      <w:pict>
        <v:shapetype id="_x0000_t202" coordsize="21600,21600" o:spt="202" path="m,l,21600r21600,l21600,xe">
          <v:stroke joinstyle="miter"/>
          <v:path gradientshapeok="t" o:connecttype="rect"/>
        </v:shapetype>
        <v:shape id="_x0000_s2185" type="#_x0000_t202" style="position:absolute;margin-left:177.1pt;margin-top:61.9pt;width:359.8pt;height:10.15pt;z-index:-188744010;mso-wrap-style:none;mso-wrap-distance-left:5pt;mso-wrap-distance-right:5pt;mso-position-horizontal-relative:page;mso-position-vertical-relative:page" wrapcoords="0 0" filled="f" stroked="f">
          <v:textbox style="mso-fit-shape-to-text:t" inset="0,0,0,0">
            <w:txbxContent>
              <w:p w:rsidR="00BC6E9F" w:rsidRDefault="00407681">
                <w:pPr>
                  <w:pStyle w:val="Headerorfooter0"/>
                  <w:shd w:val="clear" w:color="auto" w:fill="auto"/>
                  <w:tabs>
                    <w:tab w:val="right" w:pos="7196"/>
                  </w:tabs>
                  <w:spacing w:line="240" w:lineRule="auto"/>
                </w:pPr>
                <w:r>
                  <w:rPr>
                    <w:rStyle w:val="HeaderorfooterArial95ptBold"/>
                  </w:rPr>
                  <w:t>ΕΦΗΜΕΡΙΣ ΤΗΣ ΚΥΒΕΡΝΗΣΕΩΣ (ΤΕΥΧΟΣ ΔΕΥΤΕΡΟ)</w:t>
                </w:r>
                <w:r>
                  <w:rPr>
                    <w:rStyle w:val="HeaderorfooterArial95ptBold"/>
                  </w:rPr>
                  <w:tab/>
                </w:r>
                <w:r>
                  <w:rPr>
                    <w:rStyle w:val="HeaderorfooterArial11ptSpacing0pt"/>
                  </w:rPr>
                  <w:t>23371</w:t>
                </w:r>
              </w:p>
            </w:txbxContent>
          </v:textbox>
          <w10:wrap anchorx="page" anchory="page"/>
        </v:shape>
      </w:pict>
    </w:r>
  </w:p>
</w:hdr>
</file>

<file path=word/header5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E9F" w:rsidRDefault="00BC6E9F">
    <w:pPr>
      <w:rPr>
        <w:sz w:val="2"/>
        <w:szCs w:val="2"/>
      </w:rPr>
    </w:pPr>
    <w:r w:rsidRPr="00BC6E9F">
      <w:pict>
        <v:shapetype id="_x0000_t202" coordsize="21600,21600" o:spt="202" path="m,l,21600r21600,l21600,xe">
          <v:stroke joinstyle="miter"/>
          <v:path gradientshapeok="t" o:connecttype="rect"/>
        </v:shapetype>
        <v:shape id="_x0000_s2184" type="#_x0000_t202" style="position:absolute;margin-left:75.05pt;margin-top:61.9pt;width:364.3pt;height:10.15pt;z-index:-188744009;mso-wrap-style:none;mso-wrap-distance-left:5pt;mso-wrap-distance-right:5pt;mso-position-horizontal-relative:page;mso-position-vertical-relative:page" wrapcoords="0 0" filled="f" stroked="f">
          <v:textbox style="mso-fit-shape-to-text:t" inset="0,0,0,0">
            <w:txbxContent>
              <w:p w:rsidR="00BC6E9F" w:rsidRDefault="00407681">
                <w:pPr>
                  <w:pStyle w:val="Headerorfooter0"/>
                  <w:shd w:val="clear" w:color="auto" w:fill="auto"/>
                  <w:tabs>
                    <w:tab w:val="right" w:pos="7286"/>
                  </w:tabs>
                  <w:spacing w:line="240" w:lineRule="auto"/>
                </w:pPr>
                <w:r>
                  <w:rPr>
                    <w:rStyle w:val="HeaderorfooterArial11ptSpacing0pt"/>
                  </w:rPr>
                  <w:t>23370</w:t>
                </w:r>
                <w:r>
                  <w:rPr>
                    <w:rStyle w:val="HeaderorfooterArial11ptSpacing0pt"/>
                  </w:rPr>
                  <w:tab/>
                </w:r>
                <w:r>
                  <w:rPr>
                    <w:rStyle w:val="HeaderorfooterArial95ptBold"/>
                  </w:rPr>
                  <w:t>ΕΦΗΜΕΡΙΣ ΤΗΣ ΚΥΒΕΡΝΗΣΕΩΣ (ΤΕΥΧΟΣ ΔΕΥΤΕΡΟ)</w:t>
                </w:r>
              </w:p>
            </w:txbxContent>
          </v:textbox>
          <w10:wrap anchorx="page" anchory="page"/>
        </v:shape>
      </w:pict>
    </w:r>
  </w:p>
</w:hdr>
</file>

<file path=word/header5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E9F" w:rsidRDefault="00BC6E9F">
    <w:pPr>
      <w:rPr>
        <w:sz w:val="2"/>
        <w:szCs w:val="2"/>
      </w:rPr>
    </w:pPr>
    <w:r w:rsidRPr="00BC6E9F">
      <w:pict>
        <v:shapetype id="_x0000_t202" coordsize="21600,21600" o:spt="202" path="m,l,21600r21600,l21600,xe">
          <v:stroke joinstyle="miter"/>
          <v:path gradientshapeok="t" o:connecttype="rect"/>
        </v:shapetype>
        <v:shape id="_x0000_s2183" type="#_x0000_t202" style="position:absolute;margin-left:72.4pt;margin-top:61.9pt;width:364.15pt;height:10.1pt;z-index:-188744008;mso-wrap-style:none;mso-wrap-distance-left:5pt;mso-wrap-distance-right:5pt;mso-position-horizontal-relative:page;mso-position-vertical-relative:page" wrapcoords="0 0" filled="f" stroked="f">
          <v:textbox style="mso-fit-shape-to-text:t" inset="0,0,0,0">
            <w:txbxContent>
              <w:p w:rsidR="00BC6E9F" w:rsidRDefault="00407681">
                <w:pPr>
                  <w:pStyle w:val="Headerorfooter0"/>
                  <w:shd w:val="clear" w:color="auto" w:fill="auto"/>
                  <w:tabs>
                    <w:tab w:val="right" w:pos="7283"/>
                  </w:tabs>
                  <w:spacing w:line="240" w:lineRule="auto"/>
                </w:pPr>
                <w:r>
                  <w:rPr>
                    <w:rStyle w:val="HeaderorfooterArial11ptSpacing0pt"/>
                  </w:rPr>
                  <w:t>23374</w:t>
                </w:r>
                <w:r>
                  <w:rPr>
                    <w:rStyle w:val="HeaderorfooterArial11ptSpacing0pt"/>
                  </w:rPr>
                  <w:tab/>
                </w:r>
                <w:r>
                  <w:rPr>
                    <w:rStyle w:val="HeaderorfooterArial95ptBold"/>
                  </w:rPr>
                  <w:t>ΕΦΗΜΕΡΙΣ ΤΗΣ ΚΥΒΕΡΝΗΣΕΩΣ (ΤΕΥΧΟΣ ΔΕΥΤΕΡΟ)</w:t>
                </w:r>
              </w:p>
            </w:txbxContent>
          </v:textbox>
          <w10:wrap anchorx="page" anchory="page"/>
        </v:shape>
      </w:pict>
    </w:r>
  </w:p>
</w:hdr>
</file>

<file path=word/header5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E9F" w:rsidRDefault="00BC6E9F">
    <w:pPr>
      <w:rPr>
        <w:sz w:val="2"/>
        <w:szCs w:val="2"/>
      </w:rPr>
    </w:pPr>
    <w:r w:rsidRPr="00BC6E9F">
      <w:pict>
        <v:shapetype id="_x0000_t202" coordsize="21600,21600" o:spt="202" path="m,l,21600r21600,l21600,xe">
          <v:stroke joinstyle="miter"/>
          <v:path gradientshapeok="t" o:connecttype="rect"/>
        </v:shapetype>
        <v:shape id="_x0000_s2182" type="#_x0000_t202" style="position:absolute;margin-left:172.35pt;margin-top:60.8pt;width:360.7pt;height:10.1pt;z-index:-188744007;mso-wrap-style:none;mso-wrap-distance-left:5pt;mso-wrap-distance-right:5pt;mso-position-horizontal-relative:page;mso-position-vertical-relative:page" wrapcoords="0 0" filled="f" stroked="f">
          <v:textbox style="mso-fit-shape-to-text:t" inset="0,0,0,0">
            <w:txbxContent>
              <w:p w:rsidR="00BC6E9F" w:rsidRDefault="00407681">
                <w:pPr>
                  <w:pStyle w:val="Headerorfooter0"/>
                  <w:shd w:val="clear" w:color="auto" w:fill="auto"/>
                  <w:tabs>
                    <w:tab w:val="right" w:pos="7214"/>
                  </w:tabs>
                  <w:spacing w:line="240" w:lineRule="auto"/>
                </w:pPr>
                <w:r>
                  <w:rPr>
                    <w:rStyle w:val="HeaderorfooterArial95ptBold"/>
                  </w:rPr>
                  <w:t>ΕΦΗ</w:t>
                </w:r>
                <w:r>
                  <w:rPr>
                    <w:rStyle w:val="HeaderorfooterArial95ptBold"/>
                  </w:rPr>
                  <w:t>ΜΕΡΙΣ ΤΗΣ ΚΥΒΕΡΝΗΣΕΩΣ (ΤΕΥΧΟΣ ΔΕΥΤΕΡΟ)</w:t>
                </w:r>
                <w:r>
                  <w:rPr>
                    <w:rStyle w:val="HeaderorfooterArial95ptBold"/>
                  </w:rPr>
                  <w:tab/>
                </w:r>
                <w:r>
                  <w:rPr>
                    <w:rStyle w:val="HeaderorfooterArial11ptSpacing0pt"/>
                  </w:rPr>
                  <w:t>23375</w:t>
                </w:r>
              </w:p>
            </w:txbxContent>
          </v:textbox>
          <w10:wrap anchorx="page" anchory="page"/>
        </v:shape>
      </w:pict>
    </w:r>
  </w:p>
</w:hdr>
</file>

<file path=word/header5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E9F" w:rsidRDefault="00BC6E9F">
    <w:pPr>
      <w:rPr>
        <w:sz w:val="2"/>
        <w:szCs w:val="2"/>
      </w:rPr>
    </w:pPr>
    <w:r w:rsidRPr="00BC6E9F">
      <w:pict>
        <v:shapetype id="_x0000_t202" coordsize="21600,21600" o:spt="202" path="m,l,21600r21600,l21600,xe">
          <v:stroke joinstyle="miter"/>
          <v:path gradientshapeok="t" o:connecttype="rect"/>
        </v:shapetype>
        <v:shape id="_x0000_s2181" type="#_x0000_t202" style="position:absolute;margin-left:178.15pt;margin-top:61.9pt;width:360.45pt;height:9.95pt;z-index:-188744006;mso-wrap-style:none;mso-wrap-distance-left:5pt;mso-wrap-distance-right:5pt;mso-position-horizontal-relative:page;mso-position-vertical-relative:page" wrapcoords="0 0" filled="f" stroked="f">
          <v:textbox style="mso-fit-shape-to-text:t" inset="0,0,0,0">
            <w:txbxContent>
              <w:p w:rsidR="00BC6E9F" w:rsidRDefault="00407681">
                <w:pPr>
                  <w:pStyle w:val="Headerorfooter0"/>
                  <w:shd w:val="clear" w:color="auto" w:fill="auto"/>
                  <w:tabs>
                    <w:tab w:val="right" w:pos="7209"/>
                  </w:tabs>
                  <w:spacing w:line="240" w:lineRule="auto"/>
                </w:pPr>
                <w:r>
                  <w:rPr>
                    <w:rStyle w:val="HeaderorfooterArial95ptBold"/>
                  </w:rPr>
                  <w:t>ΕΦΗΜΕΡΙΣ ΤΗΣ ΚΥΒΕΡΝΗΣΕΩΣ (ΤΕΥΧΟΣ ΔΕΥΤΕΡΟ)</w:t>
                </w:r>
                <w:r>
                  <w:rPr>
                    <w:rStyle w:val="HeaderorfooterArial95ptBold"/>
                  </w:rPr>
                  <w:tab/>
                </w:r>
                <w:r>
                  <w:rPr>
                    <w:rStyle w:val="HeaderorfooterArial11ptSpacing0pt"/>
                  </w:rPr>
                  <w:t>23373</w:t>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E9F" w:rsidRDefault="00BC6E9F">
    <w:pPr>
      <w:rPr>
        <w:sz w:val="2"/>
        <w:szCs w:val="2"/>
      </w:rPr>
    </w:pPr>
    <w:r w:rsidRPr="00BC6E9F">
      <w:pict>
        <v:shapetype id="_x0000_t202" coordsize="21600,21600" o:spt="202" path="m,l,21600r21600,l21600,xe">
          <v:stroke joinstyle="miter"/>
          <v:path gradientshapeok="t" o:connecttype="rect"/>
        </v:shapetype>
        <v:shape id="_x0000_s2234" type="#_x0000_t202" style="position:absolute;margin-left:1in;margin-top:67.55pt;width:364.4pt;height:10.2pt;z-index:-188744059;mso-wrap-style:none;mso-wrap-distance-left:5pt;mso-wrap-distance-right:5pt;mso-position-horizontal-relative:page;mso-position-vertical-relative:page" wrapcoords="0 0" filled="f" stroked="f">
          <v:textbox style="mso-fit-shape-to-text:t" inset="0,0,0,0">
            <w:txbxContent>
              <w:p w:rsidR="00BC6E9F" w:rsidRDefault="00407681">
                <w:pPr>
                  <w:pStyle w:val="Headerorfooter0"/>
                  <w:shd w:val="clear" w:color="auto" w:fill="auto"/>
                  <w:tabs>
                    <w:tab w:val="right" w:pos="7288"/>
                  </w:tabs>
                  <w:spacing w:line="240" w:lineRule="auto"/>
                </w:pPr>
                <w:r>
                  <w:rPr>
                    <w:rStyle w:val="HeaderorfooterMicrosoftSansSerif11pt"/>
                  </w:rPr>
                  <w:t>23324</w:t>
                </w:r>
                <w:r>
                  <w:rPr>
                    <w:rStyle w:val="HeaderorfooterMicrosoftSansSerif11pt"/>
                  </w:rPr>
                  <w:tab/>
                </w:r>
                <w:r>
                  <w:rPr>
                    <w:rStyle w:val="Headerorfooter1"/>
                  </w:rPr>
                  <w:t>ΕΦΗΜΕΡΙΣ ΤΗΣ ΚΥΒΕΡΝΗΣΕΩΣ (ΤΕΥΧΟΣ ΔΕΥΤΕΡΟ)</w:t>
                </w:r>
              </w:p>
            </w:txbxContent>
          </v:textbox>
          <w10:wrap anchorx="page" anchory="page"/>
        </v:shape>
      </w:pict>
    </w:r>
  </w:p>
</w:hdr>
</file>

<file path=word/header6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E9F" w:rsidRDefault="00BC6E9F">
    <w:pPr>
      <w:rPr>
        <w:sz w:val="2"/>
        <w:szCs w:val="2"/>
      </w:rPr>
    </w:pPr>
    <w:r w:rsidRPr="00BC6E9F">
      <w:pict>
        <v:shapetype id="_x0000_t202" coordsize="21600,21600" o:spt="202" path="m,l,21600r21600,l21600,xe">
          <v:stroke joinstyle="miter"/>
          <v:path gradientshapeok="t" o:connecttype="rect"/>
        </v:shapetype>
        <v:shape id="_x0000_s2180" type="#_x0000_t202" style="position:absolute;margin-left:68.3pt;margin-top:60.8pt;width:364.3pt;height:9.95pt;z-index:-188744005;mso-wrap-style:none;mso-wrap-distance-left:5pt;mso-wrap-distance-right:5pt;mso-position-horizontal-relative:page;mso-position-vertical-relative:page" wrapcoords="0 0" filled="f" stroked="f">
          <v:textbox style="mso-fit-shape-to-text:t" inset="0,0,0,0">
            <w:txbxContent>
              <w:p w:rsidR="00BC6E9F" w:rsidRDefault="00407681">
                <w:pPr>
                  <w:pStyle w:val="Headerorfooter0"/>
                  <w:shd w:val="clear" w:color="auto" w:fill="auto"/>
                  <w:tabs>
                    <w:tab w:val="right" w:pos="7286"/>
                  </w:tabs>
                  <w:spacing w:line="240" w:lineRule="auto"/>
                </w:pPr>
                <w:r>
                  <w:rPr>
                    <w:rStyle w:val="HeaderorfooterArial11ptSpacing0pt"/>
                  </w:rPr>
                  <w:t>23378</w:t>
                </w:r>
                <w:r>
                  <w:rPr>
                    <w:rStyle w:val="HeaderorfooterArial11ptSpacing0pt"/>
                  </w:rPr>
                  <w:tab/>
                </w:r>
                <w:r>
                  <w:rPr>
                    <w:rStyle w:val="HeaderorfooterArial95ptBold"/>
                  </w:rPr>
                  <w:t>ΕΦΗΜΕΡΙΣ ΤΗΣ ΚΥΒΕΡΝΗΣΕΩΣ (ΤΕΥΧΟΣ ΔΕΥΤΕΡΟ)</w:t>
                </w:r>
              </w:p>
            </w:txbxContent>
          </v:textbox>
          <w10:wrap anchorx="page" anchory="page"/>
        </v:shape>
      </w:pict>
    </w:r>
  </w:p>
</w:hdr>
</file>

<file path=word/header6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E9F" w:rsidRDefault="00BC6E9F">
    <w:pPr>
      <w:rPr>
        <w:sz w:val="2"/>
        <w:szCs w:val="2"/>
      </w:rPr>
    </w:pPr>
    <w:r w:rsidRPr="00BC6E9F">
      <w:pict>
        <v:shapetype id="_x0000_t202" coordsize="21600,21600" o:spt="202" path="m,l,21600r21600,l21600,xe">
          <v:stroke joinstyle="miter"/>
          <v:path gradientshapeok="t" o:connecttype="rect"/>
        </v:shapetype>
        <v:shape id="_x0000_s2179" type="#_x0000_t202" style="position:absolute;margin-left:170.4pt;margin-top:60.8pt;width:360.9pt;height:10.1pt;z-index:-188744004;mso-wrap-style:none;mso-wrap-distance-left:5pt;mso-wrap-distance-right:5pt;mso-position-horizontal-relative:page;mso-position-vertical-relative:page" wrapcoords="0 0" filled="f" stroked="f">
          <v:textbox style="mso-fit-shape-to-text:t" inset="0,0,0,0">
            <w:txbxContent>
              <w:p w:rsidR="00BC6E9F" w:rsidRDefault="00407681">
                <w:pPr>
                  <w:pStyle w:val="Headerorfooter0"/>
                  <w:shd w:val="clear" w:color="auto" w:fill="auto"/>
                  <w:tabs>
                    <w:tab w:val="right" w:pos="7218"/>
                  </w:tabs>
                  <w:spacing w:line="240" w:lineRule="auto"/>
                </w:pPr>
                <w:r>
                  <w:rPr>
                    <w:rStyle w:val="HeaderorfooterArial95ptBold"/>
                  </w:rPr>
                  <w:t>ΕΦΗΜΕΡΙΣ ΤΗΣ ΚΥΒΕΡΝΗΣΕΩΣ (ΤΕΥΧΟΣ ΔΕΥΤΕΡΟ)</w:t>
                </w:r>
                <w:r>
                  <w:rPr>
                    <w:rStyle w:val="HeaderorfooterArial95ptBold"/>
                  </w:rPr>
                  <w:tab/>
                </w:r>
                <w:r>
                  <w:rPr>
                    <w:rStyle w:val="HeaderorfooterArial11ptSpacing0pt"/>
                  </w:rPr>
                  <w:t>23377</w:t>
                </w:r>
              </w:p>
            </w:txbxContent>
          </v:textbox>
          <w10:wrap anchorx="page" anchory="page"/>
        </v:shape>
      </w:pict>
    </w:r>
  </w:p>
</w:hdr>
</file>

<file path=word/header6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E9F" w:rsidRDefault="00BC6E9F">
    <w:pPr>
      <w:rPr>
        <w:sz w:val="2"/>
        <w:szCs w:val="2"/>
      </w:rPr>
    </w:pPr>
    <w:r w:rsidRPr="00BC6E9F">
      <w:pict>
        <v:shapetype id="_x0000_t202" coordsize="21600,21600" o:spt="202" path="m,l,21600r21600,l21600,xe">
          <v:stroke joinstyle="miter"/>
          <v:path gradientshapeok="t" o:connecttype="rect"/>
        </v:shapetype>
        <v:shape id="_x0000_s2178" type="#_x0000_t202" style="position:absolute;margin-left:62.35pt;margin-top:62.15pt;width:364.1pt;height:10.05pt;z-index:-188744003;mso-wrap-style:none;mso-wrap-distance-left:5pt;mso-wrap-distance-right:5pt;mso-position-horizontal-relative:page;mso-position-vertical-relative:page" wrapcoords="0 0" filled="f" stroked="f">
          <v:textbox style="mso-fit-shape-to-text:t" inset="0,0,0,0">
            <w:txbxContent>
              <w:p w:rsidR="00BC6E9F" w:rsidRDefault="00407681">
                <w:pPr>
                  <w:pStyle w:val="Headerorfooter0"/>
                  <w:shd w:val="clear" w:color="auto" w:fill="auto"/>
                  <w:tabs>
                    <w:tab w:val="right" w:pos="7282"/>
                  </w:tabs>
                  <w:spacing w:line="240" w:lineRule="auto"/>
                </w:pPr>
                <w:r>
                  <w:rPr>
                    <w:rStyle w:val="HeaderorfooterArial11ptSpacing0pt"/>
                  </w:rPr>
                  <w:t>23376</w:t>
                </w:r>
                <w:r>
                  <w:rPr>
                    <w:rStyle w:val="HeaderorfooterArial11ptSpacing0pt"/>
                  </w:rPr>
                  <w:tab/>
                </w:r>
                <w:r>
                  <w:rPr>
                    <w:rStyle w:val="HeaderorfooterArial95ptBold"/>
                  </w:rPr>
                  <w:t xml:space="preserve">ΕΦΗΜΕΡΙΣ ΤΗΣ </w:t>
                </w:r>
                <w:r>
                  <w:rPr>
                    <w:rStyle w:val="HeaderorfooterArial95ptBold"/>
                  </w:rPr>
                  <w:t>ΚΥΒΕΡΝΗΣΕΩΣ (ΤΕΥΧΟΣ ΔΕΥΤΕΡΟ)</w:t>
                </w:r>
              </w:p>
            </w:txbxContent>
          </v:textbox>
          <w10:wrap anchorx="page" anchory="page"/>
        </v:shape>
      </w:pict>
    </w:r>
  </w:p>
</w:hdr>
</file>

<file path=word/header6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E9F" w:rsidRDefault="00BC6E9F">
    <w:pPr>
      <w:rPr>
        <w:sz w:val="2"/>
        <w:szCs w:val="2"/>
      </w:rPr>
    </w:pPr>
    <w:r w:rsidRPr="00BC6E9F">
      <w:pict>
        <v:shapetype id="_x0000_t202" coordsize="21600,21600" o:spt="202" path="m,l,21600r21600,l21600,xe">
          <v:stroke joinstyle="miter"/>
          <v:path gradientshapeok="t" o:connecttype="rect"/>
        </v:shapetype>
        <v:shape id="_x0000_s2177" type="#_x0000_t202" style="position:absolute;margin-left:66.05pt;margin-top:62.05pt;width:364.3pt;height:10.15pt;z-index:-188744002;mso-wrap-style:none;mso-wrap-distance-left:5pt;mso-wrap-distance-right:5pt;mso-position-horizontal-relative:page;mso-position-vertical-relative:page" wrapcoords="0 0" filled="f" stroked="f">
          <v:textbox style="mso-fit-shape-to-text:t" inset="0,0,0,0">
            <w:txbxContent>
              <w:p w:rsidR="00BC6E9F" w:rsidRDefault="00407681">
                <w:pPr>
                  <w:pStyle w:val="Headerorfooter0"/>
                  <w:shd w:val="clear" w:color="auto" w:fill="auto"/>
                  <w:tabs>
                    <w:tab w:val="right" w:pos="7286"/>
                  </w:tabs>
                  <w:spacing w:line="240" w:lineRule="auto"/>
                </w:pPr>
                <w:r>
                  <w:rPr>
                    <w:rStyle w:val="HeaderorfooterArial11ptSpacing0pt"/>
                  </w:rPr>
                  <w:t>23380</w:t>
                </w:r>
                <w:r>
                  <w:rPr>
                    <w:rStyle w:val="HeaderorfooterArial11ptSpacing0pt"/>
                  </w:rPr>
                  <w:tab/>
                </w:r>
                <w:r>
                  <w:rPr>
                    <w:rStyle w:val="HeaderorfooterArial95ptBold"/>
                  </w:rPr>
                  <w:t>ΕΦΗΜΕΡΙΣ ΤΗΣ ΚΥΒΕΡΝΗΣΕΩΣ (ΤΕΥΧΟΣ ΔΕΥΤΕΡΟ)</w:t>
                </w:r>
              </w:p>
            </w:txbxContent>
          </v:textbox>
          <w10:wrap anchorx="page" anchory="page"/>
        </v:shape>
      </w:pict>
    </w:r>
  </w:p>
</w:hdr>
</file>

<file path=word/header6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E9F" w:rsidRDefault="00BC6E9F">
    <w:pPr>
      <w:rPr>
        <w:sz w:val="2"/>
        <w:szCs w:val="2"/>
      </w:rPr>
    </w:pPr>
    <w:r w:rsidRPr="00BC6E9F">
      <w:pict>
        <v:shapetype id="_x0000_t202" coordsize="21600,21600" o:spt="202" path="m,l,21600r21600,l21600,xe">
          <v:stroke joinstyle="miter"/>
          <v:path gradientshapeok="t" o:connecttype="rect"/>
        </v:shapetype>
        <v:shape id="_x0000_s2176" type="#_x0000_t202" style="position:absolute;margin-left:178.7pt;margin-top:60.8pt;width:359.75pt;height:10.15pt;z-index:-188744001;mso-wrap-style:none;mso-wrap-distance-left:5pt;mso-wrap-distance-right:5pt;mso-position-horizontal-relative:page;mso-position-vertical-relative:page" wrapcoords="0 0" filled="f" stroked="f">
          <v:textbox style="mso-fit-shape-to-text:t" inset="0,0,0,0">
            <w:txbxContent>
              <w:p w:rsidR="00BC6E9F" w:rsidRDefault="00407681">
                <w:pPr>
                  <w:pStyle w:val="Headerorfooter0"/>
                  <w:shd w:val="clear" w:color="auto" w:fill="auto"/>
                  <w:tabs>
                    <w:tab w:val="right" w:pos="7195"/>
                  </w:tabs>
                  <w:spacing w:line="240" w:lineRule="auto"/>
                </w:pPr>
                <w:r>
                  <w:rPr>
                    <w:rStyle w:val="HeaderorfooterArial95ptBold"/>
                  </w:rPr>
                  <w:t>ΕΦΗΜΕΡΙΣ ΤΗΣ ΚΥΒΕΡΝΗΣΕΩΣ (ΤΕΥΧΟΣ ΔΕΥΤΕΡΟ)</w:t>
                </w:r>
                <w:r>
                  <w:rPr>
                    <w:rStyle w:val="HeaderorfooterArial95ptBold"/>
                  </w:rPr>
                  <w:tab/>
                </w:r>
                <w:r>
                  <w:rPr>
                    <w:rStyle w:val="HeaderorfooterArial11ptSpacing0pt"/>
                  </w:rPr>
                  <w:t>23381</w:t>
                </w:r>
              </w:p>
            </w:txbxContent>
          </v:textbox>
          <w10:wrap anchorx="page" anchory="page"/>
        </v:shape>
      </w:pict>
    </w:r>
  </w:p>
</w:hdr>
</file>

<file path=word/header6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E9F" w:rsidRDefault="00BC6E9F">
    <w:pPr>
      <w:rPr>
        <w:sz w:val="2"/>
        <w:szCs w:val="2"/>
      </w:rPr>
    </w:pPr>
    <w:r w:rsidRPr="00BC6E9F">
      <w:pict>
        <v:shapetype id="_x0000_t202" coordsize="21600,21600" o:spt="202" path="m,l,21600r21600,l21600,xe">
          <v:stroke joinstyle="miter"/>
          <v:path gradientshapeok="t" o:connecttype="rect"/>
        </v:shapetype>
        <v:shape id="_x0000_s2175" type="#_x0000_t202" style="position:absolute;margin-left:171.55pt;margin-top:62.1pt;width:360.45pt;height:10.05pt;z-index:-188744000;mso-wrap-style:none;mso-wrap-distance-left:5pt;mso-wrap-distance-right:5pt;mso-position-horizontal-relative:page;mso-position-vertical-relative:page" wrapcoords="0 0" filled="f" stroked="f">
          <v:textbox style="mso-fit-shape-to-text:t" inset="0,0,0,0">
            <w:txbxContent>
              <w:p w:rsidR="00BC6E9F" w:rsidRDefault="00407681">
                <w:pPr>
                  <w:pStyle w:val="Headerorfooter0"/>
                  <w:shd w:val="clear" w:color="auto" w:fill="auto"/>
                  <w:tabs>
                    <w:tab w:val="right" w:pos="7209"/>
                  </w:tabs>
                  <w:spacing w:line="240" w:lineRule="auto"/>
                </w:pPr>
                <w:r>
                  <w:rPr>
                    <w:rStyle w:val="HeaderorfooterArial95ptBold"/>
                  </w:rPr>
                  <w:t>ΕΦΗΜΕΡΙΣ ΤΗΣ ΚΥΒΕΡΝΗΣΕΩΣ (ΤΕΥΧΟΣ ΔΕΥΤΕΡΟ)</w:t>
                </w:r>
                <w:r>
                  <w:rPr>
                    <w:rStyle w:val="HeaderorfooterArial95ptBold"/>
                  </w:rPr>
                  <w:tab/>
                </w:r>
                <w:r>
                  <w:rPr>
                    <w:rStyle w:val="HeaderorfooterArial11ptSpacing0pt"/>
                  </w:rPr>
                  <w:t>23379</w:t>
                </w:r>
              </w:p>
            </w:txbxContent>
          </v:textbox>
          <w10:wrap anchorx="page" anchory="page"/>
        </v:shape>
      </w:pict>
    </w:r>
  </w:p>
</w:hdr>
</file>

<file path=word/header6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E9F" w:rsidRDefault="00BC6E9F">
    <w:pPr>
      <w:rPr>
        <w:sz w:val="2"/>
        <w:szCs w:val="2"/>
      </w:rPr>
    </w:pPr>
    <w:r w:rsidRPr="00BC6E9F">
      <w:pict>
        <v:shapetype id="_x0000_t202" coordsize="21600,21600" o:spt="202" path="m,l,21600r21600,l21600,xe">
          <v:stroke joinstyle="miter"/>
          <v:path gradientshapeok="t" o:connecttype="rect"/>
        </v:shapetype>
        <v:shape id="_x0000_s2174" type="#_x0000_t202" style="position:absolute;margin-left:66.5pt;margin-top:61.4pt;width:364.3pt;height:10.15pt;z-index:-188743999;mso-wrap-style:none;mso-wrap-distance-left:5pt;mso-wrap-distance-right:5pt;mso-position-horizontal-relative:page;mso-position-vertical-relative:page" wrapcoords="0 0" filled="f" stroked="f">
          <v:textbox style="mso-fit-shape-to-text:t" inset="0,0,0,0">
            <w:txbxContent>
              <w:p w:rsidR="00BC6E9F" w:rsidRDefault="00407681">
                <w:pPr>
                  <w:pStyle w:val="Headerorfooter0"/>
                  <w:shd w:val="clear" w:color="auto" w:fill="auto"/>
                  <w:tabs>
                    <w:tab w:val="right" w:pos="7286"/>
                  </w:tabs>
                  <w:spacing w:line="240" w:lineRule="auto"/>
                </w:pPr>
                <w:r>
                  <w:rPr>
                    <w:rStyle w:val="HeaderorfooterArial11ptSpacing0pt"/>
                  </w:rPr>
                  <w:t>23384</w:t>
                </w:r>
                <w:r>
                  <w:rPr>
                    <w:rStyle w:val="HeaderorfooterArial11ptSpacing0pt"/>
                  </w:rPr>
                  <w:tab/>
                </w:r>
                <w:r>
                  <w:rPr>
                    <w:rStyle w:val="HeaderorfooterArial95ptBold"/>
                  </w:rPr>
                  <w:t>ΕΦΗΜΕΡΙΣ ΤΗΣ ΚΥΒΕΡΝΗΣΕΩΣ (ΤΕΥΧΟΣ ΔΕΥΤΕΡΟ)</w:t>
                </w:r>
              </w:p>
            </w:txbxContent>
          </v:textbox>
          <w10:wrap anchorx="page" anchory="page"/>
        </v:shape>
      </w:pict>
    </w:r>
  </w:p>
</w:hdr>
</file>

<file path=word/header6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E9F" w:rsidRDefault="00BC6E9F">
    <w:pPr>
      <w:rPr>
        <w:sz w:val="2"/>
        <w:szCs w:val="2"/>
      </w:rPr>
    </w:pPr>
    <w:r w:rsidRPr="00BC6E9F">
      <w:pict>
        <v:shapetype id="_x0000_t202" coordsize="21600,21600" o:spt="202" path="m,l,21600r21600,l21600,xe">
          <v:stroke joinstyle="miter"/>
          <v:path gradientshapeok="t" o:connecttype="rect"/>
        </v:shapetype>
        <v:shape id="_x0000_s2173" type="#_x0000_t202" style="position:absolute;margin-left:175.8pt;margin-top:60.95pt;width:360.45pt;height:10.05pt;z-index:-188743998;mso-wrap-style:none;mso-wrap-distance-left:5pt;mso-wrap-distance-right:5pt;mso-position-horizontal-relative:page;mso-position-vertical-relative:page" wrapcoords="0 0" filled="f" stroked="f">
          <v:textbox style="mso-fit-shape-to-text:t" inset="0,0,0,0">
            <w:txbxContent>
              <w:p w:rsidR="00BC6E9F" w:rsidRDefault="00407681">
                <w:pPr>
                  <w:pStyle w:val="Headerorfooter0"/>
                  <w:shd w:val="clear" w:color="auto" w:fill="auto"/>
                  <w:tabs>
                    <w:tab w:val="right" w:pos="7209"/>
                  </w:tabs>
                  <w:spacing w:line="240" w:lineRule="auto"/>
                </w:pPr>
                <w:r>
                  <w:rPr>
                    <w:rStyle w:val="HeaderorfooterArial95ptBold"/>
                  </w:rPr>
                  <w:t>ΕΦΗΜΕΡΙΣ ΤΗΣ ΚΥΒΕΡΝΗΣΕΩΣ (ΤΕΥΧΟΣ ΔΕΥΤΕΡΟ)</w:t>
                </w:r>
                <w:r>
                  <w:rPr>
                    <w:rStyle w:val="HeaderorfooterArial95ptBold"/>
                  </w:rPr>
                  <w:tab/>
                </w:r>
                <w:r>
                  <w:rPr>
                    <w:rStyle w:val="HeaderorfooterArial11ptSpacing0pt"/>
                  </w:rPr>
                  <w:t>23383</w:t>
                </w:r>
              </w:p>
            </w:txbxContent>
          </v:textbox>
          <w10:wrap anchorx="page" anchory="page"/>
        </v:shape>
      </w:pict>
    </w:r>
  </w:p>
</w:hdr>
</file>

<file path=word/header6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E9F" w:rsidRDefault="00BC6E9F">
    <w:pPr>
      <w:rPr>
        <w:sz w:val="2"/>
        <w:szCs w:val="2"/>
      </w:rPr>
    </w:pPr>
    <w:r w:rsidRPr="00BC6E9F">
      <w:pict>
        <v:shapetype id="_x0000_t202" coordsize="21600,21600" o:spt="202" path="m,l,21600r21600,l21600,xe">
          <v:stroke joinstyle="miter"/>
          <v:path gradientshapeok="t" o:connecttype="rect"/>
        </v:shapetype>
        <v:shape id="_x0000_s2172" type="#_x0000_t202" style="position:absolute;margin-left:68.8pt;margin-top:61.35pt;width:364.45pt;height:10.1pt;z-index:-188743997;mso-wrap-style:none;mso-wrap-distance-left:5pt;mso-wrap-distance-right:5pt;mso-position-horizontal-relative:page;mso-position-vertical-relative:page" wrapcoords="0 0" filled="f" stroked="f">
          <v:textbox style="mso-fit-shape-to-text:t" inset="0,0,0,0">
            <w:txbxContent>
              <w:p w:rsidR="00BC6E9F" w:rsidRDefault="00407681">
                <w:pPr>
                  <w:pStyle w:val="Headerorfooter0"/>
                  <w:shd w:val="clear" w:color="auto" w:fill="auto"/>
                  <w:tabs>
                    <w:tab w:val="right" w:pos="7289"/>
                  </w:tabs>
                  <w:spacing w:line="240" w:lineRule="auto"/>
                </w:pPr>
                <w:r>
                  <w:rPr>
                    <w:rStyle w:val="HeaderorfooterArial11ptSpacing0pt"/>
                  </w:rPr>
                  <w:t>23382</w:t>
                </w:r>
                <w:r>
                  <w:rPr>
                    <w:rStyle w:val="HeaderorfooterArial11ptSpacing0pt"/>
                  </w:rPr>
                  <w:tab/>
                </w:r>
                <w:r>
                  <w:rPr>
                    <w:rStyle w:val="HeaderorfooterArial95ptBold"/>
                  </w:rPr>
                  <w:t>ΕΦΗΜΕΡΙΣ ΤΗΣ ΚΥΒΕΡΝΗΣΕΩΣ (ΤΕΥΧΟΣ ΔΕΥΤΕΡΟ)</w:t>
                </w:r>
              </w:p>
            </w:txbxContent>
          </v:textbox>
          <w10:wrap anchorx="page" anchory="page"/>
        </v:shape>
      </w:pict>
    </w:r>
  </w:p>
</w:hdr>
</file>

<file path=word/header6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E9F" w:rsidRDefault="00BC6E9F">
    <w:pPr>
      <w:rPr>
        <w:sz w:val="2"/>
        <w:szCs w:val="2"/>
      </w:rPr>
    </w:pPr>
    <w:r w:rsidRPr="00BC6E9F">
      <w:pict>
        <v:shapetype id="_x0000_t202" coordsize="21600,21600" o:spt="202" path="m,l,21600r21600,l21600,xe">
          <v:stroke joinstyle="miter"/>
          <v:path gradientshapeok="t" o:connecttype="rect"/>
        </v:shapetype>
        <v:shape id="_x0000_s2171" type="#_x0000_t202" style="position:absolute;margin-left:66.7pt;margin-top:61.45pt;width:364.3pt;height:9.95pt;z-index:-188743996;mso-wrap-style:none;mso-wrap-distance-left:5pt;mso-wrap-distance-right:5pt;mso-position-horizontal-relative:page;mso-position-vertical-relative:page" wrapcoords="0 0" filled="f" stroked="f">
          <v:textbox style="mso-fit-shape-to-text:t" inset="0,0,0,0">
            <w:txbxContent>
              <w:p w:rsidR="00BC6E9F" w:rsidRDefault="00407681">
                <w:pPr>
                  <w:pStyle w:val="Headerorfooter0"/>
                  <w:shd w:val="clear" w:color="auto" w:fill="auto"/>
                  <w:tabs>
                    <w:tab w:val="right" w:pos="7286"/>
                  </w:tabs>
                  <w:spacing w:line="240" w:lineRule="auto"/>
                </w:pPr>
                <w:r>
                  <w:rPr>
                    <w:rStyle w:val="HeaderorfooterArial11ptSpacing0pt"/>
                  </w:rPr>
                  <w:t>23386</w:t>
                </w:r>
                <w:r>
                  <w:rPr>
                    <w:rStyle w:val="HeaderorfooterArial11ptSpacing0pt"/>
                  </w:rPr>
                  <w:tab/>
                </w:r>
                <w:r>
                  <w:rPr>
                    <w:rStyle w:val="HeaderorfooterArial95ptBold"/>
                  </w:rPr>
                  <w:t>ΕΦΗΜΕΡΙΣ ΤΗΣ ΚΥΒΕΡΝΗΣΕΩΣ (ΤΕΥΧΟΣ ΔΕΥΤΕΡΟ)</w:t>
                </w:r>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E9F" w:rsidRDefault="00BC6E9F">
    <w:pPr>
      <w:rPr>
        <w:sz w:val="2"/>
        <w:szCs w:val="2"/>
      </w:rPr>
    </w:pPr>
    <w:r w:rsidRPr="00BC6E9F">
      <w:pict>
        <v:shapetype id="_x0000_t202" coordsize="21600,21600" o:spt="202" path="m,l,21600r21600,l21600,xe">
          <v:stroke joinstyle="miter"/>
          <v:path gradientshapeok="t" o:connecttype="rect"/>
        </v:shapetype>
        <v:shape id="_x0000_s2233" type="#_x0000_t202" style="position:absolute;margin-left:179.1pt;margin-top:67.55pt;width:360.45pt;height:10.1pt;z-index:-188744058;mso-wrap-style:none;mso-wrap-distance-left:5pt;mso-wrap-distance-right:5pt;mso-position-horizontal-relative:page;mso-position-vertical-relative:page" wrapcoords="0 0" filled="f" stroked="f">
          <v:textbox style="mso-fit-shape-to-text:t" inset="0,0,0,0">
            <w:txbxContent>
              <w:p w:rsidR="00BC6E9F" w:rsidRDefault="00407681">
                <w:pPr>
                  <w:pStyle w:val="Headerorfooter0"/>
                  <w:shd w:val="clear" w:color="auto" w:fill="auto"/>
                  <w:tabs>
                    <w:tab w:val="right" w:pos="7209"/>
                  </w:tabs>
                  <w:spacing w:line="240" w:lineRule="auto"/>
                </w:pPr>
                <w:r>
                  <w:rPr>
                    <w:rStyle w:val="Headerorfooter1"/>
                  </w:rPr>
                  <w:t>ΕΦΗΜΕΡΙΣ ΤΗΣ ΚΥΒΕΡΝΗΣΕΩΣ (ΤΕΥΧΟΣ ΔΕΥΤΕΡΟ)</w:t>
                </w:r>
                <w:r>
                  <w:rPr>
                    <w:rStyle w:val="Headerorfooter1"/>
                  </w:rPr>
                  <w:tab/>
                </w:r>
                <w:r>
                  <w:rPr>
                    <w:rStyle w:val="HeaderorfooterMicrosoftSansSerif11pt"/>
                  </w:rPr>
                  <w:t>23323</w:t>
                </w:r>
              </w:p>
            </w:txbxContent>
          </v:textbox>
          <w10:wrap anchorx="page" anchory="page"/>
        </v:shape>
      </w:pict>
    </w:r>
  </w:p>
</w:hdr>
</file>

<file path=word/header7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E9F" w:rsidRDefault="00BC6E9F">
    <w:pPr>
      <w:rPr>
        <w:sz w:val="2"/>
        <w:szCs w:val="2"/>
      </w:rPr>
    </w:pPr>
    <w:r w:rsidRPr="00BC6E9F">
      <w:pict>
        <v:shapetype id="_x0000_t202" coordsize="21600,21600" o:spt="202" path="m,l,21600r21600,l21600,xe">
          <v:stroke joinstyle="miter"/>
          <v:path gradientshapeok="t" o:connecttype="rect"/>
        </v:shapetype>
        <v:shape id="_x0000_s2170" type="#_x0000_t202" style="position:absolute;margin-left:169.5pt;margin-top:60.8pt;width:360.9pt;height:9.95pt;z-index:-188743995;mso-wrap-style:none;mso-wrap-distance-left:5pt;mso-wrap-distance-right:5pt;mso-position-horizontal-relative:page;mso-position-vertical-relative:page" wrapcoords="0 0" filled="f" stroked="f">
          <v:textbox style="mso-fit-shape-to-text:t" inset="0,0,0,0">
            <w:txbxContent>
              <w:p w:rsidR="00BC6E9F" w:rsidRDefault="00407681">
                <w:pPr>
                  <w:pStyle w:val="Headerorfooter0"/>
                  <w:shd w:val="clear" w:color="auto" w:fill="auto"/>
                  <w:tabs>
                    <w:tab w:val="right" w:pos="7218"/>
                  </w:tabs>
                  <w:spacing w:line="240" w:lineRule="auto"/>
                </w:pPr>
                <w:r>
                  <w:rPr>
                    <w:rStyle w:val="HeaderorfooterArial95ptBold"/>
                  </w:rPr>
                  <w:t>ΕΦΗΜΕΡΙΣ ΤΗΣ ΚΥΒΕΡΝΗΣΕΩΣ (ΤΕΥΧΟΣ ΔΕΥΤΕΡΟ)</w:t>
                </w:r>
                <w:r>
                  <w:rPr>
                    <w:rStyle w:val="HeaderorfooterArial95ptBold"/>
                  </w:rPr>
                  <w:tab/>
                </w:r>
                <w:r>
                  <w:rPr>
                    <w:rStyle w:val="HeaderorfooterArial11ptSpacing0pt"/>
                  </w:rPr>
                  <w:t>23387</w:t>
                </w:r>
              </w:p>
            </w:txbxContent>
          </v:textbox>
          <w10:wrap anchorx="page" anchory="page"/>
        </v:shape>
      </w:pict>
    </w:r>
  </w:p>
</w:hdr>
</file>

<file path=word/header7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E9F" w:rsidRDefault="00BC6E9F">
    <w:pPr>
      <w:rPr>
        <w:sz w:val="2"/>
        <w:szCs w:val="2"/>
      </w:rPr>
    </w:pPr>
    <w:r w:rsidRPr="00BC6E9F">
      <w:pict>
        <v:shapetype id="_x0000_t202" coordsize="21600,21600" o:spt="202" path="m,l,21600r21600,l21600,xe">
          <v:stroke joinstyle="miter"/>
          <v:path gradientshapeok="t" o:connecttype="rect"/>
        </v:shapetype>
        <v:shape id="_x0000_s2169" type="#_x0000_t202" style="position:absolute;margin-left:170.3pt;margin-top:61.5pt;width:360.7pt;height:10.05pt;z-index:-188743994;mso-wrap-style:none;mso-wrap-distance-left:5pt;mso-wrap-distance-right:5pt;mso-position-horizontal-relative:page;mso-position-vertical-relative:page" wrapcoords="0 0" filled="f" stroked="f">
          <v:textbox style="mso-fit-shape-to-text:t" inset="0,0,0,0">
            <w:txbxContent>
              <w:p w:rsidR="00BC6E9F" w:rsidRDefault="00407681">
                <w:pPr>
                  <w:pStyle w:val="Headerorfooter0"/>
                  <w:shd w:val="clear" w:color="auto" w:fill="auto"/>
                  <w:tabs>
                    <w:tab w:val="right" w:pos="7214"/>
                  </w:tabs>
                  <w:spacing w:line="240" w:lineRule="auto"/>
                </w:pPr>
                <w:r>
                  <w:rPr>
                    <w:rStyle w:val="HeaderorfooterArial95ptBold"/>
                  </w:rPr>
                  <w:t>ΕΦΗΜΕΡΙΣ ΤΗΣ ΚΥΒΕΡΝΗΣΕΩΣ (ΤΕΥΧΟΣ ΔΕΥΤΕΡΟ)</w:t>
                </w:r>
                <w:r>
                  <w:rPr>
                    <w:rStyle w:val="HeaderorfooterArial95ptBold"/>
                  </w:rPr>
                  <w:tab/>
                </w:r>
                <w:r>
                  <w:rPr>
                    <w:rStyle w:val="HeaderorfooterArial11ptSpacing0pt"/>
                  </w:rPr>
                  <w:t>23385</w:t>
                </w:r>
              </w:p>
            </w:txbxContent>
          </v:textbox>
          <w10:wrap anchorx="page" anchory="page"/>
        </v:shape>
      </w:pict>
    </w:r>
  </w:p>
</w:hdr>
</file>

<file path=word/header7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E9F" w:rsidRDefault="00BC6E9F">
    <w:pPr>
      <w:rPr>
        <w:sz w:val="2"/>
        <w:szCs w:val="2"/>
      </w:rPr>
    </w:pPr>
    <w:r w:rsidRPr="00BC6E9F">
      <w:pict>
        <v:shapetype id="_x0000_t202" coordsize="21600,21600" o:spt="202" path="m,l,21600r21600,l21600,xe">
          <v:stroke joinstyle="miter"/>
          <v:path gradientshapeok="t" o:connecttype="rect"/>
        </v:shapetype>
        <v:shape id="_x0000_s2168" type="#_x0000_t202" style="position:absolute;margin-left:66.8pt;margin-top:62.1pt;width:364pt;height:10.05pt;z-index:-188743993;mso-wrap-style:none;mso-wrap-distance-left:5pt;mso-wrap-distance-right:5pt;mso-position-horizontal-relative:page;mso-position-vertical-relative:page" wrapcoords="0 0" filled="f" stroked="f">
          <v:textbox style="mso-fit-shape-to-text:t" inset="0,0,0,0">
            <w:txbxContent>
              <w:p w:rsidR="00BC6E9F" w:rsidRDefault="00407681">
                <w:pPr>
                  <w:pStyle w:val="Headerorfooter0"/>
                  <w:shd w:val="clear" w:color="auto" w:fill="auto"/>
                  <w:tabs>
                    <w:tab w:val="right" w:pos="7280"/>
                  </w:tabs>
                  <w:spacing w:line="240" w:lineRule="auto"/>
                </w:pPr>
                <w:r>
                  <w:rPr>
                    <w:rStyle w:val="HeaderorfooterArial11ptSpacing0pt"/>
                  </w:rPr>
                  <w:t>23390</w:t>
                </w:r>
                <w:r>
                  <w:rPr>
                    <w:rStyle w:val="HeaderorfooterArial11ptSpacing0pt"/>
                  </w:rPr>
                  <w:tab/>
                </w:r>
                <w:r>
                  <w:rPr>
                    <w:rStyle w:val="HeaderorfooterArial95ptBold"/>
                  </w:rPr>
                  <w:t>ΕΦΗΜΕΡΙΣ ΤΗΣ ΚΥΒΕΡΝΗΣΕΩΣ (ΤΕΥΧΟΣ ΔΕΥΤΕΡΟ)</w:t>
                </w:r>
              </w:p>
            </w:txbxContent>
          </v:textbox>
          <w10:wrap anchorx="page" anchory="page"/>
        </v:shape>
      </w:pict>
    </w:r>
  </w:p>
</w:hdr>
</file>

<file path=word/header7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E9F" w:rsidRDefault="00BC6E9F">
    <w:pPr>
      <w:rPr>
        <w:sz w:val="2"/>
        <w:szCs w:val="2"/>
      </w:rPr>
    </w:pPr>
    <w:r w:rsidRPr="00BC6E9F">
      <w:pict>
        <v:shapetype id="_x0000_t202" coordsize="21600,21600" o:spt="202" path="m,l,21600r21600,l21600,xe">
          <v:stroke joinstyle="miter"/>
          <v:path gradientshapeok="t" o:connecttype="rect"/>
        </v:shapetype>
        <v:shape id="_x0000_s2167" type="#_x0000_t202" style="position:absolute;margin-left:170.3pt;margin-top:60.8pt;width:360.7pt;height:10.15pt;z-index:-188743992;mso-wrap-style:none;mso-wrap-distance-left:5pt;mso-wrap-distance-right:5pt;mso-position-horizontal-relative:page;mso-position-vertical-relative:page" wrapcoords="0 0" filled="f" stroked="f">
          <v:textbox style="mso-fit-shape-to-text:t" inset="0,0,0,0">
            <w:txbxContent>
              <w:p w:rsidR="00BC6E9F" w:rsidRDefault="00407681">
                <w:pPr>
                  <w:pStyle w:val="Headerorfooter0"/>
                  <w:shd w:val="clear" w:color="auto" w:fill="auto"/>
                  <w:tabs>
                    <w:tab w:val="right" w:pos="7214"/>
                  </w:tabs>
                  <w:spacing w:line="240" w:lineRule="auto"/>
                </w:pPr>
                <w:r>
                  <w:rPr>
                    <w:rStyle w:val="HeaderorfooterArial95ptBold"/>
                  </w:rPr>
                  <w:t xml:space="preserve">ΕΦΗΜΕΡΙΣ ΤΗΣ </w:t>
                </w:r>
                <w:r>
                  <w:rPr>
                    <w:rStyle w:val="HeaderorfooterArial95ptBold"/>
                  </w:rPr>
                  <w:t>ΚΥΒΕΡΝΗΣΕΩΣ (ΤΕΥΧΟΣ ΔΕΥΤΕΡΟ)</w:t>
                </w:r>
                <w:r>
                  <w:rPr>
                    <w:rStyle w:val="HeaderorfooterArial95ptBold"/>
                  </w:rPr>
                  <w:tab/>
                </w:r>
                <w:r>
                  <w:rPr>
                    <w:rStyle w:val="HeaderorfooterArial11ptSpacing0pt"/>
                  </w:rPr>
                  <w:t>23389</w:t>
                </w:r>
              </w:p>
            </w:txbxContent>
          </v:textbox>
          <w10:wrap anchorx="page" anchory="page"/>
        </v:shape>
      </w:pict>
    </w:r>
  </w:p>
</w:hdr>
</file>

<file path=word/header7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E9F" w:rsidRDefault="00BC6E9F">
    <w:pPr>
      <w:rPr>
        <w:sz w:val="2"/>
        <w:szCs w:val="2"/>
      </w:rPr>
    </w:pPr>
    <w:r w:rsidRPr="00BC6E9F">
      <w:pict>
        <v:shapetype id="_x0000_t202" coordsize="21600,21600" o:spt="202" path="m,l,21600r21600,l21600,xe">
          <v:stroke joinstyle="miter"/>
          <v:path gradientshapeok="t" o:connecttype="rect"/>
        </v:shapetype>
        <v:shape id="_x0000_s2166" type="#_x0000_t202" style="position:absolute;margin-left:68.25pt;margin-top:60.85pt;width:364.05pt;height:10.15pt;z-index:-188743991;mso-wrap-style:none;mso-wrap-distance-left:5pt;mso-wrap-distance-right:5pt;mso-position-horizontal-relative:page;mso-position-vertical-relative:page" wrapcoords="0 0" filled="f" stroked="f">
          <v:textbox style="mso-fit-shape-to-text:t" inset="0,0,0,0">
            <w:txbxContent>
              <w:p w:rsidR="00BC6E9F" w:rsidRDefault="00407681">
                <w:pPr>
                  <w:pStyle w:val="Headerorfooter0"/>
                  <w:shd w:val="clear" w:color="auto" w:fill="auto"/>
                  <w:tabs>
                    <w:tab w:val="right" w:pos="7281"/>
                  </w:tabs>
                  <w:spacing w:line="240" w:lineRule="auto"/>
                </w:pPr>
                <w:r>
                  <w:rPr>
                    <w:rStyle w:val="HeaderorfooterArial11ptSpacing0pt"/>
                  </w:rPr>
                  <w:t>23388</w:t>
                </w:r>
                <w:r>
                  <w:rPr>
                    <w:rStyle w:val="HeaderorfooterArial11ptSpacing0pt"/>
                  </w:rPr>
                  <w:tab/>
                </w:r>
                <w:r>
                  <w:rPr>
                    <w:rStyle w:val="HeaderorfooterArial95ptBold"/>
                  </w:rPr>
                  <w:t>ΕΦΗΜΕΡΙΣ ΤΗΣ ΚΥΒΕΡΝΗΣΕΩΣ (ΤΕΥΧΟΣ ΔΕΥΤΕΡΟ)</w:t>
                </w:r>
              </w:p>
            </w:txbxContent>
          </v:textbox>
          <w10:wrap anchorx="page" anchory="page"/>
        </v:shape>
      </w:pict>
    </w:r>
  </w:p>
</w:hdr>
</file>

<file path=word/header7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E9F" w:rsidRDefault="00BC6E9F">
    <w:pPr>
      <w:rPr>
        <w:sz w:val="2"/>
        <w:szCs w:val="2"/>
      </w:rPr>
    </w:pPr>
    <w:r w:rsidRPr="00BC6E9F">
      <w:pict>
        <v:shapetype id="_x0000_t202" coordsize="21600,21600" o:spt="202" path="m,l,21600r21600,l21600,xe">
          <v:stroke joinstyle="miter"/>
          <v:path gradientshapeok="t" o:connecttype="rect"/>
        </v:shapetype>
        <v:shape id="_x0000_s2165" type="#_x0000_t202" style="position:absolute;margin-left:67.6pt;margin-top:60.8pt;width:364.1pt;height:13.45pt;z-index:-188743990;mso-wrap-style:none;mso-wrap-distance-left:5pt;mso-wrap-distance-right:5pt;mso-position-horizontal-relative:page;mso-position-vertical-relative:page" wrapcoords="0 0" filled="f" stroked="f">
          <v:textbox style="mso-fit-shape-to-text:t" inset="0,0,0,0">
            <w:txbxContent>
              <w:p w:rsidR="00BC6E9F" w:rsidRDefault="00407681">
                <w:pPr>
                  <w:pStyle w:val="Headerorfooter0"/>
                  <w:shd w:val="clear" w:color="auto" w:fill="auto"/>
                  <w:tabs>
                    <w:tab w:val="right" w:pos="7282"/>
                  </w:tabs>
                  <w:spacing w:line="240" w:lineRule="auto"/>
                </w:pPr>
                <w:r>
                  <w:rPr>
                    <w:rStyle w:val="HeaderorfooterArial11ptSpacing0pt"/>
                  </w:rPr>
                  <w:t>23392</w:t>
                </w:r>
                <w:r>
                  <w:rPr>
                    <w:rStyle w:val="HeaderorfooterArial11ptSpacing0pt"/>
                  </w:rPr>
                  <w:tab/>
                </w:r>
                <w:r>
                  <w:rPr>
                    <w:rStyle w:val="HeaderorfooterArial95ptBold"/>
                  </w:rPr>
                  <w:t>ΕΦΗΜΕΡΙΣ ΤΗΣ ΚΥΒΕΡ</w:t>
                </w:r>
                <w:r>
                  <w:rPr>
                    <w:rStyle w:val="HeaderorfooterArial95ptBold"/>
                  </w:rPr>
                  <w:t>ΝΗΣΕΩΣ (ΤΕΥΧΟΣ ΔΕΥΤΕΡΟ)</w:t>
                </w:r>
              </w:p>
            </w:txbxContent>
          </v:textbox>
          <w10:wrap anchorx="page" anchory="page"/>
        </v:shape>
      </w:pict>
    </w:r>
  </w:p>
</w:hdr>
</file>

<file path=word/header7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E9F" w:rsidRDefault="00BC6E9F">
    <w:pPr>
      <w:rPr>
        <w:sz w:val="2"/>
        <w:szCs w:val="2"/>
      </w:rPr>
    </w:pPr>
    <w:r w:rsidRPr="00BC6E9F">
      <w:pict>
        <v:shapetype id="_x0000_t202" coordsize="21600,21600" o:spt="202" path="m,l,21600r21600,l21600,xe">
          <v:stroke joinstyle="miter"/>
          <v:path gradientshapeok="t" o:connecttype="rect"/>
        </v:shapetype>
        <v:shape id="_x0000_s2164" type="#_x0000_t202" style="position:absolute;margin-left:172.35pt;margin-top:60.8pt;width:360.45pt;height:10.05pt;z-index:-188743989;mso-wrap-style:none;mso-wrap-distance-left:5pt;mso-wrap-distance-right:5pt;mso-position-horizontal-relative:page;mso-position-vertical-relative:page" wrapcoords="0 0" filled="f" stroked="f">
          <v:textbox style="mso-fit-shape-to-text:t" inset="0,0,0,0">
            <w:txbxContent>
              <w:p w:rsidR="00BC6E9F" w:rsidRDefault="00407681">
                <w:pPr>
                  <w:pStyle w:val="Headerorfooter0"/>
                  <w:shd w:val="clear" w:color="auto" w:fill="auto"/>
                  <w:tabs>
                    <w:tab w:val="right" w:pos="7209"/>
                  </w:tabs>
                  <w:spacing w:line="240" w:lineRule="auto"/>
                </w:pPr>
                <w:r>
                  <w:rPr>
                    <w:rStyle w:val="HeaderorfooterArial95ptBold"/>
                  </w:rPr>
                  <w:t>ΕΦΗΜΕΡΙΣ ΤΗΣ ΚΥΒΕΡΝΗΣΕΩΣ (ΤΕΥΧΟΣ ΔΕΥΤΕΡΟ)</w:t>
                </w:r>
                <w:r>
                  <w:rPr>
                    <w:rStyle w:val="HeaderorfooterArial95ptBold"/>
                  </w:rPr>
                  <w:tab/>
                </w:r>
                <w:r>
                  <w:rPr>
                    <w:rStyle w:val="HeaderorfooterArial11ptSpacing0pt"/>
                  </w:rPr>
                  <w:t>23393</w:t>
                </w:r>
              </w:p>
            </w:txbxContent>
          </v:textbox>
          <w10:wrap anchorx="page" anchory="page"/>
        </v:shape>
      </w:pict>
    </w:r>
  </w:p>
</w:hdr>
</file>

<file path=word/header7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E9F" w:rsidRDefault="00BC6E9F">
    <w:pPr>
      <w:rPr>
        <w:sz w:val="2"/>
        <w:szCs w:val="2"/>
      </w:rPr>
    </w:pPr>
    <w:r w:rsidRPr="00BC6E9F">
      <w:pict>
        <v:shapetype id="_x0000_t202" coordsize="21600,21600" o:spt="202" path="m,l,21600r21600,l21600,xe">
          <v:stroke joinstyle="miter"/>
          <v:path gradientshapeok="t" o:connecttype="rect"/>
        </v:shapetype>
        <v:shape id="_x0000_s2163" type="#_x0000_t202" style="position:absolute;margin-left:170.1pt;margin-top:61.15pt;width:359.8pt;height:10.15pt;z-index:-188743988;mso-wrap-style:none;mso-wrap-distance-left:5pt;mso-wrap-distance-right:5pt;mso-position-horizontal-relative:page;mso-position-vertical-relative:page" wrapcoords="0 0" filled="f" stroked="f">
          <v:textbox style="mso-fit-shape-to-text:t" inset="0,0,0,0">
            <w:txbxContent>
              <w:p w:rsidR="00BC6E9F" w:rsidRDefault="00407681">
                <w:pPr>
                  <w:pStyle w:val="Headerorfooter0"/>
                  <w:shd w:val="clear" w:color="auto" w:fill="auto"/>
                  <w:tabs>
                    <w:tab w:val="right" w:pos="7196"/>
                  </w:tabs>
                  <w:spacing w:line="240" w:lineRule="auto"/>
                </w:pPr>
                <w:r>
                  <w:rPr>
                    <w:rStyle w:val="HeaderorfooterArial95ptBold"/>
                  </w:rPr>
                  <w:t>ΕΦΗΜΕΡΙΣ ΤΗΣ ΚΥΒΕΡΝΗΣΕΩΣ (ΤΕΥΧΟΣ ΔΕΥΤΕΡΟ)</w:t>
                </w:r>
                <w:r>
                  <w:rPr>
                    <w:rStyle w:val="HeaderorfooterArial95ptBold"/>
                  </w:rPr>
                  <w:tab/>
                </w:r>
                <w:r>
                  <w:rPr>
                    <w:rStyle w:val="HeaderorfooterArial11ptSpacing0pt"/>
                  </w:rPr>
                  <w:t>23391</w:t>
                </w:r>
              </w:p>
            </w:txbxContent>
          </v:textbox>
          <w10:wrap anchorx="page" anchory="page"/>
        </v:shape>
      </w:pict>
    </w:r>
  </w:p>
</w:hdr>
</file>

<file path=word/header7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E9F" w:rsidRDefault="00BC6E9F">
    <w:pPr>
      <w:rPr>
        <w:sz w:val="2"/>
        <w:szCs w:val="2"/>
      </w:rPr>
    </w:pPr>
    <w:r w:rsidRPr="00BC6E9F">
      <w:pict>
        <v:shapetype id="_x0000_t202" coordsize="21600,21600" o:spt="202" path="m,l,21600r21600,l21600,xe">
          <v:stroke joinstyle="miter"/>
          <v:path gradientshapeok="t" o:connecttype="rect"/>
        </v:shapetype>
        <v:shape id="_x0000_s2162" type="#_x0000_t202" style="position:absolute;margin-left:60.7pt;margin-top:41.45pt;width:364.05pt;height:10.15pt;z-index:-188743987;mso-wrap-style:none;mso-wrap-distance-left:5pt;mso-wrap-distance-right:5pt;mso-position-horizontal-relative:page;mso-position-vertical-relative:page" wrapcoords="0 0" filled="f" stroked="f">
          <v:textbox style="mso-fit-shape-to-text:t" inset="0,0,0,0">
            <w:txbxContent>
              <w:p w:rsidR="00BC6E9F" w:rsidRDefault="00407681">
                <w:pPr>
                  <w:pStyle w:val="Headerorfooter0"/>
                  <w:shd w:val="clear" w:color="auto" w:fill="auto"/>
                  <w:tabs>
                    <w:tab w:val="right" w:pos="7281"/>
                  </w:tabs>
                  <w:spacing w:line="240" w:lineRule="auto"/>
                </w:pPr>
                <w:r>
                  <w:rPr>
                    <w:rStyle w:val="HeaderorfooterArial11ptSpacing0pt"/>
                  </w:rPr>
                  <w:t>23396</w:t>
                </w:r>
                <w:r>
                  <w:rPr>
                    <w:rStyle w:val="HeaderorfooterArial11ptSpacing0pt"/>
                  </w:rPr>
                  <w:tab/>
                </w:r>
                <w:r>
                  <w:rPr>
                    <w:rStyle w:val="HeaderorfooterArial95ptBold"/>
                  </w:rPr>
                  <w:t>ΕΦΗΜΕΡΙΣ ΤΗΣ ΚΥΒΕΡΝΗΣΕΩΣ (ΤΕΥΧΟΣ ΔΕΥΤΕΡΟ)</w:t>
                </w:r>
              </w:p>
            </w:txbxContent>
          </v:textbox>
          <w10:wrap anchorx="page" anchory="page"/>
        </v:shape>
      </w:pict>
    </w:r>
  </w:p>
</w:hdr>
</file>

<file path=word/header7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E9F" w:rsidRDefault="00BC6E9F">
    <w:pPr>
      <w:rPr>
        <w:sz w:val="2"/>
        <w:szCs w:val="2"/>
      </w:rPr>
    </w:pPr>
    <w:r w:rsidRPr="00BC6E9F">
      <w:pict>
        <v:shapetype id="_x0000_t202" coordsize="21600,21600" o:spt="202" path="m,l,21600r21600,l21600,xe">
          <v:stroke joinstyle="miter"/>
          <v:path gradientshapeok="t" o:connecttype="rect"/>
        </v:shapetype>
        <v:shape id="_x0000_s2161" type="#_x0000_t202" style="position:absolute;margin-left:170.1pt;margin-top:60.8pt;width:360.7pt;height:10.15pt;z-index:-188743986;mso-wrap-style:none;mso-wrap-distance-left:5pt;mso-wrap-distance-right:5pt;mso-position-horizontal-relative:page;mso-position-vertical-relative:page" wrapcoords="0 0" filled="f" stroked="f">
          <v:textbox style="mso-fit-shape-to-text:t" inset="0,0,0,0">
            <w:txbxContent>
              <w:p w:rsidR="00BC6E9F" w:rsidRDefault="00407681">
                <w:pPr>
                  <w:pStyle w:val="Headerorfooter0"/>
                  <w:shd w:val="clear" w:color="auto" w:fill="auto"/>
                  <w:tabs>
                    <w:tab w:val="right" w:pos="7214"/>
                  </w:tabs>
                  <w:spacing w:line="240" w:lineRule="auto"/>
                </w:pPr>
                <w:r>
                  <w:rPr>
                    <w:rStyle w:val="HeaderorfooterArial95ptBold"/>
                  </w:rPr>
                  <w:t>ΕΦΗΜΕΡΙΣ ΤΗΣ ΚΥΒΕΡΝΗΣΕΩΣ (ΤΕΥΧΟΣ ΔΕΥΤΕΡΟ)</w:t>
                </w:r>
                <w:r>
                  <w:rPr>
                    <w:rStyle w:val="HeaderorfooterArial95ptBold"/>
                  </w:rPr>
                  <w:tab/>
                </w:r>
                <w:r>
                  <w:rPr>
                    <w:rStyle w:val="HeaderorfooterArial11ptSpacing0pt"/>
                  </w:rPr>
                  <w:t>23395</w:t>
                </w:r>
              </w:p>
            </w:txbxContent>
          </v:textbox>
          <w10:wrap anchorx="page" anchory="pag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E9F" w:rsidRDefault="00BC6E9F">
    <w:pPr>
      <w:rPr>
        <w:sz w:val="2"/>
        <w:szCs w:val="2"/>
      </w:rPr>
    </w:pPr>
    <w:r w:rsidRPr="00BC6E9F">
      <w:pict>
        <v:shapetype id="_x0000_t202" coordsize="21600,21600" o:spt="202" path="m,l,21600r21600,l21600,xe">
          <v:stroke joinstyle="miter"/>
          <v:path gradientshapeok="t" o:connecttype="rect"/>
        </v:shapetype>
        <v:shape id="_x0000_s2232" type="#_x0000_t202" style="position:absolute;margin-left:71.75pt;margin-top:67.55pt;width:364.3pt;height:10pt;z-index:-188744057;mso-wrap-style:none;mso-wrap-distance-left:5pt;mso-wrap-distance-right:5pt;mso-position-horizontal-relative:page;mso-position-vertical-relative:page" wrapcoords="0 0" filled="f" stroked="f">
          <v:textbox style="mso-fit-shape-to-text:t" inset="0,0,0,0">
            <w:txbxContent>
              <w:p w:rsidR="00BC6E9F" w:rsidRDefault="00407681">
                <w:pPr>
                  <w:pStyle w:val="Headerorfooter0"/>
                  <w:shd w:val="clear" w:color="auto" w:fill="auto"/>
                  <w:tabs>
                    <w:tab w:val="right" w:pos="7286"/>
                  </w:tabs>
                  <w:spacing w:line="240" w:lineRule="auto"/>
                </w:pPr>
                <w:r>
                  <w:rPr>
                    <w:rStyle w:val="HeaderorfooterMicrosoftSansSerif11pt"/>
                  </w:rPr>
                  <w:t>23322</w:t>
                </w:r>
                <w:r>
                  <w:rPr>
                    <w:rStyle w:val="HeaderorfooterMicrosoftSansSerif11pt"/>
                  </w:rPr>
                  <w:tab/>
                </w:r>
                <w:r>
                  <w:rPr>
                    <w:rStyle w:val="Headerorfooter1"/>
                  </w:rPr>
                  <w:t>ΕΦΗΜΕΡΙΣ ΤΗΣ ΚΥΒΕΡΝΗΣΕΩΣ (ΤΕΥΧΟΣ ΔΕΥΤΕΡΟ)</w:t>
                </w:r>
              </w:p>
            </w:txbxContent>
          </v:textbox>
          <w10:wrap anchorx="page" anchory="page"/>
        </v:shape>
      </w:pict>
    </w:r>
  </w:p>
</w:hdr>
</file>

<file path=word/header8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E9F" w:rsidRDefault="00BC6E9F">
    <w:pPr>
      <w:rPr>
        <w:sz w:val="2"/>
        <w:szCs w:val="2"/>
      </w:rPr>
    </w:pPr>
    <w:r w:rsidRPr="00BC6E9F">
      <w:pict>
        <v:shapetype id="_x0000_t202" coordsize="21600,21600" o:spt="202" path="m,l,21600r21600,l21600,xe">
          <v:stroke joinstyle="miter"/>
          <v:path gradientshapeok="t" o:connecttype="rect"/>
        </v:shapetype>
        <v:shape id="_x0000_s2160" type="#_x0000_t202" style="position:absolute;margin-left:66.3pt;margin-top:60.8pt;width:364.35pt;height:10.05pt;z-index:-188743985;mso-wrap-style:none;mso-wrap-distance-left:5pt;mso-wrap-distance-right:5pt;mso-position-horizontal-relative:page;mso-position-vertical-relative:page" wrapcoords="0 0" filled="f" stroked="f">
          <v:textbox style="mso-fit-shape-to-text:t" inset="0,0,0,0">
            <w:txbxContent>
              <w:p w:rsidR="00BC6E9F" w:rsidRDefault="00407681">
                <w:pPr>
                  <w:pStyle w:val="Headerorfooter0"/>
                  <w:shd w:val="clear" w:color="auto" w:fill="auto"/>
                  <w:tabs>
                    <w:tab w:val="right" w:pos="7287"/>
                  </w:tabs>
                  <w:spacing w:line="240" w:lineRule="auto"/>
                </w:pPr>
                <w:r>
                  <w:rPr>
                    <w:rStyle w:val="HeaderorfooterArial11ptSpacing0pt"/>
                  </w:rPr>
                  <w:t>23394</w:t>
                </w:r>
                <w:r>
                  <w:rPr>
                    <w:rStyle w:val="HeaderorfooterArial11ptSpacing0pt"/>
                  </w:rPr>
                  <w:tab/>
                </w:r>
                <w:r>
                  <w:rPr>
                    <w:rStyle w:val="HeaderorfooterArial95ptBold"/>
                  </w:rPr>
                  <w:t>ΕΦΗΜΕΡΙΣ ΤΗΣ ΚΥΒΕΡΝΗΣΕΩΣ (ΤΕΥΧΟΣ ΔΕΥΤΕΡΟ)</w:t>
                </w:r>
              </w:p>
            </w:txbxContent>
          </v:textbox>
          <w10:wrap anchorx="page" anchory="page"/>
        </v:shape>
      </w:pict>
    </w:r>
  </w:p>
</w:hdr>
</file>

<file path=word/header8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E9F" w:rsidRDefault="00BC6E9F">
    <w:pPr>
      <w:rPr>
        <w:sz w:val="2"/>
        <w:szCs w:val="2"/>
      </w:rPr>
    </w:pPr>
    <w:r w:rsidRPr="00BC6E9F">
      <w:pict>
        <v:shapetype id="_x0000_t202" coordsize="21600,21600" o:spt="202" path="m,l,21600r21600,l21600,xe">
          <v:stroke joinstyle="miter"/>
          <v:path gradientshapeok="t" o:connecttype="rect"/>
        </v:shapetype>
        <v:shape id="_x0000_s2159" type="#_x0000_t202" style="position:absolute;margin-left:59.25pt;margin-top:53.1pt;width:364.35pt;height:10.05pt;z-index:-188743984;mso-wrap-style:none;mso-wrap-distance-left:5pt;mso-wrap-distance-right:5pt;mso-position-horizontal-relative:page;mso-position-vertical-relative:page" wrapcoords="0 0" filled="f" stroked="f">
          <v:textbox style="mso-fit-shape-to-text:t" inset="0,0,0,0">
            <w:txbxContent>
              <w:p w:rsidR="00BC6E9F" w:rsidRDefault="00407681">
                <w:pPr>
                  <w:pStyle w:val="Headerorfooter0"/>
                  <w:shd w:val="clear" w:color="auto" w:fill="auto"/>
                  <w:tabs>
                    <w:tab w:val="right" w:pos="7287"/>
                  </w:tabs>
                  <w:spacing w:line="240" w:lineRule="auto"/>
                </w:pPr>
                <w:r>
                  <w:rPr>
                    <w:rStyle w:val="HeaderorfooterArial11ptSpacing0pt"/>
                  </w:rPr>
                  <w:t>23398</w:t>
                </w:r>
                <w:r>
                  <w:rPr>
                    <w:rStyle w:val="HeaderorfooterArial11ptSpacing0pt"/>
                  </w:rPr>
                  <w:tab/>
                </w:r>
                <w:r>
                  <w:rPr>
                    <w:rStyle w:val="HeaderorfooterArial95ptBold"/>
                  </w:rPr>
                  <w:t>ΕΦΗΜΕΡΙΣ ΤΗΣ ΚΥΒΕΡΝΗΣΕΩΣ (ΤΕΥΧΟΣ ΔΕΥΤΕΡΟ)</w:t>
                </w:r>
              </w:p>
            </w:txbxContent>
          </v:textbox>
          <w10:wrap anchorx="page" anchory="page"/>
        </v:shape>
      </w:pict>
    </w:r>
  </w:p>
</w:hdr>
</file>

<file path=word/header8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E9F" w:rsidRDefault="00BC6E9F">
    <w:pPr>
      <w:rPr>
        <w:sz w:val="2"/>
        <w:szCs w:val="2"/>
      </w:rPr>
    </w:pPr>
    <w:r w:rsidRPr="00BC6E9F">
      <w:pict>
        <v:shapetype id="_x0000_t202" coordsize="21600,21600" o:spt="202" path="m,l,21600r21600,l21600,xe">
          <v:stroke joinstyle="miter"/>
          <v:path gradientshapeok="t" o:connecttype="rect"/>
        </v:shapetype>
        <v:shape id="_x0000_s2158" type="#_x0000_t202" style="position:absolute;margin-left:184.8pt;margin-top:51.65pt;width:360.5pt;height:10.05pt;z-index:-188743983;mso-wrap-style:none;mso-wrap-distance-left:5pt;mso-wrap-distance-right:5pt;mso-position-horizontal-relative:page;mso-position-vertical-relative:page" wrapcoords="0 0" filled="f" stroked="f">
          <v:textbox style="mso-fit-shape-to-text:t" inset="0,0,0,0">
            <w:txbxContent>
              <w:p w:rsidR="00BC6E9F" w:rsidRDefault="00407681">
                <w:pPr>
                  <w:pStyle w:val="Headerorfooter0"/>
                  <w:shd w:val="clear" w:color="auto" w:fill="auto"/>
                  <w:tabs>
                    <w:tab w:val="right" w:pos="7210"/>
                  </w:tabs>
                  <w:spacing w:line="240" w:lineRule="auto"/>
                </w:pPr>
                <w:r>
                  <w:rPr>
                    <w:rStyle w:val="HeaderorfooterArial95ptBold"/>
                  </w:rPr>
                  <w:t>ΕΦΗΜΕΡΙΣ ΤΗΣ ΚΥΒΕΡΝΗΣΕΩΣ (ΤΕΥΧΟΣ ΔΕΥΤΕΡΟ)</w:t>
                </w:r>
                <w:r>
                  <w:rPr>
                    <w:rStyle w:val="HeaderorfooterArial95ptBold"/>
                  </w:rPr>
                  <w:tab/>
                </w:r>
                <w:r>
                  <w:rPr>
                    <w:rStyle w:val="HeaderorfooterArial11ptSpacing0pt"/>
                  </w:rPr>
                  <w:t>2</w:t>
                </w:r>
                <w:r>
                  <w:rPr>
                    <w:rStyle w:val="HeaderorfooterArial11ptSpacing0pt"/>
                  </w:rPr>
                  <w:t>3399</w:t>
                </w:r>
              </w:p>
            </w:txbxContent>
          </v:textbox>
          <w10:wrap anchorx="page" anchory="page"/>
        </v:shape>
      </w:pict>
    </w:r>
  </w:p>
</w:hdr>
</file>

<file path=word/header8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E9F" w:rsidRDefault="00BC6E9F">
    <w:pPr>
      <w:rPr>
        <w:sz w:val="2"/>
        <w:szCs w:val="2"/>
      </w:rPr>
    </w:pPr>
    <w:r w:rsidRPr="00BC6E9F">
      <w:pict>
        <v:shapetype id="_x0000_t202" coordsize="21600,21600" o:spt="202" path="m,l,21600r21600,l21600,xe">
          <v:stroke joinstyle="miter"/>
          <v:path gradientshapeok="t" o:connecttype="rect"/>
        </v:shapetype>
        <v:shape id="_x0000_s2157" type="#_x0000_t202" style="position:absolute;margin-left:170.85pt;margin-top:51.65pt;width:360.95pt;height:10.2pt;z-index:-188743982;mso-wrap-style:none;mso-wrap-distance-left:5pt;mso-wrap-distance-right:5pt;mso-position-horizontal-relative:page;mso-position-vertical-relative:page" wrapcoords="0 0" filled="f" stroked="f">
          <v:textbox style="mso-fit-shape-to-text:t" inset="0,0,0,0">
            <w:txbxContent>
              <w:p w:rsidR="00BC6E9F" w:rsidRDefault="00407681">
                <w:pPr>
                  <w:pStyle w:val="Headerorfooter0"/>
                  <w:shd w:val="clear" w:color="auto" w:fill="auto"/>
                  <w:tabs>
                    <w:tab w:val="right" w:pos="7219"/>
                  </w:tabs>
                  <w:spacing w:line="240" w:lineRule="auto"/>
                </w:pPr>
                <w:r>
                  <w:rPr>
                    <w:rStyle w:val="HeaderorfooterArial95ptBold"/>
                  </w:rPr>
                  <w:t>ΕΦΗΜΕΡΙΣ ΤΗΣ ΚΥΒΕΡΝΗΣΕΩΣ (ΤΕΥΧΟΣ ΔΕΥΤΕΡΟ)</w:t>
                </w:r>
                <w:r>
                  <w:rPr>
                    <w:rStyle w:val="HeaderorfooterArial95ptBold"/>
                  </w:rPr>
                  <w:tab/>
                </w:r>
                <w:r>
                  <w:rPr>
                    <w:rStyle w:val="HeaderorfooterArial11ptSpacing0pt"/>
                  </w:rPr>
                  <w:t>23397</w:t>
                </w:r>
              </w:p>
            </w:txbxContent>
          </v:textbox>
          <w10:wrap anchorx="page" anchory="page"/>
        </v:shape>
      </w:pict>
    </w:r>
  </w:p>
</w:hdr>
</file>

<file path=word/header8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E9F" w:rsidRDefault="00BC6E9F">
    <w:pPr>
      <w:rPr>
        <w:sz w:val="2"/>
        <w:szCs w:val="2"/>
      </w:rPr>
    </w:pPr>
    <w:r w:rsidRPr="00BC6E9F">
      <w:pict>
        <v:shapetype id="_x0000_t202" coordsize="21600,21600" o:spt="202" path="m,l,21600r21600,l21600,xe">
          <v:stroke joinstyle="miter"/>
          <v:path gradientshapeok="t" o:connecttype="rect"/>
        </v:shapetype>
        <v:shape id="_x0000_s2156" type="#_x0000_t202" style="position:absolute;margin-left:61.05pt;margin-top:67.55pt;width:364.2pt;height:10pt;z-index:-188743981;mso-wrap-style:none;mso-wrap-distance-left:5pt;mso-wrap-distance-right:5pt;mso-position-horizontal-relative:page;mso-position-vertical-relative:page" wrapcoords="0 0" filled="f" stroked="f">
          <v:textbox style="mso-fit-shape-to-text:t" inset="0,0,0,0">
            <w:txbxContent>
              <w:p w:rsidR="00BC6E9F" w:rsidRDefault="00407681">
                <w:pPr>
                  <w:pStyle w:val="Headerorfooter0"/>
                  <w:shd w:val="clear" w:color="auto" w:fill="auto"/>
                  <w:tabs>
                    <w:tab w:val="right" w:pos="7284"/>
                  </w:tabs>
                  <w:spacing w:line="240" w:lineRule="auto"/>
                </w:pPr>
                <w:r>
                  <w:rPr>
                    <w:rStyle w:val="HeaderorfooterArial11ptSpacing0pt"/>
                  </w:rPr>
                  <w:t>23402</w:t>
                </w:r>
                <w:r>
                  <w:rPr>
                    <w:rStyle w:val="HeaderorfooterArial11ptSpacing0pt"/>
                  </w:rPr>
                  <w:tab/>
                </w:r>
                <w:r>
                  <w:rPr>
                    <w:rStyle w:val="HeaderorfooterArial95ptBold"/>
                  </w:rPr>
                  <w:t>ΕΦΗΜΕΡΙΣ ΤΗΣ ΚΥΒΕΡΝΗΣΕΩΣ (ΤΕΥΧΟΣ ΔΕΥΤΕΡΟ)</w:t>
                </w:r>
              </w:p>
            </w:txbxContent>
          </v:textbox>
          <w10:wrap anchorx="page" anchory="page"/>
        </v:shape>
      </w:pict>
    </w:r>
  </w:p>
</w:hdr>
</file>

<file path=word/header8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E9F" w:rsidRDefault="00BC6E9F">
    <w:pPr>
      <w:rPr>
        <w:sz w:val="2"/>
        <w:szCs w:val="2"/>
      </w:rPr>
    </w:pPr>
    <w:r w:rsidRPr="00BC6E9F">
      <w:pict>
        <v:shapetype id="_x0000_t202" coordsize="21600,21600" o:spt="202" path="m,l,21600r21600,l21600,xe">
          <v:stroke joinstyle="miter"/>
          <v:path gradientshapeok="t" o:connecttype="rect"/>
        </v:shapetype>
        <v:shape id="_x0000_s2155" type="#_x0000_t202" style="position:absolute;margin-left:164.8pt;margin-top:67.35pt;width:359.75pt;height:10.05pt;z-index:-188743980;mso-wrap-style:none;mso-wrap-distance-left:5pt;mso-wrap-distance-right:5pt;mso-position-horizontal-relative:page;mso-position-vertical-relative:page" wrapcoords="0 0" filled="f" stroked="f">
          <v:textbox style="mso-fit-shape-to-text:t" inset="0,0,0,0">
            <w:txbxContent>
              <w:p w:rsidR="00BC6E9F" w:rsidRDefault="00407681">
                <w:pPr>
                  <w:pStyle w:val="Headerorfooter0"/>
                  <w:shd w:val="clear" w:color="auto" w:fill="auto"/>
                  <w:tabs>
                    <w:tab w:val="right" w:pos="7195"/>
                  </w:tabs>
                  <w:spacing w:line="240" w:lineRule="auto"/>
                </w:pPr>
                <w:r>
                  <w:rPr>
                    <w:rStyle w:val="HeaderorfooterArial95ptBold"/>
                  </w:rPr>
                  <w:t xml:space="preserve">ΕΦΗΜΕΡΙΣ ΤΗΣ </w:t>
                </w:r>
                <w:r>
                  <w:rPr>
                    <w:rStyle w:val="HeaderorfooterArial95ptBold"/>
                  </w:rPr>
                  <w:t>ΚΥΒΕΡΝΗΣΕΩΣ (ΤΕΥΧΟΣ ΔΕΥΤΕΡΟ)</w:t>
                </w:r>
                <w:r>
                  <w:rPr>
                    <w:rStyle w:val="HeaderorfooterArial95ptBold"/>
                  </w:rPr>
                  <w:tab/>
                </w:r>
                <w:r>
                  <w:rPr>
                    <w:rStyle w:val="HeaderorfooterArial11ptSpacing0pt"/>
                  </w:rPr>
                  <w:t>23401</w:t>
                </w:r>
              </w:p>
            </w:txbxContent>
          </v:textbox>
          <w10:wrap anchorx="page" anchory="page"/>
        </v:shape>
      </w:pict>
    </w:r>
  </w:p>
</w:hdr>
</file>

<file path=word/header8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E9F" w:rsidRDefault="00BC6E9F">
    <w:pPr>
      <w:rPr>
        <w:sz w:val="2"/>
        <w:szCs w:val="2"/>
      </w:rPr>
    </w:pPr>
    <w:r w:rsidRPr="00BC6E9F">
      <w:pict>
        <v:shapetype id="_x0000_t202" coordsize="21600,21600" o:spt="202" path="m,l,21600r21600,l21600,xe">
          <v:stroke joinstyle="miter"/>
          <v:path gradientshapeok="t" o:connecttype="rect"/>
        </v:shapetype>
        <v:shape id="_x0000_s2154" type="#_x0000_t202" style="position:absolute;margin-left:59.85pt;margin-top:66.75pt;width:364.25pt;height:10.1pt;z-index:-188743979;mso-wrap-style:none;mso-wrap-distance-left:5pt;mso-wrap-distance-right:5pt;mso-position-horizontal-relative:page;mso-position-vertical-relative:page" wrapcoords="0 0" filled="f" stroked="f">
          <v:textbox style="mso-fit-shape-to-text:t" inset="0,0,0,0">
            <w:txbxContent>
              <w:p w:rsidR="00BC6E9F" w:rsidRDefault="00407681">
                <w:pPr>
                  <w:pStyle w:val="Headerorfooter0"/>
                  <w:shd w:val="clear" w:color="auto" w:fill="auto"/>
                  <w:tabs>
                    <w:tab w:val="right" w:pos="7285"/>
                  </w:tabs>
                  <w:spacing w:line="240" w:lineRule="auto"/>
                </w:pPr>
                <w:r>
                  <w:rPr>
                    <w:rStyle w:val="HeaderorfooterArial11ptSpacing0pt"/>
                  </w:rPr>
                  <w:t>23400</w:t>
                </w:r>
                <w:r>
                  <w:rPr>
                    <w:rStyle w:val="HeaderorfooterArial11ptSpacing0pt"/>
                  </w:rPr>
                  <w:tab/>
                </w:r>
                <w:r>
                  <w:rPr>
                    <w:rStyle w:val="HeaderorfooterArial95ptBold"/>
                  </w:rPr>
                  <w:t>ΕΦΗΜΕΡΙΣ ΤΗΣ ΚΥΒΕΡΝΗΣΕΩΣ (ΤΕΥΧΟΣ ΔΕΥΤΕΡΟ)</w:t>
                </w:r>
              </w:p>
            </w:txbxContent>
          </v:textbox>
          <w10:wrap anchorx="page" anchory="page"/>
        </v:shape>
      </w:pict>
    </w:r>
  </w:p>
</w:hdr>
</file>

<file path=word/header8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E9F" w:rsidRDefault="00BC6E9F">
    <w:pPr>
      <w:rPr>
        <w:sz w:val="2"/>
        <w:szCs w:val="2"/>
      </w:rPr>
    </w:pPr>
    <w:r w:rsidRPr="00BC6E9F">
      <w:pict>
        <v:shapetype id="_x0000_t202" coordsize="21600,21600" o:spt="202" path="m,l,21600r21600,l21600,xe">
          <v:stroke joinstyle="miter"/>
          <v:path gradientshapeok="t" o:connecttype="rect"/>
        </v:shapetype>
        <v:shape id="_x0000_s2153" type="#_x0000_t202" style="position:absolute;margin-left:58.75pt;margin-top:66.75pt;width:364.1pt;height:10.05pt;z-index:-188743978;mso-wrap-style:none;mso-wrap-distance-left:5pt;mso-wrap-distance-right:5pt;mso-position-horizontal-relative:page;mso-position-vertical-relative:page" wrapcoords="0 0" filled="f" stroked="f">
          <v:textbox style="mso-fit-shape-to-text:t" inset="0,0,0,0">
            <w:txbxContent>
              <w:p w:rsidR="00BC6E9F" w:rsidRDefault="00407681">
                <w:pPr>
                  <w:pStyle w:val="Headerorfooter0"/>
                  <w:shd w:val="clear" w:color="auto" w:fill="auto"/>
                  <w:tabs>
                    <w:tab w:val="right" w:pos="7282"/>
                  </w:tabs>
                  <w:spacing w:line="240" w:lineRule="auto"/>
                </w:pPr>
                <w:r>
                  <w:rPr>
                    <w:rStyle w:val="HeaderorfooterArial11ptSpacing0pt"/>
                  </w:rPr>
                  <w:t>23404</w:t>
                </w:r>
                <w:r>
                  <w:rPr>
                    <w:rStyle w:val="HeaderorfooterArial11ptSpacing0pt"/>
                  </w:rPr>
                  <w:tab/>
                </w:r>
                <w:r>
                  <w:rPr>
                    <w:rStyle w:val="HeaderorfooterArial95ptBold"/>
                  </w:rPr>
                  <w:t>ΕΦΗΜΕΡΙΣ ΤΗΣ ΚΥΒΕΡΝΗΣΕΩΣ (ΤΕΥΧΟΣ ΔΕΥΤΕΡΟ)</w:t>
                </w:r>
              </w:p>
            </w:txbxContent>
          </v:textbox>
          <w10:wrap anchorx="page" anchory="page"/>
        </v:shape>
      </w:pict>
    </w:r>
  </w:p>
</w:hdr>
</file>

<file path=word/header8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E9F" w:rsidRDefault="00BC6E9F">
    <w:pPr>
      <w:rPr>
        <w:sz w:val="2"/>
        <w:szCs w:val="2"/>
      </w:rPr>
    </w:pPr>
    <w:r w:rsidRPr="00BC6E9F">
      <w:pict>
        <v:shapetype id="_x0000_t202" coordsize="21600,21600" o:spt="202" path="m,l,21600r21600,l21600,xe">
          <v:stroke joinstyle="miter"/>
          <v:path gradientshapeok="t" o:connecttype="rect"/>
        </v:shapetype>
        <v:shape id="_x0000_s2152" type="#_x0000_t202" style="position:absolute;margin-left:164.35pt;margin-top:66.9pt;width:360.7pt;height:10.05pt;z-index:-188743977;mso-wrap-style:none;mso-wrap-distance-left:5pt;mso-wrap-distance-right:5pt;mso-position-horizontal-relative:page;mso-position-vertical-relative:page" wrapcoords="0 0" filled="f" stroked="f">
          <v:textbox style="mso-fit-shape-to-text:t" inset="0,0,0,0">
            <w:txbxContent>
              <w:p w:rsidR="00BC6E9F" w:rsidRDefault="00407681">
                <w:pPr>
                  <w:pStyle w:val="Headerorfooter0"/>
                  <w:shd w:val="clear" w:color="auto" w:fill="auto"/>
                  <w:tabs>
                    <w:tab w:val="right" w:pos="7214"/>
                  </w:tabs>
                  <w:spacing w:line="240" w:lineRule="auto"/>
                </w:pPr>
                <w:r>
                  <w:rPr>
                    <w:rStyle w:val="HeaderorfooterArial95ptBold"/>
                  </w:rPr>
                  <w:t>ΕΦΗΜΕΡΙΣ ΤΗΣ ΚΥΒΕΡΝΗΣΕΩΣ (ΤΕΥΧΟΣ ΔΕΥΤΕΡΟ)</w:t>
                </w:r>
                <w:r>
                  <w:rPr>
                    <w:rStyle w:val="HeaderorfooterArial95ptBold"/>
                  </w:rPr>
                  <w:tab/>
                </w:r>
                <w:r>
                  <w:rPr>
                    <w:rStyle w:val="HeaderorfooterArial11ptSpacing0pt"/>
                  </w:rPr>
                  <w:t>23405</w:t>
                </w:r>
              </w:p>
            </w:txbxContent>
          </v:textbox>
          <w10:wrap anchorx="page" anchory="page"/>
        </v:shape>
      </w:pict>
    </w:r>
  </w:p>
</w:hdr>
</file>

<file path=word/header8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E9F" w:rsidRDefault="00BC6E9F">
    <w:pPr>
      <w:rPr>
        <w:sz w:val="2"/>
        <w:szCs w:val="2"/>
      </w:rPr>
    </w:pPr>
    <w:r w:rsidRPr="00BC6E9F">
      <w:pict>
        <v:shapetype id="_x0000_t202" coordsize="21600,21600" o:spt="202" path="m,l,21600r21600,l21600,xe">
          <v:stroke joinstyle="miter"/>
          <v:path gradientshapeok="t" o:connecttype="rect"/>
        </v:shapetype>
        <v:shape id="_x0000_s2151" type="#_x0000_t202" style="position:absolute;margin-left:165.95pt;margin-top:66.75pt;width:360.45pt;height:10.15pt;z-index:-188743976;mso-wrap-style:none;mso-wrap-distance-left:5pt;mso-wrap-distance-right:5pt;mso-position-horizontal-relative:page;mso-position-vertical-relative:page" wrapcoords="0 0" filled="f" stroked="f">
          <v:textbox style="mso-fit-shape-to-text:t" inset="0,0,0,0">
            <w:txbxContent>
              <w:p w:rsidR="00BC6E9F" w:rsidRDefault="00407681">
                <w:pPr>
                  <w:pStyle w:val="Headerorfooter0"/>
                  <w:shd w:val="clear" w:color="auto" w:fill="auto"/>
                  <w:tabs>
                    <w:tab w:val="right" w:pos="7209"/>
                  </w:tabs>
                  <w:spacing w:line="240" w:lineRule="auto"/>
                </w:pPr>
                <w:r>
                  <w:rPr>
                    <w:rStyle w:val="HeaderorfooterArial95ptBold"/>
                  </w:rPr>
                  <w:t>ΕΦΗΜΕΡΙΣ ΤΗΣ ΚΥΒΕΡΝΗΣΕΩΣ (ΤΕΥΧΟΣ ΔΕΥΤΕΡΟ)</w:t>
                </w:r>
                <w:r>
                  <w:rPr>
                    <w:rStyle w:val="HeaderorfooterArial95ptBold"/>
                  </w:rPr>
                  <w:tab/>
                </w:r>
                <w:r>
                  <w:rPr>
                    <w:rStyle w:val="HeaderorfooterArial11ptSpacing0pt"/>
                  </w:rPr>
                  <w:t>23403</w:t>
                </w:r>
              </w:p>
            </w:txbxContent>
          </v:textbox>
          <w10:wrap anchorx="page" anchory="pag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E9F" w:rsidRDefault="00BC6E9F">
    <w:pPr>
      <w:rPr>
        <w:sz w:val="2"/>
        <w:szCs w:val="2"/>
      </w:rPr>
    </w:pPr>
    <w:r w:rsidRPr="00BC6E9F">
      <w:pict>
        <v:shapetype id="_x0000_t202" coordsize="21600,21600" o:spt="202" path="m,l,21600r21600,l21600,xe">
          <v:stroke joinstyle="miter"/>
          <v:path gradientshapeok="t" o:connecttype="rect"/>
        </v:shapetype>
        <v:shape id="_x0000_s2231" type="#_x0000_t202" style="position:absolute;margin-left:70.9pt;margin-top:68.6pt;width:364.3pt;height:9.95pt;z-index:-188744056;mso-wrap-style:none;mso-wrap-distance-left:5pt;mso-wrap-distance-right:5pt;mso-position-horizontal-relative:page;mso-position-vertical-relative:page" wrapcoords="0 0" filled="f" stroked="f">
          <v:textbox style="mso-fit-shape-to-text:t" inset="0,0,0,0">
            <w:txbxContent>
              <w:p w:rsidR="00BC6E9F" w:rsidRDefault="00407681">
                <w:pPr>
                  <w:pStyle w:val="Headerorfooter0"/>
                  <w:shd w:val="clear" w:color="auto" w:fill="auto"/>
                  <w:tabs>
                    <w:tab w:val="right" w:pos="7286"/>
                  </w:tabs>
                  <w:spacing w:line="240" w:lineRule="auto"/>
                </w:pPr>
                <w:r>
                  <w:rPr>
                    <w:rStyle w:val="HeaderorfooterMicrosoftSansSerif11pt"/>
                  </w:rPr>
                  <w:t>23326</w:t>
                </w:r>
                <w:r>
                  <w:rPr>
                    <w:rStyle w:val="HeaderorfooterMicrosoftSansSerif11pt"/>
                  </w:rPr>
                  <w:tab/>
                </w:r>
                <w:r>
                  <w:rPr>
                    <w:rStyle w:val="Headerorfooter1"/>
                  </w:rPr>
                  <w:t>ΕΦΗΜΕΡΙΣ ΤΗΣ ΚΥΒΕΡΝΗΣΕΩΣ (ΤΕΥΧΟΣ ΔΕΥΤΕΡΟ)</w:t>
                </w:r>
              </w:p>
            </w:txbxContent>
          </v:textbox>
          <w10:wrap anchorx="page" anchory="page"/>
        </v:shape>
      </w:pict>
    </w:r>
  </w:p>
</w:hdr>
</file>

<file path=word/header9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E9F" w:rsidRDefault="00BC6E9F">
    <w:pPr>
      <w:rPr>
        <w:sz w:val="2"/>
        <w:szCs w:val="2"/>
      </w:rPr>
    </w:pPr>
    <w:r w:rsidRPr="00BC6E9F">
      <w:pict>
        <v:shapetype id="_x0000_t202" coordsize="21600,21600" o:spt="202" path="m,l,21600r21600,l21600,xe">
          <v:stroke joinstyle="miter"/>
          <v:path gradientshapeok="t" o:connecttype="rect"/>
        </v:shapetype>
        <v:shape id="_x0000_s2150" type="#_x0000_t202" style="position:absolute;margin-left:59.25pt;margin-top:66.75pt;width:364.35pt;height:10.05pt;z-index:-188743975;mso-wrap-style:none;mso-wrap-distance-left:5pt;mso-wrap-distance-right:5pt;mso-position-horizontal-relative:page;mso-position-vertical-relative:page" wrapcoords="0 0" filled="f" stroked="f">
          <v:textbox style="mso-fit-shape-to-text:t" inset="0,0,0,0">
            <w:txbxContent>
              <w:p w:rsidR="00BC6E9F" w:rsidRDefault="00407681">
                <w:pPr>
                  <w:pStyle w:val="Headerorfooter0"/>
                  <w:shd w:val="clear" w:color="auto" w:fill="auto"/>
                  <w:tabs>
                    <w:tab w:val="right" w:pos="7287"/>
                  </w:tabs>
                  <w:spacing w:line="240" w:lineRule="auto"/>
                </w:pPr>
                <w:r>
                  <w:rPr>
                    <w:rStyle w:val="HeaderorfooterArial11ptSpacing0pt"/>
                  </w:rPr>
                  <w:t>23408</w:t>
                </w:r>
                <w:r>
                  <w:rPr>
                    <w:rStyle w:val="HeaderorfooterArial11ptSpacing0pt"/>
                  </w:rPr>
                  <w:tab/>
                </w:r>
                <w:r>
                  <w:rPr>
                    <w:rStyle w:val="HeaderorfooterArial95ptBold"/>
                  </w:rPr>
                  <w:t>ΕΦΗΜΕΡΙΣ ΤΗΣ ΚΥΒΕΡΝΗΣΕΩΣ (ΤΕΥΧΟΣ ΔΕΥΤΕΡΟ)</w:t>
                </w:r>
              </w:p>
            </w:txbxContent>
          </v:textbox>
          <w10:wrap anchorx="page" anchory="page"/>
        </v:shape>
      </w:pict>
    </w:r>
  </w:p>
</w:hdr>
</file>

<file path=word/header9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E9F" w:rsidRDefault="00BC6E9F">
    <w:pPr>
      <w:rPr>
        <w:sz w:val="2"/>
        <w:szCs w:val="2"/>
      </w:rPr>
    </w:pPr>
    <w:r w:rsidRPr="00BC6E9F">
      <w:pict>
        <v:shapetype id="_x0000_t202" coordsize="21600,21600" o:spt="202" path="m,l,21600r21600,l21600,xe">
          <v:stroke joinstyle="miter"/>
          <v:path gradientshapeok="t" o:connecttype="rect"/>
        </v:shapetype>
        <v:shape id="_x0000_s2149" type="#_x0000_t202" style="position:absolute;margin-left:163.45pt;margin-top:66.75pt;width:360.7pt;height:10.05pt;z-index:-188743974;mso-wrap-style:none;mso-wrap-distance-left:5pt;mso-wrap-distance-right:5pt;mso-position-horizontal-relative:page;mso-position-vertical-relative:page" wrapcoords="0 0" filled="f" stroked="f">
          <v:textbox style="mso-fit-shape-to-text:t" inset="0,0,0,0">
            <w:txbxContent>
              <w:p w:rsidR="00BC6E9F" w:rsidRDefault="00407681">
                <w:pPr>
                  <w:pStyle w:val="Headerorfooter0"/>
                  <w:shd w:val="clear" w:color="auto" w:fill="auto"/>
                  <w:tabs>
                    <w:tab w:val="right" w:pos="7214"/>
                  </w:tabs>
                  <w:spacing w:line="240" w:lineRule="auto"/>
                </w:pPr>
                <w:r>
                  <w:rPr>
                    <w:rStyle w:val="HeaderorfooterArial95ptBold"/>
                  </w:rPr>
                  <w:t>ΕΦΗΜΕΡΙΣ ΤΗΣ ΚΥΒΕΡΝΗΣΕΩΣ (ΤΕΥΧΟΣ ΔΕΥΤΕΡΟ)</w:t>
                </w:r>
                <w:r>
                  <w:rPr>
                    <w:rStyle w:val="HeaderorfooterArial95ptBold"/>
                  </w:rPr>
                  <w:tab/>
                </w:r>
                <w:r>
                  <w:rPr>
                    <w:rStyle w:val="HeaderorfooterArial11ptSpacing0pt"/>
                  </w:rPr>
                  <w:t>23407</w:t>
                </w:r>
              </w:p>
            </w:txbxContent>
          </v:textbox>
          <w10:wrap anchorx="page" anchory="page"/>
        </v:shape>
      </w:pict>
    </w:r>
  </w:p>
</w:hdr>
</file>

<file path=word/header9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E9F" w:rsidRDefault="00BC6E9F">
    <w:pPr>
      <w:rPr>
        <w:sz w:val="2"/>
        <w:szCs w:val="2"/>
      </w:rPr>
    </w:pPr>
    <w:r w:rsidRPr="00BC6E9F">
      <w:pict>
        <v:shapetype id="_x0000_t202" coordsize="21600,21600" o:spt="202" path="m,l,21600r21600,l21600,xe">
          <v:stroke joinstyle="miter"/>
          <v:path gradientshapeok="t" o:connecttype="rect"/>
        </v:shapetype>
        <v:shape id="_x0000_s2148" type="#_x0000_t202" style="position:absolute;margin-left:59.65pt;margin-top:66.75pt;width:364.3pt;height:9.95pt;z-index:-188743973;mso-wrap-style:none;mso-wrap-distance-left:5pt;mso-wrap-distance-right:5pt;mso-position-horizontal-relative:page;mso-position-vertical-relative:page" wrapcoords="0 0" filled="f" stroked="f">
          <v:textbox style="mso-fit-shape-to-text:t" inset="0,0,0,0">
            <w:txbxContent>
              <w:p w:rsidR="00BC6E9F" w:rsidRDefault="00407681">
                <w:pPr>
                  <w:pStyle w:val="Headerorfooter0"/>
                  <w:shd w:val="clear" w:color="auto" w:fill="auto"/>
                  <w:tabs>
                    <w:tab w:val="right" w:pos="7286"/>
                  </w:tabs>
                  <w:spacing w:line="240" w:lineRule="auto"/>
                </w:pPr>
                <w:r>
                  <w:rPr>
                    <w:rStyle w:val="HeaderorfooterArial11ptSpacing0pt"/>
                  </w:rPr>
                  <w:t>23406</w:t>
                </w:r>
                <w:r>
                  <w:rPr>
                    <w:rStyle w:val="HeaderorfooterArial11ptSpacing0pt"/>
                  </w:rPr>
                  <w:tab/>
                </w:r>
                <w:r>
                  <w:rPr>
                    <w:rStyle w:val="HeaderorfooterArial95ptBold"/>
                  </w:rPr>
                  <w:t>ΕΦΗΜΕΡΙΣ ΤΗΣ ΚΥΒΕΡΝΗΣΕΩΣ (ΤΕΥΧΟΣ ΔΕΥΤΕΡΟ)</w:t>
                </w:r>
              </w:p>
            </w:txbxContent>
          </v:textbox>
          <w10:wrap anchorx="page" anchory="page"/>
        </v:shape>
      </w:pict>
    </w:r>
  </w:p>
</w:hdr>
</file>

<file path=word/header9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E9F" w:rsidRDefault="00BC6E9F">
    <w:pPr>
      <w:rPr>
        <w:sz w:val="2"/>
        <w:szCs w:val="2"/>
      </w:rPr>
    </w:pPr>
    <w:r w:rsidRPr="00BC6E9F">
      <w:pict>
        <v:shapetype id="_x0000_t202" coordsize="21600,21600" o:spt="202" path="m,l,21600r21600,l21600,xe">
          <v:stroke joinstyle="miter"/>
          <v:path gradientshapeok="t" o:connecttype="rect"/>
        </v:shapetype>
        <v:shape id="_x0000_s2147" type="#_x0000_t202" style="position:absolute;margin-left:59.6pt;margin-top:66.75pt;width:364.35pt;height:10.05pt;z-index:-188743972;mso-wrap-style:none;mso-wrap-distance-left:5pt;mso-wrap-distance-right:5pt;mso-position-horizontal-relative:page;mso-position-vertical-relative:page" wrapcoords="0 0" filled="f" stroked="f">
          <v:textbox style="mso-fit-shape-to-text:t" inset="0,0,0,0">
            <w:txbxContent>
              <w:p w:rsidR="00BC6E9F" w:rsidRDefault="00407681">
                <w:pPr>
                  <w:pStyle w:val="Headerorfooter0"/>
                  <w:shd w:val="clear" w:color="auto" w:fill="auto"/>
                  <w:tabs>
                    <w:tab w:val="right" w:pos="7287"/>
                  </w:tabs>
                  <w:spacing w:line="240" w:lineRule="auto"/>
                </w:pPr>
                <w:r>
                  <w:rPr>
                    <w:rStyle w:val="HeaderorfooterArial11ptSpacing0pt"/>
                  </w:rPr>
                  <w:t>23410</w:t>
                </w:r>
                <w:r>
                  <w:rPr>
                    <w:rStyle w:val="HeaderorfooterArial11ptSpacing0pt"/>
                  </w:rPr>
                  <w:tab/>
                </w:r>
                <w:r>
                  <w:rPr>
                    <w:rStyle w:val="HeaderorfooterArial95ptBold"/>
                  </w:rPr>
                  <w:t>ΕΦΗΜΕΡΙΣ ΤΗΣ ΚΥΒΕΡΝΗΣΕΩΣ (ΤΕΥΧΟΣ ΔΕΥΤΕΡΟ)</w:t>
                </w:r>
              </w:p>
            </w:txbxContent>
          </v:textbox>
          <w10:wrap anchorx="page" anchory="page"/>
        </v:shape>
      </w:pict>
    </w:r>
  </w:p>
</w:hdr>
</file>

<file path=word/header9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E9F" w:rsidRDefault="00BC6E9F">
    <w:pPr>
      <w:rPr>
        <w:sz w:val="2"/>
        <w:szCs w:val="2"/>
      </w:rPr>
    </w:pPr>
    <w:r w:rsidRPr="00BC6E9F">
      <w:pict>
        <v:shapetype id="_x0000_t202" coordsize="21600,21600" o:spt="202" path="m,l,21600r21600,l21600,xe">
          <v:stroke joinstyle="miter"/>
          <v:path gradientshapeok="t" o:connecttype="rect"/>
        </v:shapetype>
        <v:shape id="_x0000_s2146" type="#_x0000_t202" style="position:absolute;margin-left:165.55pt;margin-top:66.75pt;width:359.75pt;height:10.1pt;z-index:-188743971;mso-wrap-style:none;mso-wrap-distance-left:5pt;mso-wrap-distance-right:5pt;mso-position-horizontal-relative:page;mso-position-vertical-relative:page" wrapcoords="0 0" filled="f" stroked="f">
          <v:textbox style="mso-fit-shape-to-text:t" inset="0,0,0,0">
            <w:txbxContent>
              <w:p w:rsidR="00BC6E9F" w:rsidRDefault="00407681">
                <w:pPr>
                  <w:pStyle w:val="Headerorfooter0"/>
                  <w:shd w:val="clear" w:color="auto" w:fill="auto"/>
                  <w:tabs>
                    <w:tab w:val="right" w:pos="7195"/>
                  </w:tabs>
                  <w:spacing w:line="240" w:lineRule="auto"/>
                </w:pPr>
                <w:r>
                  <w:rPr>
                    <w:rStyle w:val="HeaderorfooterArial95ptBold"/>
                  </w:rPr>
                  <w:t>ΕΦΗΜΕΡΙΣ ΤΗΣ ΚΥΒΕΡΝΗΣΕΩΣ (ΤΕΥΧΟΣ ΔΕΥΤΕΡΟ)</w:t>
                </w:r>
                <w:r>
                  <w:rPr>
                    <w:rStyle w:val="HeaderorfooterArial95ptBold"/>
                  </w:rPr>
                  <w:tab/>
                </w:r>
                <w:r>
                  <w:rPr>
                    <w:rStyle w:val="HeaderorfooterArial11ptSpacing0pt"/>
                  </w:rPr>
                  <w:t>23411</w:t>
                </w:r>
              </w:p>
            </w:txbxContent>
          </v:textbox>
          <w10:wrap anchorx="page" anchory="page"/>
        </v:shape>
      </w:pict>
    </w:r>
  </w:p>
</w:hdr>
</file>

<file path=word/header9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E9F" w:rsidRDefault="00BC6E9F">
    <w:pPr>
      <w:rPr>
        <w:sz w:val="2"/>
        <w:szCs w:val="2"/>
      </w:rPr>
    </w:pPr>
    <w:r w:rsidRPr="00BC6E9F">
      <w:pict>
        <v:shapetype id="_x0000_t202" coordsize="21600,21600" o:spt="202" path="m,l,21600r21600,l21600,xe">
          <v:stroke joinstyle="miter"/>
          <v:path gradientshapeok="t" o:connecttype="rect"/>
        </v:shapetype>
        <v:shape id="_x0000_s2145" type="#_x0000_t202" style="position:absolute;margin-left:173.5pt;margin-top:66.75pt;width:360.45pt;height:10.2pt;z-index:-188743970;mso-wrap-style:none;mso-wrap-distance-left:5pt;mso-wrap-distance-right:5pt;mso-position-horizontal-relative:page;mso-position-vertical-relative:page" wrapcoords="0 0" filled="f" stroked="f">
          <v:textbox style="mso-fit-shape-to-text:t" inset="0,0,0,0">
            <w:txbxContent>
              <w:p w:rsidR="00BC6E9F" w:rsidRDefault="00407681">
                <w:pPr>
                  <w:pStyle w:val="Headerorfooter0"/>
                  <w:shd w:val="clear" w:color="auto" w:fill="auto"/>
                  <w:tabs>
                    <w:tab w:val="right" w:pos="7209"/>
                  </w:tabs>
                  <w:spacing w:line="240" w:lineRule="auto"/>
                </w:pPr>
                <w:r>
                  <w:rPr>
                    <w:rStyle w:val="HeaderorfooterArial95ptBold"/>
                  </w:rPr>
                  <w:t xml:space="preserve">ΕΦΗΜΕΡΙΣ ΤΗΣ ΚΥΒΕΡΝΗΣΕΩΣ (ΤΕΥΧΟΣ </w:t>
                </w:r>
                <w:r>
                  <w:rPr>
                    <w:rStyle w:val="HeaderorfooterArial95ptBold"/>
                  </w:rPr>
                  <w:t>ΔΕΥΤΕΡΟ)</w:t>
                </w:r>
                <w:r>
                  <w:rPr>
                    <w:rStyle w:val="HeaderorfooterArial95ptBold"/>
                  </w:rPr>
                  <w:tab/>
                </w:r>
                <w:r>
                  <w:rPr>
                    <w:rStyle w:val="HeaderorfooterArial11ptSpacing0pt"/>
                  </w:rPr>
                  <w:t>23409</w:t>
                </w:r>
              </w:p>
            </w:txbxContent>
          </v:textbox>
          <w10:wrap anchorx="page" anchory="page"/>
        </v:shape>
      </w:pict>
    </w:r>
  </w:p>
</w:hdr>
</file>

<file path=word/header9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E9F" w:rsidRDefault="00BC6E9F">
    <w:pPr>
      <w:rPr>
        <w:sz w:val="2"/>
        <w:szCs w:val="2"/>
      </w:rPr>
    </w:pPr>
    <w:r w:rsidRPr="00BC6E9F">
      <w:pict>
        <v:shapetype id="_x0000_t202" coordsize="21600,21600" o:spt="202" path="m,l,21600r21600,l21600,xe">
          <v:stroke joinstyle="miter"/>
          <v:path gradientshapeok="t" o:connecttype="rect"/>
        </v:shapetype>
        <v:shape id="_x0000_s2144" type="#_x0000_t202" style="position:absolute;margin-left:63.55pt;margin-top:67.4pt;width:364.4pt;height:10.2pt;z-index:-188743969;mso-wrap-style:none;mso-wrap-distance-left:5pt;mso-wrap-distance-right:5pt;mso-position-horizontal-relative:page;mso-position-vertical-relative:page" wrapcoords="0 0" filled="f" stroked="f">
          <v:textbox style="mso-fit-shape-to-text:t" inset="0,0,0,0">
            <w:txbxContent>
              <w:p w:rsidR="00BC6E9F" w:rsidRDefault="00407681">
                <w:pPr>
                  <w:pStyle w:val="Headerorfooter0"/>
                  <w:shd w:val="clear" w:color="auto" w:fill="auto"/>
                  <w:tabs>
                    <w:tab w:val="right" w:pos="7288"/>
                  </w:tabs>
                  <w:spacing w:line="240" w:lineRule="auto"/>
                </w:pPr>
                <w:r>
                  <w:rPr>
                    <w:rStyle w:val="Headerorfooter2TimesNewRoman12ptSpacing0pt"/>
                    <w:rFonts w:eastAsia="Franklin Gothic Medium"/>
                  </w:rPr>
                  <w:t>23414</w:t>
                </w:r>
                <w:r>
                  <w:rPr>
                    <w:rStyle w:val="Headerorfooter2TimesNewRoman12ptSpacing0pt"/>
                    <w:rFonts w:eastAsia="Franklin Gothic Medium"/>
                  </w:rPr>
                  <w:tab/>
                </w:r>
                <w:r>
                  <w:rPr>
                    <w:rStyle w:val="HeaderorfooterArial95ptBold"/>
                  </w:rPr>
                  <w:t>ΕΦΗΜΕΡΙΣ ΤΗΣ ΚΥΒΕΡΝΗΣΕΩΣ (ΤΕΥΧΟΣ ΔΕΥΤΕΡΟ)</w:t>
                </w:r>
              </w:p>
            </w:txbxContent>
          </v:textbox>
          <w10:wrap anchorx="page" anchory="page"/>
        </v:shape>
      </w:pict>
    </w:r>
  </w:p>
</w:hdr>
</file>

<file path=word/header9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E9F" w:rsidRDefault="00BC6E9F">
    <w:pPr>
      <w:rPr>
        <w:sz w:val="2"/>
        <w:szCs w:val="2"/>
      </w:rPr>
    </w:pPr>
    <w:r w:rsidRPr="00BC6E9F">
      <w:pict>
        <v:shapetype id="_x0000_t202" coordsize="21600,21600" o:spt="202" path="m,l,21600r21600,l21600,xe">
          <v:stroke joinstyle="miter"/>
          <v:path gradientshapeok="t" o:connecttype="rect"/>
        </v:shapetype>
        <v:shape id="_x0000_s2143" type="#_x0000_t202" style="position:absolute;margin-left:174.85pt;margin-top:68.15pt;width:360.7pt;height:10pt;z-index:-188743968;mso-wrap-style:none;mso-wrap-distance-left:5pt;mso-wrap-distance-right:5pt;mso-position-horizontal-relative:page;mso-position-vertical-relative:page" wrapcoords="0 0" filled="f" stroked="f">
          <v:textbox style="mso-fit-shape-to-text:t" inset="0,0,0,0">
            <w:txbxContent>
              <w:p w:rsidR="00BC6E9F" w:rsidRDefault="00407681">
                <w:pPr>
                  <w:pStyle w:val="Headerorfooter0"/>
                  <w:shd w:val="clear" w:color="auto" w:fill="auto"/>
                  <w:tabs>
                    <w:tab w:val="right" w:pos="7214"/>
                  </w:tabs>
                  <w:spacing w:line="240" w:lineRule="auto"/>
                </w:pPr>
                <w:r>
                  <w:rPr>
                    <w:rStyle w:val="HeaderorfooterArial95ptBold"/>
                  </w:rPr>
                  <w:t xml:space="preserve">ΕΦΗΜΕΡΙΣ ΤΗΣ ΚΥΒΕΡΝΗΣΕΩΣ (ΤΕΥΧΟΣ </w:t>
                </w:r>
                <w:r>
                  <w:rPr>
                    <w:rStyle w:val="HeaderorfooterArial95ptBold"/>
                  </w:rPr>
                  <w:t>ΔΕΥΤΕΡΟ)</w:t>
                </w:r>
                <w:r>
                  <w:rPr>
                    <w:rStyle w:val="HeaderorfooterArial95ptBold"/>
                  </w:rPr>
                  <w:tab/>
                </w:r>
                <w:r>
                  <w:rPr>
                    <w:rStyle w:val="Headerorfooter2TimesNewRoman12ptSpacing0pt"/>
                    <w:rFonts w:eastAsia="Franklin Gothic Medium"/>
                  </w:rPr>
                  <w:t>23413</w:t>
                </w:r>
              </w:p>
            </w:txbxContent>
          </v:textbox>
          <w10:wrap anchorx="page" anchory="page"/>
        </v:shape>
      </w:pict>
    </w:r>
  </w:p>
</w:hdr>
</file>

<file path=word/header9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E9F" w:rsidRDefault="00BC6E9F">
    <w:pPr>
      <w:rPr>
        <w:sz w:val="2"/>
        <w:szCs w:val="2"/>
      </w:rPr>
    </w:pPr>
    <w:r w:rsidRPr="00BC6E9F">
      <w:pict>
        <v:shapetype id="_x0000_t202" coordsize="21600,21600" o:spt="202" path="m,l,21600r21600,l21600,xe">
          <v:stroke joinstyle="miter"/>
          <v:path gradientshapeok="t" o:connecttype="rect"/>
        </v:shapetype>
        <v:shape id="_x0000_s2142" type="#_x0000_t202" style="position:absolute;margin-left:58.7pt;margin-top:66.75pt;width:364pt;height:10.1pt;z-index:-188743967;mso-wrap-style:none;mso-wrap-distance-left:5pt;mso-wrap-distance-right:5pt;mso-position-horizontal-relative:page;mso-position-vertical-relative:page" wrapcoords="0 0" filled="f" stroked="f">
          <v:textbox style="mso-fit-shape-to-text:t" inset="0,0,0,0">
            <w:txbxContent>
              <w:p w:rsidR="00BC6E9F" w:rsidRDefault="00407681">
                <w:pPr>
                  <w:pStyle w:val="Headerorfooter0"/>
                  <w:shd w:val="clear" w:color="auto" w:fill="auto"/>
                  <w:tabs>
                    <w:tab w:val="right" w:pos="7280"/>
                  </w:tabs>
                  <w:spacing w:line="240" w:lineRule="auto"/>
                </w:pPr>
                <w:r>
                  <w:rPr>
                    <w:rStyle w:val="HeaderorfooterArial11ptSpacing0pt"/>
                  </w:rPr>
                  <w:t>23412</w:t>
                </w:r>
                <w:r>
                  <w:rPr>
                    <w:rStyle w:val="HeaderorfooterArial11ptSpacing0pt"/>
                  </w:rPr>
                  <w:tab/>
                </w:r>
                <w:r>
                  <w:rPr>
                    <w:rStyle w:val="HeaderorfooterArial95ptBold"/>
                  </w:rPr>
                  <w:t>ΕΦΗΜΕΡΙΣ ΤΗΣ ΚΥΒΕΡΝΗΣΕΩΣ (ΤΕΥΧΟΣ ΔΕΥΤΕΡΟ)</w:t>
                </w:r>
              </w:p>
            </w:txbxContent>
          </v:textbox>
          <w10:wrap anchorx="page" anchory="page"/>
        </v:shape>
      </w:pict>
    </w:r>
  </w:p>
</w:hdr>
</file>

<file path=word/header9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E9F" w:rsidRDefault="00BC6E9F">
    <w:pPr>
      <w:rPr>
        <w:sz w:val="2"/>
        <w:szCs w:val="2"/>
      </w:rPr>
    </w:pPr>
    <w:r w:rsidRPr="00BC6E9F">
      <w:pict>
        <v:shapetype id="_x0000_t202" coordsize="21600,21600" o:spt="202" path="m,l,21600r21600,l21600,xe">
          <v:stroke joinstyle="miter"/>
          <v:path gradientshapeok="t" o:connecttype="rect"/>
        </v:shapetype>
        <v:shape id="_x0000_s2141" type="#_x0000_t202" style="position:absolute;margin-left:70.7pt;margin-top:66.75pt;width:364.05pt;height:10.15pt;z-index:-188743966;mso-wrap-style:none;mso-wrap-distance-left:5pt;mso-wrap-distance-right:5pt;mso-position-horizontal-relative:page;mso-position-vertical-relative:page" wrapcoords="0 0" filled="f" stroked="f">
          <v:textbox style="mso-fit-shape-to-text:t" inset="0,0,0,0">
            <w:txbxContent>
              <w:p w:rsidR="00BC6E9F" w:rsidRDefault="00407681">
                <w:pPr>
                  <w:pStyle w:val="Headerorfooter0"/>
                  <w:shd w:val="clear" w:color="auto" w:fill="auto"/>
                  <w:tabs>
                    <w:tab w:val="right" w:pos="7281"/>
                  </w:tabs>
                  <w:spacing w:line="240" w:lineRule="auto"/>
                </w:pPr>
                <w:r>
                  <w:rPr>
                    <w:rStyle w:val="HeaderorfooterTimesNewRoman12ptSpacing0pt"/>
                    <w:rFonts w:eastAsia="Franklin Gothic Medium"/>
                  </w:rPr>
                  <w:t>23416</w:t>
                </w:r>
                <w:r>
                  <w:rPr>
                    <w:rStyle w:val="HeaderorfooterTimesNewRoman12ptSpacing0pt"/>
                    <w:rFonts w:eastAsia="Franklin Gothic Medium"/>
                  </w:rPr>
                  <w:tab/>
                </w:r>
                <w:r>
                  <w:rPr>
                    <w:rStyle w:val="HeaderorfooterArial95ptBold"/>
                  </w:rPr>
                  <w:t>ΕΦΗΜΕΡΙΣ ΤΗΣ ΚΥΒΕΡΝΗΣΕΩΣ (ΤΕΥΧΟΣ ΔΕΥΤΕΡΟ)</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22477"/>
    <w:multiLevelType w:val="multilevel"/>
    <w:tmpl w:val="2A0ECA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3B7762"/>
    <w:multiLevelType w:val="multilevel"/>
    <w:tmpl w:val="9184105C"/>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C65C18"/>
    <w:multiLevelType w:val="multilevel"/>
    <w:tmpl w:val="C2D4EA76"/>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12E682C"/>
    <w:multiLevelType w:val="multilevel"/>
    <w:tmpl w:val="3F96EFC8"/>
    <w:lvl w:ilvl="0">
      <w:start w:val="2"/>
      <w:numFmt w:val="decimal"/>
      <w:lvlText w:val="3.%1."/>
      <w:lvlJc w:val="left"/>
      <w:rPr>
        <w:rFonts w:ascii="Times New Roman" w:eastAsia="Times New Roman" w:hAnsi="Times New Roman" w:cs="Times New Roman"/>
        <w:b/>
        <w:bCs/>
        <w:i/>
        <w:iCs/>
        <w:smallCaps w:val="0"/>
        <w:strike w:val="0"/>
        <w:color w:val="000000"/>
        <w:spacing w:val="0"/>
        <w:w w:val="100"/>
        <w:position w:val="0"/>
        <w:sz w:val="23"/>
        <w:szCs w:val="23"/>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26E5863"/>
    <w:multiLevelType w:val="multilevel"/>
    <w:tmpl w:val="18026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2AD6173"/>
    <w:multiLevelType w:val="multilevel"/>
    <w:tmpl w:val="944A4E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33F2EB9"/>
    <w:multiLevelType w:val="multilevel"/>
    <w:tmpl w:val="5532CB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3644CB8"/>
    <w:multiLevelType w:val="multilevel"/>
    <w:tmpl w:val="D3C605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36B46E0"/>
    <w:multiLevelType w:val="multilevel"/>
    <w:tmpl w:val="72AE0D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48459D6"/>
    <w:multiLevelType w:val="multilevel"/>
    <w:tmpl w:val="4CDE462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52E52FC"/>
    <w:multiLevelType w:val="multilevel"/>
    <w:tmpl w:val="BDE6CF9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64B2CD0"/>
    <w:multiLevelType w:val="multilevel"/>
    <w:tmpl w:val="CD106FAA"/>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7FB5B14"/>
    <w:multiLevelType w:val="multilevel"/>
    <w:tmpl w:val="981039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8054E97"/>
    <w:multiLevelType w:val="multilevel"/>
    <w:tmpl w:val="5A4A29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9151263"/>
    <w:multiLevelType w:val="multilevel"/>
    <w:tmpl w:val="4BAC63C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9913CC0"/>
    <w:multiLevelType w:val="multilevel"/>
    <w:tmpl w:val="C486E19C"/>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2"/>
        <w:szCs w:val="22"/>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9FC423C"/>
    <w:multiLevelType w:val="multilevel"/>
    <w:tmpl w:val="8F9E3F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0A186BF7"/>
    <w:multiLevelType w:val="multilevel"/>
    <w:tmpl w:val="55D2DA5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0B987C40"/>
    <w:multiLevelType w:val="multilevel"/>
    <w:tmpl w:val="FCB0845E"/>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0D761737"/>
    <w:multiLevelType w:val="multilevel"/>
    <w:tmpl w:val="A7BA066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0D8A14ED"/>
    <w:multiLevelType w:val="multilevel"/>
    <w:tmpl w:val="11E871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0DD841C9"/>
    <w:multiLevelType w:val="multilevel"/>
    <w:tmpl w:val="06B817FA"/>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0E422189"/>
    <w:multiLevelType w:val="multilevel"/>
    <w:tmpl w:val="7C403846"/>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0E5220A8"/>
    <w:multiLevelType w:val="multilevel"/>
    <w:tmpl w:val="2D488BB0"/>
    <w:lvl w:ilvl="0">
      <w:start w:val="2"/>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0F3F24BF"/>
    <w:multiLevelType w:val="multilevel"/>
    <w:tmpl w:val="CBF4FA5A"/>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0FA60395"/>
    <w:multiLevelType w:val="multilevel"/>
    <w:tmpl w:val="231C65A8"/>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10C45C9B"/>
    <w:multiLevelType w:val="multilevel"/>
    <w:tmpl w:val="D0921E78"/>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11661918"/>
    <w:multiLevelType w:val="multilevel"/>
    <w:tmpl w:val="BEDEF5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117029F5"/>
    <w:multiLevelType w:val="multilevel"/>
    <w:tmpl w:val="BED462A4"/>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11773FA6"/>
    <w:multiLevelType w:val="multilevel"/>
    <w:tmpl w:val="E7BE2720"/>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el-GR"/>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l-G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11B463F9"/>
    <w:multiLevelType w:val="multilevel"/>
    <w:tmpl w:val="499098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136F4C6C"/>
    <w:multiLevelType w:val="multilevel"/>
    <w:tmpl w:val="00984366"/>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l-GR"/>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l-G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14DD2980"/>
    <w:multiLevelType w:val="multilevel"/>
    <w:tmpl w:val="9DA8E3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1629682F"/>
    <w:multiLevelType w:val="multilevel"/>
    <w:tmpl w:val="3904C4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168F1E27"/>
    <w:multiLevelType w:val="multilevel"/>
    <w:tmpl w:val="F19C77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16D80E7D"/>
    <w:multiLevelType w:val="multilevel"/>
    <w:tmpl w:val="E1CCE02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179B492B"/>
    <w:multiLevelType w:val="multilevel"/>
    <w:tmpl w:val="63B8F8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19383DB3"/>
    <w:multiLevelType w:val="multilevel"/>
    <w:tmpl w:val="9C34E3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197D18A1"/>
    <w:multiLevelType w:val="multilevel"/>
    <w:tmpl w:val="07D6F4C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l-GR"/>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l-G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19935587"/>
    <w:multiLevelType w:val="multilevel"/>
    <w:tmpl w:val="B0149408"/>
    <w:lvl w:ilvl="0">
      <w:start w:val="1"/>
      <w:numFmt w:val="bullet"/>
      <w:lvlText w:val="&gt;"/>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1A542D6E"/>
    <w:multiLevelType w:val="multilevel"/>
    <w:tmpl w:val="0112742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1BBE778C"/>
    <w:multiLevelType w:val="multilevel"/>
    <w:tmpl w:val="2B0848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1BBF18A1"/>
    <w:multiLevelType w:val="multilevel"/>
    <w:tmpl w:val="30489C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1D376F1D"/>
    <w:multiLevelType w:val="multilevel"/>
    <w:tmpl w:val="018A8542"/>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1D701B39"/>
    <w:multiLevelType w:val="multilevel"/>
    <w:tmpl w:val="34423E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1DE8154C"/>
    <w:multiLevelType w:val="multilevel"/>
    <w:tmpl w:val="5BDC6FF0"/>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1E641812"/>
    <w:multiLevelType w:val="multilevel"/>
    <w:tmpl w:val="3CB42D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1EAA1190"/>
    <w:multiLevelType w:val="multilevel"/>
    <w:tmpl w:val="04DE09C6"/>
    <w:lvl w:ilvl="0">
      <w:start w:val="2"/>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1F4B3533"/>
    <w:multiLevelType w:val="multilevel"/>
    <w:tmpl w:val="4D6EF3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200770B2"/>
    <w:multiLevelType w:val="multilevel"/>
    <w:tmpl w:val="6CC660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22315DEB"/>
    <w:multiLevelType w:val="multilevel"/>
    <w:tmpl w:val="A546F1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22485568"/>
    <w:multiLevelType w:val="multilevel"/>
    <w:tmpl w:val="79B0CBF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229570A9"/>
    <w:multiLevelType w:val="multilevel"/>
    <w:tmpl w:val="B8C04C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23A07710"/>
    <w:multiLevelType w:val="multilevel"/>
    <w:tmpl w:val="E910CF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23CE5D0B"/>
    <w:multiLevelType w:val="multilevel"/>
    <w:tmpl w:val="873A64FE"/>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243F4484"/>
    <w:multiLevelType w:val="multilevel"/>
    <w:tmpl w:val="707479F2"/>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24754F82"/>
    <w:multiLevelType w:val="multilevel"/>
    <w:tmpl w:val="05F251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24C67694"/>
    <w:multiLevelType w:val="multilevel"/>
    <w:tmpl w:val="D4DCBB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254331E2"/>
    <w:multiLevelType w:val="multilevel"/>
    <w:tmpl w:val="F24E27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26012A2E"/>
    <w:multiLevelType w:val="multilevel"/>
    <w:tmpl w:val="B748C27E"/>
    <w:lvl w:ilvl="0">
      <w:start w:val="1"/>
      <w:numFmt w:val="decimal"/>
      <w:lvlText w:val="3.2.%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289D4763"/>
    <w:multiLevelType w:val="multilevel"/>
    <w:tmpl w:val="B0728D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28CE1B22"/>
    <w:multiLevelType w:val="multilevel"/>
    <w:tmpl w:val="2744A3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2A6E6C01"/>
    <w:multiLevelType w:val="multilevel"/>
    <w:tmpl w:val="4CA02144"/>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2D846A8A"/>
    <w:multiLevelType w:val="multilevel"/>
    <w:tmpl w:val="FF562D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2DC81867"/>
    <w:multiLevelType w:val="multilevel"/>
    <w:tmpl w:val="B4A22866"/>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2E33101E"/>
    <w:multiLevelType w:val="multilevel"/>
    <w:tmpl w:val="1BFABB8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2E495BC5"/>
    <w:multiLevelType w:val="multilevel"/>
    <w:tmpl w:val="E204568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l-GR"/>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l-G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2ED97A98"/>
    <w:multiLevelType w:val="multilevel"/>
    <w:tmpl w:val="E0AA79D8"/>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30E21005"/>
    <w:multiLevelType w:val="multilevel"/>
    <w:tmpl w:val="7F86BBF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31676F3E"/>
    <w:multiLevelType w:val="multilevel"/>
    <w:tmpl w:val="B3FEA98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l-GR"/>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l-G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32040FBC"/>
    <w:multiLevelType w:val="multilevel"/>
    <w:tmpl w:val="C93A384C"/>
    <w:lvl w:ilvl="0">
      <w:start w:val="1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32D730F8"/>
    <w:multiLevelType w:val="multilevel"/>
    <w:tmpl w:val="C722E9CC"/>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33213BE2"/>
    <w:multiLevelType w:val="multilevel"/>
    <w:tmpl w:val="0D6EA1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33697C62"/>
    <w:multiLevelType w:val="multilevel"/>
    <w:tmpl w:val="1DD6FE10"/>
    <w:lvl w:ilvl="0">
      <w:start w:val="1"/>
      <w:numFmt w:val="upperRoman"/>
      <w:lvlText w:val="%1"/>
      <w:lvlJc w:val="left"/>
      <w:rPr>
        <w:rFonts w:ascii="Times New Roman" w:eastAsia="Times New Roman" w:hAnsi="Times New Roman" w:cs="Times New Roman"/>
        <w:b/>
        <w:bCs/>
        <w:i/>
        <w:iCs/>
        <w:smallCaps w:val="0"/>
        <w:strike w:val="0"/>
        <w:color w:val="000000"/>
        <w:spacing w:val="0"/>
        <w:w w:val="100"/>
        <w:position w:val="0"/>
        <w:sz w:val="20"/>
        <w:szCs w:val="20"/>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346D714D"/>
    <w:multiLevelType w:val="multilevel"/>
    <w:tmpl w:val="EF2E6EDE"/>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354E3C7C"/>
    <w:multiLevelType w:val="multilevel"/>
    <w:tmpl w:val="1E7E3344"/>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35B07191"/>
    <w:multiLevelType w:val="multilevel"/>
    <w:tmpl w:val="0C20A27A"/>
    <w:lvl w:ilvl="0">
      <w:start w:val="1"/>
      <w:numFmt w:val="upperRoman"/>
      <w:lvlText w:val="%1."/>
      <w:lvlJc w:val="left"/>
      <w:rPr>
        <w:rFonts w:ascii="Times New Roman" w:eastAsia="Times New Roman" w:hAnsi="Times New Roman" w:cs="Times New Roman"/>
        <w:b/>
        <w:bCs/>
        <w:i/>
        <w:iCs/>
        <w:smallCaps w:val="0"/>
        <w:strike w:val="0"/>
        <w:color w:val="000000"/>
        <w:spacing w:val="0"/>
        <w:w w:val="100"/>
        <w:position w:val="0"/>
        <w:sz w:val="20"/>
        <w:szCs w:val="20"/>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361C06E0"/>
    <w:multiLevelType w:val="multilevel"/>
    <w:tmpl w:val="C07280FA"/>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37352DDC"/>
    <w:multiLevelType w:val="multilevel"/>
    <w:tmpl w:val="F8EE5C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375B60AE"/>
    <w:multiLevelType w:val="multilevel"/>
    <w:tmpl w:val="A1941D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37C708DC"/>
    <w:multiLevelType w:val="multilevel"/>
    <w:tmpl w:val="13866C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38210684"/>
    <w:multiLevelType w:val="multilevel"/>
    <w:tmpl w:val="5720D87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38A85112"/>
    <w:multiLevelType w:val="multilevel"/>
    <w:tmpl w:val="D462377C"/>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38BB0AD7"/>
    <w:multiLevelType w:val="multilevel"/>
    <w:tmpl w:val="0C3A827C"/>
    <w:lvl w:ilvl="0">
      <w:start w:val="6"/>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38FA062B"/>
    <w:multiLevelType w:val="multilevel"/>
    <w:tmpl w:val="9EF6F1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39455276"/>
    <w:multiLevelType w:val="multilevel"/>
    <w:tmpl w:val="5F4E972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3D1501BB"/>
    <w:multiLevelType w:val="multilevel"/>
    <w:tmpl w:val="1F3A6CA4"/>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3DB622D2"/>
    <w:multiLevelType w:val="multilevel"/>
    <w:tmpl w:val="1EE6AC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3F3476BC"/>
    <w:multiLevelType w:val="multilevel"/>
    <w:tmpl w:val="9D6A70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3F5E3530"/>
    <w:multiLevelType w:val="multilevel"/>
    <w:tmpl w:val="80220C5A"/>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40536280"/>
    <w:multiLevelType w:val="multilevel"/>
    <w:tmpl w:val="102EF500"/>
    <w:lvl w:ilvl="0">
      <w:start w:val="3"/>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41B75D9B"/>
    <w:multiLevelType w:val="multilevel"/>
    <w:tmpl w:val="99D273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42B84F94"/>
    <w:multiLevelType w:val="multilevel"/>
    <w:tmpl w:val="359ACA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42FD1566"/>
    <w:multiLevelType w:val="multilevel"/>
    <w:tmpl w:val="3510F28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l-GR"/>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l-G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43073854"/>
    <w:multiLevelType w:val="multilevel"/>
    <w:tmpl w:val="73AE5B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43C47212"/>
    <w:multiLevelType w:val="multilevel"/>
    <w:tmpl w:val="D9C633F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l-GR"/>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l-G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43EC654A"/>
    <w:multiLevelType w:val="multilevel"/>
    <w:tmpl w:val="4BD0D0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4751408F"/>
    <w:multiLevelType w:val="multilevel"/>
    <w:tmpl w:val="E4B462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475554A7"/>
    <w:multiLevelType w:val="multilevel"/>
    <w:tmpl w:val="8AB004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479278A5"/>
    <w:multiLevelType w:val="multilevel"/>
    <w:tmpl w:val="69F0BD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4875052D"/>
    <w:multiLevelType w:val="multilevel"/>
    <w:tmpl w:val="906E74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4AE921C2"/>
    <w:multiLevelType w:val="multilevel"/>
    <w:tmpl w:val="7F72D9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4B6E1277"/>
    <w:multiLevelType w:val="multilevel"/>
    <w:tmpl w:val="2CEA96D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4C8257E3"/>
    <w:multiLevelType w:val="multilevel"/>
    <w:tmpl w:val="AA02B13C"/>
    <w:lvl w:ilvl="0">
      <w:start w:val="1"/>
      <w:numFmt w:val="decimal"/>
      <w:lvlText w:val="%1."/>
      <w:lvlJc w:val="left"/>
      <w:rPr>
        <w:rFonts w:ascii="Franklin Gothic Medium" w:eastAsia="Franklin Gothic Medium" w:hAnsi="Franklin Gothic Medium" w:cs="Franklin Gothic Medium"/>
        <w:b w:val="0"/>
        <w:bCs w:val="0"/>
        <w:i w:val="0"/>
        <w:iCs w:val="0"/>
        <w:smallCaps w:val="0"/>
        <w:strike w:val="0"/>
        <w:color w:val="000000"/>
        <w:spacing w:val="0"/>
        <w:w w:val="100"/>
        <w:position w:val="0"/>
        <w:sz w:val="19"/>
        <w:szCs w:val="19"/>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4C9C4042"/>
    <w:multiLevelType w:val="multilevel"/>
    <w:tmpl w:val="E4EA9958"/>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4E4569E1"/>
    <w:multiLevelType w:val="multilevel"/>
    <w:tmpl w:val="355EB4C8"/>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0"/>
        <w:szCs w:val="20"/>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4E846908"/>
    <w:multiLevelType w:val="multilevel"/>
    <w:tmpl w:val="5E880D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4F06675F"/>
    <w:multiLevelType w:val="multilevel"/>
    <w:tmpl w:val="0F521174"/>
    <w:lvl w:ilvl="0">
      <w:start w:val="1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4FBD4711"/>
    <w:multiLevelType w:val="multilevel"/>
    <w:tmpl w:val="5362386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4FC928E2"/>
    <w:multiLevelType w:val="multilevel"/>
    <w:tmpl w:val="237E15EA"/>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50C15326"/>
    <w:multiLevelType w:val="multilevel"/>
    <w:tmpl w:val="50426D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518059BF"/>
    <w:multiLevelType w:val="multilevel"/>
    <w:tmpl w:val="6FD6ED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52EC5F97"/>
    <w:multiLevelType w:val="multilevel"/>
    <w:tmpl w:val="D46490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52FB27CC"/>
    <w:multiLevelType w:val="multilevel"/>
    <w:tmpl w:val="0298D17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53430373"/>
    <w:multiLevelType w:val="multilevel"/>
    <w:tmpl w:val="E5B4B5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548E1016"/>
    <w:multiLevelType w:val="multilevel"/>
    <w:tmpl w:val="87D21F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54BE449D"/>
    <w:multiLevelType w:val="multilevel"/>
    <w:tmpl w:val="DB222A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55FF56E2"/>
    <w:multiLevelType w:val="multilevel"/>
    <w:tmpl w:val="E264CD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l-GR"/>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l-GR"/>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l-GR"/>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57BC0CC1"/>
    <w:multiLevelType w:val="multilevel"/>
    <w:tmpl w:val="D14E437E"/>
    <w:lvl w:ilvl="0">
      <w:start w:val="1"/>
      <w:numFmt w:val="decimal"/>
      <w:lvlText w:val="1.3.%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581C02DD"/>
    <w:multiLevelType w:val="multilevel"/>
    <w:tmpl w:val="080AECD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5962595F"/>
    <w:multiLevelType w:val="multilevel"/>
    <w:tmpl w:val="D38C4F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5A717B5D"/>
    <w:multiLevelType w:val="multilevel"/>
    <w:tmpl w:val="F274F6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5BD828B9"/>
    <w:multiLevelType w:val="multilevel"/>
    <w:tmpl w:val="1B5ABD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5C0E4426"/>
    <w:multiLevelType w:val="multilevel"/>
    <w:tmpl w:val="52A4D43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l-GR"/>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l-G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5C1025FE"/>
    <w:multiLevelType w:val="multilevel"/>
    <w:tmpl w:val="7F4E4A0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5D2C2BA2"/>
    <w:multiLevelType w:val="multilevel"/>
    <w:tmpl w:val="55D8A32A"/>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l-GR"/>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l-G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5E7B5BCA"/>
    <w:multiLevelType w:val="multilevel"/>
    <w:tmpl w:val="171E32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nsid w:val="5EC15616"/>
    <w:multiLevelType w:val="multilevel"/>
    <w:tmpl w:val="AA62F7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nsid w:val="60526ADC"/>
    <w:multiLevelType w:val="multilevel"/>
    <w:tmpl w:val="89A899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nsid w:val="638235E8"/>
    <w:multiLevelType w:val="multilevel"/>
    <w:tmpl w:val="8712331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nsid w:val="642360C1"/>
    <w:multiLevelType w:val="multilevel"/>
    <w:tmpl w:val="457C2A0C"/>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nsid w:val="64346904"/>
    <w:multiLevelType w:val="multilevel"/>
    <w:tmpl w:val="1876CBD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nsid w:val="6452756D"/>
    <w:multiLevelType w:val="multilevel"/>
    <w:tmpl w:val="5B60DF8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nsid w:val="646D77EF"/>
    <w:multiLevelType w:val="multilevel"/>
    <w:tmpl w:val="AD2274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nsid w:val="650F3FA9"/>
    <w:multiLevelType w:val="multilevel"/>
    <w:tmpl w:val="DD8000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nsid w:val="65397770"/>
    <w:multiLevelType w:val="multilevel"/>
    <w:tmpl w:val="BA3E6942"/>
    <w:lvl w:ilvl="0">
      <w:start w:val="1"/>
      <w:numFmt w:val="decimal"/>
      <w:lvlText w:val="1.4.%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nsid w:val="65AC39E4"/>
    <w:multiLevelType w:val="multilevel"/>
    <w:tmpl w:val="3EC43D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nsid w:val="65C4595A"/>
    <w:multiLevelType w:val="multilevel"/>
    <w:tmpl w:val="2B9C7C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nsid w:val="664B1574"/>
    <w:multiLevelType w:val="multilevel"/>
    <w:tmpl w:val="6302BF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nsid w:val="675A3E09"/>
    <w:multiLevelType w:val="multilevel"/>
    <w:tmpl w:val="600AC60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nsid w:val="6896089A"/>
    <w:multiLevelType w:val="multilevel"/>
    <w:tmpl w:val="4C5491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nsid w:val="68E2727B"/>
    <w:multiLevelType w:val="multilevel"/>
    <w:tmpl w:val="686687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nsid w:val="69023A15"/>
    <w:multiLevelType w:val="multilevel"/>
    <w:tmpl w:val="E6FC079A"/>
    <w:lvl w:ilvl="0">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nsid w:val="69826401"/>
    <w:multiLevelType w:val="multilevel"/>
    <w:tmpl w:val="914EBF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nsid w:val="6A003E85"/>
    <w:multiLevelType w:val="multilevel"/>
    <w:tmpl w:val="6D20C2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nsid w:val="6A88432F"/>
    <w:multiLevelType w:val="multilevel"/>
    <w:tmpl w:val="5B205F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nsid w:val="6AD409A1"/>
    <w:multiLevelType w:val="multilevel"/>
    <w:tmpl w:val="0E32FF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nsid w:val="6C164F63"/>
    <w:multiLevelType w:val="multilevel"/>
    <w:tmpl w:val="BA18B1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nsid w:val="6C816C5F"/>
    <w:multiLevelType w:val="multilevel"/>
    <w:tmpl w:val="B1FA44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nsid w:val="6E3237EC"/>
    <w:multiLevelType w:val="multilevel"/>
    <w:tmpl w:val="1B2272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nsid w:val="6E5E5D07"/>
    <w:multiLevelType w:val="multilevel"/>
    <w:tmpl w:val="5AEA5BA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nsid w:val="6E796330"/>
    <w:multiLevelType w:val="multilevel"/>
    <w:tmpl w:val="FB720F76"/>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nsid w:val="6E7B292C"/>
    <w:multiLevelType w:val="multilevel"/>
    <w:tmpl w:val="8FAA01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nsid w:val="6F457BB2"/>
    <w:multiLevelType w:val="multilevel"/>
    <w:tmpl w:val="661A49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nsid w:val="70041D03"/>
    <w:multiLevelType w:val="multilevel"/>
    <w:tmpl w:val="47DA059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nsid w:val="71466450"/>
    <w:multiLevelType w:val="multilevel"/>
    <w:tmpl w:val="28E408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
    <w:nsid w:val="714779C1"/>
    <w:multiLevelType w:val="multilevel"/>
    <w:tmpl w:val="744273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
    <w:nsid w:val="76FF6AA2"/>
    <w:multiLevelType w:val="multilevel"/>
    <w:tmpl w:val="13E495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
    <w:nsid w:val="777E5C75"/>
    <w:multiLevelType w:val="multilevel"/>
    <w:tmpl w:val="900211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
    <w:nsid w:val="7856441F"/>
    <w:multiLevelType w:val="multilevel"/>
    <w:tmpl w:val="210416C8"/>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0">
    <w:nsid w:val="79144104"/>
    <w:multiLevelType w:val="multilevel"/>
    <w:tmpl w:val="D17899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1">
    <w:nsid w:val="794B172E"/>
    <w:multiLevelType w:val="multilevel"/>
    <w:tmpl w:val="C4B02D82"/>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2">
    <w:nsid w:val="79E644E7"/>
    <w:multiLevelType w:val="multilevel"/>
    <w:tmpl w:val="11844B34"/>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
    <w:nsid w:val="7A9048D9"/>
    <w:multiLevelType w:val="multilevel"/>
    <w:tmpl w:val="DD9AD7EC"/>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4">
    <w:nsid w:val="7A9049C4"/>
    <w:multiLevelType w:val="multilevel"/>
    <w:tmpl w:val="5BAEA0BA"/>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l-GR"/>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l-G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
    <w:nsid w:val="7C355A15"/>
    <w:multiLevelType w:val="multilevel"/>
    <w:tmpl w:val="666001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6">
    <w:nsid w:val="7D910579"/>
    <w:multiLevelType w:val="multilevel"/>
    <w:tmpl w:val="65606AB2"/>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7">
    <w:nsid w:val="7E8C0E4F"/>
    <w:multiLevelType w:val="multilevel"/>
    <w:tmpl w:val="42CA8BF6"/>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8">
    <w:nsid w:val="7EBB0D50"/>
    <w:multiLevelType w:val="multilevel"/>
    <w:tmpl w:val="B1326F66"/>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9">
    <w:nsid w:val="7F5360E8"/>
    <w:multiLevelType w:val="multilevel"/>
    <w:tmpl w:val="C62E8C06"/>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3"/>
  </w:num>
  <w:num w:numId="2">
    <w:abstractNumId w:val="151"/>
  </w:num>
  <w:num w:numId="3">
    <w:abstractNumId w:val="96"/>
  </w:num>
  <w:num w:numId="4">
    <w:abstractNumId w:val="169"/>
  </w:num>
  <w:num w:numId="5">
    <w:abstractNumId w:val="47"/>
  </w:num>
  <w:num w:numId="6">
    <w:abstractNumId w:val="81"/>
  </w:num>
  <w:num w:numId="7">
    <w:abstractNumId w:val="61"/>
  </w:num>
  <w:num w:numId="8">
    <w:abstractNumId w:val="90"/>
  </w:num>
  <w:num w:numId="9">
    <w:abstractNumId w:val="95"/>
  </w:num>
  <w:num w:numId="10">
    <w:abstractNumId w:val="30"/>
  </w:num>
  <w:num w:numId="11">
    <w:abstractNumId w:val="168"/>
  </w:num>
  <w:num w:numId="12">
    <w:abstractNumId w:val="3"/>
  </w:num>
  <w:num w:numId="13">
    <w:abstractNumId w:val="59"/>
  </w:num>
  <w:num w:numId="14">
    <w:abstractNumId w:val="147"/>
  </w:num>
  <w:num w:numId="15">
    <w:abstractNumId w:val="36"/>
  </w:num>
  <w:num w:numId="16">
    <w:abstractNumId w:val="164"/>
  </w:num>
  <w:num w:numId="17">
    <w:abstractNumId w:val="91"/>
  </w:num>
  <w:num w:numId="18">
    <w:abstractNumId w:val="128"/>
  </w:num>
  <w:num w:numId="19">
    <w:abstractNumId w:val="28"/>
  </w:num>
  <w:num w:numId="20">
    <w:abstractNumId w:val="98"/>
  </w:num>
  <w:num w:numId="21">
    <w:abstractNumId w:val="139"/>
  </w:num>
  <w:num w:numId="22">
    <w:abstractNumId w:val="48"/>
  </w:num>
  <w:num w:numId="23">
    <w:abstractNumId w:val="32"/>
  </w:num>
  <w:num w:numId="24">
    <w:abstractNumId w:val="120"/>
  </w:num>
  <w:num w:numId="25">
    <w:abstractNumId w:val="33"/>
  </w:num>
  <w:num w:numId="26">
    <w:abstractNumId w:val="144"/>
  </w:num>
  <w:num w:numId="27">
    <w:abstractNumId w:val="14"/>
  </w:num>
  <w:num w:numId="28">
    <w:abstractNumId w:val="18"/>
  </w:num>
  <w:num w:numId="29">
    <w:abstractNumId w:val="114"/>
  </w:num>
  <w:num w:numId="30">
    <w:abstractNumId w:val="88"/>
  </w:num>
  <w:num w:numId="31">
    <w:abstractNumId w:val="111"/>
  </w:num>
  <w:num w:numId="32">
    <w:abstractNumId w:val="141"/>
  </w:num>
  <w:num w:numId="33">
    <w:abstractNumId w:val="7"/>
  </w:num>
  <w:num w:numId="34">
    <w:abstractNumId w:val="115"/>
  </w:num>
  <w:num w:numId="35">
    <w:abstractNumId w:val="138"/>
  </w:num>
  <w:num w:numId="36">
    <w:abstractNumId w:val="13"/>
  </w:num>
  <w:num w:numId="37">
    <w:abstractNumId w:val="57"/>
  </w:num>
  <w:num w:numId="38">
    <w:abstractNumId w:val="50"/>
  </w:num>
  <w:num w:numId="39">
    <w:abstractNumId w:val="78"/>
  </w:num>
  <w:num w:numId="40">
    <w:abstractNumId w:val="56"/>
  </w:num>
  <w:num w:numId="41">
    <w:abstractNumId w:val="99"/>
  </w:num>
  <w:num w:numId="42">
    <w:abstractNumId w:val="82"/>
  </w:num>
  <w:num w:numId="43">
    <w:abstractNumId w:val="0"/>
  </w:num>
  <w:num w:numId="44">
    <w:abstractNumId w:val="106"/>
  </w:num>
  <w:num w:numId="45">
    <w:abstractNumId w:val="113"/>
  </w:num>
  <w:num w:numId="46">
    <w:abstractNumId w:val="1"/>
  </w:num>
  <w:num w:numId="47">
    <w:abstractNumId w:val="10"/>
  </w:num>
  <w:num w:numId="48">
    <w:abstractNumId w:val="84"/>
  </w:num>
  <w:num w:numId="49">
    <w:abstractNumId w:val="118"/>
  </w:num>
  <w:num w:numId="50">
    <w:abstractNumId w:val="135"/>
  </w:num>
  <w:num w:numId="51">
    <w:abstractNumId w:val="102"/>
  </w:num>
  <w:num w:numId="52">
    <w:abstractNumId w:val="117"/>
  </w:num>
  <w:num w:numId="53">
    <w:abstractNumId w:val="45"/>
  </w:num>
  <w:num w:numId="54">
    <w:abstractNumId w:val="148"/>
  </w:num>
  <w:num w:numId="55">
    <w:abstractNumId w:val="116"/>
  </w:num>
  <w:num w:numId="56">
    <w:abstractNumId w:val="16"/>
  </w:num>
  <w:num w:numId="57">
    <w:abstractNumId w:val="72"/>
  </w:num>
  <w:num w:numId="58">
    <w:abstractNumId w:val="152"/>
  </w:num>
  <w:num w:numId="59">
    <w:abstractNumId w:val="26"/>
  </w:num>
  <w:num w:numId="60">
    <w:abstractNumId w:val="31"/>
  </w:num>
  <w:num w:numId="61">
    <w:abstractNumId w:val="34"/>
  </w:num>
  <w:num w:numId="62">
    <w:abstractNumId w:val="4"/>
  </w:num>
  <w:num w:numId="63">
    <w:abstractNumId w:val="38"/>
  </w:num>
  <w:num w:numId="64">
    <w:abstractNumId w:val="23"/>
  </w:num>
  <w:num w:numId="65">
    <w:abstractNumId w:val="92"/>
  </w:num>
  <w:num w:numId="66">
    <w:abstractNumId w:val="77"/>
  </w:num>
  <w:num w:numId="67">
    <w:abstractNumId w:val="70"/>
  </w:num>
  <w:num w:numId="68">
    <w:abstractNumId w:val="5"/>
  </w:num>
  <w:num w:numId="69">
    <w:abstractNumId w:val="150"/>
  </w:num>
  <w:num w:numId="70">
    <w:abstractNumId w:val="136"/>
  </w:num>
  <w:num w:numId="71">
    <w:abstractNumId w:val="119"/>
  </w:num>
  <w:num w:numId="72">
    <w:abstractNumId w:val="37"/>
  </w:num>
  <w:num w:numId="73">
    <w:abstractNumId w:val="122"/>
  </w:num>
  <w:num w:numId="74">
    <w:abstractNumId w:val="68"/>
  </w:num>
  <w:num w:numId="75">
    <w:abstractNumId w:val="161"/>
  </w:num>
  <w:num w:numId="76">
    <w:abstractNumId w:val="20"/>
  </w:num>
  <w:num w:numId="77">
    <w:abstractNumId w:val="126"/>
  </w:num>
  <w:num w:numId="78">
    <w:abstractNumId w:val="100"/>
  </w:num>
  <w:num w:numId="79">
    <w:abstractNumId w:val="160"/>
  </w:num>
  <w:num w:numId="80">
    <w:abstractNumId w:val="52"/>
  </w:num>
  <w:num w:numId="81">
    <w:abstractNumId w:val="12"/>
  </w:num>
  <w:num w:numId="82">
    <w:abstractNumId w:val="44"/>
  </w:num>
  <w:num w:numId="83">
    <w:abstractNumId w:val="97"/>
  </w:num>
  <w:num w:numId="84">
    <w:abstractNumId w:val="142"/>
  </w:num>
  <w:num w:numId="85">
    <w:abstractNumId w:val="153"/>
  </w:num>
  <w:num w:numId="86">
    <w:abstractNumId w:val="65"/>
  </w:num>
  <w:num w:numId="87">
    <w:abstractNumId w:val="145"/>
  </w:num>
  <w:num w:numId="88">
    <w:abstractNumId w:val="131"/>
  </w:num>
  <w:num w:numId="89">
    <w:abstractNumId w:val="94"/>
  </w:num>
  <w:num w:numId="90">
    <w:abstractNumId w:val="155"/>
  </w:num>
  <w:num w:numId="91">
    <w:abstractNumId w:val="75"/>
  </w:num>
  <w:num w:numId="92">
    <w:abstractNumId w:val="35"/>
  </w:num>
  <w:num w:numId="93">
    <w:abstractNumId w:val="63"/>
  </w:num>
  <w:num w:numId="94">
    <w:abstractNumId w:val="6"/>
  </w:num>
  <w:num w:numId="95">
    <w:abstractNumId w:val="80"/>
  </w:num>
  <w:num w:numId="96">
    <w:abstractNumId w:val="8"/>
  </w:num>
  <w:num w:numId="97">
    <w:abstractNumId w:val="51"/>
  </w:num>
  <w:num w:numId="98">
    <w:abstractNumId w:val="15"/>
  </w:num>
  <w:num w:numId="99">
    <w:abstractNumId w:val="134"/>
  </w:num>
  <w:num w:numId="100">
    <w:abstractNumId w:val="101"/>
  </w:num>
  <w:num w:numId="101">
    <w:abstractNumId w:val="121"/>
  </w:num>
  <w:num w:numId="102">
    <w:abstractNumId w:val="87"/>
  </w:num>
  <w:num w:numId="103">
    <w:abstractNumId w:val="165"/>
  </w:num>
  <w:num w:numId="104">
    <w:abstractNumId w:val="60"/>
  </w:num>
  <w:num w:numId="105">
    <w:abstractNumId w:val="162"/>
  </w:num>
  <w:num w:numId="106">
    <w:abstractNumId w:val="85"/>
  </w:num>
  <w:num w:numId="107">
    <w:abstractNumId w:val="67"/>
  </w:num>
  <w:num w:numId="108">
    <w:abstractNumId w:val="133"/>
  </w:num>
  <w:num w:numId="109">
    <w:abstractNumId w:val="156"/>
  </w:num>
  <w:num w:numId="110">
    <w:abstractNumId w:val="146"/>
  </w:num>
  <w:num w:numId="111">
    <w:abstractNumId w:val="42"/>
  </w:num>
  <w:num w:numId="112">
    <w:abstractNumId w:val="69"/>
  </w:num>
  <w:num w:numId="113">
    <w:abstractNumId w:val="39"/>
  </w:num>
  <w:num w:numId="114">
    <w:abstractNumId w:val="105"/>
  </w:num>
  <w:num w:numId="115">
    <w:abstractNumId w:val="163"/>
  </w:num>
  <w:num w:numId="116">
    <w:abstractNumId w:val="11"/>
  </w:num>
  <w:num w:numId="117">
    <w:abstractNumId w:val="66"/>
  </w:num>
  <w:num w:numId="118">
    <w:abstractNumId w:val="25"/>
  </w:num>
  <w:num w:numId="119">
    <w:abstractNumId w:val="64"/>
  </w:num>
  <w:num w:numId="120">
    <w:abstractNumId w:val="24"/>
  </w:num>
  <w:num w:numId="121">
    <w:abstractNumId w:val="149"/>
  </w:num>
  <w:num w:numId="122">
    <w:abstractNumId w:val="54"/>
  </w:num>
  <w:num w:numId="123">
    <w:abstractNumId w:val="167"/>
  </w:num>
  <w:num w:numId="124">
    <w:abstractNumId w:val="2"/>
  </w:num>
  <w:num w:numId="125">
    <w:abstractNumId w:val="73"/>
  </w:num>
  <w:num w:numId="126">
    <w:abstractNumId w:val="86"/>
  </w:num>
  <w:num w:numId="127">
    <w:abstractNumId w:val="76"/>
  </w:num>
  <w:num w:numId="128">
    <w:abstractNumId w:val="132"/>
  </w:num>
  <w:num w:numId="129">
    <w:abstractNumId w:val="9"/>
  </w:num>
  <w:num w:numId="130">
    <w:abstractNumId w:val="29"/>
  </w:num>
  <w:num w:numId="131">
    <w:abstractNumId w:val="74"/>
  </w:num>
  <w:num w:numId="132">
    <w:abstractNumId w:val="125"/>
  </w:num>
  <w:num w:numId="133">
    <w:abstractNumId w:val="22"/>
  </w:num>
  <w:num w:numId="134">
    <w:abstractNumId w:val="62"/>
  </w:num>
  <w:num w:numId="135">
    <w:abstractNumId w:val="109"/>
  </w:num>
  <w:num w:numId="136">
    <w:abstractNumId w:val="159"/>
  </w:num>
  <w:num w:numId="137">
    <w:abstractNumId w:val="46"/>
  </w:num>
  <w:num w:numId="138">
    <w:abstractNumId w:val="154"/>
  </w:num>
  <w:num w:numId="139">
    <w:abstractNumId w:val="166"/>
  </w:num>
  <w:num w:numId="140">
    <w:abstractNumId w:val="129"/>
  </w:num>
  <w:num w:numId="141">
    <w:abstractNumId w:val="58"/>
  </w:num>
  <w:num w:numId="142">
    <w:abstractNumId w:val="107"/>
  </w:num>
  <w:num w:numId="143">
    <w:abstractNumId w:val="158"/>
  </w:num>
  <w:num w:numId="144">
    <w:abstractNumId w:val="157"/>
  </w:num>
  <w:num w:numId="145">
    <w:abstractNumId w:val="40"/>
  </w:num>
  <w:num w:numId="146">
    <w:abstractNumId w:val="43"/>
  </w:num>
  <w:num w:numId="147">
    <w:abstractNumId w:val="137"/>
  </w:num>
  <w:num w:numId="148">
    <w:abstractNumId w:val="71"/>
  </w:num>
  <w:num w:numId="149">
    <w:abstractNumId w:val="143"/>
  </w:num>
  <w:num w:numId="150">
    <w:abstractNumId w:val="123"/>
  </w:num>
  <w:num w:numId="151">
    <w:abstractNumId w:val="53"/>
  </w:num>
  <w:num w:numId="152">
    <w:abstractNumId w:val="127"/>
  </w:num>
  <w:num w:numId="153">
    <w:abstractNumId w:val="83"/>
  </w:num>
  <w:num w:numId="154">
    <w:abstractNumId w:val="49"/>
  </w:num>
  <w:num w:numId="155">
    <w:abstractNumId w:val="41"/>
  </w:num>
  <w:num w:numId="156">
    <w:abstractNumId w:val="55"/>
  </w:num>
  <w:num w:numId="157">
    <w:abstractNumId w:val="140"/>
  </w:num>
  <w:num w:numId="158">
    <w:abstractNumId w:val="93"/>
  </w:num>
  <w:num w:numId="159">
    <w:abstractNumId w:val="110"/>
  </w:num>
  <w:num w:numId="160">
    <w:abstractNumId w:val="79"/>
  </w:num>
  <w:num w:numId="161">
    <w:abstractNumId w:val="108"/>
  </w:num>
  <w:num w:numId="162">
    <w:abstractNumId w:val="89"/>
  </w:num>
  <w:num w:numId="163">
    <w:abstractNumId w:val="19"/>
  </w:num>
  <w:num w:numId="164">
    <w:abstractNumId w:val="27"/>
  </w:num>
  <w:num w:numId="165">
    <w:abstractNumId w:val="112"/>
  </w:num>
  <w:num w:numId="166">
    <w:abstractNumId w:val="124"/>
  </w:num>
  <w:num w:numId="167">
    <w:abstractNumId w:val="21"/>
  </w:num>
  <w:num w:numId="168">
    <w:abstractNumId w:val="17"/>
  </w:num>
  <w:num w:numId="169">
    <w:abstractNumId w:val="130"/>
  </w:num>
  <w:num w:numId="170">
    <w:abstractNumId w:val="104"/>
  </w:num>
  <w:numIdMacAtCleanup w:val="17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drawingGridHorizontalSpacing w:val="181"/>
  <w:drawingGridVerticalSpacing w:val="181"/>
  <w:characterSpacingControl w:val="compressPunctuation"/>
  <w:hdrShapeDefaults>
    <o:shapedefaults v:ext="edit" spidmax="3074"/>
    <o:shapelayout v:ext="edit">
      <o:idmap v:ext="edit" data="2"/>
    </o:shapelayout>
  </w:hdrShapeDefaults>
  <w:footnotePr>
    <w:numFmt w:val="chicago"/>
    <w:numRestart w:val="eachPage"/>
    <w:footnote w:id="0"/>
    <w:footnote w:id="1"/>
  </w:footnotePr>
  <w:endnotePr>
    <w:endnote w:id="0"/>
    <w:endnote w:id="1"/>
  </w:endnotePr>
  <w:compat>
    <w:doNotExpandShiftReturn/>
  </w:compat>
  <w:rsids>
    <w:rsidRoot w:val="00BC6E9F"/>
    <w:rsid w:val="00407681"/>
    <w:rsid w:val="006507EC"/>
    <w:rsid w:val="00BC6E9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el-GR" w:eastAsia="el-G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C6E9F"/>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BC6E9F"/>
    <w:rPr>
      <w:color w:val="0066CC"/>
      <w:u w:val="single"/>
    </w:rPr>
  </w:style>
  <w:style w:type="character" w:customStyle="1" w:styleId="Footnote">
    <w:name w:val="Footnote_"/>
    <w:basedOn w:val="a0"/>
    <w:link w:val="Footnote0"/>
    <w:rsid w:val="00BC6E9F"/>
    <w:rPr>
      <w:rFonts w:ascii="Times New Roman" w:eastAsia="Times New Roman" w:hAnsi="Times New Roman" w:cs="Times New Roman"/>
      <w:b w:val="0"/>
      <w:bCs w:val="0"/>
      <w:i w:val="0"/>
      <w:iCs w:val="0"/>
      <w:smallCaps w:val="0"/>
      <w:strike w:val="0"/>
      <w:sz w:val="22"/>
      <w:szCs w:val="22"/>
      <w:u w:val="none"/>
    </w:rPr>
  </w:style>
  <w:style w:type="character" w:customStyle="1" w:styleId="Bodytext">
    <w:name w:val="Body text_"/>
    <w:basedOn w:val="a0"/>
    <w:link w:val="Bodytext0"/>
    <w:rsid w:val="00BC6E9F"/>
    <w:rPr>
      <w:rFonts w:ascii="Times New Roman" w:eastAsia="Times New Roman" w:hAnsi="Times New Roman" w:cs="Times New Roman"/>
      <w:b w:val="0"/>
      <w:bCs w:val="0"/>
      <w:i w:val="0"/>
      <w:iCs w:val="0"/>
      <w:smallCaps w:val="0"/>
      <w:strike w:val="0"/>
      <w:sz w:val="22"/>
      <w:szCs w:val="22"/>
      <w:u w:val="none"/>
    </w:rPr>
  </w:style>
  <w:style w:type="character" w:customStyle="1" w:styleId="Heading1">
    <w:name w:val="Heading #1_"/>
    <w:basedOn w:val="a0"/>
    <w:link w:val="Heading10"/>
    <w:rsid w:val="00BC6E9F"/>
    <w:rPr>
      <w:rFonts w:ascii="Franklin Gothic Medium" w:eastAsia="Franklin Gothic Medium" w:hAnsi="Franklin Gothic Medium" w:cs="Franklin Gothic Medium"/>
      <w:b/>
      <w:bCs/>
      <w:i w:val="0"/>
      <w:iCs w:val="0"/>
      <w:smallCaps w:val="0"/>
      <w:strike w:val="0"/>
      <w:spacing w:val="-10"/>
      <w:sz w:val="69"/>
      <w:szCs w:val="69"/>
      <w:u w:val="none"/>
    </w:rPr>
  </w:style>
  <w:style w:type="character" w:customStyle="1" w:styleId="Heading2">
    <w:name w:val="Heading #2_"/>
    <w:basedOn w:val="a0"/>
    <w:link w:val="Heading20"/>
    <w:rsid w:val="00BC6E9F"/>
    <w:rPr>
      <w:rFonts w:ascii="Franklin Gothic Medium" w:eastAsia="Franklin Gothic Medium" w:hAnsi="Franklin Gothic Medium" w:cs="Franklin Gothic Medium"/>
      <w:b w:val="0"/>
      <w:bCs w:val="0"/>
      <w:i w:val="0"/>
      <w:iCs w:val="0"/>
      <w:smallCaps w:val="0"/>
      <w:strike w:val="0"/>
      <w:sz w:val="44"/>
      <w:szCs w:val="44"/>
      <w:u w:val="none"/>
    </w:rPr>
  </w:style>
  <w:style w:type="character" w:customStyle="1" w:styleId="Heading3">
    <w:name w:val="Heading #3_"/>
    <w:basedOn w:val="a0"/>
    <w:link w:val="Heading30"/>
    <w:rsid w:val="00BC6E9F"/>
    <w:rPr>
      <w:rFonts w:ascii="Microsoft Sans Serif" w:eastAsia="Microsoft Sans Serif" w:hAnsi="Microsoft Sans Serif" w:cs="Microsoft Sans Serif"/>
      <w:b w:val="0"/>
      <w:bCs w:val="0"/>
      <w:i w:val="0"/>
      <w:iCs w:val="0"/>
      <w:smallCaps w:val="0"/>
      <w:strike w:val="0"/>
      <w:u w:val="none"/>
    </w:rPr>
  </w:style>
  <w:style w:type="character" w:customStyle="1" w:styleId="Heading3Bold">
    <w:name w:val="Heading #3 + Bold"/>
    <w:basedOn w:val="Heading3"/>
    <w:rsid w:val="00BC6E9F"/>
    <w:rPr>
      <w:b/>
      <w:bCs/>
      <w:color w:val="000000"/>
      <w:spacing w:val="0"/>
      <w:w w:val="100"/>
      <w:position w:val="0"/>
      <w:sz w:val="24"/>
      <w:szCs w:val="24"/>
      <w:lang w:val="el-GR"/>
    </w:rPr>
  </w:style>
  <w:style w:type="character" w:customStyle="1" w:styleId="Heading32">
    <w:name w:val="Heading #3 (2)_"/>
    <w:basedOn w:val="a0"/>
    <w:link w:val="Heading320"/>
    <w:rsid w:val="00BC6E9F"/>
    <w:rPr>
      <w:rFonts w:ascii="Arial Narrow" w:eastAsia="Arial Narrow" w:hAnsi="Arial Narrow" w:cs="Arial Narrow"/>
      <w:b/>
      <w:bCs/>
      <w:i w:val="0"/>
      <w:iCs w:val="0"/>
      <w:smallCaps w:val="0"/>
      <w:strike w:val="0"/>
      <w:sz w:val="26"/>
      <w:szCs w:val="26"/>
      <w:u w:val="none"/>
    </w:rPr>
  </w:style>
  <w:style w:type="character" w:customStyle="1" w:styleId="Heading321">
    <w:name w:val="Heading #3 (2)"/>
    <w:basedOn w:val="Heading32"/>
    <w:rsid w:val="00BC6E9F"/>
    <w:rPr>
      <w:color w:val="000000"/>
      <w:spacing w:val="0"/>
      <w:w w:val="100"/>
      <w:position w:val="0"/>
      <w:u w:val="single"/>
      <w:lang w:val="el-GR"/>
    </w:rPr>
  </w:style>
  <w:style w:type="character" w:customStyle="1" w:styleId="Bodytext2">
    <w:name w:val="Body text (2)_"/>
    <w:basedOn w:val="a0"/>
    <w:link w:val="Bodytext20"/>
    <w:rsid w:val="00BC6E9F"/>
    <w:rPr>
      <w:rFonts w:ascii="Franklin Gothic Medium" w:eastAsia="Franklin Gothic Medium" w:hAnsi="Franklin Gothic Medium" w:cs="Franklin Gothic Medium"/>
      <w:b w:val="0"/>
      <w:bCs w:val="0"/>
      <w:i w:val="0"/>
      <w:iCs w:val="0"/>
      <w:smallCaps w:val="0"/>
      <w:strike w:val="0"/>
      <w:sz w:val="19"/>
      <w:szCs w:val="19"/>
      <w:u w:val="none"/>
    </w:rPr>
  </w:style>
  <w:style w:type="character" w:customStyle="1" w:styleId="Bodytext21">
    <w:name w:val="Body text (2)"/>
    <w:basedOn w:val="Bodytext2"/>
    <w:rsid w:val="00BC6E9F"/>
    <w:rPr>
      <w:color w:val="000000"/>
      <w:spacing w:val="0"/>
      <w:w w:val="100"/>
      <w:position w:val="0"/>
      <w:u w:val="single"/>
      <w:lang w:val="el-GR"/>
    </w:rPr>
  </w:style>
  <w:style w:type="character" w:customStyle="1" w:styleId="Bodytext3">
    <w:name w:val="Body text (3)_"/>
    <w:basedOn w:val="a0"/>
    <w:link w:val="Bodytext30"/>
    <w:rsid w:val="00BC6E9F"/>
    <w:rPr>
      <w:rFonts w:ascii="Microsoft Sans Serif" w:eastAsia="Microsoft Sans Serif" w:hAnsi="Microsoft Sans Serif" w:cs="Microsoft Sans Serif"/>
      <w:b w:val="0"/>
      <w:bCs w:val="0"/>
      <w:i w:val="0"/>
      <w:iCs w:val="0"/>
      <w:smallCaps w:val="0"/>
      <w:strike w:val="0"/>
      <w:sz w:val="18"/>
      <w:szCs w:val="18"/>
      <w:u w:val="none"/>
    </w:rPr>
  </w:style>
  <w:style w:type="character" w:customStyle="1" w:styleId="BodytextExact">
    <w:name w:val="Body text Exact"/>
    <w:basedOn w:val="a0"/>
    <w:rsid w:val="00BC6E9F"/>
    <w:rPr>
      <w:rFonts w:ascii="Times New Roman" w:eastAsia="Times New Roman" w:hAnsi="Times New Roman" w:cs="Times New Roman"/>
      <w:b w:val="0"/>
      <w:bCs w:val="0"/>
      <w:i w:val="0"/>
      <w:iCs w:val="0"/>
      <w:smallCaps w:val="0"/>
      <w:strike w:val="0"/>
      <w:spacing w:val="-1"/>
      <w:sz w:val="21"/>
      <w:szCs w:val="21"/>
      <w:u w:val="none"/>
    </w:rPr>
  </w:style>
  <w:style w:type="character" w:customStyle="1" w:styleId="Bodytext8Exact">
    <w:name w:val="Body text (8) Exact"/>
    <w:basedOn w:val="a0"/>
    <w:link w:val="Bodytext8"/>
    <w:rsid w:val="00BC6E9F"/>
    <w:rPr>
      <w:rFonts w:ascii="Franklin Gothic Medium" w:eastAsia="Franklin Gothic Medium" w:hAnsi="Franklin Gothic Medium" w:cs="Franklin Gothic Medium"/>
      <w:b w:val="0"/>
      <w:bCs w:val="0"/>
      <w:i w:val="0"/>
      <w:iCs w:val="0"/>
      <w:smallCaps w:val="0"/>
      <w:strike w:val="0"/>
      <w:sz w:val="22"/>
      <w:szCs w:val="22"/>
      <w:u w:val="none"/>
    </w:rPr>
  </w:style>
  <w:style w:type="character" w:customStyle="1" w:styleId="Bodytext8TimesNewRomanBoldSpacing0ptExact">
    <w:name w:val="Body text (8) + Times New Roman;Bold;Spacing 0 pt Exact"/>
    <w:basedOn w:val="Bodytext8Exact"/>
    <w:rsid w:val="00BC6E9F"/>
    <w:rPr>
      <w:rFonts w:ascii="Times New Roman" w:eastAsia="Times New Roman" w:hAnsi="Times New Roman" w:cs="Times New Roman"/>
      <w:b/>
      <w:bCs/>
      <w:color w:val="000000"/>
      <w:spacing w:val="-1"/>
      <w:w w:val="100"/>
      <w:position w:val="0"/>
      <w:lang w:val="el-GR"/>
    </w:rPr>
  </w:style>
  <w:style w:type="character" w:customStyle="1" w:styleId="Bodytext10Exact">
    <w:name w:val="Body text (10) Exact"/>
    <w:basedOn w:val="a0"/>
    <w:link w:val="Bodytext10"/>
    <w:rsid w:val="00BC6E9F"/>
    <w:rPr>
      <w:rFonts w:ascii="Times New Roman" w:eastAsia="Times New Roman" w:hAnsi="Times New Roman" w:cs="Times New Roman"/>
      <w:b/>
      <w:bCs/>
      <w:i w:val="0"/>
      <w:iCs w:val="0"/>
      <w:smallCaps w:val="0"/>
      <w:strike w:val="0"/>
      <w:spacing w:val="-6"/>
      <w:sz w:val="22"/>
      <w:szCs w:val="22"/>
      <w:u w:val="none"/>
    </w:rPr>
  </w:style>
  <w:style w:type="character" w:customStyle="1" w:styleId="Bodytext10MalgunGothic10ptSpacing0ptExact">
    <w:name w:val="Body text (10) + Malgun Gothic;10 pt;Spacing 0 pt Exact"/>
    <w:basedOn w:val="Bodytext10Exact"/>
    <w:rsid w:val="00BC6E9F"/>
    <w:rPr>
      <w:rFonts w:ascii="Malgun Gothic" w:eastAsia="Malgun Gothic" w:hAnsi="Malgun Gothic" w:cs="Malgun Gothic"/>
      <w:color w:val="000000"/>
      <w:spacing w:val="0"/>
      <w:w w:val="100"/>
      <w:position w:val="0"/>
      <w:sz w:val="20"/>
      <w:szCs w:val="20"/>
    </w:rPr>
  </w:style>
  <w:style w:type="character" w:customStyle="1" w:styleId="Heading4">
    <w:name w:val="Heading #4_"/>
    <w:basedOn w:val="a0"/>
    <w:link w:val="Heading40"/>
    <w:rsid w:val="00BC6E9F"/>
    <w:rPr>
      <w:rFonts w:ascii="Times New Roman" w:eastAsia="Times New Roman" w:hAnsi="Times New Roman" w:cs="Times New Roman"/>
      <w:b/>
      <w:bCs/>
      <w:i w:val="0"/>
      <w:iCs w:val="0"/>
      <w:smallCaps w:val="0"/>
      <w:strike w:val="0"/>
      <w:sz w:val="22"/>
      <w:szCs w:val="22"/>
      <w:u w:val="none"/>
    </w:rPr>
  </w:style>
  <w:style w:type="character" w:customStyle="1" w:styleId="Headerorfooter">
    <w:name w:val="Header or footer_"/>
    <w:basedOn w:val="a0"/>
    <w:link w:val="Headerorfooter0"/>
    <w:rsid w:val="00BC6E9F"/>
    <w:rPr>
      <w:rFonts w:ascii="Franklin Gothic Medium" w:eastAsia="Franklin Gothic Medium" w:hAnsi="Franklin Gothic Medium" w:cs="Franklin Gothic Medium"/>
      <w:b w:val="0"/>
      <w:bCs w:val="0"/>
      <w:i w:val="0"/>
      <w:iCs w:val="0"/>
      <w:smallCaps w:val="0"/>
      <w:strike w:val="0"/>
      <w:sz w:val="21"/>
      <w:szCs w:val="21"/>
      <w:u w:val="none"/>
    </w:rPr>
  </w:style>
  <w:style w:type="character" w:customStyle="1" w:styleId="HeaderorfooterMicrosoftSansSerif11pt">
    <w:name w:val="Header or footer + Microsoft Sans Serif;11 pt"/>
    <w:basedOn w:val="Headerorfooter"/>
    <w:rsid w:val="00BC6E9F"/>
    <w:rPr>
      <w:rFonts w:ascii="Microsoft Sans Serif" w:eastAsia="Microsoft Sans Serif" w:hAnsi="Microsoft Sans Serif" w:cs="Microsoft Sans Serif"/>
      <w:color w:val="000000"/>
      <w:spacing w:val="0"/>
      <w:w w:val="100"/>
      <w:position w:val="0"/>
      <w:sz w:val="22"/>
      <w:szCs w:val="22"/>
      <w:lang w:val="el-GR"/>
    </w:rPr>
  </w:style>
  <w:style w:type="character" w:customStyle="1" w:styleId="Headerorfooter1">
    <w:name w:val="Header or footer"/>
    <w:basedOn w:val="Headerorfooter"/>
    <w:rsid w:val="00BC6E9F"/>
    <w:rPr>
      <w:color w:val="000000"/>
      <w:spacing w:val="0"/>
      <w:w w:val="100"/>
      <w:position w:val="0"/>
      <w:lang w:val="el-GR"/>
    </w:rPr>
  </w:style>
  <w:style w:type="character" w:customStyle="1" w:styleId="BodytextCandara85pt">
    <w:name w:val="Body text + Candara;8;5 pt"/>
    <w:basedOn w:val="Bodytext"/>
    <w:rsid w:val="00BC6E9F"/>
    <w:rPr>
      <w:rFonts w:ascii="Candara" w:eastAsia="Candara" w:hAnsi="Candara" w:cs="Candara"/>
      <w:color w:val="000000"/>
      <w:spacing w:val="0"/>
      <w:w w:val="100"/>
      <w:position w:val="0"/>
      <w:sz w:val="17"/>
      <w:szCs w:val="17"/>
    </w:rPr>
  </w:style>
  <w:style w:type="character" w:customStyle="1" w:styleId="Bodytext4">
    <w:name w:val="Body text (4)_"/>
    <w:basedOn w:val="a0"/>
    <w:link w:val="Bodytext40"/>
    <w:rsid w:val="00BC6E9F"/>
    <w:rPr>
      <w:rFonts w:ascii="Times New Roman" w:eastAsia="Times New Roman" w:hAnsi="Times New Roman" w:cs="Times New Roman"/>
      <w:b w:val="0"/>
      <w:bCs w:val="0"/>
      <w:i/>
      <w:iCs/>
      <w:smallCaps w:val="0"/>
      <w:strike w:val="0"/>
      <w:sz w:val="22"/>
      <w:szCs w:val="22"/>
      <w:u w:val="none"/>
    </w:rPr>
  </w:style>
  <w:style w:type="character" w:customStyle="1" w:styleId="Bodytext5">
    <w:name w:val="Body text (5)_"/>
    <w:basedOn w:val="a0"/>
    <w:link w:val="Bodytext50"/>
    <w:rsid w:val="00BC6E9F"/>
    <w:rPr>
      <w:rFonts w:ascii="Times New Roman" w:eastAsia="Times New Roman" w:hAnsi="Times New Roman" w:cs="Times New Roman"/>
      <w:b w:val="0"/>
      <w:bCs w:val="0"/>
      <w:i w:val="0"/>
      <w:iCs w:val="0"/>
      <w:smallCaps w:val="0"/>
      <w:strike w:val="0"/>
      <w:sz w:val="21"/>
      <w:szCs w:val="21"/>
      <w:u w:val="none"/>
    </w:rPr>
  </w:style>
  <w:style w:type="character" w:customStyle="1" w:styleId="Heading5">
    <w:name w:val="Heading #5_"/>
    <w:basedOn w:val="a0"/>
    <w:link w:val="Heading50"/>
    <w:rsid w:val="00BC6E9F"/>
    <w:rPr>
      <w:rFonts w:ascii="Times New Roman" w:eastAsia="Times New Roman" w:hAnsi="Times New Roman" w:cs="Times New Roman"/>
      <w:b/>
      <w:bCs/>
      <w:i w:val="0"/>
      <w:iCs w:val="0"/>
      <w:smallCaps w:val="0"/>
      <w:strike w:val="0"/>
      <w:sz w:val="22"/>
      <w:szCs w:val="22"/>
      <w:u w:val="none"/>
    </w:rPr>
  </w:style>
  <w:style w:type="character" w:customStyle="1" w:styleId="BodytextSpacing1pt">
    <w:name w:val="Body text + Spacing 1 pt"/>
    <w:basedOn w:val="Bodytext"/>
    <w:rsid w:val="00BC6E9F"/>
    <w:rPr>
      <w:color w:val="000000"/>
      <w:spacing w:val="30"/>
      <w:w w:val="100"/>
      <w:position w:val="0"/>
      <w:lang w:val="el-GR"/>
    </w:rPr>
  </w:style>
  <w:style w:type="character" w:customStyle="1" w:styleId="Heading52">
    <w:name w:val="Heading #5 (2)_"/>
    <w:basedOn w:val="a0"/>
    <w:link w:val="Heading520"/>
    <w:rsid w:val="00BC6E9F"/>
    <w:rPr>
      <w:rFonts w:ascii="Times New Roman" w:eastAsia="Times New Roman" w:hAnsi="Times New Roman" w:cs="Times New Roman"/>
      <w:b w:val="0"/>
      <w:bCs w:val="0"/>
      <w:i w:val="0"/>
      <w:iCs w:val="0"/>
      <w:smallCaps w:val="0"/>
      <w:strike w:val="0"/>
      <w:sz w:val="22"/>
      <w:szCs w:val="22"/>
      <w:u w:val="none"/>
    </w:rPr>
  </w:style>
  <w:style w:type="character" w:customStyle="1" w:styleId="Bodytext115ptBold">
    <w:name w:val="Body text + 11;5 pt;Bold"/>
    <w:basedOn w:val="Bodytext"/>
    <w:rsid w:val="00BC6E9F"/>
    <w:rPr>
      <w:b/>
      <w:bCs/>
      <w:color w:val="000000"/>
      <w:spacing w:val="0"/>
      <w:w w:val="100"/>
      <w:position w:val="0"/>
      <w:sz w:val="23"/>
      <w:szCs w:val="23"/>
      <w:lang w:val="el-GR"/>
    </w:rPr>
  </w:style>
  <w:style w:type="character" w:customStyle="1" w:styleId="Heading5Italic">
    <w:name w:val="Heading #5 + Italic"/>
    <w:basedOn w:val="Heading5"/>
    <w:rsid w:val="00BC6E9F"/>
    <w:rPr>
      <w:i/>
      <w:iCs/>
      <w:color w:val="000000"/>
      <w:spacing w:val="0"/>
      <w:w w:val="100"/>
      <w:position w:val="0"/>
      <w:lang w:val="el-GR"/>
    </w:rPr>
  </w:style>
  <w:style w:type="character" w:customStyle="1" w:styleId="Bodytext6">
    <w:name w:val="Body text (6)_"/>
    <w:basedOn w:val="a0"/>
    <w:link w:val="Bodytext60"/>
    <w:rsid w:val="00BC6E9F"/>
    <w:rPr>
      <w:rFonts w:ascii="Times New Roman" w:eastAsia="Times New Roman" w:hAnsi="Times New Roman" w:cs="Times New Roman"/>
      <w:b w:val="0"/>
      <w:bCs w:val="0"/>
      <w:i w:val="0"/>
      <w:iCs w:val="0"/>
      <w:smallCaps w:val="0"/>
      <w:strike w:val="0"/>
      <w:sz w:val="22"/>
      <w:szCs w:val="22"/>
      <w:u w:val="none"/>
    </w:rPr>
  </w:style>
  <w:style w:type="character" w:customStyle="1" w:styleId="Bodytext61">
    <w:name w:val="Body text (6)"/>
    <w:basedOn w:val="Bodytext6"/>
    <w:rsid w:val="00BC6E9F"/>
    <w:rPr>
      <w:color w:val="000000"/>
      <w:spacing w:val="0"/>
      <w:w w:val="100"/>
      <w:position w:val="0"/>
      <w:lang w:val="el-GR"/>
    </w:rPr>
  </w:style>
  <w:style w:type="character" w:customStyle="1" w:styleId="Bodytext7">
    <w:name w:val="Body text (7)_"/>
    <w:basedOn w:val="a0"/>
    <w:link w:val="Bodytext70"/>
    <w:rsid w:val="00BC6E9F"/>
    <w:rPr>
      <w:rFonts w:ascii="Times New Roman" w:eastAsia="Times New Roman" w:hAnsi="Times New Roman" w:cs="Times New Roman"/>
      <w:b/>
      <w:bCs/>
      <w:i/>
      <w:iCs/>
      <w:smallCaps w:val="0"/>
      <w:strike w:val="0"/>
      <w:sz w:val="23"/>
      <w:szCs w:val="23"/>
      <w:u w:val="none"/>
    </w:rPr>
  </w:style>
  <w:style w:type="character" w:customStyle="1" w:styleId="Heading42">
    <w:name w:val="Heading #4 (2)_"/>
    <w:basedOn w:val="a0"/>
    <w:link w:val="Heading420"/>
    <w:rsid w:val="00BC6E9F"/>
    <w:rPr>
      <w:rFonts w:ascii="Times New Roman" w:eastAsia="Times New Roman" w:hAnsi="Times New Roman" w:cs="Times New Roman"/>
      <w:b w:val="0"/>
      <w:bCs w:val="0"/>
      <w:i w:val="0"/>
      <w:iCs w:val="0"/>
      <w:smallCaps w:val="0"/>
      <w:strike w:val="0"/>
      <w:sz w:val="22"/>
      <w:szCs w:val="22"/>
      <w:u w:val="none"/>
    </w:rPr>
  </w:style>
  <w:style w:type="character" w:customStyle="1" w:styleId="Bodytext12ptBold">
    <w:name w:val="Body text + 12 pt;Bold"/>
    <w:basedOn w:val="Bodytext"/>
    <w:rsid w:val="00BC6E9F"/>
    <w:rPr>
      <w:b/>
      <w:bCs/>
      <w:color w:val="000000"/>
      <w:spacing w:val="0"/>
      <w:w w:val="100"/>
      <w:position w:val="0"/>
      <w:sz w:val="24"/>
      <w:szCs w:val="24"/>
      <w:lang w:val="el-GR"/>
    </w:rPr>
  </w:style>
  <w:style w:type="character" w:customStyle="1" w:styleId="Bodytext9">
    <w:name w:val="Body text (9)_"/>
    <w:basedOn w:val="a0"/>
    <w:link w:val="Bodytext90"/>
    <w:rsid w:val="00BC6E9F"/>
    <w:rPr>
      <w:rFonts w:ascii="Times New Roman" w:eastAsia="Times New Roman" w:hAnsi="Times New Roman" w:cs="Times New Roman"/>
      <w:b/>
      <w:bCs/>
      <w:i w:val="0"/>
      <w:iCs w:val="0"/>
      <w:smallCaps w:val="0"/>
      <w:strike w:val="0"/>
      <w:u w:val="none"/>
    </w:rPr>
  </w:style>
  <w:style w:type="character" w:customStyle="1" w:styleId="Bodytext911ptNotBold">
    <w:name w:val="Body text (9) + 11 pt;Not Bold"/>
    <w:basedOn w:val="Bodytext9"/>
    <w:rsid w:val="00BC6E9F"/>
    <w:rPr>
      <w:b/>
      <w:bCs/>
      <w:color w:val="000000"/>
      <w:spacing w:val="0"/>
      <w:w w:val="100"/>
      <w:position w:val="0"/>
      <w:sz w:val="22"/>
      <w:szCs w:val="22"/>
      <w:lang w:val="el-GR"/>
    </w:rPr>
  </w:style>
  <w:style w:type="character" w:customStyle="1" w:styleId="Bodytext4NotItalic">
    <w:name w:val="Body text (4) + Not Italic"/>
    <w:basedOn w:val="Bodytext4"/>
    <w:rsid w:val="00BC6E9F"/>
    <w:rPr>
      <w:i/>
      <w:iCs/>
      <w:color w:val="000000"/>
      <w:spacing w:val="0"/>
      <w:w w:val="100"/>
      <w:position w:val="0"/>
      <w:lang w:val="el-GR"/>
    </w:rPr>
  </w:style>
  <w:style w:type="character" w:customStyle="1" w:styleId="BodytextItalic">
    <w:name w:val="Body text + Italic"/>
    <w:basedOn w:val="Bodytext"/>
    <w:rsid w:val="00BC6E9F"/>
    <w:rPr>
      <w:i/>
      <w:iCs/>
      <w:color w:val="000000"/>
      <w:spacing w:val="0"/>
      <w:w w:val="100"/>
      <w:position w:val="0"/>
      <w:lang w:val="el-GR"/>
    </w:rPr>
  </w:style>
  <w:style w:type="character" w:customStyle="1" w:styleId="Bodytext11">
    <w:name w:val="Body text (11)_"/>
    <w:basedOn w:val="a0"/>
    <w:link w:val="Bodytext110"/>
    <w:rsid w:val="00BC6E9F"/>
    <w:rPr>
      <w:rFonts w:ascii="Times New Roman" w:eastAsia="Times New Roman" w:hAnsi="Times New Roman" w:cs="Times New Roman"/>
      <w:b/>
      <w:bCs/>
      <w:i w:val="0"/>
      <w:iCs w:val="0"/>
      <w:smallCaps w:val="0"/>
      <w:strike w:val="0"/>
      <w:sz w:val="22"/>
      <w:szCs w:val="22"/>
      <w:u w:val="none"/>
    </w:rPr>
  </w:style>
  <w:style w:type="character" w:customStyle="1" w:styleId="BodytextBoldItalic">
    <w:name w:val="Body text + Bold;Italic"/>
    <w:basedOn w:val="Bodytext"/>
    <w:rsid w:val="00BC6E9F"/>
    <w:rPr>
      <w:b/>
      <w:bCs/>
      <w:i/>
      <w:iCs/>
      <w:color w:val="000000"/>
      <w:spacing w:val="0"/>
      <w:w w:val="100"/>
      <w:position w:val="0"/>
      <w:lang w:val="el-GR"/>
    </w:rPr>
  </w:style>
  <w:style w:type="character" w:customStyle="1" w:styleId="BodytextBold">
    <w:name w:val="Body text + Bold"/>
    <w:basedOn w:val="Bodytext"/>
    <w:rsid w:val="00BC6E9F"/>
    <w:rPr>
      <w:b/>
      <w:bCs/>
      <w:color w:val="000000"/>
      <w:spacing w:val="0"/>
      <w:w w:val="100"/>
      <w:position w:val="0"/>
      <w:lang w:val="el-GR"/>
    </w:rPr>
  </w:style>
  <w:style w:type="character" w:customStyle="1" w:styleId="Bodytext12">
    <w:name w:val="Body text (12)_"/>
    <w:basedOn w:val="a0"/>
    <w:link w:val="Bodytext120"/>
    <w:rsid w:val="00BC6E9F"/>
    <w:rPr>
      <w:rFonts w:ascii="Times New Roman" w:eastAsia="Times New Roman" w:hAnsi="Times New Roman" w:cs="Times New Roman"/>
      <w:b/>
      <w:bCs/>
      <w:i/>
      <w:iCs/>
      <w:smallCaps w:val="0"/>
      <w:strike w:val="0"/>
      <w:sz w:val="22"/>
      <w:szCs w:val="22"/>
      <w:u w:val="none"/>
    </w:rPr>
  </w:style>
  <w:style w:type="character" w:customStyle="1" w:styleId="Bodytext12NotItalic">
    <w:name w:val="Body text (12) + Not Italic"/>
    <w:basedOn w:val="Bodytext12"/>
    <w:rsid w:val="00BC6E9F"/>
    <w:rPr>
      <w:i/>
      <w:iCs/>
      <w:color w:val="000000"/>
      <w:spacing w:val="0"/>
      <w:w w:val="100"/>
      <w:position w:val="0"/>
      <w:lang w:val="el-GR"/>
    </w:rPr>
  </w:style>
  <w:style w:type="character" w:customStyle="1" w:styleId="Bodytext12NotBoldNotItalic">
    <w:name w:val="Body text (12) + Not Bold;Not Italic"/>
    <w:basedOn w:val="Bodytext12"/>
    <w:rsid w:val="00BC6E9F"/>
    <w:rPr>
      <w:b/>
      <w:bCs/>
      <w:i/>
      <w:iCs/>
      <w:color w:val="000000"/>
      <w:spacing w:val="0"/>
      <w:w w:val="100"/>
      <w:position w:val="0"/>
      <w:lang w:val="el-GR"/>
    </w:rPr>
  </w:style>
  <w:style w:type="character" w:customStyle="1" w:styleId="BodytextSmallCaps">
    <w:name w:val="Body text + Small Caps"/>
    <w:basedOn w:val="Bodytext"/>
    <w:rsid w:val="00BC6E9F"/>
    <w:rPr>
      <w:smallCaps/>
      <w:color w:val="000000"/>
      <w:spacing w:val="0"/>
      <w:w w:val="100"/>
      <w:position w:val="0"/>
      <w:lang w:val="el-GR"/>
    </w:rPr>
  </w:style>
  <w:style w:type="character" w:customStyle="1" w:styleId="Bodytext13Exact">
    <w:name w:val="Body text (13) Exact"/>
    <w:basedOn w:val="a0"/>
    <w:link w:val="Bodytext13"/>
    <w:rsid w:val="00BC6E9F"/>
    <w:rPr>
      <w:rFonts w:ascii="Microsoft Sans Serif" w:eastAsia="Microsoft Sans Serif" w:hAnsi="Microsoft Sans Serif" w:cs="Microsoft Sans Serif"/>
      <w:b w:val="0"/>
      <w:bCs w:val="0"/>
      <w:i w:val="0"/>
      <w:iCs w:val="0"/>
      <w:smallCaps w:val="0"/>
      <w:strike w:val="0"/>
      <w:sz w:val="20"/>
      <w:szCs w:val="20"/>
      <w:u w:val="none"/>
    </w:rPr>
  </w:style>
  <w:style w:type="character" w:customStyle="1" w:styleId="Bodytext13TimesNewRoman11ptBoldSpacing0ptExact">
    <w:name w:val="Body text (13) + Times New Roman;11 pt;Bold;Spacing 0 pt Exact"/>
    <w:basedOn w:val="Bodytext13Exact"/>
    <w:rsid w:val="00BC6E9F"/>
    <w:rPr>
      <w:rFonts w:ascii="Times New Roman" w:eastAsia="Times New Roman" w:hAnsi="Times New Roman" w:cs="Times New Roman"/>
      <w:b/>
      <w:bCs/>
      <w:color w:val="000000"/>
      <w:spacing w:val="-2"/>
      <w:w w:val="100"/>
      <w:position w:val="0"/>
      <w:sz w:val="22"/>
      <w:szCs w:val="22"/>
      <w:lang w:val="el-GR"/>
    </w:rPr>
  </w:style>
  <w:style w:type="character" w:customStyle="1" w:styleId="Bodytext15Exact">
    <w:name w:val="Body text (15) Exact"/>
    <w:basedOn w:val="a0"/>
    <w:link w:val="Bodytext15"/>
    <w:rsid w:val="00BC6E9F"/>
    <w:rPr>
      <w:rFonts w:ascii="Times New Roman" w:eastAsia="Times New Roman" w:hAnsi="Times New Roman" w:cs="Times New Roman"/>
      <w:b w:val="0"/>
      <w:bCs w:val="0"/>
      <w:i w:val="0"/>
      <w:iCs w:val="0"/>
      <w:smallCaps w:val="0"/>
      <w:strike w:val="0"/>
      <w:sz w:val="21"/>
      <w:szCs w:val="21"/>
      <w:u w:val="none"/>
    </w:rPr>
  </w:style>
  <w:style w:type="character" w:customStyle="1" w:styleId="Bodytext15MicrosoftSansSerif95ptExact">
    <w:name w:val="Body text (15) + Microsoft Sans Serif;9;5 pt Exact"/>
    <w:basedOn w:val="Bodytext15Exact"/>
    <w:rsid w:val="00BC6E9F"/>
    <w:rPr>
      <w:rFonts w:ascii="Microsoft Sans Serif" w:eastAsia="Microsoft Sans Serif" w:hAnsi="Microsoft Sans Serif" w:cs="Microsoft Sans Serif"/>
      <w:color w:val="000000"/>
      <w:spacing w:val="0"/>
      <w:w w:val="100"/>
      <w:position w:val="0"/>
      <w:sz w:val="19"/>
      <w:szCs w:val="19"/>
    </w:rPr>
  </w:style>
  <w:style w:type="character" w:customStyle="1" w:styleId="Bodytext14">
    <w:name w:val="Body text (14)_"/>
    <w:basedOn w:val="a0"/>
    <w:link w:val="Bodytext140"/>
    <w:rsid w:val="00BC6E9F"/>
    <w:rPr>
      <w:rFonts w:ascii="Times New Roman" w:eastAsia="Times New Roman" w:hAnsi="Times New Roman" w:cs="Times New Roman"/>
      <w:b w:val="0"/>
      <w:bCs w:val="0"/>
      <w:i w:val="0"/>
      <w:iCs w:val="0"/>
      <w:smallCaps w:val="0"/>
      <w:strike w:val="0"/>
      <w:sz w:val="22"/>
      <w:szCs w:val="22"/>
      <w:u w:val="none"/>
    </w:rPr>
  </w:style>
  <w:style w:type="character" w:customStyle="1" w:styleId="Bodytext14MalgunGothic10ptBold">
    <w:name w:val="Body text (14) + Malgun Gothic;10 pt;Bold"/>
    <w:basedOn w:val="Bodytext14"/>
    <w:rsid w:val="00BC6E9F"/>
    <w:rPr>
      <w:rFonts w:ascii="Malgun Gothic" w:eastAsia="Malgun Gothic" w:hAnsi="Malgun Gothic" w:cs="Malgun Gothic"/>
      <w:b/>
      <w:bCs/>
      <w:color w:val="000000"/>
      <w:spacing w:val="0"/>
      <w:w w:val="100"/>
      <w:position w:val="0"/>
      <w:sz w:val="20"/>
      <w:szCs w:val="20"/>
    </w:rPr>
  </w:style>
  <w:style w:type="character" w:customStyle="1" w:styleId="Bodytext4BoldNotItalic">
    <w:name w:val="Body text (4) + Bold;Not Italic"/>
    <w:basedOn w:val="Bodytext4"/>
    <w:rsid w:val="00BC6E9F"/>
    <w:rPr>
      <w:b/>
      <w:bCs/>
      <w:i/>
      <w:iCs/>
      <w:color w:val="000000"/>
      <w:spacing w:val="0"/>
      <w:w w:val="100"/>
      <w:position w:val="0"/>
      <w:lang w:val="el-GR"/>
    </w:rPr>
  </w:style>
  <w:style w:type="character" w:customStyle="1" w:styleId="Bodytext11NotBoldItalic">
    <w:name w:val="Body text (11) + Not Bold;Italic"/>
    <w:basedOn w:val="Bodytext11"/>
    <w:rsid w:val="00BC6E9F"/>
    <w:rPr>
      <w:b/>
      <w:bCs/>
      <w:i/>
      <w:iCs/>
      <w:color w:val="000000"/>
      <w:spacing w:val="0"/>
      <w:w w:val="100"/>
      <w:position w:val="0"/>
      <w:lang w:val="el-GR"/>
    </w:rPr>
  </w:style>
  <w:style w:type="character" w:customStyle="1" w:styleId="Bodytext11NotBold">
    <w:name w:val="Body text (11) + Not Bold"/>
    <w:basedOn w:val="Bodytext11"/>
    <w:rsid w:val="00BC6E9F"/>
    <w:rPr>
      <w:b/>
      <w:bCs/>
      <w:color w:val="000000"/>
      <w:spacing w:val="0"/>
      <w:w w:val="100"/>
      <w:position w:val="0"/>
      <w:lang w:val="el-GR"/>
    </w:rPr>
  </w:style>
  <w:style w:type="character" w:customStyle="1" w:styleId="Bodytext121">
    <w:name w:val="Body text (12)"/>
    <w:basedOn w:val="Bodytext12"/>
    <w:rsid w:val="00BC6E9F"/>
    <w:rPr>
      <w:color w:val="000000"/>
      <w:spacing w:val="0"/>
      <w:w w:val="100"/>
      <w:position w:val="0"/>
      <w:u w:val="single"/>
      <w:lang w:val="el-GR"/>
    </w:rPr>
  </w:style>
  <w:style w:type="character" w:customStyle="1" w:styleId="Bodytext12NotBold">
    <w:name w:val="Body text (12) + Not Bold"/>
    <w:basedOn w:val="Bodytext12"/>
    <w:rsid w:val="00BC6E9F"/>
    <w:rPr>
      <w:b/>
      <w:bCs/>
      <w:color w:val="000000"/>
      <w:spacing w:val="0"/>
      <w:w w:val="100"/>
      <w:position w:val="0"/>
      <w:lang w:val="el-GR"/>
    </w:rPr>
  </w:style>
  <w:style w:type="character" w:customStyle="1" w:styleId="Heading53">
    <w:name w:val="Heading #5 (3)_"/>
    <w:basedOn w:val="a0"/>
    <w:link w:val="Heading530"/>
    <w:rsid w:val="00BC6E9F"/>
    <w:rPr>
      <w:rFonts w:ascii="Times New Roman" w:eastAsia="Times New Roman" w:hAnsi="Times New Roman" w:cs="Times New Roman"/>
      <w:b/>
      <w:bCs/>
      <w:i/>
      <w:iCs/>
      <w:smallCaps w:val="0"/>
      <w:strike w:val="0"/>
      <w:sz w:val="22"/>
      <w:szCs w:val="22"/>
      <w:u w:val="none"/>
    </w:rPr>
  </w:style>
  <w:style w:type="character" w:customStyle="1" w:styleId="Heading53NotItalic">
    <w:name w:val="Heading #5 (3) + Not Italic"/>
    <w:basedOn w:val="Heading53"/>
    <w:rsid w:val="00BC6E9F"/>
    <w:rPr>
      <w:i/>
      <w:iCs/>
      <w:color w:val="000000"/>
      <w:spacing w:val="0"/>
      <w:w w:val="100"/>
      <w:position w:val="0"/>
      <w:lang w:val="el-GR"/>
    </w:rPr>
  </w:style>
  <w:style w:type="character" w:customStyle="1" w:styleId="Bodytext16">
    <w:name w:val="Body text (16)_"/>
    <w:basedOn w:val="a0"/>
    <w:link w:val="Bodytext160"/>
    <w:rsid w:val="00BC6E9F"/>
    <w:rPr>
      <w:rFonts w:ascii="Malgun Gothic" w:eastAsia="Malgun Gothic" w:hAnsi="Malgun Gothic" w:cs="Malgun Gothic"/>
      <w:b/>
      <w:bCs/>
      <w:i w:val="0"/>
      <w:iCs w:val="0"/>
      <w:smallCaps w:val="0"/>
      <w:strike w:val="0"/>
      <w:sz w:val="21"/>
      <w:szCs w:val="21"/>
      <w:u w:val="none"/>
    </w:rPr>
  </w:style>
  <w:style w:type="character" w:customStyle="1" w:styleId="Bodytext16TimesNewRoman11pt">
    <w:name w:val="Body text (16) + Times New Roman;11 pt"/>
    <w:basedOn w:val="Bodytext16"/>
    <w:rsid w:val="00BC6E9F"/>
    <w:rPr>
      <w:rFonts w:ascii="Times New Roman" w:eastAsia="Times New Roman" w:hAnsi="Times New Roman" w:cs="Times New Roman"/>
      <w:color w:val="000000"/>
      <w:spacing w:val="0"/>
      <w:w w:val="100"/>
      <w:position w:val="0"/>
      <w:sz w:val="22"/>
      <w:szCs w:val="22"/>
      <w:lang w:val="el-GR"/>
    </w:rPr>
  </w:style>
  <w:style w:type="character" w:customStyle="1" w:styleId="Bodytext12pt">
    <w:name w:val="Body text + 12 pt"/>
    <w:basedOn w:val="Bodytext"/>
    <w:rsid w:val="00BC6E9F"/>
    <w:rPr>
      <w:color w:val="000000"/>
      <w:spacing w:val="0"/>
      <w:w w:val="100"/>
      <w:position w:val="0"/>
      <w:sz w:val="24"/>
      <w:szCs w:val="24"/>
      <w:lang w:val="el-GR"/>
    </w:rPr>
  </w:style>
  <w:style w:type="character" w:customStyle="1" w:styleId="Bodytext17">
    <w:name w:val="Body text (17)_"/>
    <w:basedOn w:val="a0"/>
    <w:link w:val="Bodytext170"/>
    <w:rsid w:val="00BC6E9F"/>
    <w:rPr>
      <w:rFonts w:ascii="Times New Roman" w:eastAsia="Times New Roman" w:hAnsi="Times New Roman" w:cs="Times New Roman"/>
      <w:b w:val="0"/>
      <w:bCs w:val="0"/>
      <w:i w:val="0"/>
      <w:iCs w:val="0"/>
      <w:smallCaps w:val="0"/>
      <w:strike w:val="0"/>
      <w:sz w:val="22"/>
      <w:szCs w:val="22"/>
      <w:u w:val="none"/>
    </w:rPr>
  </w:style>
  <w:style w:type="character" w:customStyle="1" w:styleId="Bodytext171">
    <w:name w:val="Body text (17)"/>
    <w:basedOn w:val="Bodytext17"/>
    <w:rsid w:val="00BC6E9F"/>
    <w:rPr>
      <w:color w:val="000000"/>
      <w:spacing w:val="0"/>
      <w:w w:val="100"/>
      <w:position w:val="0"/>
      <w:lang w:val="el-GR"/>
    </w:rPr>
  </w:style>
  <w:style w:type="character" w:customStyle="1" w:styleId="Bodytext115pt">
    <w:name w:val="Body text + 11;5 pt"/>
    <w:basedOn w:val="Bodytext"/>
    <w:rsid w:val="00BC6E9F"/>
    <w:rPr>
      <w:color w:val="000000"/>
      <w:spacing w:val="0"/>
      <w:w w:val="100"/>
      <w:position w:val="0"/>
      <w:sz w:val="23"/>
      <w:szCs w:val="23"/>
      <w:lang w:val="el-GR"/>
    </w:rPr>
  </w:style>
  <w:style w:type="character" w:customStyle="1" w:styleId="Bodytext1">
    <w:name w:val="Body text"/>
    <w:basedOn w:val="Bodytext"/>
    <w:rsid w:val="00BC6E9F"/>
    <w:rPr>
      <w:color w:val="000000"/>
      <w:spacing w:val="0"/>
      <w:w w:val="100"/>
      <w:position w:val="0"/>
      <w:lang w:val="el-GR"/>
    </w:rPr>
  </w:style>
  <w:style w:type="character" w:customStyle="1" w:styleId="Bodytexta">
    <w:name w:val="Body text"/>
    <w:basedOn w:val="Bodytext"/>
    <w:rsid w:val="00BC6E9F"/>
    <w:rPr>
      <w:color w:val="000000"/>
      <w:spacing w:val="0"/>
      <w:w w:val="100"/>
      <w:position w:val="0"/>
      <w:u w:val="single"/>
      <w:lang w:val="el-GR"/>
    </w:rPr>
  </w:style>
  <w:style w:type="character" w:customStyle="1" w:styleId="BodytextItalicSpacing-1pt">
    <w:name w:val="Body text + Italic;Spacing -1 pt"/>
    <w:basedOn w:val="Bodytext"/>
    <w:rsid w:val="00BC6E9F"/>
    <w:rPr>
      <w:i/>
      <w:iCs/>
      <w:color w:val="000000"/>
      <w:spacing w:val="-20"/>
      <w:w w:val="100"/>
      <w:position w:val="0"/>
      <w:lang w:val="el-GR"/>
    </w:rPr>
  </w:style>
  <w:style w:type="character" w:customStyle="1" w:styleId="Bodytext6pt">
    <w:name w:val="Body text + 6 pt"/>
    <w:basedOn w:val="Bodytext"/>
    <w:rsid w:val="00BC6E9F"/>
    <w:rPr>
      <w:color w:val="000000"/>
      <w:spacing w:val="0"/>
      <w:w w:val="100"/>
      <w:position w:val="0"/>
      <w:sz w:val="12"/>
      <w:szCs w:val="12"/>
      <w:u w:val="single"/>
      <w:lang w:val="el-GR"/>
    </w:rPr>
  </w:style>
  <w:style w:type="character" w:customStyle="1" w:styleId="Bodytext6pt0">
    <w:name w:val="Body text + 6 pt"/>
    <w:basedOn w:val="Bodytext"/>
    <w:rsid w:val="00BC6E9F"/>
    <w:rPr>
      <w:color w:val="000000"/>
      <w:spacing w:val="0"/>
      <w:w w:val="100"/>
      <w:position w:val="0"/>
      <w:sz w:val="12"/>
      <w:szCs w:val="12"/>
      <w:lang w:val="el-GR"/>
    </w:rPr>
  </w:style>
  <w:style w:type="character" w:customStyle="1" w:styleId="Bodytext41">
    <w:name w:val="Body text (4)"/>
    <w:basedOn w:val="Bodytext4"/>
    <w:rsid w:val="00BC6E9F"/>
    <w:rPr>
      <w:color w:val="000000"/>
      <w:spacing w:val="0"/>
      <w:w w:val="100"/>
      <w:position w:val="0"/>
      <w:u w:val="single"/>
      <w:lang w:val="el-GR"/>
    </w:rPr>
  </w:style>
  <w:style w:type="character" w:customStyle="1" w:styleId="Bodytext105pt">
    <w:name w:val="Body text + 10;5 pt"/>
    <w:basedOn w:val="Bodytext"/>
    <w:rsid w:val="00BC6E9F"/>
    <w:rPr>
      <w:color w:val="000000"/>
      <w:spacing w:val="0"/>
      <w:w w:val="100"/>
      <w:position w:val="0"/>
      <w:sz w:val="21"/>
      <w:szCs w:val="21"/>
      <w:lang w:val="el-GR"/>
    </w:rPr>
  </w:style>
  <w:style w:type="character" w:customStyle="1" w:styleId="Bodytext105ptBold">
    <w:name w:val="Body text + 10;5 pt;Bold"/>
    <w:basedOn w:val="Bodytext"/>
    <w:rsid w:val="00BC6E9F"/>
    <w:rPr>
      <w:b/>
      <w:bCs/>
      <w:color w:val="000000"/>
      <w:spacing w:val="0"/>
      <w:w w:val="100"/>
      <w:position w:val="0"/>
      <w:sz w:val="21"/>
      <w:szCs w:val="21"/>
      <w:lang w:val="el-GR"/>
    </w:rPr>
  </w:style>
  <w:style w:type="character" w:customStyle="1" w:styleId="Tableofcontents">
    <w:name w:val="Table of contents_"/>
    <w:basedOn w:val="a0"/>
    <w:link w:val="Tableofcontents0"/>
    <w:rsid w:val="00BC6E9F"/>
    <w:rPr>
      <w:rFonts w:ascii="Times New Roman" w:eastAsia="Times New Roman" w:hAnsi="Times New Roman" w:cs="Times New Roman"/>
      <w:b w:val="0"/>
      <w:bCs w:val="0"/>
      <w:i w:val="0"/>
      <w:iCs w:val="0"/>
      <w:smallCaps w:val="0"/>
      <w:strike w:val="0"/>
      <w:sz w:val="22"/>
      <w:szCs w:val="22"/>
      <w:u w:val="none"/>
    </w:rPr>
  </w:style>
  <w:style w:type="character" w:customStyle="1" w:styleId="Heading42Spacing1pt">
    <w:name w:val="Heading #4 (2) + Spacing 1 pt"/>
    <w:basedOn w:val="Heading42"/>
    <w:rsid w:val="00BC6E9F"/>
    <w:rPr>
      <w:color w:val="000000"/>
      <w:spacing w:val="30"/>
      <w:w w:val="100"/>
      <w:position w:val="0"/>
      <w:lang w:val="el-GR"/>
    </w:rPr>
  </w:style>
  <w:style w:type="character" w:customStyle="1" w:styleId="Tableofcontents1">
    <w:name w:val="Table of contents"/>
    <w:basedOn w:val="Tableofcontents"/>
    <w:rsid w:val="00BC6E9F"/>
    <w:rPr>
      <w:color w:val="000000"/>
      <w:spacing w:val="0"/>
      <w:w w:val="100"/>
      <w:position w:val="0"/>
      <w:lang w:val="el-GR"/>
    </w:rPr>
  </w:style>
  <w:style w:type="character" w:customStyle="1" w:styleId="HeaderorfooterArial95ptBold">
    <w:name w:val="Header or footer + Arial;9;5 pt;Bold"/>
    <w:basedOn w:val="Headerorfooter"/>
    <w:rsid w:val="00BC6E9F"/>
    <w:rPr>
      <w:rFonts w:ascii="Arial" w:eastAsia="Arial" w:hAnsi="Arial" w:cs="Arial"/>
      <w:b/>
      <w:bCs/>
      <w:color w:val="000000"/>
      <w:spacing w:val="0"/>
      <w:w w:val="100"/>
      <w:position w:val="0"/>
      <w:sz w:val="19"/>
      <w:szCs w:val="19"/>
      <w:lang w:val="el-GR"/>
    </w:rPr>
  </w:style>
  <w:style w:type="character" w:customStyle="1" w:styleId="Headerorfooter2ArialSpacing0pt">
    <w:name w:val="Header or footer (2) + Arial;Spacing 0 pt"/>
    <w:basedOn w:val="a0"/>
    <w:rsid w:val="00BC6E9F"/>
    <w:rPr>
      <w:rFonts w:ascii="Arial" w:eastAsia="Arial" w:hAnsi="Arial" w:cs="Arial"/>
      <w:b w:val="0"/>
      <w:bCs w:val="0"/>
      <w:i w:val="0"/>
      <w:iCs w:val="0"/>
      <w:smallCaps w:val="0"/>
      <w:strike w:val="0"/>
      <w:spacing w:val="-10"/>
      <w:sz w:val="22"/>
      <w:szCs w:val="22"/>
      <w:u w:val="none"/>
    </w:rPr>
  </w:style>
  <w:style w:type="character" w:customStyle="1" w:styleId="Bodytext10ptBoldItalic">
    <w:name w:val="Body text + 10 pt;Bold;Italic"/>
    <w:basedOn w:val="Bodytext"/>
    <w:rsid w:val="00BC6E9F"/>
    <w:rPr>
      <w:b/>
      <w:bCs/>
      <w:i/>
      <w:iCs/>
      <w:color w:val="000000"/>
      <w:spacing w:val="0"/>
      <w:w w:val="100"/>
      <w:position w:val="0"/>
      <w:sz w:val="20"/>
      <w:szCs w:val="20"/>
      <w:lang w:val="el-GR"/>
    </w:rPr>
  </w:style>
  <w:style w:type="character" w:customStyle="1" w:styleId="Bodytext210">
    <w:name w:val="Body text (21)_"/>
    <w:basedOn w:val="a0"/>
    <w:link w:val="Bodytext211"/>
    <w:rsid w:val="00BC6E9F"/>
    <w:rPr>
      <w:rFonts w:ascii="Microsoft Sans Serif" w:eastAsia="Microsoft Sans Serif" w:hAnsi="Microsoft Sans Serif" w:cs="Microsoft Sans Serif"/>
      <w:b w:val="0"/>
      <w:bCs w:val="0"/>
      <w:i w:val="0"/>
      <w:iCs w:val="0"/>
      <w:smallCaps w:val="0"/>
      <w:strike w:val="0"/>
      <w:sz w:val="14"/>
      <w:szCs w:val="14"/>
      <w:u w:val="none"/>
    </w:rPr>
  </w:style>
  <w:style w:type="character" w:customStyle="1" w:styleId="Bodytext21Arial65pt">
    <w:name w:val="Body text (21) + Arial;6;5 pt"/>
    <w:basedOn w:val="Bodytext210"/>
    <w:rsid w:val="00BC6E9F"/>
    <w:rPr>
      <w:rFonts w:ascii="Arial" w:eastAsia="Arial" w:hAnsi="Arial" w:cs="Arial"/>
      <w:color w:val="000000"/>
      <w:spacing w:val="0"/>
      <w:w w:val="100"/>
      <w:position w:val="0"/>
      <w:sz w:val="13"/>
      <w:szCs w:val="13"/>
    </w:rPr>
  </w:style>
  <w:style w:type="character" w:customStyle="1" w:styleId="Tableofcontents3">
    <w:name w:val="Table of contents (3)_"/>
    <w:basedOn w:val="a0"/>
    <w:link w:val="Tableofcontents30"/>
    <w:rsid w:val="00BC6E9F"/>
    <w:rPr>
      <w:rFonts w:ascii="Arial" w:eastAsia="Arial" w:hAnsi="Arial" w:cs="Arial"/>
      <w:b w:val="0"/>
      <w:bCs w:val="0"/>
      <w:i w:val="0"/>
      <w:iCs w:val="0"/>
      <w:smallCaps w:val="0"/>
      <w:strike w:val="0"/>
      <w:sz w:val="13"/>
      <w:szCs w:val="13"/>
      <w:u w:val="none"/>
    </w:rPr>
  </w:style>
  <w:style w:type="character" w:customStyle="1" w:styleId="TableofcontentsSmallCaps">
    <w:name w:val="Table of contents + Small Caps"/>
    <w:basedOn w:val="Tableofcontents"/>
    <w:rsid w:val="00BC6E9F"/>
    <w:rPr>
      <w:smallCaps/>
      <w:color w:val="000000"/>
      <w:spacing w:val="0"/>
      <w:w w:val="100"/>
      <w:position w:val="0"/>
      <w:lang w:val="el-GR"/>
    </w:rPr>
  </w:style>
  <w:style w:type="character" w:customStyle="1" w:styleId="Bodytext22">
    <w:name w:val="Body text (22)_"/>
    <w:basedOn w:val="a0"/>
    <w:link w:val="Bodytext220"/>
    <w:rsid w:val="00BC6E9F"/>
    <w:rPr>
      <w:rFonts w:ascii="Arial" w:eastAsia="Arial" w:hAnsi="Arial" w:cs="Arial"/>
      <w:b w:val="0"/>
      <w:bCs w:val="0"/>
      <w:i w:val="0"/>
      <w:iCs w:val="0"/>
      <w:smallCaps w:val="0"/>
      <w:strike w:val="0"/>
      <w:sz w:val="14"/>
      <w:szCs w:val="14"/>
      <w:u w:val="none"/>
    </w:rPr>
  </w:style>
  <w:style w:type="character" w:customStyle="1" w:styleId="Bodytext23">
    <w:name w:val="Body text (23)_"/>
    <w:basedOn w:val="a0"/>
    <w:link w:val="Bodytext230"/>
    <w:rsid w:val="00BC6E9F"/>
    <w:rPr>
      <w:rFonts w:ascii="Arial" w:eastAsia="Arial" w:hAnsi="Arial" w:cs="Arial"/>
      <w:b w:val="0"/>
      <w:bCs w:val="0"/>
      <w:i w:val="0"/>
      <w:iCs w:val="0"/>
      <w:smallCaps w:val="0"/>
      <w:strike w:val="0"/>
      <w:sz w:val="14"/>
      <w:szCs w:val="14"/>
      <w:u w:val="none"/>
    </w:rPr>
  </w:style>
  <w:style w:type="character" w:customStyle="1" w:styleId="Bodytext24">
    <w:name w:val="Body text (24)_"/>
    <w:basedOn w:val="a0"/>
    <w:link w:val="Bodytext240"/>
    <w:rsid w:val="00BC6E9F"/>
    <w:rPr>
      <w:rFonts w:ascii="Arial" w:eastAsia="Arial" w:hAnsi="Arial" w:cs="Arial"/>
      <w:b w:val="0"/>
      <w:bCs w:val="0"/>
      <w:i w:val="0"/>
      <w:iCs w:val="0"/>
      <w:smallCaps w:val="0"/>
      <w:strike w:val="0"/>
      <w:sz w:val="14"/>
      <w:szCs w:val="14"/>
      <w:u w:val="none"/>
    </w:rPr>
  </w:style>
  <w:style w:type="character" w:customStyle="1" w:styleId="HeaderorfooterArial11ptSpacing0pt">
    <w:name w:val="Header or footer + Arial;11 pt;Spacing 0 pt"/>
    <w:basedOn w:val="Headerorfooter"/>
    <w:rsid w:val="00BC6E9F"/>
    <w:rPr>
      <w:rFonts w:ascii="Arial" w:eastAsia="Arial" w:hAnsi="Arial" w:cs="Arial"/>
      <w:color w:val="000000"/>
      <w:spacing w:val="-10"/>
      <w:w w:val="100"/>
      <w:position w:val="0"/>
      <w:sz w:val="22"/>
      <w:szCs w:val="22"/>
      <w:lang w:val="el-GR"/>
    </w:rPr>
  </w:style>
  <w:style w:type="character" w:customStyle="1" w:styleId="Bodytext25">
    <w:name w:val="Body text (25)_"/>
    <w:basedOn w:val="a0"/>
    <w:link w:val="Bodytext250"/>
    <w:rsid w:val="00BC6E9F"/>
    <w:rPr>
      <w:rFonts w:ascii="Arial" w:eastAsia="Arial" w:hAnsi="Arial" w:cs="Arial"/>
      <w:b w:val="0"/>
      <w:bCs w:val="0"/>
      <w:i w:val="0"/>
      <w:iCs w:val="0"/>
      <w:smallCaps w:val="0"/>
      <w:strike w:val="0"/>
      <w:sz w:val="14"/>
      <w:szCs w:val="14"/>
      <w:u w:val="none"/>
    </w:rPr>
  </w:style>
  <w:style w:type="character" w:customStyle="1" w:styleId="Heading43">
    <w:name w:val="Heading #4 (3)_"/>
    <w:basedOn w:val="a0"/>
    <w:link w:val="Heading430"/>
    <w:rsid w:val="00BC6E9F"/>
    <w:rPr>
      <w:rFonts w:ascii="Times New Roman" w:eastAsia="Times New Roman" w:hAnsi="Times New Roman" w:cs="Times New Roman"/>
      <w:b/>
      <w:bCs/>
      <w:i/>
      <w:iCs/>
      <w:smallCaps w:val="0"/>
      <w:strike w:val="0"/>
      <w:sz w:val="22"/>
      <w:szCs w:val="22"/>
      <w:u w:val="none"/>
    </w:rPr>
  </w:style>
  <w:style w:type="character" w:customStyle="1" w:styleId="Bodytext27Exact">
    <w:name w:val="Body text (27) Exact"/>
    <w:basedOn w:val="a0"/>
    <w:link w:val="Bodytext27"/>
    <w:rsid w:val="00BC6E9F"/>
    <w:rPr>
      <w:rFonts w:ascii="Arial" w:eastAsia="Arial" w:hAnsi="Arial" w:cs="Arial"/>
      <w:b w:val="0"/>
      <w:bCs w:val="0"/>
      <w:i w:val="0"/>
      <w:iCs w:val="0"/>
      <w:smallCaps w:val="0"/>
      <w:strike w:val="0"/>
      <w:spacing w:val="-7"/>
      <w:sz w:val="19"/>
      <w:szCs w:val="19"/>
      <w:u w:val="none"/>
    </w:rPr>
  </w:style>
  <w:style w:type="character" w:customStyle="1" w:styleId="Bodytext27Spacing0ptExact">
    <w:name w:val="Body text (27) + Spacing 0 pt Exact"/>
    <w:basedOn w:val="Bodytext27Exact"/>
    <w:rsid w:val="00BC6E9F"/>
    <w:rPr>
      <w:color w:val="000000"/>
      <w:spacing w:val="0"/>
      <w:w w:val="100"/>
      <w:position w:val="0"/>
    </w:rPr>
  </w:style>
  <w:style w:type="character" w:customStyle="1" w:styleId="BodytextArial">
    <w:name w:val="Body text + Arial"/>
    <w:basedOn w:val="Bodytext"/>
    <w:rsid w:val="00BC6E9F"/>
    <w:rPr>
      <w:rFonts w:ascii="Arial" w:eastAsia="Arial" w:hAnsi="Arial" w:cs="Arial"/>
      <w:color w:val="000000"/>
      <w:spacing w:val="0"/>
      <w:w w:val="100"/>
      <w:position w:val="0"/>
    </w:rPr>
  </w:style>
  <w:style w:type="character" w:customStyle="1" w:styleId="Bodytext12pt0">
    <w:name w:val="Body text + 12 pt"/>
    <w:basedOn w:val="Bodytext"/>
    <w:rsid w:val="00BC6E9F"/>
    <w:rPr>
      <w:color w:val="000000"/>
      <w:spacing w:val="0"/>
      <w:w w:val="100"/>
      <w:position w:val="0"/>
      <w:sz w:val="24"/>
      <w:szCs w:val="24"/>
    </w:rPr>
  </w:style>
  <w:style w:type="character" w:customStyle="1" w:styleId="Bodytext7ptSmallCaps">
    <w:name w:val="Body text + 7 pt;Small Caps"/>
    <w:basedOn w:val="Bodytext"/>
    <w:rsid w:val="00BC6E9F"/>
    <w:rPr>
      <w:smallCaps/>
      <w:color w:val="000000"/>
      <w:spacing w:val="0"/>
      <w:w w:val="100"/>
      <w:position w:val="0"/>
      <w:sz w:val="14"/>
      <w:szCs w:val="14"/>
      <w:lang w:val="el-GR"/>
    </w:rPr>
  </w:style>
  <w:style w:type="character" w:customStyle="1" w:styleId="Bodytext26">
    <w:name w:val="Body text (26)_"/>
    <w:basedOn w:val="a0"/>
    <w:link w:val="Bodytext260"/>
    <w:rsid w:val="00BC6E9F"/>
    <w:rPr>
      <w:rFonts w:ascii="Batang" w:eastAsia="Batang" w:hAnsi="Batang" w:cs="Batang"/>
      <w:b w:val="0"/>
      <w:bCs w:val="0"/>
      <w:i w:val="0"/>
      <w:iCs w:val="0"/>
      <w:smallCaps w:val="0"/>
      <w:strike w:val="0"/>
      <w:sz w:val="11"/>
      <w:szCs w:val="11"/>
      <w:u w:val="none"/>
    </w:rPr>
  </w:style>
  <w:style w:type="character" w:customStyle="1" w:styleId="BodytextSpacing1pt0">
    <w:name w:val="Body text + Spacing 1 pt"/>
    <w:basedOn w:val="Bodytext"/>
    <w:rsid w:val="00BC6E9F"/>
    <w:rPr>
      <w:color w:val="000000"/>
      <w:spacing w:val="30"/>
      <w:w w:val="100"/>
      <w:position w:val="0"/>
      <w:lang w:val="el-GR"/>
    </w:rPr>
  </w:style>
  <w:style w:type="character" w:customStyle="1" w:styleId="Bodytext115ptBold0">
    <w:name w:val="Body text + 11;5 pt;Bold"/>
    <w:basedOn w:val="Bodytext"/>
    <w:rsid w:val="00BC6E9F"/>
    <w:rPr>
      <w:b/>
      <w:bCs/>
      <w:color w:val="000000"/>
      <w:spacing w:val="0"/>
      <w:w w:val="100"/>
      <w:position w:val="0"/>
      <w:sz w:val="23"/>
      <w:szCs w:val="23"/>
      <w:lang w:val="el-GR"/>
    </w:rPr>
  </w:style>
  <w:style w:type="character" w:customStyle="1" w:styleId="BodytextBold0">
    <w:name w:val="Body text + Bold"/>
    <w:basedOn w:val="Bodytext"/>
    <w:rsid w:val="00BC6E9F"/>
    <w:rPr>
      <w:b/>
      <w:bCs/>
      <w:color w:val="000000"/>
      <w:spacing w:val="0"/>
      <w:w w:val="100"/>
      <w:position w:val="0"/>
      <w:lang w:val="el-GR"/>
    </w:rPr>
  </w:style>
  <w:style w:type="character" w:customStyle="1" w:styleId="Bodytext10ptBold">
    <w:name w:val="Body text + 10 pt;Bold"/>
    <w:basedOn w:val="Bodytext"/>
    <w:rsid w:val="00BC6E9F"/>
    <w:rPr>
      <w:b/>
      <w:bCs/>
      <w:color w:val="000000"/>
      <w:spacing w:val="0"/>
      <w:w w:val="100"/>
      <w:position w:val="0"/>
      <w:sz w:val="20"/>
      <w:szCs w:val="20"/>
      <w:lang w:val="el-GR"/>
    </w:rPr>
  </w:style>
  <w:style w:type="character" w:customStyle="1" w:styleId="Heading4NotBold">
    <w:name w:val="Heading #4 + Not Bold"/>
    <w:basedOn w:val="Heading4"/>
    <w:rsid w:val="00BC6E9F"/>
    <w:rPr>
      <w:b/>
      <w:bCs/>
      <w:color w:val="000000"/>
      <w:spacing w:val="0"/>
      <w:w w:val="100"/>
      <w:position w:val="0"/>
      <w:lang w:val="el-GR"/>
    </w:rPr>
  </w:style>
  <w:style w:type="character" w:customStyle="1" w:styleId="Heading575ptNotBold">
    <w:name w:val="Heading #5 + 7;5 pt;Not Bold"/>
    <w:basedOn w:val="Heading5"/>
    <w:rsid w:val="00BC6E9F"/>
    <w:rPr>
      <w:b/>
      <w:bCs/>
      <w:color w:val="000000"/>
      <w:spacing w:val="0"/>
      <w:w w:val="100"/>
      <w:position w:val="0"/>
      <w:sz w:val="15"/>
      <w:szCs w:val="15"/>
      <w:lang w:val="el-GR"/>
    </w:rPr>
  </w:style>
  <w:style w:type="character" w:customStyle="1" w:styleId="Bodytext711pt">
    <w:name w:val="Body text (7) + 11 pt"/>
    <w:basedOn w:val="Bodytext7"/>
    <w:rsid w:val="00BC6E9F"/>
    <w:rPr>
      <w:color w:val="000000"/>
      <w:spacing w:val="0"/>
      <w:w w:val="100"/>
      <w:position w:val="0"/>
      <w:sz w:val="22"/>
      <w:szCs w:val="22"/>
      <w:lang w:val="el-GR"/>
    </w:rPr>
  </w:style>
  <w:style w:type="character" w:customStyle="1" w:styleId="Tableofcontents4">
    <w:name w:val="Table of contents (4)_"/>
    <w:basedOn w:val="a0"/>
    <w:link w:val="Tableofcontents40"/>
    <w:rsid w:val="00BC6E9F"/>
    <w:rPr>
      <w:rFonts w:ascii="Times New Roman" w:eastAsia="Times New Roman" w:hAnsi="Times New Roman" w:cs="Times New Roman"/>
      <w:b/>
      <w:bCs/>
      <w:i/>
      <w:iCs/>
      <w:smallCaps w:val="0"/>
      <w:strike w:val="0"/>
      <w:sz w:val="22"/>
      <w:szCs w:val="22"/>
      <w:u w:val="none"/>
    </w:rPr>
  </w:style>
  <w:style w:type="character" w:customStyle="1" w:styleId="Tableofcontents4NotBoldNotItalic">
    <w:name w:val="Table of contents (4) + Not Bold;Not Italic"/>
    <w:basedOn w:val="Tableofcontents4"/>
    <w:rsid w:val="00BC6E9F"/>
    <w:rPr>
      <w:b/>
      <w:bCs/>
      <w:i/>
      <w:iCs/>
      <w:color w:val="000000"/>
      <w:spacing w:val="0"/>
      <w:w w:val="100"/>
      <w:position w:val="0"/>
      <w:lang w:val="el-GR"/>
    </w:rPr>
  </w:style>
  <w:style w:type="character" w:customStyle="1" w:styleId="Tableofcontents4Spacing2pt">
    <w:name w:val="Table of contents (4) + Spacing 2 pt"/>
    <w:basedOn w:val="Tableofcontents4"/>
    <w:rsid w:val="00BC6E9F"/>
    <w:rPr>
      <w:color w:val="000000"/>
      <w:spacing w:val="40"/>
      <w:w w:val="100"/>
      <w:position w:val="0"/>
      <w:lang w:val="el-GR"/>
    </w:rPr>
  </w:style>
  <w:style w:type="character" w:customStyle="1" w:styleId="Bodytext28Exact">
    <w:name w:val="Body text (28) Exact"/>
    <w:basedOn w:val="a0"/>
    <w:link w:val="Bodytext28"/>
    <w:rsid w:val="00BC6E9F"/>
    <w:rPr>
      <w:rFonts w:ascii="Malgun Gothic" w:eastAsia="Malgun Gothic" w:hAnsi="Malgun Gothic" w:cs="Malgun Gothic"/>
      <w:b/>
      <w:bCs/>
      <w:i w:val="0"/>
      <w:iCs w:val="0"/>
      <w:smallCaps w:val="0"/>
      <w:strike w:val="0"/>
      <w:sz w:val="20"/>
      <w:szCs w:val="20"/>
      <w:u w:val="none"/>
    </w:rPr>
  </w:style>
  <w:style w:type="character" w:customStyle="1" w:styleId="Bodytext28TimesNewRoman11ptNotBoldExact">
    <w:name w:val="Body text (28) + Times New Roman;11 pt;Not Bold Exact"/>
    <w:basedOn w:val="Bodytext28Exact"/>
    <w:rsid w:val="00BC6E9F"/>
    <w:rPr>
      <w:rFonts w:ascii="Times New Roman" w:eastAsia="Times New Roman" w:hAnsi="Times New Roman" w:cs="Times New Roman"/>
      <w:b/>
      <w:bCs/>
      <w:color w:val="000000"/>
      <w:spacing w:val="0"/>
      <w:w w:val="100"/>
      <w:position w:val="0"/>
      <w:sz w:val="22"/>
      <w:szCs w:val="22"/>
    </w:rPr>
  </w:style>
  <w:style w:type="character" w:customStyle="1" w:styleId="Bodytext11Italic">
    <w:name w:val="Body text (11) + Italic"/>
    <w:basedOn w:val="Bodytext11"/>
    <w:rsid w:val="00BC6E9F"/>
    <w:rPr>
      <w:i/>
      <w:iCs/>
      <w:color w:val="000000"/>
      <w:spacing w:val="0"/>
      <w:w w:val="100"/>
      <w:position w:val="0"/>
      <w:lang w:val="el-GR"/>
    </w:rPr>
  </w:style>
  <w:style w:type="character" w:customStyle="1" w:styleId="Tableofcontents5">
    <w:name w:val="Table of contents (5)_"/>
    <w:basedOn w:val="a0"/>
    <w:link w:val="Tableofcontents50"/>
    <w:rsid w:val="00BC6E9F"/>
    <w:rPr>
      <w:rFonts w:ascii="Times New Roman" w:eastAsia="Times New Roman" w:hAnsi="Times New Roman" w:cs="Times New Roman"/>
      <w:b/>
      <w:bCs/>
      <w:i w:val="0"/>
      <w:iCs w:val="0"/>
      <w:smallCaps w:val="0"/>
      <w:strike w:val="0"/>
      <w:sz w:val="22"/>
      <w:szCs w:val="22"/>
      <w:u w:val="none"/>
    </w:rPr>
  </w:style>
  <w:style w:type="character" w:customStyle="1" w:styleId="BodytextBoldItalicSpacing0pt">
    <w:name w:val="Body text + Bold;Italic;Spacing 0 pt"/>
    <w:basedOn w:val="Bodytext"/>
    <w:rsid w:val="00BC6E9F"/>
    <w:rPr>
      <w:b/>
      <w:bCs/>
      <w:i/>
      <w:iCs/>
      <w:color w:val="000000"/>
      <w:spacing w:val="-10"/>
      <w:w w:val="100"/>
      <w:position w:val="0"/>
      <w:lang w:val="el-GR"/>
    </w:rPr>
  </w:style>
  <w:style w:type="character" w:customStyle="1" w:styleId="Bodytext29">
    <w:name w:val="Body text (29)_"/>
    <w:basedOn w:val="a0"/>
    <w:link w:val="Bodytext290"/>
    <w:rsid w:val="00BC6E9F"/>
    <w:rPr>
      <w:rFonts w:ascii="Times New Roman" w:eastAsia="Times New Roman" w:hAnsi="Times New Roman" w:cs="Times New Roman"/>
      <w:b w:val="0"/>
      <w:bCs w:val="0"/>
      <w:i w:val="0"/>
      <w:iCs w:val="0"/>
      <w:smallCaps w:val="0"/>
      <w:strike w:val="0"/>
      <w:sz w:val="8"/>
      <w:szCs w:val="8"/>
      <w:u w:val="none"/>
    </w:rPr>
  </w:style>
  <w:style w:type="character" w:customStyle="1" w:styleId="Bodytext29SmallCaps">
    <w:name w:val="Body text (29) + Small Caps"/>
    <w:basedOn w:val="Bodytext29"/>
    <w:rsid w:val="00BC6E9F"/>
    <w:rPr>
      <w:smallCaps/>
      <w:color w:val="000000"/>
      <w:spacing w:val="0"/>
      <w:w w:val="100"/>
      <w:position w:val="0"/>
    </w:rPr>
  </w:style>
  <w:style w:type="character" w:customStyle="1" w:styleId="Bodytext115ptBold1">
    <w:name w:val="Body text + 11;5 pt;Bold"/>
    <w:basedOn w:val="Bodytext"/>
    <w:rsid w:val="00BC6E9F"/>
    <w:rPr>
      <w:b/>
      <w:bCs/>
      <w:color w:val="000000"/>
      <w:spacing w:val="0"/>
      <w:w w:val="100"/>
      <w:position w:val="0"/>
      <w:sz w:val="23"/>
      <w:szCs w:val="23"/>
      <w:lang w:val="el-GR"/>
    </w:rPr>
  </w:style>
  <w:style w:type="character" w:customStyle="1" w:styleId="BodytextMalgunGothic105ptBold">
    <w:name w:val="Body text + Malgun Gothic;10;5 pt;Bold"/>
    <w:basedOn w:val="Bodytext"/>
    <w:rsid w:val="00BC6E9F"/>
    <w:rPr>
      <w:rFonts w:ascii="Malgun Gothic" w:eastAsia="Malgun Gothic" w:hAnsi="Malgun Gothic" w:cs="Malgun Gothic"/>
      <w:b/>
      <w:bCs/>
      <w:color w:val="000000"/>
      <w:spacing w:val="0"/>
      <w:w w:val="100"/>
      <w:position w:val="0"/>
      <w:sz w:val="21"/>
      <w:szCs w:val="21"/>
    </w:rPr>
  </w:style>
  <w:style w:type="character" w:customStyle="1" w:styleId="BodytextExact0">
    <w:name w:val="Body text Exact"/>
    <w:basedOn w:val="Bodytext"/>
    <w:rsid w:val="00BC6E9F"/>
    <w:rPr>
      <w:color w:val="000000"/>
      <w:spacing w:val="-1"/>
      <w:w w:val="100"/>
      <w:position w:val="0"/>
      <w:sz w:val="21"/>
      <w:szCs w:val="21"/>
      <w:lang w:val="el-GR"/>
    </w:rPr>
  </w:style>
  <w:style w:type="character" w:customStyle="1" w:styleId="Tablecaption">
    <w:name w:val="Table caption_"/>
    <w:basedOn w:val="a0"/>
    <w:link w:val="Tablecaption0"/>
    <w:rsid w:val="00BC6E9F"/>
    <w:rPr>
      <w:rFonts w:ascii="Times New Roman" w:eastAsia="Times New Roman" w:hAnsi="Times New Roman" w:cs="Times New Roman"/>
      <w:b w:val="0"/>
      <w:bCs w:val="0"/>
      <w:i w:val="0"/>
      <w:iCs w:val="0"/>
      <w:smallCaps w:val="0"/>
      <w:strike w:val="0"/>
      <w:sz w:val="22"/>
      <w:szCs w:val="22"/>
      <w:u w:val="none"/>
    </w:rPr>
  </w:style>
  <w:style w:type="character" w:customStyle="1" w:styleId="Bodytext111">
    <w:name w:val="Body text (11)"/>
    <w:basedOn w:val="Bodytext11"/>
    <w:rsid w:val="00BC6E9F"/>
    <w:rPr>
      <w:color w:val="000000"/>
      <w:spacing w:val="0"/>
      <w:w w:val="100"/>
      <w:position w:val="0"/>
      <w:u w:val="single"/>
      <w:lang w:val="el-GR"/>
    </w:rPr>
  </w:style>
  <w:style w:type="character" w:customStyle="1" w:styleId="Heading4Spacing1pt">
    <w:name w:val="Heading #4 + Spacing 1 pt"/>
    <w:basedOn w:val="Heading4"/>
    <w:rsid w:val="00BC6E9F"/>
    <w:rPr>
      <w:color w:val="000000"/>
      <w:spacing w:val="20"/>
      <w:w w:val="100"/>
      <w:position w:val="0"/>
      <w:lang w:val="el-GR"/>
    </w:rPr>
  </w:style>
  <w:style w:type="character" w:customStyle="1" w:styleId="Bodytext300">
    <w:name w:val="Body text (30)_"/>
    <w:basedOn w:val="a0"/>
    <w:link w:val="Bodytext301"/>
    <w:rsid w:val="00BC6E9F"/>
    <w:rPr>
      <w:rFonts w:ascii="Times New Roman" w:eastAsia="Times New Roman" w:hAnsi="Times New Roman" w:cs="Times New Roman"/>
      <w:b/>
      <w:bCs/>
      <w:i w:val="0"/>
      <w:iCs w:val="0"/>
      <w:smallCaps w:val="0"/>
      <w:strike w:val="0"/>
      <w:sz w:val="23"/>
      <w:szCs w:val="23"/>
      <w:u w:val="none"/>
    </w:rPr>
  </w:style>
  <w:style w:type="character" w:customStyle="1" w:styleId="Bodytext3011ptNotBold">
    <w:name w:val="Body text (30) + 11 pt;Not Bold"/>
    <w:basedOn w:val="Bodytext300"/>
    <w:rsid w:val="00BC6E9F"/>
    <w:rPr>
      <w:b/>
      <w:bCs/>
      <w:color w:val="000000"/>
      <w:spacing w:val="0"/>
      <w:w w:val="100"/>
      <w:position w:val="0"/>
      <w:sz w:val="22"/>
      <w:szCs w:val="22"/>
      <w:lang w:val="el-GR"/>
    </w:rPr>
  </w:style>
  <w:style w:type="character" w:customStyle="1" w:styleId="BodytextMicrosoftSansSerif105pt">
    <w:name w:val="Body text + Microsoft Sans Serif;10;5 pt"/>
    <w:basedOn w:val="Bodytext"/>
    <w:rsid w:val="00BC6E9F"/>
    <w:rPr>
      <w:rFonts w:ascii="Microsoft Sans Serif" w:eastAsia="Microsoft Sans Serif" w:hAnsi="Microsoft Sans Serif" w:cs="Microsoft Sans Serif"/>
      <w:color w:val="000000"/>
      <w:spacing w:val="0"/>
      <w:w w:val="100"/>
      <w:position w:val="0"/>
      <w:sz w:val="21"/>
      <w:szCs w:val="21"/>
    </w:rPr>
  </w:style>
  <w:style w:type="character" w:customStyle="1" w:styleId="BodytextImpact115pt">
    <w:name w:val="Body text + Impact;11;5 pt"/>
    <w:basedOn w:val="Bodytext"/>
    <w:rsid w:val="00BC6E9F"/>
    <w:rPr>
      <w:rFonts w:ascii="Impact" w:eastAsia="Impact" w:hAnsi="Impact" w:cs="Impact"/>
      <w:color w:val="000000"/>
      <w:spacing w:val="0"/>
      <w:w w:val="100"/>
      <w:position w:val="0"/>
      <w:sz w:val="23"/>
      <w:szCs w:val="23"/>
      <w:lang w:val="el-GR"/>
    </w:rPr>
  </w:style>
  <w:style w:type="character" w:customStyle="1" w:styleId="Bodytext8ptBold">
    <w:name w:val="Body text + 8 pt;Bold"/>
    <w:basedOn w:val="Bodytext"/>
    <w:rsid w:val="00BC6E9F"/>
    <w:rPr>
      <w:b/>
      <w:bCs/>
      <w:color w:val="000000"/>
      <w:spacing w:val="0"/>
      <w:w w:val="100"/>
      <w:position w:val="0"/>
      <w:sz w:val="16"/>
      <w:szCs w:val="16"/>
      <w:lang w:val="el-GR"/>
    </w:rPr>
  </w:style>
  <w:style w:type="character" w:customStyle="1" w:styleId="BodytextSpacing-2pt">
    <w:name w:val="Body text + Spacing -2 pt"/>
    <w:basedOn w:val="Bodytext"/>
    <w:rsid w:val="00BC6E9F"/>
    <w:rPr>
      <w:color w:val="000000"/>
      <w:spacing w:val="-40"/>
      <w:w w:val="100"/>
      <w:position w:val="0"/>
      <w:lang w:val="el-GR"/>
    </w:rPr>
  </w:style>
  <w:style w:type="character" w:customStyle="1" w:styleId="Bodytext115ptBoldSpacing0pt">
    <w:name w:val="Body text + 11;5 pt;Bold;Spacing 0 pt"/>
    <w:basedOn w:val="Bodytext"/>
    <w:rsid w:val="00BC6E9F"/>
    <w:rPr>
      <w:b/>
      <w:bCs/>
      <w:color w:val="000000"/>
      <w:spacing w:val="10"/>
      <w:w w:val="100"/>
      <w:position w:val="0"/>
      <w:sz w:val="23"/>
      <w:szCs w:val="23"/>
      <w:lang w:val="el-GR"/>
    </w:rPr>
  </w:style>
  <w:style w:type="character" w:customStyle="1" w:styleId="Bodytextb">
    <w:name w:val="Body text"/>
    <w:basedOn w:val="Bodytext"/>
    <w:rsid w:val="00BC6E9F"/>
    <w:rPr>
      <w:color w:val="000000"/>
      <w:spacing w:val="0"/>
      <w:w w:val="100"/>
      <w:position w:val="0"/>
      <w:lang w:val="el-GR"/>
    </w:rPr>
  </w:style>
  <w:style w:type="character" w:customStyle="1" w:styleId="Headerorfooter2TimesNewRoman12ptSpacing0pt">
    <w:name w:val="Header or footer (2) + Times New Roman;12 pt;Spacing 0 pt"/>
    <w:basedOn w:val="a0"/>
    <w:rsid w:val="00BC6E9F"/>
    <w:rPr>
      <w:rFonts w:ascii="Times New Roman" w:eastAsia="Times New Roman" w:hAnsi="Times New Roman" w:cs="Times New Roman"/>
      <w:b w:val="0"/>
      <w:bCs w:val="0"/>
      <w:i w:val="0"/>
      <w:iCs w:val="0"/>
      <w:smallCaps w:val="0"/>
      <w:strike w:val="0"/>
      <w:spacing w:val="-10"/>
      <w:u w:val="none"/>
    </w:rPr>
  </w:style>
  <w:style w:type="character" w:customStyle="1" w:styleId="Heading431">
    <w:name w:val="Heading #4 (3)"/>
    <w:basedOn w:val="Heading43"/>
    <w:rsid w:val="00BC6E9F"/>
    <w:rPr>
      <w:color w:val="000000"/>
      <w:spacing w:val="0"/>
      <w:w w:val="100"/>
      <w:position w:val="0"/>
      <w:lang w:val="el-GR"/>
    </w:rPr>
  </w:style>
  <w:style w:type="character" w:customStyle="1" w:styleId="Bodytext4NotItalic0">
    <w:name w:val="Body text (4) + Not Italic"/>
    <w:basedOn w:val="Bodytext4"/>
    <w:rsid w:val="00BC6E9F"/>
    <w:rPr>
      <w:i/>
      <w:iCs/>
      <w:color w:val="000000"/>
      <w:spacing w:val="0"/>
      <w:w w:val="100"/>
      <w:position w:val="0"/>
      <w:lang w:val="el-GR"/>
    </w:rPr>
  </w:style>
  <w:style w:type="character" w:customStyle="1" w:styleId="Bodytext410ptBold">
    <w:name w:val="Body text (4) + 10 pt;Bold"/>
    <w:basedOn w:val="Bodytext4"/>
    <w:rsid w:val="00BC6E9F"/>
    <w:rPr>
      <w:b/>
      <w:bCs/>
      <w:color w:val="000000"/>
      <w:spacing w:val="0"/>
      <w:w w:val="100"/>
      <w:position w:val="0"/>
      <w:sz w:val="20"/>
      <w:szCs w:val="20"/>
      <w:lang w:val="el-GR"/>
    </w:rPr>
  </w:style>
  <w:style w:type="character" w:customStyle="1" w:styleId="Bodytext4Bold">
    <w:name w:val="Body text (4) + Bold"/>
    <w:basedOn w:val="Bodytext4"/>
    <w:rsid w:val="00BC6E9F"/>
    <w:rPr>
      <w:b/>
      <w:bCs/>
      <w:color w:val="000000"/>
      <w:spacing w:val="0"/>
      <w:w w:val="100"/>
      <w:position w:val="0"/>
      <w:lang w:val="el-GR"/>
    </w:rPr>
  </w:style>
  <w:style w:type="character" w:customStyle="1" w:styleId="Bodytext10ptBoldItalic0">
    <w:name w:val="Body text + 10 pt;Bold;Italic"/>
    <w:basedOn w:val="Bodytext"/>
    <w:rsid w:val="00BC6E9F"/>
    <w:rPr>
      <w:b/>
      <w:bCs/>
      <w:i/>
      <w:iCs/>
      <w:color w:val="000000"/>
      <w:spacing w:val="0"/>
      <w:w w:val="100"/>
      <w:position w:val="0"/>
      <w:sz w:val="20"/>
      <w:szCs w:val="20"/>
      <w:lang w:val="el-GR"/>
    </w:rPr>
  </w:style>
  <w:style w:type="character" w:customStyle="1" w:styleId="HeaderorfooterTimesNewRoman12ptSpacing0pt">
    <w:name w:val="Header or footer + Times New Roman;12 pt;Spacing 0 pt"/>
    <w:basedOn w:val="Headerorfooter"/>
    <w:rsid w:val="00BC6E9F"/>
    <w:rPr>
      <w:rFonts w:ascii="Times New Roman" w:eastAsia="Times New Roman" w:hAnsi="Times New Roman" w:cs="Times New Roman"/>
      <w:color w:val="000000"/>
      <w:spacing w:val="-10"/>
      <w:w w:val="100"/>
      <w:position w:val="0"/>
      <w:sz w:val="24"/>
      <w:szCs w:val="24"/>
      <w:lang w:val="el-GR"/>
    </w:rPr>
  </w:style>
  <w:style w:type="character" w:customStyle="1" w:styleId="Bodytext31">
    <w:name w:val="Body text (31)_"/>
    <w:basedOn w:val="a0"/>
    <w:link w:val="Bodytext310"/>
    <w:rsid w:val="00BC6E9F"/>
    <w:rPr>
      <w:rFonts w:ascii="Times New Roman" w:eastAsia="Times New Roman" w:hAnsi="Times New Roman" w:cs="Times New Roman"/>
      <w:b w:val="0"/>
      <w:bCs w:val="0"/>
      <w:i w:val="0"/>
      <w:iCs w:val="0"/>
      <w:smallCaps w:val="0"/>
      <w:strike w:val="0"/>
      <w:sz w:val="20"/>
      <w:szCs w:val="20"/>
      <w:u w:val="none"/>
    </w:rPr>
  </w:style>
  <w:style w:type="character" w:customStyle="1" w:styleId="Bodytext32">
    <w:name w:val="Body text (32)_"/>
    <w:basedOn w:val="a0"/>
    <w:link w:val="Bodytext320"/>
    <w:rsid w:val="00BC6E9F"/>
    <w:rPr>
      <w:rFonts w:ascii="Times New Roman" w:eastAsia="Times New Roman" w:hAnsi="Times New Roman" w:cs="Times New Roman"/>
      <w:b w:val="0"/>
      <w:bCs w:val="0"/>
      <w:i/>
      <w:iCs/>
      <w:smallCaps w:val="0"/>
      <w:strike w:val="0"/>
      <w:sz w:val="20"/>
      <w:szCs w:val="20"/>
      <w:u w:val="none"/>
    </w:rPr>
  </w:style>
  <w:style w:type="character" w:customStyle="1" w:styleId="Bodytext32NotItalic">
    <w:name w:val="Body text (32) + Not Italic"/>
    <w:basedOn w:val="Bodytext32"/>
    <w:rsid w:val="00BC6E9F"/>
    <w:rPr>
      <w:i/>
      <w:iCs/>
      <w:color w:val="000000"/>
      <w:spacing w:val="0"/>
      <w:w w:val="100"/>
      <w:position w:val="0"/>
      <w:lang w:val="el-GR"/>
    </w:rPr>
  </w:style>
  <w:style w:type="character" w:customStyle="1" w:styleId="Bodytext33">
    <w:name w:val="Body text (33)_"/>
    <w:basedOn w:val="a0"/>
    <w:link w:val="Bodytext330"/>
    <w:rsid w:val="00BC6E9F"/>
    <w:rPr>
      <w:rFonts w:ascii="Times New Roman" w:eastAsia="Times New Roman" w:hAnsi="Times New Roman" w:cs="Times New Roman"/>
      <w:b/>
      <w:bCs/>
      <w:i w:val="0"/>
      <w:iCs w:val="0"/>
      <w:smallCaps w:val="0"/>
      <w:strike w:val="0"/>
      <w:sz w:val="21"/>
      <w:szCs w:val="21"/>
      <w:u w:val="none"/>
    </w:rPr>
  </w:style>
  <w:style w:type="character" w:customStyle="1" w:styleId="Bodytext4Constantia95ptNotItalic">
    <w:name w:val="Body text (4) + Constantia;9;5 pt;Not Italic"/>
    <w:basedOn w:val="Bodytext4"/>
    <w:rsid w:val="00BC6E9F"/>
    <w:rPr>
      <w:rFonts w:ascii="Constantia" w:eastAsia="Constantia" w:hAnsi="Constantia" w:cs="Constantia"/>
      <w:i/>
      <w:iCs/>
      <w:color w:val="000000"/>
      <w:spacing w:val="0"/>
      <w:w w:val="100"/>
      <w:position w:val="0"/>
      <w:sz w:val="19"/>
      <w:szCs w:val="19"/>
      <w:lang w:val="el-GR"/>
    </w:rPr>
  </w:style>
  <w:style w:type="character" w:customStyle="1" w:styleId="BodytextSmallCaps0">
    <w:name w:val="Body text + Small Caps"/>
    <w:basedOn w:val="Bodytext"/>
    <w:rsid w:val="00BC6E9F"/>
    <w:rPr>
      <w:smallCaps/>
      <w:color w:val="000000"/>
      <w:spacing w:val="0"/>
      <w:w w:val="100"/>
      <w:position w:val="0"/>
      <w:lang w:val="el-GR"/>
    </w:rPr>
  </w:style>
  <w:style w:type="character" w:customStyle="1" w:styleId="BodytextBoldSmallCaps">
    <w:name w:val="Body text + Bold;Small Caps"/>
    <w:basedOn w:val="Bodytext"/>
    <w:rsid w:val="00BC6E9F"/>
    <w:rPr>
      <w:b/>
      <w:bCs/>
      <w:smallCaps/>
      <w:color w:val="000000"/>
      <w:spacing w:val="0"/>
      <w:w w:val="100"/>
      <w:position w:val="0"/>
      <w:lang w:val="el-GR"/>
    </w:rPr>
  </w:style>
  <w:style w:type="character" w:customStyle="1" w:styleId="Bodytext10ptItalic">
    <w:name w:val="Body text + 10 pt;Italic"/>
    <w:basedOn w:val="Bodytext"/>
    <w:rsid w:val="00BC6E9F"/>
    <w:rPr>
      <w:i/>
      <w:iCs/>
      <w:color w:val="000000"/>
      <w:spacing w:val="0"/>
      <w:w w:val="100"/>
      <w:position w:val="0"/>
      <w:sz w:val="20"/>
      <w:szCs w:val="20"/>
      <w:lang w:val="el-GR"/>
    </w:rPr>
  </w:style>
  <w:style w:type="character" w:customStyle="1" w:styleId="Bodytext10pt">
    <w:name w:val="Body text + 10 pt"/>
    <w:basedOn w:val="Bodytext"/>
    <w:rsid w:val="00BC6E9F"/>
    <w:rPr>
      <w:color w:val="000000"/>
      <w:spacing w:val="0"/>
      <w:w w:val="100"/>
      <w:position w:val="0"/>
      <w:sz w:val="20"/>
      <w:szCs w:val="20"/>
    </w:rPr>
  </w:style>
  <w:style w:type="character" w:customStyle="1" w:styleId="Bodytext34Exact">
    <w:name w:val="Body text (34) Exact"/>
    <w:basedOn w:val="a0"/>
    <w:link w:val="Bodytext34"/>
    <w:rsid w:val="00BC6E9F"/>
    <w:rPr>
      <w:rFonts w:ascii="Constantia" w:eastAsia="Constantia" w:hAnsi="Constantia" w:cs="Constantia"/>
      <w:b w:val="0"/>
      <w:bCs w:val="0"/>
      <w:i w:val="0"/>
      <w:iCs w:val="0"/>
      <w:smallCaps w:val="0"/>
      <w:strike w:val="0"/>
      <w:sz w:val="21"/>
      <w:szCs w:val="21"/>
      <w:u w:val="none"/>
    </w:rPr>
  </w:style>
  <w:style w:type="character" w:customStyle="1" w:styleId="Bodytext35Exact">
    <w:name w:val="Body text (35) Exact"/>
    <w:basedOn w:val="a0"/>
    <w:link w:val="Bodytext35"/>
    <w:rsid w:val="00BC6E9F"/>
    <w:rPr>
      <w:rFonts w:ascii="Constantia" w:eastAsia="Constantia" w:hAnsi="Constantia" w:cs="Constantia"/>
      <w:b w:val="0"/>
      <w:bCs w:val="0"/>
      <w:i w:val="0"/>
      <w:iCs w:val="0"/>
      <w:smallCaps w:val="0"/>
      <w:strike w:val="0"/>
      <w:sz w:val="21"/>
      <w:szCs w:val="21"/>
      <w:u w:val="none"/>
    </w:rPr>
  </w:style>
  <w:style w:type="character" w:customStyle="1" w:styleId="Bodytext36Exact">
    <w:name w:val="Body text (36) Exact"/>
    <w:basedOn w:val="a0"/>
    <w:link w:val="Bodytext36"/>
    <w:rsid w:val="00BC6E9F"/>
    <w:rPr>
      <w:rFonts w:ascii="Times New Roman" w:eastAsia="Times New Roman" w:hAnsi="Times New Roman" w:cs="Times New Roman"/>
      <w:b/>
      <w:bCs/>
      <w:i w:val="0"/>
      <w:iCs w:val="0"/>
      <w:smallCaps w:val="0"/>
      <w:strike w:val="0"/>
      <w:spacing w:val="-4"/>
      <w:sz w:val="20"/>
      <w:szCs w:val="20"/>
      <w:u w:val="none"/>
    </w:rPr>
  </w:style>
  <w:style w:type="character" w:customStyle="1" w:styleId="Bodytext36Arial9ptNotBoldSpacing0ptExact">
    <w:name w:val="Body text (36) + Arial;9 pt;Not Bold;Spacing 0 pt Exact"/>
    <w:basedOn w:val="Bodytext36Exact"/>
    <w:rsid w:val="00BC6E9F"/>
    <w:rPr>
      <w:rFonts w:ascii="Arial" w:eastAsia="Arial" w:hAnsi="Arial" w:cs="Arial"/>
      <w:b/>
      <w:bCs/>
      <w:color w:val="000000"/>
      <w:spacing w:val="0"/>
      <w:w w:val="100"/>
      <w:position w:val="0"/>
      <w:sz w:val="18"/>
      <w:szCs w:val="18"/>
    </w:rPr>
  </w:style>
  <w:style w:type="character" w:customStyle="1" w:styleId="Bodytext85ptBold">
    <w:name w:val="Body text + 8;5 pt;Bold"/>
    <w:basedOn w:val="Bodytext"/>
    <w:rsid w:val="00BC6E9F"/>
    <w:rPr>
      <w:b/>
      <w:bCs/>
      <w:color w:val="000000"/>
      <w:spacing w:val="0"/>
      <w:w w:val="100"/>
      <w:position w:val="0"/>
      <w:sz w:val="17"/>
      <w:szCs w:val="17"/>
      <w:lang w:val="el-GR"/>
    </w:rPr>
  </w:style>
  <w:style w:type="character" w:customStyle="1" w:styleId="Bodytext122">
    <w:name w:val="Body text (12)"/>
    <w:basedOn w:val="Bodytext12"/>
    <w:rsid w:val="00BC6E9F"/>
    <w:rPr>
      <w:color w:val="000000"/>
      <w:spacing w:val="0"/>
      <w:w w:val="100"/>
      <w:position w:val="0"/>
      <w:lang w:val="el-GR"/>
    </w:rPr>
  </w:style>
  <w:style w:type="character" w:customStyle="1" w:styleId="Tableofcontents2">
    <w:name w:val="Table of contents"/>
    <w:basedOn w:val="Tableofcontents"/>
    <w:rsid w:val="00BC6E9F"/>
    <w:rPr>
      <w:color w:val="000000"/>
      <w:spacing w:val="0"/>
      <w:w w:val="100"/>
      <w:position w:val="0"/>
      <w:lang w:val="el-GR"/>
    </w:rPr>
  </w:style>
  <w:style w:type="character" w:customStyle="1" w:styleId="Tableofcontents6">
    <w:name w:val="Table of contents (6)_"/>
    <w:basedOn w:val="a0"/>
    <w:link w:val="Tableofcontents60"/>
    <w:rsid w:val="00BC6E9F"/>
    <w:rPr>
      <w:rFonts w:ascii="Times New Roman" w:eastAsia="Times New Roman" w:hAnsi="Times New Roman" w:cs="Times New Roman"/>
      <w:b w:val="0"/>
      <w:bCs w:val="0"/>
      <w:i w:val="0"/>
      <w:iCs w:val="0"/>
      <w:smallCaps w:val="0"/>
      <w:strike w:val="0"/>
      <w:sz w:val="20"/>
      <w:szCs w:val="20"/>
      <w:u w:val="none"/>
    </w:rPr>
  </w:style>
  <w:style w:type="character" w:customStyle="1" w:styleId="Tableofcontents7">
    <w:name w:val="Table of contents (7)_"/>
    <w:basedOn w:val="a0"/>
    <w:link w:val="Tableofcontents70"/>
    <w:rsid w:val="00BC6E9F"/>
    <w:rPr>
      <w:rFonts w:ascii="Arial" w:eastAsia="Arial" w:hAnsi="Arial" w:cs="Arial"/>
      <w:b/>
      <w:bCs/>
      <w:i w:val="0"/>
      <w:iCs w:val="0"/>
      <w:smallCaps w:val="0"/>
      <w:strike w:val="0"/>
      <w:sz w:val="17"/>
      <w:szCs w:val="17"/>
      <w:u w:val="none"/>
    </w:rPr>
  </w:style>
  <w:style w:type="character" w:customStyle="1" w:styleId="Bodytext3311ptNotBold">
    <w:name w:val="Body text (33) + 11 pt;Not Bold"/>
    <w:basedOn w:val="Bodytext33"/>
    <w:rsid w:val="00BC6E9F"/>
    <w:rPr>
      <w:b/>
      <w:bCs/>
      <w:color w:val="000000"/>
      <w:spacing w:val="0"/>
      <w:w w:val="100"/>
      <w:position w:val="0"/>
      <w:sz w:val="22"/>
      <w:szCs w:val="22"/>
      <w:lang w:val="el-GR"/>
    </w:rPr>
  </w:style>
  <w:style w:type="character" w:customStyle="1" w:styleId="Bodytext105ptBold0">
    <w:name w:val="Body text + 10;5 pt;Bold"/>
    <w:basedOn w:val="Bodytext"/>
    <w:rsid w:val="00BC6E9F"/>
    <w:rPr>
      <w:b/>
      <w:bCs/>
      <w:color w:val="000000"/>
      <w:spacing w:val="0"/>
      <w:w w:val="100"/>
      <w:position w:val="0"/>
      <w:sz w:val="21"/>
      <w:szCs w:val="21"/>
      <w:lang w:val="el-GR"/>
    </w:rPr>
  </w:style>
  <w:style w:type="character" w:customStyle="1" w:styleId="BodytextSpacing-2pt0">
    <w:name w:val="Body text + Spacing -2 pt"/>
    <w:basedOn w:val="Bodytext"/>
    <w:rsid w:val="00BC6E9F"/>
    <w:rPr>
      <w:color w:val="000000"/>
      <w:spacing w:val="-40"/>
      <w:w w:val="100"/>
      <w:position w:val="0"/>
      <w:lang w:val="el-GR"/>
    </w:rPr>
  </w:style>
  <w:style w:type="character" w:customStyle="1" w:styleId="Tablecaption2">
    <w:name w:val="Table caption (2)_"/>
    <w:basedOn w:val="a0"/>
    <w:link w:val="Tablecaption20"/>
    <w:rsid w:val="00BC6E9F"/>
    <w:rPr>
      <w:rFonts w:ascii="Times New Roman" w:eastAsia="Times New Roman" w:hAnsi="Times New Roman" w:cs="Times New Roman"/>
      <w:b/>
      <w:bCs/>
      <w:i w:val="0"/>
      <w:iCs w:val="0"/>
      <w:smallCaps w:val="0"/>
      <w:strike w:val="0"/>
      <w:sz w:val="22"/>
      <w:szCs w:val="22"/>
      <w:u w:val="none"/>
    </w:rPr>
  </w:style>
  <w:style w:type="character" w:customStyle="1" w:styleId="Tablecaption21">
    <w:name w:val="Table caption (2)"/>
    <w:basedOn w:val="Tablecaption2"/>
    <w:rsid w:val="00BC6E9F"/>
    <w:rPr>
      <w:color w:val="000000"/>
      <w:spacing w:val="0"/>
      <w:w w:val="100"/>
      <w:position w:val="0"/>
      <w:u w:val="single"/>
      <w:lang w:val="el-GR"/>
    </w:rPr>
  </w:style>
  <w:style w:type="character" w:customStyle="1" w:styleId="Bodytextc">
    <w:name w:val="Body text"/>
    <w:basedOn w:val="Bodytext"/>
    <w:rsid w:val="00BC6E9F"/>
    <w:rPr>
      <w:color w:val="000000"/>
      <w:spacing w:val="0"/>
      <w:w w:val="100"/>
      <w:position w:val="0"/>
      <w:u w:val="single"/>
      <w:lang w:val="el-GR"/>
    </w:rPr>
  </w:style>
  <w:style w:type="character" w:customStyle="1" w:styleId="Tablecaption1">
    <w:name w:val="Table caption"/>
    <w:basedOn w:val="Tablecaption"/>
    <w:rsid w:val="00BC6E9F"/>
    <w:rPr>
      <w:color w:val="000000"/>
      <w:spacing w:val="0"/>
      <w:w w:val="100"/>
      <w:position w:val="0"/>
      <w:lang w:val="el-GR"/>
    </w:rPr>
  </w:style>
  <w:style w:type="character" w:customStyle="1" w:styleId="Bodytext37Exact">
    <w:name w:val="Body text (37) Exact"/>
    <w:basedOn w:val="a0"/>
    <w:link w:val="Bodytext37"/>
    <w:rsid w:val="00BC6E9F"/>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Bodytext37Arial95ptSpacing0ptExact">
    <w:name w:val="Body text (37) + Arial;9;5 pt;Spacing 0 pt Exact"/>
    <w:basedOn w:val="Bodytext37Exact"/>
    <w:rsid w:val="00BC6E9F"/>
    <w:rPr>
      <w:rFonts w:ascii="Arial" w:eastAsia="Arial" w:hAnsi="Arial" w:cs="Arial"/>
      <w:color w:val="000000"/>
      <w:spacing w:val="0"/>
      <w:w w:val="100"/>
      <w:position w:val="0"/>
      <w:sz w:val="19"/>
      <w:szCs w:val="19"/>
    </w:rPr>
  </w:style>
  <w:style w:type="character" w:customStyle="1" w:styleId="Bodytext38Exact">
    <w:name w:val="Body text (38) Exact"/>
    <w:basedOn w:val="a0"/>
    <w:link w:val="Bodytext38"/>
    <w:rsid w:val="00BC6E9F"/>
    <w:rPr>
      <w:rFonts w:ascii="Segoe UI" w:eastAsia="Segoe UI" w:hAnsi="Segoe UI" w:cs="Segoe UI"/>
      <w:b w:val="0"/>
      <w:bCs w:val="0"/>
      <w:i w:val="0"/>
      <w:iCs w:val="0"/>
      <w:smallCaps w:val="0"/>
      <w:strike w:val="0"/>
      <w:sz w:val="20"/>
      <w:szCs w:val="20"/>
      <w:u w:val="none"/>
    </w:rPr>
  </w:style>
  <w:style w:type="character" w:customStyle="1" w:styleId="Bodytext38TimesNewRoman105ptBoldSpacing0ptExact">
    <w:name w:val="Body text (38) + Times New Roman;10;5 pt;Bold;Spacing 0 pt Exact"/>
    <w:basedOn w:val="Bodytext38Exact"/>
    <w:rsid w:val="00BC6E9F"/>
    <w:rPr>
      <w:rFonts w:ascii="Times New Roman" w:eastAsia="Times New Roman" w:hAnsi="Times New Roman" w:cs="Times New Roman"/>
      <w:b/>
      <w:bCs/>
      <w:color w:val="000000"/>
      <w:spacing w:val="-1"/>
      <w:w w:val="100"/>
      <w:position w:val="0"/>
      <w:sz w:val="21"/>
      <w:szCs w:val="21"/>
      <w:lang w:val="el-GR"/>
    </w:rPr>
  </w:style>
  <w:style w:type="character" w:customStyle="1" w:styleId="Bodytext39Exact">
    <w:name w:val="Body text (39) Exact"/>
    <w:basedOn w:val="a0"/>
    <w:link w:val="Bodytext39"/>
    <w:rsid w:val="00BC6E9F"/>
    <w:rPr>
      <w:rFonts w:ascii="Times New Roman" w:eastAsia="Times New Roman" w:hAnsi="Times New Roman" w:cs="Times New Roman"/>
      <w:b/>
      <w:bCs/>
      <w:i w:val="0"/>
      <w:iCs w:val="0"/>
      <w:smallCaps w:val="0"/>
      <w:strike w:val="0"/>
      <w:sz w:val="15"/>
      <w:szCs w:val="15"/>
      <w:u w:val="none"/>
    </w:rPr>
  </w:style>
  <w:style w:type="character" w:customStyle="1" w:styleId="Bodytext399ptNotBoldSpacing0ptExact">
    <w:name w:val="Body text (39) + 9 pt;Not Bold;Spacing 0 pt Exact"/>
    <w:basedOn w:val="Bodytext39Exact"/>
    <w:rsid w:val="00BC6E9F"/>
    <w:rPr>
      <w:b/>
      <w:bCs/>
      <w:color w:val="000000"/>
      <w:spacing w:val="7"/>
      <w:w w:val="100"/>
      <w:position w:val="0"/>
      <w:sz w:val="18"/>
      <w:szCs w:val="18"/>
      <w:lang w:val="el-GR"/>
    </w:rPr>
  </w:style>
  <w:style w:type="character" w:customStyle="1" w:styleId="Bodytext40Exact">
    <w:name w:val="Body text (40) Exact"/>
    <w:basedOn w:val="a0"/>
    <w:link w:val="Bodytext400"/>
    <w:rsid w:val="00BC6E9F"/>
    <w:rPr>
      <w:rFonts w:ascii="Times New Roman" w:eastAsia="Times New Roman" w:hAnsi="Times New Roman" w:cs="Times New Roman"/>
      <w:b w:val="0"/>
      <w:bCs w:val="0"/>
      <w:i w:val="0"/>
      <w:iCs w:val="0"/>
      <w:smallCaps w:val="0"/>
      <w:strike w:val="0"/>
      <w:spacing w:val="8"/>
      <w:sz w:val="18"/>
      <w:szCs w:val="18"/>
      <w:u w:val="none"/>
    </w:rPr>
  </w:style>
  <w:style w:type="character" w:customStyle="1" w:styleId="Bodytext407ptBoldSpacing0ptExact">
    <w:name w:val="Body text (40) + 7 pt;Bold;Spacing 0 pt Exact"/>
    <w:basedOn w:val="Bodytext40Exact"/>
    <w:rsid w:val="00BC6E9F"/>
    <w:rPr>
      <w:b/>
      <w:bCs/>
      <w:color w:val="000000"/>
      <w:spacing w:val="0"/>
      <w:w w:val="100"/>
      <w:position w:val="0"/>
      <w:sz w:val="14"/>
      <w:szCs w:val="14"/>
    </w:rPr>
  </w:style>
  <w:style w:type="character" w:customStyle="1" w:styleId="Heading521">
    <w:name w:val="Heading #5 (2)"/>
    <w:basedOn w:val="Heading52"/>
    <w:rsid w:val="00BC6E9F"/>
    <w:rPr>
      <w:color w:val="000000"/>
      <w:spacing w:val="0"/>
      <w:w w:val="100"/>
      <w:position w:val="0"/>
      <w:lang w:val="el-GR"/>
    </w:rPr>
  </w:style>
  <w:style w:type="character" w:customStyle="1" w:styleId="Heading421">
    <w:name w:val="Heading #4 (2)"/>
    <w:basedOn w:val="Heading42"/>
    <w:rsid w:val="00BC6E9F"/>
    <w:rPr>
      <w:color w:val="000000"/>
      <w:spacing w:val="0"/>
      <w:w w:val="100"/>
      <w:position w:val="0"/>
      <w:lang w:val="el-GR"/>
    </w:rPr>
  </w:style>
  <w:style w:type="character" w:customStyle="1" w:styleId="BodytextConstantia115pt">
    <w:name w:val="Body text + Constantia;11;5 pt"/>
    <w:basedOn w:val="Bodytext"/>
    <w:rsid w:val="00BC6E9F"/>
    <w:rPr>
      <w:rFonts w:ascii="Constantia" w:eastAsia="Constantia" w:hAnsi="Constantia" w:cs="Constantia"/>
      <w:color w:val="000000"/>
      <w:spacing w:val="0"/>
      <w:w w:val="100"/>
      <w:position w:val="0"/>
      <w:sz w:val="23"/>
      <w:szCs w:val="23"/>
      <w:lang w:val="el-GR"/>
    </w:rPr>
  </w:style>
  <w:style w:type="character" w:customStyle="1" w:styleId="Bodytext12ptBold0">
    <w:name w:val="Body text + 12 pt;Bold"/>
    <w:basedOn w:val="Bodytext"/>
    <w:rsid w:val="00BC6E9F"/>
    <w:rPr>
      <w:b/>
      <w:bCs/>
      <w:color w:val="000000"/>
      <w:spacing w:val="0"/>
      <w:w w:val="100"/>
      <w:position w:val="0"/>
      <w:sz w:val="24"/>
      <w:szCs w:val="24"/>
      <w:lang w:val="el-GR"/>
    </w:rPr>
  </w:style>
  <w:style w:type="character" w:customStyle="1" w:styleId="BodytextArial115pt">
    <w:name w:val="Body text + Arial;11;5 pt"/>
    <w:basedOn w:val="Bodytext"/>
    <w:rsid w:val="00BC6E9F"/>
    <w:rPr>
      <w:rFonts w:ascii="Arial" w:eastAsia="Arial" w:hAnsi="Arial" w:cs="Arial"/>
      <w:color w:val="000000"/>
      <w:spacing w:val="0"/>
      <w:w w:val="100"/>
      <w:position w:val="0"/>
      <w:sz w:val="23"/>
      <w:szCs w:val="23"/>
    </w:rPr>
  </w:style>
  <w:style w:type="character" w:customStyle="1" w:styleId="BodytextArial0">
    <w:name w:val="Body text + Arial"/>
    <w:basedOn w:val="Bodytext"/>
    <w:rsid w:val="00BC6E9F"/>
    <w:rPr>
      <w:rFonts w:ascii="Arial" w:eastAsia="Arial" w:hAnsi="Arial" w:cs="Arial"/>
      <w:color w:val="000000"/>
      <w:spacing w:val="0"/>
      <w:w w:val="100"/>
      <w:position w:val="0"/>
      <w:lang w:val="el-GR"/>
    </w:rPr>
  </w:style>
  <w:style w:type="character" w:customStyle="1" w:styleId="Tableofcontents10pt">
    <w:name w:val="Table of contents + 10 pt"/>
    <w:basedOn w:val="Tableofcontents"/>
    <w:rsid w:val="00BC6E9F"/>
    <w:rPr>
      <w:color w:val="000000"/>
      <w:spacing w:val="0"/>
      <w:w w:val="100"/>
      <w:position w:val="0"/>
      <w:sz w:val="20"/>
      <w:szCs w:val="20"/>
      <w:lang w:val="el-GR"/>
    </w:rPr>
  </w:style>
  <w:style w:type="character" w:customStyle="1" w:styleId="Heading54">
    <w:name w:val="Heading #5 (4)_"/>
    <w:basedOn w:val="a0"/>
    <w:link w:val="Heading540"/>
    <w:rsid w:val="00BC6E9F"/>
    <w:rPr>
      <w:rFonts w:ascii="Times New Roman" w:eastAsia="Times New Roman" w:hAnsi="Times New Roman" w:cs="Times New Roman"/>
      <w:b/>
      <w:bCs/>
      <w:i w:val="0"/>
      <w:iCs w:val="0"/>
      <w:smallCaps w:val="0"/>
      <w:strike w:val="0"/>
      <w:sz w:val="21"/>
      <w:szCs w:val="21"/>
      <w:u w:val="none"/>
    </w:rPr>
  </w:style>
  <w:style w:type="character" w:customStyle="1" w:styleId="Bodytext3111ptBoldItalic">
    <w:name w:val="Body text (31) + 11 pt;Bold;Italic"/>
    <w:basedOn w:val="Bodytext31"/>
    <w:rsid w:val="00BC6E9F"/>
    <w:rPr>
      <w:b/>
      <w:bCs/>
      <w:i/>
      <w:iCs/>
      <w:color w:val="000000"/>
      <w:spacing w:val="0"/>
      <w:w w:val="100"/>
      <w:position w:val="0"/>
      <w:sz w:val="22"/>
      <w:szCs w:val="22"/>
      <w:u w:val="single"/>
      <w:lang w:val="el-GR"/>
    </w:rPr>
  </w:style>
  <w:style w:type="character" w:customStyle="1" w:styleId="Bodytext311">
    <w:name w:val="Body text (31)"/>
    <w:basedOn w:val="Bodytext31"/>
    <w:rsid w:val="00BC6E9F"/>
    <w:rPr>
      <w:color w:val="000000"/>
      <w:spacing w:val="0"/>
      <w:w w:val="100"/>
      <w:position w:val="0"/>
    </w:rPr>
  </w:style>
  <w:style w:type="character" w:customStyle="1" w:styleId="Bodytext11NotBold0">
    <w:name w:val="Body text (11) + Not Bold"/>
    <w:basedOn w:val="Bodytext11"/>
    <w:rsid w:val="00BC6E9F"/>
    <w:rPr>
      <w:b/>
      <w:bCs/>
      <w:color w:val="000000"/>
      <w:spacing w:val="0"/>
      <w:w w:val="100"/>
      <w:position w:val="0"/>
      <w:lang w:val="el-GR"/>
    </w:rPr>
  </w:style>
  <w:style w:type="character" w:customStyle="1" w:styleId="Bodytext10ptBoldItalic1">
    <w:name w:val="Body text + 10 pt;Bold;Italic"/>
    <w:basedOn w:val="Bodytext"/>
    <w:rsid w:val="00BC6E9F"/>
    <w:rPr>
      <w:b/>
      <w:bCs/>
      <w:i/>
      <w:iCs/>
      <w:color w:val="000000"/>
      <w:spacing w:val="0"/>
      <w:w w:val="100"/>
      <w:position w:val="0"/>
      <w:sz w:val="20"/>
      <w:szCs w:val="20"/>
      <w:u w:val="single"/>
      <w:lang w:val="el-GR"/>
    </w:rPr>
  </w:style>
  <w:style w:type="character" w:customStyle="1" w:styleId="Bodytext41Exact">
    <w:name w:val="Body text (41) Exact"/>
    <w:basedOn w:val="a0"/>
    <w:link w:val="Bodytext410"/>
    <w:rsid w:val="00BC6E9F"/>
    <w:rPr>
      <w:rFonts w:ascii="Times New Roman" w:eastAsia="Times New Roman" w:hAnsi="Times New Roman" w:cs="Times New Roman"/>
      <w:b/>
      <w:bCs/>
      <w:i w:val="0"/>
      <w:iCs w:val="0"/>
      <w:smallCaps w:val="0"/>
      <w:strike w:val="0"/>
      <w:spacing w:val="-2"/>
      <w:sz w:val="22"/>
      <w:szCs w:val="22"/>
      <w:u w:val="none"/>
    </w:rPr>
  </w:style>
  <w:style w:type="character" w:customStyle="1" w:styleId="Bodytext41Arial10ptNotBoldSpacing0ptExact">
    <w:name w:val="Body text (41) + Arial;10 pt;Not Bold;Spacing 0 pt Exact"/>
    <w:basedOn w:val="Bodytext41Exact"/>
    <w:rsid w:val="00BC6E9F"/>
    <w:rPr>
      <w:rFonts w:ascii="Arial" w:eastAsia="Arial" w:hAnsi="Arial" w:cs="Arial"/>
      <w:b/>
      <w:bCs/>
      <w:color w:val="000000"/>
      <w:spacing w:val="0"/>
      <w:w w:val="100"/>
      <w:position w:val="0"/>
      <w:sz w:val="20"/>
      <w:szCs w:val="20"/>
    </w:rPr>
  </w:style>
  <w:style w:type="character" w:customStyle="1" w:styleId="Bodytext43Exact">
    <w:name w:val="Body text (43) Exact"/>
    <w:basedOn w:val="a0"/>
    <w:link w:val="Bodytext43"/>
    <w:rsid w:val="00BC6E9F"/>
    <w:rPr>
      <w:rFonts w:ascii="Arial" w:eastAsia="Arial" w:hAnsi="Arial" w:cs="Arial"/>
      <w:b w:val="0"/>
      <w:bCs w:val="0"/>
      <w:i w:val="0"/>
      <w:iCs w:val="0"/>
      <w:smallCaps w:val="0"/>
      <w:strike w:val="0"/>
      <w:spacing w:val="3"/>
      <w:sz w:val="17"/>
      <w:szCs w:val="17"/>
      <w:u w:val="none"/>
    </w:rPr>
  </w:style>
  <w:style w:type="character" w:customStyle="1" w:styleId="Bodytext4365ptSpacing0ptExact">
    <w:name w:val="Body text (43) + 6;5 pt;Spacing 0 pt Exact"/>
    <w:basedOn w:val="Bodytext43Exact"/>
    <w:rsid w:val="00BC6E9F"/>
    <w:rPr>
      <w:color w:val="000000"/>
      <w:spacing w:val="0"/>
      <w:w w:val="100"/>
      <w:position w:val="0"/>
      <w:sz w:val="13"/>
      <w:szCs w:val="13"/>
    </w:rPr>
  </w:style>
  <w:style w:type="character" w:customStyle="1" w:styleId="Bodytext123">
    <w:name w:val="Body text (12)"/>
    <w:basedOn w:val="Bodytext12"/>
    <w:rsid w:val="00BC6E9F"/>
    <w:rPr>
      <w:color w:val="000000"/>
      <w:spacing w:val="0"/>
      <w:w w:val="100"/>
      <w:position w:val="0"/>
      <w:u w:val="single"/>
      <w:lang w:val="el-GR"/>
    </w:rPr>
  </w:style>
  <w:style w:type="character" w:customStyle="1" w:styleId="BodytextBoldItalic0">
    <w:name w:val="Body text + Bold;Italic"/>
    <w:basedOn w:val="Bodytext"/>
    <w:rsid w:val="00BC6E9F"/>
    <w:rPr>
      <w:b/>
      <w:bCs/>
      <w:i/>
      <w:iCs/>
      <w:color w:val="000000"/>
      <w:spacing w:val="0"/>
      <w:w w:val="100"/>
      <w:position w:val="0"/>
      <w:u w:val="single"/>
      <w:lang w:val="el-GR"/>
    </w:rPr>
  </w:style>
  <w:style w:type="character" w:customStyle="1" w:styleId="Bodytext42">
    <w:name w:val="Body text (42)_"/>
    <w:basedOn w:val="a0"/>
    <w:link w:val="Bodytext420"/>
    <w:rsid w:val="00BC6E9F"/>
    <w:rPr>
      <w:rFonts w:ascii="Times New Roman" w:eastAsia="Times New Roman" w:hAnsi="Times New Roman" w:cs="Times New Roman"/>
      <w:b/>
      <w:bCs/>
      <w:i/>
      <w:iCs/>
      <w:smallCaps w:val="0"/>
      <w:strike w:val="0"/>
      <w:u w:val="none"/>
    </w:rPr>
  </w:style>
  <w:style w:type="character" w:customStyle="1" w:styleId="Bodytext421">
    <w:name w:val="Body text (42)"/>
    <w:basedOn w:val="Bodytext42"/>
    <w:rsid w:val="00BC6E9F"/>
    <w:rPr>
      <w:color w:val="000000"/>
      <w:spacing w:val="0"/>
      <w:w w:val="100"/>
      <w:position w:val="0"/>
      <w:sz w:val="24"/>
      <w:szCs w:val="24"/>
      <w:u w:val="single"/>
      <w:lang w:val="el-GR"/>
    </w:rPr>
  </w:style>
  <w:style w:type="character" w:customStyle="1" w:styleId="Bodytext1112ptItalic">
    <w:name w:val="Body text (11) + 12 pt;Italic"/>
    <w:basedOn w:val="Bodytext11"/>
    <w:rsid w:val="00BC6E9F"/>
    <w:rPr>
      <w:i/>
      <w:iCs/>
      <w:color w:val="000000"/>
      <w:spacing w:val="0"/>
      <w:w w:val="100"/>
      <w:position w:val="0"/>
      <w:sz w:val="24"/>
      <w:szCs w:val="24"/>
      <w:u w:val="single"/>
      <w:lang w:val="el-GR"/>
    </w:rPr>
  </w:style>
  <w:style w:type="character" w:customStyle="1" w:styleId="Bodytext1112ptItalic0">
    <w:name w:val="Body text (11) + 12 pt;Italic"/>
    <w:basedOn w:val="Bodytext11"/>
    <w:rsid w:val="00BC6E9F"/>
    <w:rPr>
      <w:i/>
      <w:iCs/>
      <w:color w:val="000000"/>
      <w:spacing w:val="0"/>
      <w:w w:val="100"/>
      <w:position w:val="0"/>
      <w:sz w:val="24"/>
      <w:szCs w:val="24"/>
    </w:rPr>
  </w:style>
  <w:style w:type="character" w:customStyle="1" w:styleId="Bodytext4211ptNotItalic">
    <w:name w:val="Body text (42) + 11 pt;Not Italic"/>
    <w:basedOn w:val="Bodytext42"/>
    <w:rsid w:val="00BC6E9F"/>
    <w:rPr>
      <w:i/>
      <w:iCs/>
      <w:color w:val="000000"/>
      <w:spacing w:val="0"/>
      <w:w w:val="100"/>
      <w:position w:val="0"/>
      <w:sz w:val="22"/>
      <w:szCs w:val="22"/>
      <w:lang w:val="el-GR"/>
    </w:rPr>
  </w:style>
  <w:style w:type="character" w:customStyle="1" w:styleId="Bodytext10ptBold0">
    <w:name w:val="Body text + 10 pt;Bold"/>
    <w:basedOn w:val="Bodytext"/>
    <w:rsid w:val="00BC6E9F"/>
    <w:rPr>
      <w:b/>
      <w:bCs/>
      <w:color w:val="000000"/>
      <w:spacing w:val="0"/>
      <w:w w:val="100"/>
      <w:position w:val="0"/>
      <w:sz w:val="20"/>
      <w:szCs w:val="20"/>
      <w:lang w:val="el-GR"/>
    </w:rPr>
  </w:style>
  <w:style w:type="character" w:customStyle="1" w:styleId="Tableofcontents10ptBoldItalic">
    <w:name w:val="Table of contents + 10 pt;Bold;Italic"/>
    <w:basedOn w:val="Tableofcontents"/>
    <w:rsid w:val="00BC6E9F"/>
    <w:rPr>
      <w:b/>
      <w:bCs/>
      <w:i/>
      <w:iCs/>
      <w:color w:val="000000"/>
      <w:spacing w:val="0"/>
      <w:w w:val="100"/>
      <w:position w:val="0"/>
      <w:sz w:val="20"/>
      <w:szCs w:val="20"/>
      <w:lang w:val="el-GR"/>
    </w:rPr>
  </w:style>
  <w:style w:type="character" w:customStyle="1" w:styleId="Headerorfooter2Arial">
    <w:name w:val="Header or footer (2) + Arial"/>
    <w:basedOn w:val="a0"/>
    <w:rsid w:val="00BC6E9F"/>
    <w:rPr>
      <w:rFonts w:ascii="Arial" w:eastAsia="Arial" w:hAnsi="Arial" w:cs="Arial"/>
      <w:b w:val="0"/>
      <w:bCs w:val="0"/>
      <w:i w:val="0"/>
      <w:iCs w:val="0"/>
      <w:smallCaps w:val="0"/>
      <w:strike w:val="0"/>
      <w:sz w:val="22"/>
      <w:szCs w:val="22"/>
      <w:u w:val="none"/>
    </w:rPr>
  </w:style>
  <w:style w:type="character" w:customStyle="1" w:styleId="Bodytext410ptBold0">
    <w:name w:val="Body text (4) + 10 pt;Bold"/>
    <w:basedOn w:val="Bodytext4"/>
    <w:rsid w:val="00BC6E9F"/>
    <w:rPr>
      <w:b/>
      <w:bCs/>
      <w:color w:val="000000"/>
      <w:spacing w:val="0"/>
      <w:w w:val="100"/>
      <w:position w:val="0"/>
      <w:sz w:val="20"/>
      <w:szCs w:val="20"/>
      <w:lang w:val="el-GR"/>
    </w:rPr>
  </w:style>
  <w:style w:type="character" w:customStyle="1" w:styleId="Bodytext75pt">
    <w:name w:val="Body text + 7;5 pt"/>
    <w:basedOn w:val="Bodytext"/>
    <w:rsid w:val="00BC6E9F"/>
    <w:rPr>
      <w:color w:val="000000"/>
      <w:spacing w:val="0"/>
      <w:w w:val="100"/>
      <w:position w:val="0"/>
      <w:sz w:val="15"/>
      <w:szCs w:val="15"/>
      <w:lang w:val="el-GR"/>
    </w:rPr>
  </w:style>
  <w:style w:type="character" w:customStyle="1" w:styleId="HeaderorfooterArial11pt">
    <w:name w:val="Header or footer + Arial;11 pt"/>
    <w:basedOn w:val="Headerorfooter"/>
    <w:rsid w:val="00BC6E9F"/>
    <w:rPr>
      <w:rFonts w:ascii="Arial" w:eastAsia="Arial" w:hAnsi="Arial" w:cs="Arial"/>
      <w:color w:val="000000"/>
      <w:spacing w:val="0"/>
      <w:w w:val="100"/>
      <w:position w:val="0"/>
      <w:sz w:val="22"/>
      <w:szCs w:val="22"/>
      <w:lang w:val="el-GR"/>
    </w:rPr>
  </w:style>
  <w:style w:type="character" w:customStyle="1" w:styleId="BodytextPalatinoLinotype9pt">
    <w:name w:val="Body text + Palatino Linotype;9 pt"/>
    <w:basedOn w:val="Bodytext"/>
    <w:rsid w:val="00BC6E9F"/>
    <w:rPr>
      <w:rFonts w:ascii="Palatino Linotype" w:eastAsia="Palatino Linotype" w:hAnsi="Palatino Linotype" w:cs="Palatino Linotype"/>
      <w:color w:val="000000"/>
      <w:spacing w:val="0"/>
      <w:w w:val="100"/>
      <w:position w:val="0"/>
      <w:sz w:val="18"/>
      <w:szCs w:val="18"/>
      <w:lang w:val="el-GR"/>
    </w:rPr>
  </w:style>
  <w:style w:type="character" w:customStyle="1" w:styleId="Bodytext10ptBold1">
    <w:name w:val="Body text + 10 pt;Bold"/>
    <w:basedOn w:val="Bodytext"/>
    <w:rsid w:val="00BC6E9F"/>
    <w:rPr>
      <w:b/>
      <w:bCs/>
      <w:color w:val="000000"/>
      <w:spacing w:val="0"/>
      <w:w w:val="100"/>
      <w:position w:val="0"/>
      <w:sz w:val="20"/>
      <w:szCs w:val="20"/>
      <w:lang w:val="el-GR"/>
    </w:rPr>
  </w:style>
  <w:style w:type="character" w:customStyle="1" w:styleId="Bodytext8pt">
    <w:name w:val="Body text + 8 pt"/>
    <w:basedOn w:val="Bodytext"/>
    <w:rsid w:val="00BC6E9F"/>
    <w:rPr>
      <w:color w:val="000000"/>
      <w:spacing w:val="0"/>
      <w:w w:val="100"/>
      <w:position w:val="0"/>
      <w:sz w:val="16"/>
      <w:szCs w:val="16"/>
      <w:lang w:val="el-GR"/>
    </w:rPr>
  </w:style>
  <w:style w:type="character" w:customStyle="1" w:styleId="Bodytextd">
    <w:name w:val="Body text"/>
    <w:basedOn w:val="Bodytext"/>
    <w:rsid w:val="00BC6E9F"/>
    <w:rPr>
      <w:color w:val="000000"/>
      <w:spacing w:val="0"/>
      <w:w w:val="100"/>
      <w:position w:val="0"/>
      <w:lang w:val="el-GR"/>
    </w:rPr>
  </w:style>
  <w:style w:type="character" w:customStyle="1" w:styleId="BodytextSpacing1pt1">
    <w:name w:val="Body text + Spacing 1 pt"/>
    <w:basedOn w:val="Bodytext"/>
    <w:rsid w:val="00BC6E9F"/>
    <w:rPr>
      <w:color w:val="000000"/>
      <w:spacing w:val="20"/>
      <w:w w:val="100"/>
      <w:position w:val="0"/>
      <w:lang w:val="el-GR"/>
    </w:rPr>
  </w:style>
  <w:style w:type="character" w:customStyle="1" w:styleId="BodytextBold1">
    <w:name w:val="Body text + Bold"/>
    <w:basedOn w:val="Bodytext"/>
    <w:rsid w:val="00BC6E9F"/>
    <w:rPr>
      <w:b/>
      <w:bCs/>
      <w:color w:val="000000"/>
      <w:spacing w:val="0"/>
      <w:w w:val="100"/>
      <w:position w:val="0"/>
      <w:u w:val="single"/>
      <w:lang w:val="el-GR"/>
    </w:rPr>
  </w:style>
  <w:style w:type="character" w:customStyle="1" w:styleId="Bodytext4Bold0">
    <w:name w:val="Body text (4) + Bold"/>
    <w:basedOn w:val="Bodytext4"/>
    <w:rsid w:val="00BC6E9F"/>
    <w:rPr>
      <w:b/>
      <w:bCs/>
      <w:color w:val="000000"/>
      <w:spacing w:val="0"/>
      <w:w w:val="100"/>
      <w:position w:val="0"/>
      <w:lang w:val="el-GR"/>
    </w:rPr>
  </w:style>
  <w:style w:type="character" w:customStyle="1" w:styleId="Heading51">
    <w:name w:val="Heading #5"/>
    <w:basedOn w:val="Heading5"/>
    <w:rsid w:val="00BC6E9F"/>
    <w:rPr>
      <w:color w:val="000000"/>
      <w:spacing w:val="0"/>
      <w:w w:val="100"/>
      <w:position w:val="0"/>
      <w:u w:val="single"/>
      <w:lang w:val="el-GR"/>
    </w:rPr>
  </w:style>
  <w:style w:type="character" w:customStyle="1" w:styleId="TableofcontentsBold">
    <w:name w:val="Table of contents + Bold"/>
    <w:basedOn w:val="Tableofcontents"/>
    <w:rsid w:val="00BC6E9F"/>
    <w:rPr>
      <w:b/>
      <w:bCs/>
      <w:color w:val="000000"/>
      <w:spacing w:val="0"/>
      <w:w w:val="100"/>
      <w:position w:val="0"/>
      <w:lang w:val="el-GR"/>
    </w:rPr>
  </w:style>
  <w:style w:type="character" w:customStyle="1" w:styleId="Heading41">
    <w:name w:val="Heading #4"/>
    <w:basedOn w:val="Heading4"/>
    <w:rsid w:val="00BC6E9F"/>
    <w:rPr>
      <w:color w:val="000000"/>
      <w:spacing w:val="0"/>
      <w:w w:val="100"/>
      <w:position w:val="0"/>
      <w:u w:val="single"/>
      <w:lang w:val="el-GR"/>
    </w:rPr>
  </w:style>
  <w:style w:type="character" w:customStyle="1" w:styleId="Bodytext10ptBoldItalic2">
    <w:name w:val="Body text + 10 pt;Bold;Italic"/>
    <w:basedOn w:val="Bodytext"/>
    <w:rsid w:val="00BC6E9F"/>
    <w:rPr>
      <w:b/>
      <w:bCs/>
      <w:i/>
      <w:iCs/>
      <w:color w:val="000000"/>
      <w:spacing w:val="0"/>
      <w:w w:val="100"/>
      <w:position w:val="0"/>
      <w:sz w:val="20"/>
      <w:szCs w:val="20"/>
      <w:u w:val="single"/>
      <w:lang w:val="el-GR"/>
    </w:rPr>
  </w:style>
  <w:style w:type="character" w:customStyle="1" w:styleId="Bodytext4BoldNotItalic0">
    <w:name w:val="Body text (4) + Bold;Not Italic"/>
    <w:basedOn w:val="Bodytext4"/>
    <w:rsid w:val="00BC6E9F"/>
    <w:rPr>
      <w:b/>
      <w:bCs/>
      <w:i/>
      <w:iCs/>
      <w:color w:val="000000"/>
      <w:spacing w:val="0"/>
      <w:w w:val="100"/>
      <w:position w:val="0"/>
      <w:u w:val="single"/>
      <w:lang w:val="el-GR"/>
    </w:rPr>
  </w:style>
  <w:style w:type="character" w:customStyle="1" w:styleId="Bodytext11105pt">
    <w:name w:val="Body text (11) + 10;5 pt"/>
    <w:basedOn w:val="Bodytext11"/>
    <w:rsid w:val="00BC6E9F"/>
    <w:rPr>
      <w:color w:val="000000"/>
      <w:spacing w:val="0"/>
      <w:w w:val="100"/>
      <w:position w:val="0"/>
      <w:sz w:val="21"/>
      <w:szCs w:val="21"/>
      <w:lang w:val="el-GR"/>
    </w:rPr>
  </w:style>
  <w:style w:type="character" w:customStyle="1" w:styleId="Bodytext711pt0">
    <w:name w:val="Body text (7) + 11 pt"/>
    <w:basedOn w:val="Bodytext7"/>
    <w:rsid w:val="00BC6E9F"/>
    <w:rPr>
      <w:color w:val="000000"/>
      <w:spacing w:val="0"/>
      <w:w w:val="100"/>
      <w:position w:val="0"/>
      <w:sz w:val="22"/>
      <w:szCs w:val="22"/>
      <w:lang w:val="el-GR"/>
    </w:rPr>
  </w:style>
  <w:style w:type="character" w:customStyle="1" w:styleId="Bodytext11PalatinoLinotype115ptNotBold">
    <w:name w:val="Body text (11) + Palatino Linotype;11;5 pt;Not Bold"/>
    <w:basedOn w:val="Bodytext11"/>
    <w:rsid w:val="00BC6E9F"/>
    <w:rPr>
      <w:rFonts w:ascii="Palatino Linotype" w:eastAsia="Palatino Linotype" w:hAnsi="Palatino Linotype" w:cs="Palatino Linotype"/>
      <w:b/>
      <w:bCs/>
      <w:color w:val="000000"/>
      <w:spacing w:val="0"/>
      <w:w w:val="100"/>
      <w:position w:val="0"/>
      <w:sz w:val="23"/>
      <w:szCs w:val="23"/>
      <w:lang w:val="el-GR"/>
    </w:rPr>
  </w:style>
  <w:style w:type="character" w:customStyle="1" w:styleId="Bodytext11Italic0">
    <w:name w:val="Body text (11) + Italic"/>
    <w:basedOn w:val="Bodytext11"/>
    <w:rsid w:val="00BC6E9F"/>
    <w:rPr>
      <w:i/>
      <w:iCs/>
      <w:color w:val="000000"/>
      <w:spacing w:val="0"/>
      <w:w w:val="100"/>
      <w:position w:val="0"/>
      <w:lang w:val="el-GR"/>
    </w:rPr>
  </w:style>
  <w:style w:type="character" w:customStyle="1" w:styleId="Bodytext44">
    <w:name w:val="Body text (44)_"/>
    <w:basedOn w:val="a0"/>
    <w:link w:val="Bodytext440"/>
    <w:rsid w:val="00BC6E9F"/>
    <w:rPr>
      <w:rFonts w:ascii="Arial" w:eastAsia="Arial" w:hAnsi="Arial" w:cs="Arial"/>
      <w:b w:val="0"/>
      <w:bCs w:val="0"/>
      <w:i w:val="0"/>
      <w:iCs w:val="0"/>
      <w:smallCaps w:val="0"/>
      <w:strike w:val="0"/>
      <w:sz w:val="20"/>
      <w:szCs w:val="20"/>
      <w:u w:val="none"/>
    </w:rPr>
  </w:style>
  <w:style w:type="character" w:customStyle="1" w:styleId="Heading5NotBold">
    <w:name w:val="Heading #5 + Not Bold"/>
    <w:basedOn w:val="Heading5"/>
    <w:rsid w:val="00BC6E9F"/>
    <w:rPr>
      <w:b/>
      <w:bCs/>
      <w:color w:val="000000"/>
      <w:spacing w:val="0"/>
      <w:w w:val="100"/>
      <w:position w:val="0"/>
      <w:lang w:val="el-GR"/>
    </w:rPr>
  </w:style>
  <w:style w:type="character" w:customStyle="1" w:styleId="Heading5105pt">
    <w:name w:val="Heading #5 + 10;5 pt"/>
    <w:basedOn w:val="Heading5"/>
    <w:rsid w:val="00BC6E9F"/>
    <w:rPr>
      <w:color w:val="000000"/>
      <w:spacing w:val="0"/>
      <w:w w:val="100"/>
      <w:position w:val="0"/>
      <w:sz w:val="21"/>
      <w:szCs w:val="21"/>
      <w:lang w:val="el-GR"/>
    </w:rPr>
  </w:style>
  <w:style w:type="character" w:customStyle="1" w:styleId="Bodytext95ptBoldSmallCaps">
    <w:name w:val="Body text + 9;5 pt;Bold;Small Caps"/>
    <w:basedOn w:val="Bodytext"/>
    <w:rsid w:val="00BC6E9F"/>
    <w:rPr>
      <w:b/>
      <w:bCs/>
      <w:smallCaps/>
      <w:color w:val="000000"/>
      <w:spacing w:val="0"/>
      <w:w w:val="100"/>
      <w:position w:val="0"/>
      <w:sz w:val="19"/>
      <w:szCs w:val="19"/>
      <w:lang w:val="el-GR"/>
    </w:rPr>
  </w:style>
  <w:style w:type="character" w:customStyle="1" w:styleId="Bodytext95ptBold">
    <w:name w:val="Body text + 9;5 pt;Bold"/>
    <w:basedOn w:val="Bodytext"/>
    <w:rsid w:val="00BC6E9F"/>
    <w:rPr>
      <w:b/>
      <w:bCs/>
      <w:color w:val="000000"/>
      <w:spacing w:val="0"/>
      <w:w w:val="100"/>
      <w:position w:val="0"/>
      <w:sz w:val="19"/>
      <w:szCs w:val="19"/>
      <w:lang w:val="el-GR"/>
    </w:rPr>
  </w:style>
  <w:style w:type="character" w:customStyle="1" w:styleId="Bodytext2Arial9pt">
    <w:name w:val="Body text (2) + Arial;9 pt"/>
    <w:basedOn w:val="Bodytext2"/>
    <w:rsid w:val="00BC6E9F"/>
    <w:rPr>
      <w:rFonts w:ascii="Arial" w:eastAsia="Arial" w:hAnsi="Arial" w:cs="Arial"/>
      <w:color w:val="000000"/>
      <w:spacing w:val="0"/>
      <w:w w:val="100"/>
      <w:position w:val="0"/>
      <w:sz w:val="18"/>
      <w:szCs w:val="18"/>
      <w:lang w:val="el-GR"/>
    </w:rPr>
  </w:style>
  <w:style w:type="character" w:customStyle="1" w:styleId="Bodytext45">
    <w:name w:val="Body text (45)_"/>
    <w:basedOn w:val="a0"/>
    <w:link w:val="Bodytext450"/>
    <w:rsid w:val="00BC6E9F"/>
    <w:rPr>
      <w:rFonts w:ascii="Arial" w:eastAsia="Arial" w:hAnsi="Arial" w:cs="Arial"/>
      <w:b w:val="0"/>
      <w:bCs w:val="0"/>
      <w:i w:val="0"/>
      <w:iCs w:val="0"/>
      <w:smallCaps w:val="0"/>
      <w:strike w:val="0"/>
      <w:sz w:val="11"/>
      <w:szCs w:val="11"/>
      <w:u w:val="none"/>
    </w:rPr>
  </w:style>
  <w:style w:type="character" w:customStyle="1" w:styleId="Bodytext46">
    <w:name w:val="Body text (46)_"/>
    <w:basedOn w:val="a0"/>
    <w:link w:val="Bodytext460"/>
    <w:rsid w:val="00BC6E9F"/>
    <w:rPr>
      <w:rFonts w:ascii="Candara" w:eastAsia="Candara" w:hAnsi="Candara" w:cs="Candara"/>
      <w:b/>
      <w:bCs/>
      <w:i w:val="0"/>
      <w:iCs w:val="0"/>
      <w:smallCaps w:val="0"/>
      <w:strike w:val="0"/>
      <w:sz w:val="17"/>
      <w:szCs w:val="17"/>
      <w:u w:val="none"/>
    </w:rPr>
  </w:style>
  <w:style w:type="paragraph" w:customStyle="1" w:styleId="Footnote0">
    <w:name w:val="Footnote"/>
    <w:basedOn w:val="a"/>
    <w:link w:val="Footnote"/>
    <w:rsid w:val="00BC6E9F"/>
    <w:pPr>
      <w:shd w:val="clear" w:color="auto" w:fill="FFFFFF"/>
      <w:spacing w:line="301" w:lineRule="exact"/>
    </w:pPr>
    <w:rPr>
      <w:rFonts w:ascii="Times New Roman" w:eastAsia="Times New Roman" w:hAnsi="Times New Roman" w:cs="Times New Roman"/>
      <w:sz w:val="22"/>
      <w:szCs w:val="22"/>
    </w:rPr>
  </w:style>
  <w:style w:type="paragraph" w:customStyle="1" w:styleId="Bodytext0">
    <w:name w:val="Body text"/>
    <w:basedOn w:val="a"/>
    <w:link w:val="Bodytext"/>
    <w:rsid w:val="00BC6E9F"/>
    <w:pPr>
      <w:shd w:val="clear" w:color="auto" w:fill="FFFFFF"/>
      <w:spacing w:after="1500" w:line="0" w:lineRule="atLeast"/>
      <w:ind w:hanging="440"/>
      <w:jc w:val="right"/>
    </w:pPr>
    <w:rPr>
      <w:rFonts w:ascii="Times New Roman" w:eastAsia="Times New Roman" w:hAnsi="Times New Roman" w:cs="Times New Roman"/>
      <w:sz w:val="22"/>
      <w:szCs w:val="22"/>
    </w:rPr>
  </w:style>
  <w:style w:type="paragraph" w:customStyle="1" w:styleId="Heading10">
    <w:name w:val="Heading #1"/>
    <w:basedOn w:val="a"/>
    <w:link w:val="Heading1"/>
    <w:rsid w:val="00BC6E9F"/>
    <w:pPr>
      <w:shd w:val="clear" w:color="auto" w:fill="FFFFFF"/>
      <w:spacing w:before="1500" w:after="360" w:line="0" w:lineRule="atLeast"/>
      <w:outlineLvl w:val="0"/>
    </w:pPr>
    <w:rPr>
      <w:rFonts w:ascii="Franklin Gothic Medium" w:eastAsia="Franklin Gothic Medium" w:hAnsi="Franklin Gothic Medium" w:cs="Franklin Gothic Medium"/>
      <w:b/>
      <w:bCs/>
      <w:spacing w:val="-10"/>
      <w:sz w:val="69"/>
      <w:szCs w:val="69"/>
    </w:rPr>
  </w:style>
  <w:style w:type="paragraph" w:customStyle="1" w:styleId="Heading20">
    <w:name w:val="Heading #2"/>
    <w:basedOn w:val="a"/>
    <w:link w:val="Heading2"/>
    <w:rsid w:val="00BC6E9F"/>
    <w:pPr>
      <w:shd w:val="clear" w:color="auto" w:fill="FFFFFF"/>
      <w:spacing w:before="360" w:after="360" w:line="0" w:lineRule="atLeast"/>
      <w:jc w:val="center"/>
      <w:outlineLvl w:val="1"/>
    </w:pPr>
    <w:rPr>
      <w:rFonts w:ascii="Franklin Gothic Medium" w:eastAsia="Franklin Gothic Medium" w:hAnsi="Franklin Gothic Medium" w:cs="Franklin Gothic Medium"/>
      <w:sz w:val="44"/>
      <w:szCs w:val="44"/>
    </w:rPr>
  </w:style>
  <w:style w:type="paragraph" w:customStyle="1" w:styleId="Heading30">
    <w:name w:val="Heading #3"/>
    <w:basedOn w:val="a"/>
    <w:link w:val="Heading3"/>
    <w:rsid w:val="00BC6E9F"/>
    <w:pPr>
      <w:shd w:val="clear" w:color="auto" w:fill="FFFFFF"/>
      <w:spacing w:before="360" w:after="120" w:line="0" w:lineRule="atLeast"/>
      <w:jc w:val="right"/>
      <w:outlineLvl w:val="2"/>
    </w:pPr>
    <w:rPr>
      <w:rFonts w:ascii="Microsoft Sans Serif" w:eastAsia="Microsoft Sans Serif" w:hAnsi="Microsoft Sans Serif" w:cs="Microsoft Sans Serif"/>
    </w:rPr>
  </w:style>
  <w:style w:type="paragraph" w:customStyle="1" w:styleId="Heading320">
    <w:name w:val="Heading #3 (2)"/>
    <w:basedOn w:val="a"/>
    <w:link w:val="Heading32"/>
    <w:rsid w:val="00BC6E9F"/>
    <w:pPr>
      <w:shd w:val="clear" w:color="auto" w:fill="FFFFFF"/>
      <w:spacing w:after="180" w:line="0" w:lineRule="atLeast"/>
      <w:jc w:val="center"/>
      <w:outlineLvl w:val="2"/>
    </w:pPr>
    <w:rPr>
      <w:rFonts w:ascii="Arial Narrow" w:eastAsia="Arial Narrow" w:hAnsi="Arial Narrow" w:cs="Arial Narrow"/>
      <w:b/>
      <w:bCs/>
      <w:sz w:val="26"/>
      <w:szCs w:val="26"/>
    </w:rPr>
  </w:style>
  <w:style w:type="paragraph" w:customStyle="1" w:styleId="Bodytext20">
    <w:name w:val="Body text (2)"/>
    <w:basedOn w:val="a"/>
    <w:link w:val="Bodytext2"/>
    <w:rsid w:val="00BC6E9F"/>
    <w:pPr>
      <w:shd w:val="clear" w:color="auto" w:fill="FFFFFF"/>
      <w:spacing w:before="180" w:line="0" w:lineRule="atLeast"/>
      <w:jc w:val="both"/>
    </w:pPr>
    <w:rPr>
      <w:rFonts w:ascii="Franklin Gothic Medium" w:eastAsia="Franklin Gothic Medium" w:hAnsi="Franklin Gothic Medium" w:cs="Franklin Gothic Medium"/>
      <w:sz w:val="19"/>
      <w:szCs w:val="19"/>
    </w:rPr>
  </w:style>
  <w:style w:type="paragraph" w:customStyle="1" w:styleId="Bodytext30">
    <w:name w:val="Body text (3)"/>
    <w:basedOn w:val="a"/>
    <w:link w:val="Bodytext3"/>
    <w:rsid w:val="00BC6E9F"/>
    <w:pPr>
      <w:shd w:val="clear" w:color="auto" w:fill="FFFFFF"/>
      <w:spacing w:before="180" w:line="216" w:lineRule="exact"/>
      <w:jc w:val="center"/>
    </w:pPr>
    <w:rPr>
      <w:rFonts w:ascii="Microsoft Sans Serif" w:eastAsia="Microsoft Sans Serif" w:hAnsi="Microsoft Sans Serif" w:cs="Microsoft Sans Serif"/>
      <w:sz w:val="18"/>
      <w:szCs w:val="18"/>
    </w:rPr>
  </w:style>
  <w:style w:type="paragraph" w:customStyle="1" w:styleId="Bodytext8">
    <w:name w:val="Body text (8)"/>
    <w:basedOn w:val="a"/>
    <w:link w:val="Bodytext8Exact"/>
    <w:rsid w:val="00BC6E9F"/>
    <w:pPr>
      <w:shd w:val="clear" w:color="auto" w:fill="FFFFFF"/>
      <w:spacing w:after="60" w:line="0" w:lineRule="atLeast"/>
    </w:pPr>
    <w:rPr>
      <w:rFonts w:ascii="Franklin Gothic Medium" w:eastAsia="Franklin Gothic Medium" w:hAnsi="Franklin Gothic Medium" w:cs="Franklin Gothic Medium"/>
      <w:sz w:val="22"/>
      <w:szCs w:val="22"/>
    </w:rPr>
  </w:style>
  <w:style w:type="paragraph" w:customStyle="1" w:styleId="Bodytext10">
    <w:name w:val="Body text (10)"/>
    <w:basedOn w:val="a"/>
    <w:link w:val="Bodytext10Exact"/>
    <w:rsid w:val="00BC6E9F"/>
    <w:pPr>
      <w:shd w:val="clear" w:color="auto" w:fill="FFFFFF"/>
      <w:spacing w:after="300" w:line="0" w:lineRule="atLeast"/>
    </w:pPr>
    <w:rPr>
      <w:rFonts w:ascii="Times New Roman" w:eastAsia="Times New Roman" w:hAnsi="Times New Roman" w:cs="Times New Roman"/>
      <w:b/>
      <w:bCs/>
      <w:spacing w:val="-6"/>
      <w:sz w:val="22"/>
      <w:szCs w:val="22"/>
    </w:rPr>
  </w:style>
  <w:style w:type="paragraph" w:customStyle="1" w:styleId="Heading40">
    <w:name w:val="Heading #4"/>
    <w:basedOn w:val="a"/>
    <w:link w:val="Heading4"/>
    <w:rsid w:val="00BC6E9F"/>
    <w:pPr>
      <w:shd w:val="clear" w:color="auto" w:fill="FFFFFF"/>
      <w:spacing w:after="180" w:line="0" w:lineRule="atLeast"/>
      <w:ind w:hanging="660"/>
      <w:outlineLvl w:val="3"/>
    </w:pPr>
    <w:rPr>
      <w:rFonts w:ascii="Times New Roman" w:eastAsia="Times New Roman" w:hAnsi="Times New Roman" w:cs="Times New Roman"/>
      <w:b/>
      <w:bCs/>
      <w:sz w:val="22"/>
      <w:szCs w:val="22"/>
    </w:rPr>
  </w:style>
  <w:style w:type="paragraph" w:customStyle="1" w:styleId="Headerorfooter0">
    <w:name w:val="Header or footer"/>
    <w:basedOn w:val="a"/>
    <w:link w:val="Headerorfooter"/>
    <w:rsid w:val="00BC6E9F"/>
    <w:pPr>
      <w:shd w:val="clear" w:color="auto" w:fill="FFFFFF"/>
      <w:spacing w:line="0" w:lineRule="atLeast"/>
    </w:pPr>
    <w:rPr>
      <w:rFonts w:ascii="Franklin Gothic Medium" w:eastAsia="Franklin Gothic Medium" w:hAnsi="Franklin Gothic Medium" w:cs="Franklin Gothic Medium"/>
      <w:sz w:val="21"/>
      <w:szCs w:val="21"/>
    </w:rPr>
  </w:style>
  <w:style w:type="paragraph" w:customStyle="1" w:styleId="Bodytext40">
    <w:name w:val="Body text (4)"/>
    <w:basedOn w:val="a"/>
    <w:link w:val="Bodytext4"/>
    <w:rsid w:val="00BC6E9F"/>
    <w:pPr>
      <w:shd w:val="clear" w:color="auto" w:fill="FFFFFF"/>
      <w:spacing w:line="282" w:lineRule="exact"/>
      <w:jc w:val="both"/>
    </w:pPr>
    <w:rPr>
      <w:rFonts w:ascii="Times New Roman" w:eastAsia="Times New Roman" w:hAnsi="Times New Roman" w:cs="Times New Roman"/>
      <w:i/>
      <w:iCs/>
      <w:sz w:val="22"/>
      <w:szCs w:val="22"/>
    </w:rPr>
  </w:style>
  <w:style w:type="paragraph" w:customStyle="1" w:styleId="Bodytext50">
    <w:name w:val="Body text (5)"/>
    <w:basedOn w:val="a"/>
    <w:link w:val="Bodytext5"/>
    <w:rsid w:val="00BC6E9F"/>
    <w:pPr>
      <w:shd w:val="clear" w:color="auto" w:fill="FFFFFF"/>
      <w:spacing w:before="60" w:line="0" w:lineRule="atLeast"/>
      <w:jc w:val="both"/>
    </w:pPr>
    <w:rPr>
      <w:rFonts w:ascii="Times New Roman" w:eastAsia="Times New Roman" w:hAnsi="Times New Roman" w:cs="Times New Roman"/>
      <w:sz w:val="21"/>
      <w:szCs w:val="21"/>
    </w:rPr>
  </w:style>
  <w:style w:type="paragraph" w:customStyle="1" w:styleId="Heading50">
    <w:name w:val="Heading #5"/>
    <w:basedOn w:val="a"/>
    <w:link w:val="Heading5"/>
    <w:rsid w:val="00BC6E9F"/>
    <w:pPr>
      <w:shd w:val="clear" w:color="auto" w:fill="FFFFFF"/>
      <w:spacing w:before="480" w:after="60" w:line="0" w:lineRule="atLeast"/>
      <w:jc w:val="both"/>
      <w:outlineLvl w:val="4"/>
    </w:pPr>
    <w:rPr>
      <w:rFonts w:ascii="Times New Roman" w:eastAsia="Times New Roman" w:hAnsi="Times New Roman" w:cs="Times New Roman"/>
      <w:b/>
      <w:bCs/>
      <w:sz w:val="22"/>
      <w:szCs w:val="22"/>
    </w:rPr>
  </w:style>
  <w:style w:type="paragraph" w:customStyle="1" w:styleId="Heading520">
    <w:name w:val="Heading #5 (2)"/>
    <w:basedOn w:val="a"/>
    <w:link w:val="Heading52"/>
    <w:rsid w:val="00BC6E9F"/>
    <w:pPr>
      <w:shd w:val="clear" w:color="auto" w:fill="FFFFFF"/>
      <w:spacing w:before="360" w:line="374" w:lineRule="exact"/>
      <w:jc w:val="both"/>
      <w:outlineLvl w:val="4"/>
    </w:pPr>
    <w:rPr>
      <w:rFonts w:ascii="Times New Roman" w:eastAsia="Times New Roman" w:hAnsi="Times New Roman" w:cs="Times New Roman"/>
      <w:sz w:val="22"/>
      <w:szCs w:val="22"/>
    </w:rPr>
  </w:style>
  <w:style w:type="paragraph" w:customStyle="1" w:styleId="Bodytext60">
    <w:name w:val="Body text (6)"/>
    <w:basedOn w:val="a"/>
    <w:link w:val="Bodytext6"/>
    <w:rsid w:val="00BC6E9F"/>
    <w:pPr>
      <w:shd w:val="clear" w:color="auto" w:fill="FFFFFF"/>
      <w:spacing w:before="240" w:line="259" w:lineRule="exact"/>
      <w:jc w:val="both"/>
    </w:pPr>
    <w:rPr>
      <w:rFonts w:ascii="Times New Roman" w:eastAsia="Times New Roman" w:hAnsi="Times New Roman" w:cs="Times New Roman"/>
      <w:sz w:val="22"/>
      <w:szCs w:val="22"/>
    </w:rPr>
  </w:style>
  <w:style w:type="paragraph" w:customStyle="1" w:styleId="Bodytext70">
    <w:name w:val="Body text (7)"/>
    <w:basedOn w:val="a"/>
    <w:link w:val="Bodytext7"/>
    <w:rsid w:val="00BC6E9F"/>
    <w:pPr>
      <w:shd w:val="clear" w:color="auto" w:fill="FFFFFF"/>
      <w:spacing w:before="240" w:line="259" w:lineRule="exact"/>
      <w:jc w:val="both"/>
    </w:pPr>
    <w:rPr>
      <w:rFonts w:ascii="Times New Roman" w:eastAsia="Times New Roman" w:hAnsi="Times New Roman" w:cs="Times New Roman"/>
      <w:b/>
      <w:bCs/>
      <w:i/>
      <w:iCs/>
      <w:sz w:val="23"/>
      <w:szCs w:val="23"/>
    </w:rPr>
  </w:style>
  <w:style w:type="paragraph" w:customStyle="1" w:styleId="Heading420">
    <w:name w:val="Heading #4 (2)"/>
    <w:basedOn w:val="a"/>
    <w:link w:val="Heading42"/>
    <w:rsid w:val="00BC6E9F"/>
    <w:pPr>
      <w:shd w:val="clear" w:color="auto" w:fill="FFFFFF"/>
      <w:spacing w:line="268" w:lineRule="exact"/>
      <w:jc w:val="both"/>
      <w:outlineLvl w:val="3"/>
    </w:pPr>
    <w:rPr>
      <w:rFonts w:ascii="Times New Roman" w:eastAsia="Times New Roman" w:hAnsi="Times New Roman" w:cs="Times New Roman"/>
      <w:sz w:val="22"/>
      <w:szCs w:val="22"/>
    </w:rPr>
  </w:style>
  <w:style w:type="paragraph" w:customStyle="1" w:styleId="Bodytext90">
    <w:name w:val="Body text (9)"/>
    <w:basedOn w:val="a"/>
    <w:link w:val="Bodytext9"/>
    <w:rsid w:val="00BC6E9F"/>
    <w:pPr>
      <w:shd w:val="clear" w:color="auto" w:fill="FFFFFF"/>
      <w:spacing w:line="270" w:lineRule="exact"/>
      <w:jc w:val="both"/>
    </w:pPr>
    <w:rPr>
      <w:rFonts w:ascii="Times New Roman" w:eastAsia="Times New Roman" w:hAnsi="Times New Roman" w:cs="Times New Roman"/>
      <w:b/>
      <w:bCs/>
    </w:rPr>
  </w:style>
  <w:style w:type="paragraph" w:customStyle="1" w:styleId="Bodytext110">
    <w:name w:val="Body text (11)"/>
    <w:basedOn w:val="a"/>
    <w:link w:val="Bodytext11"/>
    <w:rsid w:val="00BC6E9F"/>
    <w:pPr>
      <w:shd w:val="clear" w:color="auto" w:fill="FFFFFF"/>
      <w:spacing w:after="60" w:line="0" w:lineRule="atLeast"/>
    </w:pPr>
    <w:rPr>
      <w:rFonts w:ascii="Times New Roman" w:eastAsia="Times New Roman" w:hAnsi="Times New Roman" w:cs="Times New Roman"/>
      <w:b/>
      <w:bCs/>
      <w:sz w:val="22"/>
      <w:szCs w:val="22"/>
    </w:rPr>
  </w:style>
  <w:style w:type="paragraph" w:customStyle="1" w:styleId="Bodytext120">
    <w:name w:val="Body text (12)"/>
    <w:basedOn w:val="a"/>
    <w:link w:val="Bodytext12"/>
    <w:rsid w:val="00BC6E9F"/>
    <w:pPr>
      <w:shd w:val="clear" w:color="auto" w:fill="FFFFFF"/>
      <w:spacing w:before="180" w:line="263" w:lineRule="exact"/>
    </w:pPr>
    <w:rPr>
      <w:rFonts w:ascii="Times New Roman" w:eastAsia="Times New Roman" w:hAnsi="Times New Roman" w:cs="Times New Roman"/>
      <w:b/>
      <w:bCs/>
      <w:i/>
      <w:iCs/>
      <w:sz w:val="22"/>
      <w:szCs w:val="22"/>
    </w:rPr>
  </w:style>
  <w:style w:type="paragraph" w:customStyle="1" w:styleId="Bodytext13">
    <w:name w:val="Body text (13)"/>
    <w:basedOn w:val="a"/>
    <w:link w:val="Bodytext13Exact"/>
    <w:rsid w:val="00BC6E9F"/>
    <w:pPr>
      <w:shd w:val="clear" w:color="auto" w:fill="FFFFFF"/>
      <w:spacing w:line="0" w:lineRule="atLeast"/>
    </w:pPr>
    <w:rPr>
      <w:rFonts w:ascii="Microsoft Sans Serif" w:eastAsia="Microsoft Sans Serif" w:hAnsi="Microsoft Sans Serif" w:cs="Microsoft Sans Serif"/>
      <w:sz w:val="20"/>
      <w:szCs w:val="20"/>
    </w:rPr>
  </w:style>
  <w:style w:type="paragraph" w:customStyle="1" w:styleId="Bodytext15">
    <w:name w:val="Body text (15)"/>
    <w:basedOn w:val="a"/>
    <w:link w:val="Bodytext15Exact"/>
    <w:rsid w:val="00BC6E9F"/>
    <w:pPr>
      <w:shd w:val="clear" w:color="auto" w:fill="FFFFFF"/>
      <w:spacing w:after="60" w:line="0" w:lineRule="atLeast"/>
    </w:pPr>
    <w:rPr>
      <w:rFonts w:ascii="Times New Roman" w:eastAsia="Times New Roman" w:hAnsi="Times New Roman" w:cs="Times New Roman"/>
      <w:sz w:val="21"/>
      <w:szCs w:val="21"/>
    </w:rPr>
  </w:style>
  <w:style w:type="paragraph" w:customStyle="1" w:styleId="Bodytext140">
    <w:name w:val="Body text (14)"/>
    <w:basedOn w:val="a"/>
    <w:link w:val="Bodytext14"/>
    <w:rsid w:val="00BC6E9F"/>
    <w:pPr>
      <w:shd w:val="clear" w:color="auto" w:fill="FFFFFF"/>
      <w:spacing w:line="259" w:lineRule="exact"/>
      <w:jc w:val="both"/>
    </w:pPr>
    <w:rPr>
      <w:rFonts w:ascii="Times New Roman" w:eastAsia="Times New Roman" w:hAnsi="Times New Roman" w:cs="Times New Roman"/>
      <w:sz w:val="22"/>
      <w:szCs w:val="22"/>
    </w:rPr>
  </w:style>
  <w:style w:type="paragraph" w:customStyle="1" w:styleId="Heading530">
    <w:name w:val="Heading #5 (3)"/>
    <w:basedOn w:val="a"/>
    <w:link w:val="Heading53"/>
    <w:rsid w:val="00BC6E9F"/>
    <w:pPr>
      <w:shd w:val="clear" w:color="auto" w:fill="FFFFFF"/>
      <w:spacing w:line="263" w:lineRule="exact"/>
      <w:outlineLvl w:val="4"/>
    </w:pPr>
    <w:rPr>
      <w:rFonts w:ascii="Times New Roman" w:eastAsia="Times New Roman" w:hAnsi="Times New Roman" w:cs="Times New Roman"/>
      <w:b/>
      <w:bCs/>
      <w:i/>
      <w:iCs/>
      <w:sz w:val="22"/>
      <w:szCs w:val="22"/>
    </w:rPr>
  </w:style>
  <w:style w:type="paragraph" w:customStyle="1" w:styleId="Bodytext160">
    <w:name w:val="Body text (16)"/>
    <w:basedOn w:val="a"/>
    <w:link w:val="Bodytext16"/>
    <w:rsid w:val="00BC6E9F"/>
    <w:pPr>
      <w:shd w:val="clear" w:color="auto" w:fill="FFFFFF"/>
      <w:spacing w:line="263" w:lineRule="exact"/>
    </w:pPr>
    <w:rPr>
      <w:rFonts w:ascii="Malgun Gothic" w:eastAsia="Malgun Gothic" w:hAnsi="Malgun Gothic" w:cs="Malgun Gothic"/>
      <w:b/>
      <w:bCs/>
      <w:sz w:val="21"/>
      <w:szCs w:val="21"/>
    </w:rPr>
  </w:style>
  <w:style w:type="paragraph" w:customStyle="1" w:styleId="Bodytext170">
    <w:name w:val="Body text (17)"/>
    <w:basedOn w:val="a"/>
    <w:link w:val="Bodytext17"/>
    <w:rsid w:val="00BC6E9F"/>
    <w:pPr>
      <w:shd w:val="clear" w:color="auto" w:fill="FFFFFF"/>
      <w:spacing w:line="262" w:lineRule="exact"/>
    </w:pPr>
    <w:rPr>
      <w:rFonts w:ascii="Times New Roman" w:eastAsia="Times New Roman" w:hAnsi="Times New Roman" w:cs="Times New Roman"/>
      <w:sz w:val="22"/>
      <w:szCs w:val="22"/>
    </w:rPr>
  </w:style>
  <w:style w:type="paragraph" w:customStyle="1" w:styleId="Tableofcontents0">
    <w:name w:val="Table of contents"/>
    <w:basedOn w:val="a"/>
    <w:link w:val="Tableofcontents"/>
    <w:rsid w:val="00BC6E9F"/>
    <w:pPr>
      <w:shd w:val="clear" w:color="auto" w:fill="FFFFFF"/>
      <w:spacing w:line="268" w:lineRule="exact"/>
    </w:pPr>
    <w:rPr>
      <w:rFonts w:ascii="Times New Roman" w:eastAsia="Times New Roman" w:hAnsi="Times New Roman" w:cs="Times New Roman"/>
      <w:sz w:val="22"/>
      <w:szCs w:val="22"/>
    </w:rPr>
  </w:style>
  <w:style w:type="paragraph" w:customStyle="1" w:styleId="Bodytext211">
    <w:name w:val="Body text (21)"/>
    <w:basedOn w:val="a"/>
    <w:link w:val="Bodytext210"/>
    <w:rsid w:val="00BC6E9F"/>
    <w:pPr>
      <w:shd w:val="clear" w:color="auto" w:fill="FFFFFF"/>
      <w:spacing w:line="0" w:lineRule="atLeast"/>
    </w:pPr>
    <w:rPr>
      <w:rFonts w:ascii="Microsoft Sans Serif" w:eastAsia="Microsoft Sans Serif" w:hAnsi="Microsoft Sans Serif" w:cs="Microsoft Sans Serif"/>
      <w:sz w:val="14"/>
      <w:szCs w:val="14"/>
    </w:rPr>
  </w:style>
  <w:style w:type="paragraph" w:customStyle="1" w:styleId="Tableofcontents30">
    <w:name w:val="Table of contents (3)"/>
    <w:basedOn w:val="a"/>
    <w:link w:val="Tableofcontents3"/>
    <w:rsid w:val="00BC6E9F"/>
    <w:pPr>
      <w:shd w:val="clear" w:color="auto" w:fill="FFFFFF"/>
      <w:spacing w:line="0" w:lineRule="atLeast"/>
    </w:pPr>
    <w:rPr>
      <w:rFonts w:ascii="Arial" w:eastAsia="Arial" w:hAnsi="Arial" w:cs="Arial"/>
      <w:sz w:val="13"/>
      <w:szCs w:val="13"/>
    </w:rPr>
  </w:style>
  <w:style w:type="paragraph" w:customStyle="1" w:styleId="Bodytext220">
    <w:name w:val="Body text (22)"/>
    <w:basedOn w:val="a"/>
    <w:link w:val="Bodytext22"/>
    <w:rsid w:val="00BC6E9F"/>
    <w:pPr>
      <w:shd w:val="clear" w:color="auto" w:fill="FFFFFF"/>
      <w:spacing w:line="0" w:lineRule="atLeast"/>
    </w:pPr>
    <w:rPr>
      <w:rFonts w:ascii="Arial" w:eastAsia="Arial" w:hAnsi="Arial" w:cs="Arial"/>
      <w:sz w:val="14"/>
      <w:szCs w:val="14"/>
    </w:rPr>
  </w:style>
  <w:style w:type="paragraph" w:customStyle="1" w:styleId="Bodytext230">
    <w:name w:val="Body text (23)"/>
    <w:basedOn w:val="a"/>
    <w:link w:val="Bodytext23"/>
    <w:rsid w:val="00BC6E9F"/>
    <w:pPr>
      <w:shd w:val="clear" w:color="auto" w:fill="FFFFFF"/>
      <w:spacing w:line="0" w:lineRule="atLeast"/>
    </w:pPr>
    <w:rPr>
      <w:rFonts w:ascii="Arial" w:eastAsia="Arial" w:hAnsi="Arial" w:cs="Arial"/>
      <w:sz w:val="14"/>
      <w:szCs w:val="14"/>
    </w:rPr>
  </w:style>
  <w:style w:type="paragraph" w:customStyle="1" w:styleId="Bodytext240">
    <w:name w:val="Body text (24)"/>
    <w:basedOn w:val="a"/>
    <w:link w:val="Bodytext24"/>
    <w:rsid w:val="00BC6E9F"/>
    <w:pPr>
      <w:shd w:val="clear" w:color="auto" w:fill="FFFFFF"/>
      <w:spacing w:line="0" w:lineRule="atLeast"/>
    </w:pPr>
    <w:rPr>
      <w:rFonts w:ascii="Arial" w:eastAsia="Arial" w:hAnsi="Arial" w:cs="Arial"/>
      <w:sz w:val="14"/>
      <w:szCs w:val="14"/>
    </w:rPr>
  </w:style>
  <w:style w:type="paragraph" w:customStyle="1" w:styleId="Bodytext250">
    <w:name w:val="Body text (25)"/>
    <w:basedOn w:val="a"/>
    <w:link w:val="Bodytext25"/>
    <w:rsid w:val="00BC6E9F"/>
    <w:pPr>
      <w:shd w:val="clear" w:color="auto" w:fill="FFFFFF"/>
      <w:spacing w:line="0" w:lineRule="atLeast"/>
    </w:pPr>
    <w:rPr>
      <w:rFonts w:ascii="Arial" w:eastAsia="Arial" w:hAnsi="Arial" w:cs="Arial"/>
      <w:sz w:val="14"/>
      <w:szCs w:val="14"/>
    </w:rPr>
  </w:style>
  <w:style w:type="paragraph" w:customStyle="1" w:styleId="Heading430">
    <w:name w:val="Heading #4 (3)"/>
    <w:basedOn w:val="a"/>
    <w:link w:val="Heading43"/>
    <w:rsid w:val="00BC6E9F"/>
    <w:pPr>
      <w:shd w:val="clear" w:color="auto" w:fill="FFFFFF"/>
      <w:spacing w:before="480" w:line="394" w:lineRule="exact"/>
      <w:outlineLvl w:val="3"/>
    </w:pPr>
    <w:rPr>
      <w:rFonts w:ascii="Times New Roman" w:eastAsia="Times New Roman" w:hAnsi="Times New Roman" w:cs="Times New Roman"/>
      <w:b/>
      <w:bCs/>
      <w:i/>
      <w:iCs/>
      <w:sz w:val="22"/>
      <w:szCs w:val="22"/>
    </w:rPr>
  </w:style>
  <w:style w:type="paragraph" w:customStyle="1" w:styleId="Bodytext27">
    <w:name w:val="Body text (27)"/>
    <w:basedOn w:val="a"/>
    <w:link w:val="Bodytext27Exact"/>
    <w:rsid w:val="00BC6E9F"/>
    <w:pPr>
      <w:shd w:val="clear" w:color="auto" w:fill="FFFFFF"/>
      <w:spacing w:line="0" w:lineRule="atLeast"/>
    </w:pPr>
    <w:rPr>
      <w:rFonts w:ascii="Arial" w:eastAsia="Arial" w:hAnsi="Arial" w:cs="Arial"/>
      <w:spacing w:val="-7"/>
      <w:sz w:val="19"/>
      <w:szCs w:val="19"/>
    </w:rPr>
  </w:style>
  <w:style w:type="paragraph" w:customStyle="1" w:styleId="Bodytext260">
    <w:name w:val="Body text (26)"/>
    <w:basedOn w:val="a"/>
    <w:link w:val="Bodytext26"/>
    <w:rsid w:val="00BC6E9F"/>
    <w:pPr>
      <w:shd w:val="clear" w:color="auto" w:fill="FFFFFF"/>
      <w:spacing w:before="120" w:line="0" w:lineRule="atLeast"/>
      <w:jc w:val="both"/>
    </w:pPr>
    <w:rPr>
      <w:rFonts w:ascii="Batang" w:eastAsia="Batang" w:hAnsi="Batang" w:cs="Batang"/>
      <w:sz w:val="11"/>
      <w:szCs w:val="11"/>
    </w:rPr>
  </w:style>
  <w:style w:type="paragraph" w:customStyle="1" w:styleId="Tableofcontents40">
    <w:name w:val="Table of contents (4)"/>
    <w:basedOn w:val="a"/>
    <w:link w:val="Tableofcontents4"/>
    <w:rsid w:val="00BC6E9F"/>
    <w:pPr>
      <w:shd w:val="clear" w:color="auto" w:fill="FFFFFF"/>
      <w:spacing w:before="300" w:line="257" w:lineRule="exact"/>
    </w:pPr>
    <w:rPr>
      <w:rFonts w:ascii="Times New Roman" w:eastAsia="Times New Roman" w:hAnsi="Times New Roman" w:cs="Times New Roman"/>
      <w:b/>
      <w:bCs/>
      <w:i/>
      <w:iCs/>
      <w:sz w:val="22"/>
      <w:szCs w:val="22"/>
    </w:rPr>
  </w:style>
  <w:style w:type="paragraph" w:customStyle="1" w:styleId="Bodytext28">
    <w:name w:val="Body text (28)"/>
    <w:basedOn w:val="a"/>
    <w:link w:val="Bodytext28Exact"/>
    <w:rsid w:val="00BC6E9F"/>
    <w:pPr>
      <w:shd w:val="clear" w:color="auto" w:fill="FFFFFF"/>
      <w:spacing w:after="840" w:line="0" w:lineRule="atLeast"/>
    </w:pPr>
    <w:rPr>
      <w:rFonts w:ascii="Malgun Gothic" w:eastAsia="Malgun Gothic" w:hAnsi="Malgun Gothic" w:cs="Malgun Gothic"/>
      <w:b/>
      <w:bCs/>
      <w:sz w:val="20"/>
      <w:szCs w:val="20"/>
    </w:rPr>
  </w:style>
  <w:style w:type="paragraph" w:customStyle="1" w:styleId="Tableofcontents50">
    <w:name w:val="Table of contents (5)"/>
    <w:basedOn w:val="a"/>
    <w:link w:val="Tableofcontents5"/>
    <w:rsid w:val="00BC6E9F"/>
    <w:pPr>
      <w:shd w:val="clear" w:color="auto" w:fill="FFFFFF"/>
      <w:spacing w:before="420" w:after="60" w:line="0" w:lineRule="atLeast"/>
    </w:pPr>
    <w:rPr>
      <w:rFonts w:ascii="Times New Roman" w:eastAsia="Times New Roman" w:hAnsi="Times New Roman" w:cs="Times New Roman"/>
      <w:b/>
      <w:bCs/>
      <w:sz w:val="22"/>
      <w:szCs w:val="22"/>
    </w:rPr>
  </w:style>
  <w:style w:type="paragraph" w:customStyle="1" w:styleId="Bodytext290">
    <w:name w:val="Body text (29)"/>
    <w:basedOn w:val="a"/>
    <w:link w:val="Bodytext29"/>
    <w:rsid w:val="00BC6E9F"/>
    <w:pPr>
      <w:shd w:val="clear" w:color="auto" w:fill="FFFFFF"/>
      <w:spacing w:line="0" w:lineRule="atLeast"/>
    </w:pPr>
    <w:rPr>
      <w:rFonts w:ascii="Times New Roman" w:eastAsia="Times New Roman" w:hAnsi="Times New Roman" w:cs="Times New Roman"/>
      <w:sz w:val="8"/>
      <w:szCs w:val="8"/>
    </w:rPr>
  </w:style>
  <w:style w:type="paragraph" w:customStyle="1" w:styleId="Tablecaption0">
    <w:name w:val="Table caption"/>
    <w:basedOn w:val="a"/>
    <w:link w:val="Tablecaption"/>
    <w:rsid w:val="00BC6E9F"/>
    <w:pPr>
      <w:shd w:val="clear" w:color="auto" w:fill="FFFFFF"/>
      <w:spacing w:line="0" w:lineRule="atLeast"/>
    </w:pPr>
    <w:rPr>
      <w:rFonts w:ascii="Times New Roman" w:eastAsia="Times New Roman" w:hAnsi="Times New Roman" w:cs="Times New Roman"/>
      <w:sz w:val="22"/>
      <w:szCs w:val="22"/>
    </w:rPr>
  </w:style>
  <w:style w:type="paragraph" w:customStyle="1" w:styleId="Bodytext301">
    <w:name w:val="Body text (30)"/>
    <w:basedOn w:val="a"/>
    <w:link w:val="Bodytext300"/>
    <w:rsid w:val="00BC6E9F"/>
    <w:pPr>
      <w:shd w:val="clear" w:color="auto" w:fill="FFFFFF"/>
      <w:spacing w:before="240" w:line="260" w:lineRule="exact"/>
      <w:jc w:val="both"/>
    </w:pPr>
    <w:rPr>
      <w:rFonts w:ascii="Times New Roman" w:eastAsia="Times New Roman" w:hAnsi="Times New Roman" w:cs="Times New Roman"/>
      <w:b/>
      <w:bCs/>
      <w:sz w:val="23"/>
      <w:szCs w:val="23"/>
    </w:rPr>
  </w:style>
  <w:style w:type="paragraph" w:customStyle="1" w:styleId="Bodytext310">
    <w:name w:val="Body text (31)"/>
    <w:basedOn w:val="a"/>
    <w:link w:val="Bodytext31"/>
    <w:rsid w:val="00BC6E9F"/>
    <w:pPr>
      <w:shd w:val="clear" w:color="auto" w:fill="FFFFFF"/>
      <w:spacing w:before="600" w:after="300" w:line="0" w:lineRule="atLeast"/>
      <w:ind w:hanging="380"/>
      <w:jc w:val="both"/>
    </w:pPr>
    <w:rPr>
      <w:rFonts w:ascii="Times New Roman" w:eastAsia="Times New Roman" w:hAnsi="Times New Roman" w:cs="Times New Roman"/>
      <w:sz w:val="20"/>
      <w:szCs w:val="20"/>
    </w:rPr>
  </w:style>
  <w:style w:type="paragraph" w:customStyle="1" w:styleId="Bodytext320">
    <w:name w:val="Body text (32)"/>
    <w:basedOn w:val="a"/>
    <w:link w:val="Bodytext32"/>
    <w:rsid w:val="00BC6E9F"/>
    <w:pPr>
      <w:shd w:val="clear" w:color="auto" w:fill="FFFFFF"/>
      <w:spacing w:before="240" w:line="519" w:lineRule="exact"/>
      <w:ind w:hanging="380"/>
    </w:pPr>
    <w:rPr>
      <w:rFonts w:ascii="Times New Roman" w:eastAsia="Times New Roman" w:hAnsi="Times New Roman" w:cs="Times New Roman"/>
      <w:i/>
      <w:iCs/>
      <w:sz w:val="20"/>
      <w:szCs w:val="20"/>
    </w:rPr>
  </w:style>
  <w:style w:type="paragraph" w:customStyle="1" w:styleId="Bodytext330">
    <w:name w:val="Body text (33)"/>
    <w:basedOn w:val="a"/>
    <w:link w:val="Bodytext33"/>
    <w:rsid w:val="00BC6E9F"/>
    <w:pPr>
      <w:shd w:val="clear" w:color="auto" w:fill="FFFFFF"/>
      <w:spacing w:before="240" w:after="360" w:line="0" w:lineRule="atLeast"/>
      <w:jc w:val="both"/>
    </w:pPr>
    <w:rPr>
      <w:rFonts w:ascii="Times New Roman" w:eastAsia="Times New Roman" w:hAnsi="Times New Roman" w:cs="Times New Roman"/>
      <w:b/>
      <w:bCs/>
      <w:sz w:val="21"/>
      <w:szCs w:val="21"/>
    </w:rPr>
  </w:style>
  <w:style w:type="paragraph" w:customStyle="1" w:styleId="Bodytext34">
    <w:name w:val="Body text (34)"/>
    <w:basedOn w:val="a"/>
    <w:link w:val="Bodytext34Exact"/>
    <w:rsid w:val="00BC6E9F"/>
    <w:pPr>
      <w:shd w:val="clear" w:color="auto" w:fill="FFFFFF"/>
      <w:spacing w:line="0" w:lineRule="atLeast"/>
    </w:pPr>
    <w:rPr>
      <w:rFonts w:ascii="Constantia" w:eastAsia="Constantia" w:hAnsi="Constantia" w:cs="Constantia"/>
      <w:sz w:val="21"/>
      <w:szCs w:val="21"/>
    </w:rPr>
  </w:style>
  <w:style w:type="paragraph" w:customStyle="1" w:styleId="Bodytext35">
    <w:name w:val="Body text (35)"/>
    <w:basedOn w:val="a"/>
    <w:link w:val="Bodytext35Exact"/>
    <w:rsid w:val="00BC6E9F"/>
    <w:pPr>
      <w:shd w:val="clear" w:color="auto" w:fill="FFFFFF"/>
      <w:spacing w:line="0" w:lineRule="atLeast"/>
    </w:pPr>
    <w:rPr>
      <w:rFonts w:ascii="Constantia" w:eastAsia="Constantia" w:hAnsi="Constantia" w:cs="Constantia"/>
      <w:sz w:val="21"/>
      <w:szCs w:val="21"/>
    </w:rPr>
  </w:style>
  <w:style w:type="paragraph" w:customStyle="1" w:styleId="Bodytext36">
    <w:name w:val="Body text (36)"/>
    <w:basedOn w:val="a"/>
    <w:link w:val="Bodytext36Exact"/>
    <w:rsid w:val="00BC6E9F"/>
    <w:pPr>
      <w:shd w:val="clear" w:color="auto" w:fill="FFFFFF"/>
      <w:spacing w:line="0" w:lineRule="atLeast"/>
    </w:pPr>
    <w:rPr>
      <w:rFonts w:ascii="Times New Roman" w:eastAsia="Times New Roman" w:hAnsi="Times New Roman" w:cs="Times New Roman"/>
      <w:b/>
      <w:bCs/>
      <w:spacing w:val="-4"/>
      <w:sz w:val="20"/>
      <w:szCs w:val="20"/>
    </w:rPr>
  </w:style>
  <w:style w:type="paragraph" w:customStyle="1" w:styleId="Tableofcontents60">
    <w:name w:val="Table of contents (6)"/>
    <w:basedOn w:val="a"/>
    <w:link w:val="Tableofcontents6"/>
    <w:rsid w:val="00BC6E9F"/>
    <w:pPr>
      <w:shd w:val="clear" w:color="auto" w:fill="FFFFFF"/>
      <w:spacing w:after="120" w:line="0" w:lineRule="atLeast"/>
    </w:pPr>
    <w:rPr>
      <w:rFonts w:ascii="Times New Roman" w:eastAsia="Times New Roman" w:hAnsi="Times New Roman" w:cs="Times New Roman"/>
      <w:sz w:val="20"/>
      <w:szCs w:val="20"/>
    </w:rPr>
  </w:style>
  <w:style w:type="paragraph" w:customStyle="1" w:styleId="Tableofcontents70">
    <w:name w:val="Table of contents (7)"/>
    <w:basedOn w:val="a"/>
    <w:link w:val="Tableofcontents7"/>
    <w:rsid w:val="00BC6E9F"/>
    <w:pPr>
      <w:shd w:val="clear" w:color="auto" w:fill="FFFFFF"/>
      <w:spacing w:before="360" w:line="281" w:lineRule="exact"/>
    </w:pPr>
    <w:rPr>
      <w:rFonts w:ascii="Arial" w:eastAsia="Arial" w:hAnsi="Arial" w:cs="Arial"/>
      <w:b/>
      <w:bCs/>
      <w:sz w:val="17"/>
      <w:szCs w:val="17"/>
    </w:rPr>
  </w:style>
  <w:style w:type="paragraph" w:customStyle="1" w:styleId="Tablecaption20">
    <w:name w:val="Table caption (2)"/>
    <w:basedOn w:val="a"/>
    <w:link w:val="Tablecaption2"/>
    <w:rsid w:val="00BC6E9F"/>
    <w:pPr>
      <w:shd w:val="clear" w:color="auto" w:fill="FFFFFF"/>
      <w:spacing w:line="0" w:lineRule="atLeast"/>
    </w:pPr>
    <w:rPr>
      <w:rFonts w:ascii="Times New Roman" w:eastAsia="Times New Roman" w:hAnsi="Times New Roman" w:cs="Times New Roman"/>
      <w:b/>
      <w:bCs/>
      <w:sz w:val="22"/>
      <w:szCs w:val="22"/>
    </w:rPr>
  </w:style>
  <w:style w:type="paragraph" w:customStyle="1" w:styleId="Bodytext37">
    <w:name w:val="Body text (37)"/>
    <w:basedOn w:val="a"/>
    <w:link w:val="Bodytext37Exact"/>
    <w:rsid w:val="00BC6E9F"/>
    <w:pPr>
      <w:shd w:val="clear" w:color="auto" w:fill="FFFFFF"/>
      <w:spacing w:line="0" w:lineRule="atLeast"/>
    </w:pPr>
    <w:rPr>
      <w:rFonts w:ascii="Times New Roman" w:eastAsia="Times New Roman" w:hAnsi="Times New Roman" w:cs="Times New Roman"/>
      <w:spacing w:val="3"/>
      <w:sz w:val="21"/>
      <w:szCs w:val="21"/>
    </w:rPr>
  </w:style>
  <w:style w:type="paragraph" w:customStyle="1" w:styleId="Bodytext38">
    <w:name w:val="Body text (38)"/>
    <w:basedOn w:val="a"/>
    <w:link w:val="Bodytext38Exact"/>
    <w:rsid w:val="00BC6E9F"/>
    <w:pPr>
      <w:shd w:val="clear" w:color="auto" w:fill="FFFFFF"/>
      <w:spacing w:line="0" w:lineRule="atLeast"/>
    </w:pPr>
    <w:rPr>
      <w:rFonts w:ascii="Segoe UI" w:eastAsia="Segoe UI" w:hAnsi="Segoe UI" w:cs="Segoe UI"/>
      <w:sz w:val="20"/>
      <w:szCs w:val="20"/>
    </w:rPr>
  </w:style>
  <w:style w:type="paragraph" w:customStyle="1" w:styleId="Bodytext39">
    <w:name w:val="Body text (39)"/>
    <w:basedOn w:val="a"/>
    <w:link w:val="Bodytext39Exact"/>
    <w:rsid w:val="00BC6E9F"/>
    <w:pPr>
      <w:shd w:val="clear" w:color="auto" w:fill="FFFFFF"/>
      <w:spacing w:line="0" w:lineRule="atLeast"/>
    </w:pPr>
    <w:rPr>
      <w:rFonts w:ascii="Times New Roman" w:eastAsia="Times New Roman" w:hAnsi="Times New Roman" w:cs="Times New Roman"/>
      <w:b/>
      <w:bCs/>
      <w:sz w:val="15"/>
      <w:szCs w:val="15"/>
    </w:rPr>
  </w:style>
  <w:style w:type="paragraph" w:customStyle="1" w:styleId="Bodytext400">
    <w:name w:val="Body text (40)"/>
    <w:basedOn w:val="a"/>
    <w:link w:val="Bodytext40Exact"/>
    <w:rsid w:val="00BC6E9F"/>
    <w:pPr>
      <w:shd w:val="clear" w:color="auto" w:fill="FFFFFF"/>
      <w:spacing w:line="0" w:lineRule="atLeast"/>
    </w:pPr>
    <w:rPr>
      <w:rFonts w:ascii="Times New Roman" w:eastAsia="Times New Roman" w:hAnsi="Times New Roman" w:cs="Times New Roman"/>
      <w:spacing w:val="8"/>
      <w:sz w:val="18"/>
      <w:szCs w:val="18"/>
    </w:rPr>
  </w:style>
  <w:style w:type="paragraph" w:customStyle="1" w:styleId="Heading540">
    <w:name w:val="Heading #5 (4)"/>
    <w:basedOn w:val="a"/>
    <w:link w:val="Heading54"/>
    <w:rsid w:val="00BC6E9F"/>
    <w:pPr>
      <w:shd w:val="clear" w:color="auto" w:fill="FFFFFF"/>
      <w:spacing w:before="180" w:after="300" w:line="0" w:lineRule="atLeast"/>
      <w:outlineLvl w:val="4"/>
    </w:pPr>
    <w:rPr>
      <w:rFonts w:ascii="Times New Roman" w:eastAsia="Times New Roman" w:hAnsi="Times New Roman" w:cs="Times New Roman"/>
      <w:b/>
      <w:bCs/>
      <w:sz w:val="21"/>
      <w:szCs w:val="21"/>
    </w:rPr>
  </w:style>
  <w:style w:type="paragraph" w:customStyle="1" w:styleId="Bodytext410">
    <w:name w:val="Body text (41)"/>
    <w:basedOn w:val="a"/>
    <w:link w:val="Bodytext41Exact"/>
    <w:rsid w:val="00BC6E9F"/>
    <w:pPr>
      <w:shd w:val="clear" w:color="auto" w:fill="FFFFFF"/>
      <w:spacing w:line="0" w:lineRule="atLeast"/>
    </w:pPr>
    <w:rPr>
      <w:rFonts w:ascii="Times New Roman" w:eastAsia="Times New Roman" w:hAnsi="Times New Roman" w:cs="Times New Roman"/>
      <w:b/>
      <w:bCs/>
      <w:spacing w:val="-2"/>
      <w:sz w:val="22"/>
      <w:szCs w:val="22"/>
    </w:rPr>
  </w:style>
  <w:style w:type="paragraph" w:customStyle="1" w:styleId="Bodytext43">
    <w:name w:val="Body text (43)"/>
    <w:basedOn w:val="a"/>
    <w:link w:val="Bodytext43Exact"/>
    <w:rsid w:val="00BC6E9F"/>
    <w:pPr>
      <w:shd w:val="clear" w:color="auto" w:fill="FFFFFF"/>
      <w:spacing w:after="60" w:line="0" w:lineRule="atLeast"/>
    </w:pPr>
    <w:rPr>
      <w:rFonts w:ascii="Arial" w:eastAsia="Arial" w:hAnsi="Arial" w:cs="Arial"/>
      <w:spacing w:val="3"/>
      <w:sz w:val="17"/>
      <w:szCs w:val="17"/>
    </w:rPr>
  </w:style>
  <w:style w:type="paragraph" w:customStyle="1" w:styleId="Bodytext420">
    <w:name w:val="Body text (42)"/>
    <w:basedOn w:val="a"/>
    <w:link w:val="Bodytext42"/>
    <w:rsid w:val="00BC6E9F"/>
    <w:pPr>
      <w:shd w:val="clear" w:color="auto" w:fill="FFFFFF"/>
      <w:spacing w:before="240" w:line="278" w:lineRule="exact"/>
    </w:pPr>
    <w:rPr>
      <w:rFonts w:ascii="Times New Roman" w:eastAsia="Times New Roman" w:hAnsi="Times New Roman" w:cs="Times New Roman"/>
      <w:b/>
      <w:bCs/>
      <w:i/>
      <w:iCs/>
    </w:rPr>
  </w:style>
  <w:style w:type="paragraph" w:customStyle="1" w:styleId="Bodytext440">
    <w:name w:val="Body text (44)"/>
    <w:basedOn w:val="a"/>
    <w:link w:val="Bodytext44"/>
    <w:rsid w:val="00BC6E9F"/>
    <w:pPr>
      <w:shd w:val="clear" w:color="auto" w:fill="FFFFFF"/>
      <w:spacing w:line="263" w:lineRule="exact"/>
    </w:pPr>
    <w:rPr>
      <w:rFonts w:ascii="Arial" w:eastAsia="Arial" w:hAnsi="Arial" w:cs="Arial"/>
      <w:sz w:val="20"/>
      <w:szCs w:val="20"/>
    </w:rPr>
  </w:style>
  <w:style w:type="paragraph" w:customStyle="1" w:styleId="Bodytext450">
    <w:name w:val="Body text (45)"/>
    <w:basedOn w:val="a"/>
    <w:link w:val="Bodytext45"/>
    <w:rsid w:val="00BC6E9F"/>
    <w:pPr>
      <w:shd w:val="clear" w:color="auto" w:fill="FFFFFF"/>
      <w:spacing w:before="180" w:after="180" w:line="0" w:lineRule="atLeast"/>
      <w:jc w:val="center"/>
    </w:pPr>
    <w:rPr>
      <w:rFonts w:ascii="Arial" w:eastAsia="Arial" w:hAnsi="Arial" w:cs="Arial"/>
      <w:sz w:val="11"/>
      <w:szCs w:val="11"/>
    </w:rPr>
  </w:style>
  <w:style w:type="paragraph" w:customStyle="1" w:styleId="Bodytext460">
    <w:name w:val="Body text (46)"/>
    <w:basedOn w:val="a"/>
    <w:link w:val="Bodytext46"/>
    <w:rsid w:val="00BC6E9F"/>
    <w:pPr>
      <w:shd w:val="clear" w:color="auto" w:fill="FFFFFF"/>
      <w:spacing w:before="120" w:line="0" w:lineRule="atLeast"/>
      <w:jc w:val="center"/>
    </w:pPr>
    <w:rPr>
      <w:rFonts w:ascii="Candara" w:eastAsia="Candara" w:hAnsi="Candara" w:cs="Candara"/>
      <w:b/>
      <w:bCs/>
      <w:sz w:val="17"/>
      <w:szCs w:val="17"/>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17" Type="http://schemas.openxmlformats.org/officeDocument/2006/relationships/header" Target="header109.xml"/><Relationship Id="rId21" Type="http://schemas.openxmlformats.org/officeDocument/2006/relationships/header" Target="header13.xml"/><Relationship Id="rId42" Type="http://schemas.openxmlformats.org/officeDocument/2006/relationships/header" Target="header34.xml"/><Relationship Id="rId63" Type="http://schemas.openxmlformats.org/officeDocument/2006/relationships/header" Target="header55.xml"/><Relationship Id="rId84" Type="http://schemas.openxmlformats.org/officeDocument/2006/relationships/header" Target="header76.xml"/><Relationship Id="rId138" Type="http://schemas.openxmlformats.org/officeDocument/2006/relationships/header" Target="header130.xml"/><Relationship Id="rId159" Type="http://schemas.openxmlformats.org/officeDocument/2006/relationships/header" Target="header151.xml"/><Relationship Id="rId170" Type="http://schemas.openxmlformats.org/officeDocument/2006/relationships/header" Target="header162.xml"/><Relationship Id="rId191" Type="http://schemas.openxmlformats.org/officeDocument/2006/relationships/header" Target="header183.xml"/><Relationship Id="rId196" Type="http://schemas.openxmlformats.org/officeDocument/2006/relationships/header" Target="header188.xml"/><Relationship Id="rId200" Type="http://schemas.openxmlformats.org/officeDocument/2006/relationships/fontTable" Target="fontTable.xml"/><Relationship Id="rId16" Type="http://schemas.openxmlformats.org/officeDocument/2006/relationships/header" Target="header8.xml"/><Relationship Id="rId107" Type="http://schemas.openxmlformats.org/officeDocument/2006/relationships/header" Target="header99.xml"/><Relationship Id="rId11" Type="http://schemas.openxmlformats.org/officeDocument/2006/relationships/header" Target="header3.xml"/><Relationship Id="rId32" Type="http://schemas.openxmlformats.org/officeDocument/2006/relationships/header" Target="header24.xml"/><Relationship Id="rId37" Type="http://schemas.openxmlformats.org/officeDocument/2006/relationships/header" Target="header29.xml"/><Relationship Id="rId53" Type="http://schemas.openxmlformats.org/officeDocument/2006/relationships/header" Target="header45.xml"/><Relationship Id="rId58" Type="http://schemas.openxmlformats.org/officeDocument/2006/relationships/header" Target="header50.xml"/><Relationship Id="rId74" Type="http://schemas.openxmlformats.org/officeDocument/2006/relationships/header" Target="header66.xml"/><Relationship Id="rId79" Type="http://schemas.openxmlformats.org/officeDocument/2006/relationships/header" Target="header71.xml"/><Relationship Id="rId102" Type="http://schemas.openxmlformats.org/officeDocument/2006/relationships/header" Target="header94.xml"/><Relationship Id="rId123" Type="http://schemas.openxmlformats.org/officeDocument/2006/relationships/header" Target="header115.xml"/><Relationship Id="rId128" Type="http://schemas.openxmlformats.org/officeDocument/2006/relationships/header" Target="header120.xml"/><Relationship Id="rId144" Type="http://schemas.openxmlformats.org/officeDocument/2006/relationships/header" Target="header136.xml"/><Relationship Id="rId149" Type="http://schemas.openxmlformats.org/officeDocument/2006/relationships/header" Target="header141.xml"/><Relationship Id="rId5" Type="http://schemas.openxmlformats.org/officeDocument/2006/relationships/footnotes" Target="footnotes.xml"/><Relationship Id="rId90" Type="http://schemas.openxmlformats.org/officeDocument/2006/relationships/header" Target="header82.xml"/><Relationship Id="rId95" Type="http://schemas.openxmlformats.org/officeDocument/2006/relationships/header" Target="header87.xml"/><Relationship Id="rId160" Type="http://schemas.openxmlformats.org/officeDocument/2006/relationships/header" Target="header152.xml"/><Relationship Id="rId165" Type="http://schemas.openxmlformats.org/officeDocument/2006/relationships/header" Target="header157.xml"/><Relationship Id="rId181" Type="http://schemas.openxmlformats.org/officeDocument/2006/relationships/header" Target="header173.xml"/><Relationship Id="rId186" Type="http://schemas.openxmlformats.org/officeDocument/2006/relationships/header" Target="header178.xml"/><Relationship Id="rId22" Type="http://schemas.openxmlformats.org/officeDocument/2006/relationships/header" Target="header14.xml"/><Relationship Id="rId27" Type="http://schemas.openxmlformats.org/officeDocument/2006/relationships/header" Target="header19.xml"/><Relationship Id="rId43" Type="http://schemas.openxmlformats.org/officeDocument/2006/relationships/header" Target="header35.xml"/><Relationship Id="rId48" Type="http://schemas.openxmlformats.org/officeDocument/2006/relationships/header" Target="header40.xml"/><Relationship Id="rId64" Type="http://schemas.openxmlformats.org/officeDocument/2006/relationships/header" Target="header56.xml"/><Relationship Id="rId69" Type="http://schemas.openxmlformats.org/officeDocument/2006/relationships/header" Target="header61.xml"/><Relationship Id="rId113" Type="http://schemas.openxmlformats.org/officeDocument/2006/relationships/header" Target="header105.xml"/><Relationship Id="rId118" Type="http://schemas.openxmlformats.org/officeDocument/2006/relationships/header" Target="header110.xml"/><Relationship Id="rId134" Type="http://schemas.openxmlformats.org/officeDocument/2006/relationships/header" Target="header126.xml"/><Relationship Id="rId139" Type="http://schemas.openxmlformats.org/officeDocument/2006/relationships/header" Target="header131.xml"/><Relationship Id="rId80" Type="http://schemas.openxmlformats.org/officeDocument/2006/relationships/header" Target="header72.xml"/><Relationship Id="rId85" Type="http://schemas.openxmlformats.org/officeDocument/2006/relationships/header" Target="header77.xml"/><Relationship Id="rId150" Type="http://schemas.openxmlformats.org/officeDocument/2006/relationships/header" Target="header142.xml"/><Relationship Id="rId155" Type="http://schemas.openxmlformats.org/officeDocument/2006/relationships/header" Target="header147.xml"/><Relationship Id="rId171" Type="http://schemas.openxmlformats.org/officeDocument/2006/relationships/header" Target="header163.xml"/><Relationship Id="rId176" Type="http://schemas.openxmlformats.org/officeDocument/2006/relationships/header" Target="header168.xml"/><Relationship Id="rId192" Type="http://schemas.openxmlformats.org/officeDocument/2006/relationships/header" Target="header184.xml"/><Relationship Id="rId197" Type="http://schemas.openxmlformats.org/officeDocument/2006/relationships/header" Target="header189.xml"/><Relationship Id="rId201" Type="http://schemas.openxmlformats.org/officeDocument/2006/relationships/theme" Target="theme/theme1.xml"/><Relationship Id="rId12" Type="http://schemas.openxmlformats.org/officeDocument/2006/relationships/header" Target="header4.xml"/><Relationship Id="rId17" Type="http://schemas.openxmlformats.org/officeDocument/2006/relationships/header" Target="header9.xml"/><Relationship Id="rId33" Type="http://schemas.openxmlformats.org/officeDocument/2006/relationships/header" Target="header25.xml"/><Relationship Id="rId38" Type="http://schemas.openxmlformats.org/officeDocument/2006/relationships/header" Target="header30.xml"/><Relationship Id="rId59" Type="http://schemas.openxmlformats.org/officeDocument/2006/relationships/header" Target="header51.xml"/><Relationship Id="rId103" Type="http://schemas.openxmlformats.org/officeDocument/2006/relationships/header" Target="header95.xml"/><Relationship Id="rId108" Type="http://schemas.openxmlformats.org/officeDocument/2006/relationships/header" Target="header100.xml"/><Relationship Id="rId124" Type="http://schemas.openxmlformats.org/officeDocument/2006/relationships/header" Target="header116.xml"/><Relationship Id="rId129" Type="http://schemas.openxmlformats.org/officeDocument/2006/relationships/header" Target="header121.xml"/><Relationship Id="rId54" Type="http://schemas.openxmlformats.org/officeDocument/2006/relationships/header" Target="header46.xml"/><Relationship Id="rId70" Type="http://schemas.openxmlformats.org/officeDocument/2006/relationships/header" Target="header62.xml"/><Relationship Id="rId75" Type="http://schemas.openxmlformats.org/officeDocument/2006/relationships/header" Target="header67.xml"/><Relationship Id="rId91" Type="http://schemas.openxmlformats.org/officeDocument/2006/relationships/header" Target="header83.xml"/><Relationship Id="rId96" Type="http://schemas.openxmlformats.org/officeDocument/2006/relationships/header" Target="header88.xml"/><Relationship Id="rId140" Type="http://schemas.openxmlformats.org/officeDocument/2006/relationships/header" Target="header132.xml"/><Relationship Id="rId145" Type="http://schemas.openxmlformats.org/officeDocument/2006/relationships/header" Target="header137.xml"/><Relationship Id="rId161" Type="http://schemas.openxmlformats.org/officeDocument/2006/relationships/header" Target="header153.xml"/><Relationship Id="rId166" Type="http://schemas.openxmlformats.org/officeDocument/2006/relationships/header" Target="header158.xml"/><Relationship Id="rId182" Type="http://schemas.openxmlformats.org/officeDocument/2006/relationships/header" Target="header174.xml"/><Relationship Id="rId187" Type="http://schemas.openxmlformats.org/officeDocument/2006/relationships/header" Target="header179.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eader" Target="header15.xml"/><Relationship Id="rId28" Type="http://schemas.openxmlformats.org/officeDocument/2006/relationships/header" Target="header20.xml"/><Relationship Id="rId49" Type="http://schemas.openxmlformats.org/officeDocument/2006/relationships/header" Target="header41.xml"/><Relationship Id="rId114" Type="http://schemas.openxmlformats.org/officeDocument/2006/relationships/header" Target="header106.xml"/><Relationship Id="rId119" Type="http://schemas.openxmlformats.org/officeDocument/2006/relationships/header" Target="header111.xml"/><Relationship Id="rId44" Type="http://schemas.openxmlformats.org/officeDocument/2006/relationships/header" Target="header36.xml"/><Relationship Id="rId60" Type="http://schemas.openxmlformats.org/officeDocument/2006/relationships/header" Target="header52.xml"/><Relationship Id="rId65" Type="http://schemas.openxmlformats.org/officeDocument/2006/relationships/header" Target="header57.xml"/><Relationship Id="rId81" Type="http://schemas.openxmlformats.org/officeDocument/2006/relationships/header" Target="header73.xml"/><Relationship Id="rId86" Type="http://schemas.openxmlformats.org/officeDocument/2006/relationships/header" Target="header78.xml"/><Relationship Id="rId130" Type="http://schemas.openxmlformats.org/officeDocument/2006/relationships/header" Target="header122.xml"/><Relationship Id="rId135" Type="http://schemas.openxmlformats.org/officeDocument/2006/relationships/header" Target="header127.xml"/><Relationship Id="rId151" Type="http://schemas.openxmlformats.org/officeDocument/2006/relationships/header" Target="header143.xml"/><Relationship Id="rId156" Type="http://schemas.openxmlformats.org/officeDocument/2006/relationships/header" Target="header148.xml"/><Relationship Id="rId177" Type="http://schemas.openxmlformats.org/officeDocument/2006/relationships/header" Target="header169.xml"/><Relationship Id="rId198" Type="http://schemas.openxmlformats.org/officeDocument/2006/relationships/header" Target="header190.xml"/><Relationship Id="rId172" Type="http://schemas.openxmlformats.org/officeDocument/2006/relationships/header" Target="header164.xml"/><Relationship Id="rId193" Type="http://schemas.openxmlformats.org/officeDocument/2006/relationships/header" Target="header185.xml"/><Relationship Id="rId13" Type="http://schemas.openxmlformats.org/officeDocument/2006/relationships/header" Target="header5.xml"/><Relationship Id="rId18" Type="http://schemas.openxmlformats.org/officeDocument/2006/relationships/header" Target="header10.xml"/><Relationship Id="rId39" Type="http://schemas.openxmlformats.org/officeDocument/2006/relationships/header" Target="header31.xml"/><Relationship Id="rId109" Type="http://schemas.openxmlformats.org/officeDocument/2006/relationships/header" Target="header101.xml"/><Relationship Id="rId34" Type="http://schemas.openxmlformats.org/officeDocument/2006/relationships/header" Target="header26.xml"/><Relationship Id="rId50" Type="http://schemas.openxmlformats.org/officeDocument/2006/relationships/header" Target="header42.xml"/><Relationship Id="rId55" Type="http://schemas.openxmlformats.org/officeDocument/2006/relationships/header" Target="header47.xml"/><Relationship Id="rId76" Type="http://schemas.openxmlformats.org/officeDocument/2006/relationships/header" Target="header68.xml"/><Relationship Id="rId97" Type="http://schemas.openxmlformats.org/officeDocument/2006/relationships/header" Target="header89.xml"/><Relationship Id="rId104" Type="http://schemas.openxmlformats.org/officeDocument/2006/relationships/header" Target="header96.xml"/><Relationship Id="rId120" Type="http://schemas.openxmlformats.org/officeDocument/2006/relationships/header" Target="header112.xml"/><Relationship Id="rId125" Type="http://schemas.openxmlformats.org/officeDocument/2006/relationships/header" Target="header117.xml"/><Relationship Id="rId141" Type="http://schemas.openxmlformats.org/officeDocument/2006/relationships/header" Target="header133.xml"/><Relationship Id="rId146" Type="http://schemas.openxmlformats.org/officeDocument/2006/relationships/header" Target="header138.xml"/><Relationship Id="rId167" Type="http://schemas.openxmlformats.org/officeDocument/2006/relationships/header" Target="header159.xml"/><Relationship Id="rId188" Type="http://schemas.openxmlformats.org/officeDocument/2006/relationships/header" Target="header180.xml"/><Relationship Id="rId7" Type="http://schemas.openxmlformats.org/officeDocument/2006/relationships/image" Target="media/image1.png"/><Relationship Id="rId71" Type="http://schemas.openxmlformats.org/officeDocument/2006/relationships/header" Target="header63.xml"/><Relationship Id="rId92" Type="http://schemas.openxmlformats.org/officeDocument/2006/relationships/header" Target="header84.xml"/><Relationship Id="rId162" Type="http://schemas.openxmlformats.org/officeDocument/2006/relationships/header" Target="header154.xml"/><Relationship Id="rId183" Type="http://schemas.openxmlformats.org/officeDocument/2006/relationships/header" Target="header175.xml"/><Relationship Id="rId2" Type="http://schemas.openxmlformats.org/officeDocument/2006/relationships/styles" Target="styles.xml"/><Relationship Id="rId29" Type="http://schemas.openxmlformats.org/officeDocument/2006/relationships/header" Target="header21.xml"/><Relationship Id="rId24" Type="http://schemas.openxmlformats.org/officeDocument/2006/relationships/header" Target="header16.xml"/><Relationship Id="rId40" Type="http://schemas.openxmlformats.org/officeDocument/2006/relationships/header" Target="header32.xml"/><Relationship Id="rId45" Type="http://schemas.openxmlformats.org/officeDocument/2006/relationships/header" Target="header37.xml"/><Relationship Id="rId66" Type="http://schemas.openxmlformats.org/officeDocument/2006/relationships/header" Target="header58.xml"/><Relationship Id="rId87" Type="http://schemas.openxmlformats.org/officeDocument/2006/relationships/header" Target="header79.xml"/><Relationship Id="rId110" Type="http://schemas.openxmlformats.org/officeDocument/2006/relationships/header" Target="header102.xml"/><Relationship Id="rId115" Type="http://schemas.openxmlformats.org/officeDocument/2006/relationships/header" Target="header107.xml"/><Relationship Id="rId131" Type="http://schemas.openxmlformats.org/officeDocument/2006/relationships/header" Target="header123.xml"/><Relationship Id="rId136" Type="http://schemas.openxmlformats.org/officeDocument/2006/relationships/header" Target="header128.xml"/><Relationship Id="rId157" Type="http://schemas.openxmlformats.org/officeDocument/2006/relationships/header" Target="header149.xml"/><Relationship Id="rId178" Type="http://schemas.openxmlformats.org/officeDocument/2006/relationships/header" Target="header170.xml"/><Relationship Id="rId61" Type="http://schemas.openxmlformats.org/officeDocument/2006/relationships/header" Target="header53.xml"/><Relationship Id="rId82" Type="http://schemas.openxmlformats.org/officeDocument/2006/relationships/header" Target="header74.xml"/><Relationship Id="rId152" Type="http://schemas.openxmlformats.org/officeDocument/2006/relationships/header" Target="header144.xml"/><Relationship Id="rId173" Type="http://schemas.openxmlformats.org/officeDocument/2006/relationships/header" Target="header165.xml"/><Relationship Id="rId194" Type="http://schemas.openxmlformats.org/officeDocument/2006/relationships/header" Target="header186.xml"/><Relationship Id="rId199" Type="http://schemas.openxmlformats.org/officeDocument/2006/relationships/header" Target="header191.xml"/><Relationship Id="rId19" Type="http://schemas.openxmlformats.org/officeDocument/2006/relationships/header" Target="header11.xml"/><Relationship Id="rId14" Type="http://schemas.openxmlformats.org/officeDocument/2006/relationships/header" Target="header6.xml"/><Relationship Id="rId30" Type="http://schemas.openxmlformats.org/officeDocument/2006/relationships/header" Target="header22.xml"/><Relationship Id="rId35" Type="http://schemas.openxmlformats.org/officeDocument/2006/relationships/header" Target="header27.xml"/><Relationship Id="rId56" Type="http://schemas.openxmlformats.org/officeDocument/2006/relationships/header" Target="header48.xml"/><Relationship Id="rId77" Type="http://schemas.openxmlformats.org/officeDocument/2006/relationships/header" Target="header69.xml"/><Relationship Id="rId100" Type="http://schemas.openxmlformats.org/officeDocument/2006/relationships/header" Target="header92.xml"/><Relationship Id="rId105" Type="http://schemas.openxmlformats.org/officeDocument/2006/relationships/header" Target="header97.xml"/><Relationship Id="rId126" Type="http://schemas.openxmlformats.org/officeDocument/2006/relationships/header" Target="header118.xml"/><Relationship Id="rId147" Type="http://schemas.openxmlformats.org/officeDocument/2006/relationships/header" Target="header139.xml"/><Relationship Id="rId168" Type="http://schemas.openxmlformats.org/officeDocument/2006/relationships/header" Target="header160.xml"/><Relationship Id="rId8" Type="http://schemas.openxmlformats.org/officeDocument/2006/relationships/image" Target="../AppData/Local/Temp/FineReader11/media/image1.png" TargetMode="External"/><Relationship Id="rId51" Type="http://schemas.openxmlformats.org/officeDocument/2006/relationships/header" Target="header43.xml"/><Relationship Id="rId72" Type="http://schemas.openxmlformats.org/officeDocument/2006/relationships/header" Target="header64.xml"/><Relationship Id="rId93" Type="http://schemas.openxmlformats.org/officeDocument/2006/relationships/header" Target="header85.xml"/><Relationship Id="rId98" Type="http://schemas.openxmlformats.org/officeDocument/2006/relationships/header" Target="header90.xml"/><Relationship Id="rId121" Type="http://schemas.openxmlformats.org/officeDocument/2006/relationships/header" Target="header113.xml"/><Relationship Id="rId142" Type="http://schemas.openxmlformats.org/officeDocument/2006/relationships/header" Target="header134.xml"/><Relationship Id="rId163" Type="http://schemas.openxmlformats.org/officeDocument/2006/relationships/header" Target="header155.xml"/><Relationship Id="rId184" Type="http://schemas.openxmlformats.org/officeDocument/2006/relationships/header" Target="header176.xml"/><Relationship Id="rId189" Type="http://schemas.openxmlformats.org/officeDocument/2006/relationships/header" Target="header181.xml"/><Relationship Id="rId3" Type="http://schemas.openxmlformats.org/officeDocument/2006/relationships/settings" Target="settings.xml"/><Relationship Id="rId25" Type="http://schemas.openxmlformats.org/officeDocument/2006/relationships/header" Target="header17.xml"/><Relationship Id="rId46" Type="http://schemas.openxmlformats.org/officeDocument/2006/relationships/header" Target="header38.xml"/><Relationship Id="rId67" Type="http://schemas.openxmlformats.org/officeDocument/2006/relationships/header" Target="header59.xml"/><Relationship Id="rId116" Type="http://schemas.openxmlformats.org/officeDocument/2006/relationships/header" Target="header108.xml"/><Relationship Id="rId137" Type="http://schemas.openxmlformats.org/officeDocument/2006/relationships/header" Target="header129.xml"/><Relationship Id="rId158" Type="http://schemas.openxmlformats.org/officeDocument/2006/relationships/header" Target="header150.xml"/><Relationship Id="rId20" Type="http://schemas.openxmlformats.org/officeDocument/2006/relationships/header" Target="header12.xml"/><Relationship Id="rId41" Type="http://schemas.openxmlformats.org/officeDocument/2006/relationships/header" Target="header33.xml"/><Relationship Id="rId62" Type="http://schemas.openxmlformats.org/officeDocument/2006/relationships/header" Target="header54.xml"/><Relationship Id="rId83" Type="http://schemas.openxmlformats.org/officeDocument/2006/relationships/header" Target="header75.xml"/><Relationship Id="rId88" Type="http://schemas.openxmlformats.org/officeDocument/2006/relationships/header" Target="header80.xml"/><Relationship Id="rId111" Type="http://schemas.openxmlformats.org/officeDocument/2006/relationships/header" Target="header103.xml"/><Relationship Id="rId132" Type="http://schemas.openxmlformats.org/officeDocument/2006/relationships/header" Target="header124.xml"/><Relationship Id="rId153" Type="http://schemas.openxmlformats.org/officeDocument/2006/relationships/header" Target="header145.xml"/><Relationship Id="rId174" Type="http://schemas.openxmlformats.org/officeDocument/2006/relationships/header" Target="header166.xml"/><Relationship Id="rId179" Type="http://schemas.openxmlformats.org/officeDocument/2006/relationships/header" Target="header171.xml"/><Relationship Id="rId195" Type="http://schemas.openxmlformats.org/officeDocument/2006/relationships/header" Target="header187.xml"/><Relationship Id="rId190" Type="http://schemas.openxmlformats.org/officeDocument/2006/relationships/header" Target="header182.xml"/><Relationship Id="rId15" Type="http://schemas.openxmlformats.org/officeDocument/2006/relationships/header" Target="header7.xml"/><Relationship Id="rId36" Type="http://schemas.openxmlformats.org/officeDocument/2006/relationships/header" Target="header28.xml"/><Relationship Id="rId57" Type="http://schemas.openxmlformats.org/officeDocument/2006/relationships/header" Target="header49.xml"/><Relationship Id="rId106" Type="http://schemas.openxmlformats.org/officeDocument/2006/relationships/header" Target="header98.xml"/><Relationship Id="rId127" Type="http://schemas.openxmlformats.org/officeDocument/2006/relationships/header" Target="header119.xml"/><Relationship Id="rId10" Type="http://schemas.openxmlformats.org/officeDocument/2006/relationships/header" Target="header2.xml"/><Relationship Id="rId31" Type="http://schemas.openxmlformats.org/officeDocument/2006/relationships/header" Target="header23.xml"/><Relationship Id="rId52" Type="http://schemas.openxmlformats.org/officeDocument/2006/relationships/header" Target="header44.xml"/><Relationship Id="rId73" Type="http://schemas.openxmlformats.org/officeDocument/2006/relationships/header" Target="header65.xml"/><Relationship Id="rId78" Type="http://schemas.openxmlformats.org/officeDocument/2006/relationships/header" Target="header70.xml"/><Relationship Id="rId94" Type="http://schemas.openxmlformats.org/officeDocument/2006/relationships/header" Target="header86.xml"/><Relationship Id="rId99" Type="http://schemas.openxmlformats.org/officeDocument/2006/relationships/header" Target="header91.xml"/><Relationship Id="rId101" Type="http://schemas.openxmlformats.org/officeDocument/2006/relationships/header" Target="header93.xml"/><Relationship Id="rId122" Type="http://schemas.openxmlformats.org/officeDocument/2006/relationships/header" Target="header114.xml"/><Relationship Id="rId143" Type="http://schemas.openxmlformats.org/officeDocument/2006/relationships/header" Target="header135.xml"/><Relationship Id="rId148" Type="http://schemas.openxmlformats.org/officeDocument/2006/relationships/header" Target="header140.xml"/><Relationship Id="rId164" Type="http://schemas.openxmlformats.org/officeDocument/2006/relationships/header" Target="header156.xml"/><Relationship Id="rId169" Type="http://schemas.openxmlformats.org/officeDocument/2006/relationships/header" Target="header161.xml"/><Relationship Id="rId185" Type="http://schemas.openxmlformats.org/officeDocument/2006/relationships/header" Target="header177.xml"/><Relationship Id="rId4" Type="http://schemas.openxmlformats.org/officeDocument/2006/relationships/webSettings" Target="webSettings.xml"/><Relationship Id="rId9" Type="http://schemas.openxmlformats.org/officeDocument/2006/relationships/header" Target="header1.xml"/><Relationship Id="rId180" Type="http://schemas.openxmlformats.org/officeDocument/2006/relationships/header" Target="header172.xml"/><Relationship Id="rId26" Type="http://schemas.openxmlformats.org/officeDocument/2006/relationships/header" Target="header18.xml"/><Relationship Id="rId47" Type="http://schemas.openxmlformats.org/officeDocument/2006/relationships/header" Target="header39.xml"/><Relationship Id="rId68" Type="http://schemas.openxmlformats.org/officeDocument/2006/relationships/header" Target="header60.xml"/><Relationship Id="rId89" Type="http://schemas.openxmlformats.org/officeDocument/2006/relationships/header" Target="header81.xml"/><Relationship Id="rId112" Type="http://schemas.openxmlformats.org/officeDocument/2006/relationships/header" Target="header104.xml"/><Relationship Id="rId133" Type="http://schemas.openxmlformats.org/officeDocument/2006/relationships/header" Target="header125.xml"/><Relationship Id="rId154" Type="http://schemas.openxmlformats.org/officeDocument/2006/relationships/header" Target="header146.xml"/><Relationship Id="rId175" Type="http://schemas.openxmlformats.org/officeDocument/2006/relationships/header" Target="header167.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189</Pages>
  <Words>67019</Words>
  <Characters>361907</Characters>
  <Application>Microsoft Office Word</Application>
  <DocSecurity>0</DocSecurity>
  <Lines>3015</Lines>
  <Paragraphs>856</Paragraphs>
  <ScaleCrop>false</ScaleCrop>
  <Company/>
  <LinksUpToDate>false</LinksUpToDate>
  <CharactersWithSpaces>428070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ΕΦΗΜΕΡΙΔΑ ΤΗΣ ΚΥΒΕΡΝΗΣΕΩΣ</dc:title>
  <dc:subject>ΤΕΥΧΟΣ ΔΕΥΤΕΡΟ</dc:subject>
  <dc:creator>user</dc:creator>
  <cp:lastModifiedBy>user</cp:lastModifiedBy>
  <cp:revision>1</cp:revision>
  <dcterms:created xsi:type="dcterms:W3CDTF">2012-08-01T20:30:00Z</dcterms:created>
  <dcterms:modified xsi:type="dcterms:W3CDTF">2012-08-01T20:33:00Z</dcterms:modified>
</cp:coreProperties>
</file>