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E1" w:rsidRDefault="006D31E1" w:rsidP="006D31E1">
      <w:pPr>
        <w:widowControl w:val="0"/>
        <w:rPr>
          <w:rFonts w:ascii="Franklin Gothic Demi" w:hAnsi="Franklin Gothic Demi"/>
          <w:color w:val="006633"/>
          <w:sz w:val="40"/>
          <w:szCs w:val="40"/>
          <w:lang w:val="en-US"/>
        </w:rPr>
      </w:pPr>
    </w:p>
    <w:p w:rsidR="006D31E1" w:rsidRPr="006D31E1" w:rsidRDefault="006D31E1" w:rsidP="006D31E1">
      <w:pPr>
        <w:widowControl w:val="0"/>
        <w:rPr>
          <w:rFonts w:ascii="Franklin Gothic Demi" w:hAnsi="Franklin Gothic Demi"/>
          <w:color w:val="006633"/>
          <w:sz w:val="40"/>
          <w:szCs w:val="40"/>
        </w:rPr>
      </w:pPr>
      <w:r>
        <w:rPr>
          <w:rFonts w:ascii="Franklin Gothic Demi" w:hAnsi="Franklin Gothic Demi"/>
          <w:color w:val="006633"/>
          <w:sz w:val="40"/>
          <w:szCs w:val="40"/>
        </w:rPr>
        <w:t xml:space="preserve">Έχουμε το ΚΑΡΠΟΥΖΙ, να βρούμε το ..μαχαίρι </w:t>
      </w:r>
      <w:r>
        <w:pict>
          <v:rect id="_x0000_s1105" alt="" style="position:absolute;margin-left:592.45pt;margin-top:22.65pt;width:170.05pt;height:85.05pt;z-index:6;mso-position-horizontal-relative:text;mso-position-vertical-relative:text" o:preferrelative="t" filled="f" stroked="f" insetpen="t" o:cliptowrap="t">
            <v:imagedata r:id="rId6" o:title="ANd9GcQb5fAtUykDo4nUEFo_WKUsWAwWRH5BmmoYAeLDGLV91Ga-M7gg"/>
            <v:path o:extrusionok="f"/>
            <o:lock v:ext="edit" aspectratio="t"/>
          </v:rect>
        </w:pict>
      </w:r>
      <w:r>
        <w:rPr>
          <w:rFonts w:ascii="Franklin Gothic Demi" w:hAnsi="Franklin Gothic Demi"/>
          <w:noProof/>
          <w:color w:val="006633"/>
          <w:sz w:val="40"/>
          <w:szCs w:val="40"/>
        </w:rPr>
      </w:r>
      <w:r>
        <w:rPr>
          <w:rFonts w:ascii="Franklin Gothic Demi" w:hAnsi="Franklin Gothic Demi"/>
          <w:color w:val="006633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width:116.1pt;height:64.1pt;mso-wrap-distance-left:2.88pt;mso-wrap-distance-top:2.88pt;mso-wrap-distance-right:2.88pt;mso-wrap-distance-bottom:2.88pt;mso-position-horizontal-relative:char;mso-position-vertical-relative:line" fillcolor="black">
            <v:fill color2="black"/>
            <v:stroke color2="black">
              <o:left v:ext="view" color2="black"/>
              <o:top v:ext="view" color2="black"/>
              <o:right v:ext="view" color2="black"/>
              <o:bottom v:ext="view" color2="black"/>
              <o:column v:ext="view" color2="black"/>
            </v:stroke>
            <v:imagedata r:id="rId7" o:title=""/>
            <v:shadow color="black"/>
            <w10:anchorlock/>
          </v:shape>
        </w:pict>
      </w:r>
    </w:p>
    <w:p w:rsidR="006D31E1" w:rsidRPr="006D31E1" w:rsidRDefault="006D31E1" w:rsidP="006D31E1">
      <w:pPr>
        <w:widowControl w:val="0"/>
        <w:rPr>
          <w:rFonts w:ascii="Book Antiqua" w:hAnsi="Book Antiqua"/>
          <w:b/>
          <w:bCs/>
          <w:color w:val="7F7F7F"/>
        </w:rPr>
      </w:pPr>
    </w:p>
    <w:p w:rsidR="006D31E1" w:rsidRDefault="006D31E1" w:rsidP="006D31E1">
      <w:pPr>
        <w:widowControl w:val="0"/>
        <w:rPr>
          <w:rFonts w:ascii="Book Antiqua" w:hAnsi="Book Antiqua"/>
          <w:b/>
          <w:bCs/>
          <w:color w:val="7F7F7F"/>
        </w:rPr>
      </w:pPr>
      <w:r>
        <w:rPr>
          <w:rFonts w:ascii="Book Antiqua" w:hAnsi="Book Antiqua"/>
          <w:b/>
          <w:bCs/>
          <w:color w:val="7F7F7F"/>
        </w:rPr>
        <w:t xml:space="preserve">Πόσες φορές το καλοκαίρι δεν έχετε ξυπνήσει από τη μεσημεριανή </w:t>
      </w:r>
      <w:proofErr w:type="spellStart"/>
      <w:r>
        <w:rPr>
          <w:rFonts w:ascii="Book Antiqua" w:hAnsi="Book Antiqua"/>
          <w:b/>
          <w:bCs/>
          <w:color w:val="7F7F7F"/>
        </w:rPr>
        <w:t>σιέστα</w:t>
      </w:r>
      <w:proofErr w:type="spellEnd"/>
      <w:r>
        <w:rPr>
          <w:rFonts w:ascii="Book Antiqua" w:hAnsi="Book Antiqua"/>
          <w:b/>
          <w:bCs/>
          <w:color w:val="7F7F7F"/>
        </w:rPr>
        <w:t xml:space="preserve"> από τη φωνή του πλανόδιου (συνήθως με </w:t>
      </w:r>
      <w:r w:rsidRPr="006D31E1">
        <w:rPr>
          <w:rFonts w:ascii="Book Antiqua" w:hAnsi="Book Antiqua"/>
          <w:b/>
          <w:bCs/>
          <w:color w:val="7F7F7F"/>
        </w:rPr>
        <w:t>«</w:t>
      </w:r>
      <w:r>
        <w:rPr>
          <w:rFonts w:ascii="Book Antiqua" w:hAnsi="Book Antiqua"/>
          <w:b/>
          <w:bCs/>
          <w:color w:val="7F7F7F"/>
        </w:rPr>
        <w:t>αγροτικό</w:t>
      </w:r>
      <w:r w:rsidRPr="006D31E1">
        <w:rPr>
          <w:rFonts w:ascii="Book Antiqua" w:hAnsi="Book Antiqua"/>
          <w:b/>
          <w:bCs/>
          <w:color w:val="7F7F7F"/>
        </w:rPr>
        <w:t>»</w:t>
      </w:r>
      <w:r>
        <w:rPr>
          <w:rFonts w:ascii="Book Antiqua" w:hAnsi="Book Antiqua"/>
          <w:b/>
          <w:bCs/>
          <w:color w:val="7F7F7F"/>
        </w:rPr>
        <w:t xml:space="preserve"> ΙΧ) πωλητή καρπουζιών;  Πόσες φορές δεν έχετε </w:t>
      </w:r>
      <w:proofErr w:type="spellStart"/>
      <w:r>
        <w:rPr>
          <w:rFonts w:ascii="Book Antiqua" w:hAnsi="Book Antiqua"/>
          <w:b/>
          <w:bCs/>
          <w:color w:val="7F7F7F"/>
        </w:rPr>
        <w:t>ξανακαθαρίσει</w:t>
      </w:r>
      <w:proofErr w:type="spellEnd"/>
      <w:r>
        <w:rPr>
          <w:rFonts w:ascii="Book Antiqua" w:hAnsi="Book Antiqua"/>
          <w:b/>
          <w:bCs/>
          <w:color w:val="7F7F7F"/>
        </w:rPr>
        <w:t xml:space="preserve"> την κουζίνα ή το καθιστικό από κάποια ξεχασμένα κουκούτσια καρπουζιού; </w:t>
      </w:r>
    </w:p>
    <w:p w:rsidR="006D31E1" w:rsidRDefault="006D31E1" w:rsidP="006D31E1">
      <w:pPr>
        <w:widowControl w:val="0"/>
        <w:rPr>
          <w:rFonts w:ascii="Book Antiqua" w:hAnsi="Book Antiqua"/>
          <w:b/>
          <w:bCs/>
        </w:rPr>
      </w:pPr>
    </w:p>
    <w:p w:rsidR="006D31E1" w:rsidRDefault="006D31E1" w:rsidP="006D31E1">
      <w:pPr>
        <w:widowControl w:val="0"/>
        <w:rPr>
          <w:rFonts w:ascii="Book Antiqua" w:hAnsi="Book Antiqua"/>
          <w:b/>
          <w:bCs/>
          <w:color w:val="000000"/>
        </w:rPr>
      </w:pPr>
      <w:r>
        <w:pict>
          <v:rect id="_x0000_s1102" alt="" style="position:absolute;margin-left:592.45pt;margin-top:22.65pt;width:170.05pt;height:85.05pt;z-index:5" o:preferrelative="t" filled="f" stroked="f" insetpen="t" o:cliptowrap="t">
            <v:imagedata r:id="rId6" o:title="ANd9GcQb5fAtUykDo4nUEFo_WKUsWAwWRH5BmmoYAeLDGLV91Ga-M7gg"/>
            <v:path o:extrusionok="f"/>
            <o:lock v:ext="edit" aspectratio="t"/>
          </v:rect>
        </w:pict>
      </w:r>
      <w:r>
        <w:rPr>
          <w:rFonts w:ascii="Book Antiqua" w:hAnsi="Book Antiqua"/>
          <w:b/>
          <w:bCs/>
        </w:rPr>
        <w:t xml:space="preserve">Η βιβλιογραφία λέει ότι οι Αιγύπτιοι (2500πΧ) το μετέφεραν μαζί τους σαν μια πηγή νερού! Δεν είχαν άδικο γιατί το καρπούζι περιέχει 92% νερό. Αποτελεί ένα από τα πιο ενυδατικά τρόφιμα. </w:t>
      </w:r>
    </w:p>
    <w:p w:rsidR="006D31E1" w:rsidRDefault="006D31E1" w:rsidP="006D31E1">
      <w:pPr>
        <w:widowControl w:val="0"/>
        <w:rPr>
          <w:rFonts w:ascii="Book Antiqua" w:hAnsi="Book Antiqua"/>
        </w:rPr>
      </w:pPr>
      <w:r>
        <w:rPr>
          <w:rFonts w:ascii="Book Antiqua" w:hAnsi="Book Antiqua"/>
        </w:rPr>
        <w:t xml:space="preserve">Αποτελεί καλή πηγή </w:t>
      </w:r>
      <w:r>
        <w:rPr>
          <w:rFonts w:ascii="Book Antiqua" w:hAnsi="Book Antiqua"/>
          <w:b/>
          <w:bCs/>
        </w:rPr>
        <w:t xml:space="preserve">βιταμίνης </w:t>
      </w:r>
      <w:r>
        <w:rPr>
          <w:rFonts w:ascii="Book Antiqua" w:hAnsi="Book Antiqua"/>
          <w:b/>
          <w:bCs/>
          <w:lang w:val="en-US"/>
        </w:rPr>
        <w:t>C</w:t>
      </w:r>
      <w:r w:rsidRPr="006D31E1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και καροτίνης </w:t>
      </w:r>
      <w:r>
        <w:rPr>
          <w:rFonts w:ascii="Book Antiqua" w:hAnsi="Book Antiqua"/>
        </w:rPr>
        <w:t xml:space="preserve"> (αντιοξειδωτικές, αντικαρκινικές ιδιότητες).</w:t>
      </w:r>
    </w:p>
    <w:p w:rsidR="006D31E1" w:rsidRDefault="006D31E1" w:rsidP="006D31E1">
      <w:pPr>
        <w:widowControl w:val="0"/>
        <w:rPr>
          <w:rFonts w:ascii="Book Antiqua" w:hAnsi="Book Antiqua"/>
        </w:rPr>
      </w:pPr>
      <w:r>
        <w:rPr>
          <w:rFonts w:ascii="Book Antiqua" w:hAnsi="Book Antiqua"/>
        </w:rPr>
        <w:t xml:space="preserve">Είναι μια αξιόπιστη πηγή </w:t>
      </w:r>
      <w:r>
        <w:rPr>
          <w:rFonts w:ascii="Book Antiqua" w:hAnsi="Book Antiqua"/>
          <w:b/>
          <w:bCs/>
        </w:rPr>
        <w:t>βιταμίνης Β6</w:t>
      </w:r>
      <w:r>
        <w:rPr>
          <w:rFonts w:ascii="Book Antiqua" w:hAnsi="Book Antiqua"/>
        </w:rPr>
        <w:t xml:space="preserve">, ουσίας σημαντικής για την ομαλή λειτουργία του Νευρικού Συστήματος (συμβάλει στη σύνθεση </w:t>
      </w:r>
      <w:proofErr w:type="spellStart"/>
      <w:r>
        <w:rPr>
          <w:rFonts w:ascii="Book Antiqua" w:hAnsi="Book Antiqua"/>
        </w:rPr>
        <w:t>σεροτονίνης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ντοπαμίνης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μελατονίνης</w:t>
      </w:r>
      <w:proofErr w:type="spellEnd"/>
      <w:r>
        <w:rPr>
          <w:rFonts w:ascii="Book Antiqua" w:hAnsi="Book Antiqua"/>
        </w:rPr>
        <w:t>)</w:t>
      </w:r>
    </w:p>
    <w:p w:rsidR="006D31E1" w:rsidRDefault="006D31E1" w:rsidP="006D31E1">
      <w:pPr>
        <w:widowControl w:val="0"/>
        <w:rPr>
          <w:rFonts w:ascii="Book Antiqua" w:hAnsi="Book Antiqua"/>
        </w:rPr>
      </w:pPr>
      <w:r>
        <w:rPr>
          <w:rFonts w:ascii="Book Antiqua" w:hAnsi="Book Antiqua"/>
        </w:rPr>
        <w:t xml:space="preserve">Η παρουσία </w:t>
      </w:r>
      <w:proofErr w:type="spellStart"/>
      <w:r>
        <w:rPr>
          <w:rFonts w:ascii="Book Antiqua" w:hAnsi="Book Antiqua"/>
          <w:b/>
          <w:bCs/>
        </w:rPr>
        <w:t>λυκοπενίου</w:t>
      </w:r>
      <w:proofErr w:type="spellEnd"/>
      <w:r>
        <w:rPr>
          <w:rFonts w:ascii="Book Antiqua" w:hAnsi="Book Antiqua"/>
        </w:rPr>
        <w:t xml:space="preserve"> προσδίδει στο καρπούζι ευεργετικές ιδιότητες όσον αφορά την πρόληψη καρκίνου του προστάτη, αλλά και την προστασία της καρδιάς. </w:t>
      </w:r>
    </w:p>
    <w:p w:rsidR="006D31E1" w:rsidRDefault="006D31E1" w:rsidP="006D31E1">
      <w:pPr>
        <w:widowControl w:val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Όσον αφορά την πεποίθηση ότι το καρπούζι περιέχει πολύ ζάχαρη,  καταρρίπτεται αν σκεφτούμε ότι 100γρ καρπούζι περιέχουν 7γρ </w:t>
      </w:r>
      <w:proofErr w:type="spellStart"/>
      <w:r>
        <w:rPr>
          <w:rFonts w:ascii="Book Antiqua" w:hAnsi="Book Antiqua"/>
        </w:rPr>
        <w:t>υδατ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κων</w:t>
      </w:r>
      <w:proofErr w:type="spellEnd"/>
      <w:r>
        <w:rPr>
          <w:rFonts w:ascii="Book Antiqua" w:hAnsi="Book Antiqua"/>
        </w:rPr>
        <w:t xml:space="preserve">, ενώ 100γρ μήλο (χωρίς φλούδα) 8,5γρ </w:t>
      </w:r>
      <w:proofErr w:type="spellStart"/>
      <w:r>
        <w:rPr>
          <w:rFonts w:ascii="Book Antiqua" w:hAnsi="Book Antiqua"/>
        </w:rPr>
        <w:t>υδατ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κων</w:t>
      </w:r>
      <w:proofErr w:type="spellEnd"/>
      <w:r>
        <w:rPr>
          <w:rFonts w:ascii="Book Antiqua" w:hAnsi="Book Antiqua"/>
        </w:rPr>
        <w:t>.</w:t>
      </w:r>
    </w:p>
    <w:p w:rsidR="006D31E1" w:rsidRPr="006D31E1" w:rsidRDefault="006D31E1" w:rsidP="006D31E1">
      <w:pPr>
        <w:widowControl w:val="0"/>
      </w:pPr>
      <w:r>
        <w:rPr>
          <w:lang w:val="en-US"/>
        </w:rPr>
        <w:t> </w:t>
      </w:r>
    </w:p>
    <w:p w:rsidR="006D31E1" w:rsidRPr="006D31E1" w:rsidRDefault="006D31E1" w:rsidP="006D31E1">
      <w:pPr>
        <w:widowControl w:val="0"/>
        <w:rPr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4.55pt;margin-top:2.55pt;width:255.1pt;height:136.05pt;z-index:4;visibility:visible;mso-wrap-edited:f;mso-wrap-distance-left:2.88pt;mso-wrap-distance-top:2.88pt;mso-wrap-distance-right:2.88pt;mso-wrap-distance-bottom:2.88pt" strokecolor="red" strokeweight=".25pt" insetpen="t" o:cliptowrap="t">
            <v:stroke>
              <o:left v:ext="view" color="#c00" weight=".25pt" joinstyle="miter" insetpen="t"/>
              <o:top v:ext="view" color="#c00" weight=".25pt" joinstyle="miter" insetpen="t"/>
              <o:right v:ext="view" color="#c00" weight=".25pt" joinstyle="miter" insetpen="t"/>
              <o:bottom v:ext="view" color="#c00" weight=".25pt" joinstyle="miter" insetpen="t"/>
            </v:stroke>
            <v:shadow color="#ccc"/>
            <o:lock v:ext="edit" shapetype="t"/>
            <v:textbox style="mso-column-margin:5.7pt" inset="2.85pt,2.85pt,2.85pt,2.85pt">
              <w:txbxContent>
                <w:p w:rsid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>Συσταση καρπουζιου/ 100γρ:</w:t>
                  </w:r>
                </w:p>
                <w:p w:rsid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 xml:space="preserve">Θερμιδεσ:31 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  <w:lang w:val="en-US"/>
                    </w:rPr>
                    <w:t>KCAL</w:t>
                  </w:r>
                </w:p>
                <w:p w:rsidR="006D31E1" w:rsidRP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 xml:space="preserve">Καροτινη </w:t>
                  </w:r>
                  <w:r>
                    <w:rPr>
                      <w:rFonts w:cs="Book Antiqua"/>
                      <w:color w:val="FF0000"/>
                      <w:sz w:val="14"/>
                      <w:szCs w:val="14"/>
                    </w:rPr>
                    <w:t>(προδρομοσ βιτ. Α)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>:230 μικρογρ</w:t>
                  </w:r>
                </w:p>
                <w:p w:rsidR="006D31E1" w:rsidRP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>Μαγνησιο: 8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  <w:lang w:val="en-US"/>
                    </w:rPr>
                    <w:t>mg</w:t>
                  </w:r>
                </w:p>
                <w:p w:rsidR="006D31E1" w:rsidRP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 xml:space="preserve">Βιταμινη 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  <w:lang w:val="en-US"/>
                    </w:rPr>
                    <w:t>C</w:t>
                  </w:r>
                  <w:r w:rsidRPr="006D31E1">
                    <w:rPr>
                      <w:rFonts w:cs="Book Antiqua"/>
                      <w:color w:val="FF0000"/>
                      <w:sz w:val="16"/>
                      <w:szCs w:val="16"/>
                    </w:rPr>
                    <w:t>: 8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  <w:lang w:val="en-US"/>
                    </w:rPr>
                    <w:t>mg</w:t>
                  </w:r>
                </w:p>
                <w:p w:rsidR="006D31E1" w:rsidRP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color w:val="FF0000"/>
                      <w:sz w:val="16"/>
                      <w:szCs w:val="16"/>
                      <w:lang w:val="en-US"/>
                    </w:rPr>
                    <w:t>Bitaminh</w:t>
                  </w:r>
                  <w:r w:rsidRPr="006D31E1">
                    <w:rPr>
                      <w:rFonts w:cs="Book Antiqua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  <w:lang w:val="en-US"/>
                    </w:rPr>
                    <w:t>b</w:t>
                  </w:r>
                  <w:r w:rsidRPr="006D31E1">
                    <w:rPr>
                      <w:rFonts w:cs="Book Antiqua"/>
                      <w:color w:val="FF0000"/>
                      <w:sz w:val="16"/>
                      <w:szCs w:val="16"/>
                    </w:rPr>
                    <w:t>6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>: 0.14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  <w:lang w:val="en-US"/>
                    </w:rPr>
                    <w:t>mg</w:t>
                  </w:r>
                </w:p>
                <w:p w:rsidR="006D31E1" w:rsidRDefault="006D31E1">
                  <w:pPr>
                    <w:pStyle w:val="unknownstyle"/>
                    <w:rPr>
                      <w:rFonts w:cs="Book Antiqua"/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 xml:space="preserve">Πηγη: </w:t>
                  </w:r>
                  <w:r w:rsidRPr="006D31E1">
                    <w:rPr>
                      <w:rFonts w:cs="Book Antiqua"/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«</w:t>
                  </w:r>
                  <w:r>
                    <w:rPr>
                      <w:rFonts w:cs="Book Antiqua"/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πινακεσ συνθεσησ τροφιμων</w:t>
                  </w:r>
                  <w:r w:rsidRPr="006D31E1">
                    <w:rPr>
                      <w:rFonts w:cs="Book Antiqua"/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»</w:t>
                  </w:r>
                  <w:r>
                    <w:rPr>
                      <w:rFonts w:cs="Book Antiqua"/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, α. τριχοπουλου</w:t>
                  </w:r>
                </w:p>
                <w:p w:rsid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</w:p>
                <w:p w:rsidR="006D31E1" w:rsidRPr="006D31E1" w:rsidRDefault="006D31E1">
                  <w:pPr>
                    <w:pStyle w:val="unknownstyle"/>
                    <w:rPr>
                      <w:rFonts w:cs="Book Antiqua"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>Χτυπηστε το ελαφρα στη μεση, στον ‘κουφιο’ ηχο μαλλον είναι καλο, στο ‘συμπαγη’ ηχο τοτε μαλλον είναι ..μαπα</w:t>
                  </w:r>
                  <w:r w:rsidRPr="006D31E1">
                    <w:rPr>
                      <w:rFonts w:cs="Book Antiqua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ook Antiqua"/>
                      <w:color w:val="FF0000"/>
                      <w:sz w:val="16"/>
                      <w:szCs w:val="16"/>
                    </w:rPr>
                    <w:t>το καρπουζι.παντωσ ασφαλησ τροποσ αναγνωρισησ του ‘καλου’ καρπουζιου δεν υπαρχει..</w:t>
                  </w:r>
                </w:p>
              </w:txbxContent>
            </v:textbox>
          </v:shape>
        </w:pict>
      </w:r>
      <w:r>
        <w:rPr>
          <w:lang w:val="en-US"/>
        </w:rPr>
        <w:t> </w:t>
      </w: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rPr>
          <w:szCs w:val="20"/>
        </w:rPr>
      </w:pPr>
    </w:p>
    <w:p w:rsidR="006D31E1" w:rsidRDefault="006D31E1" w:rsidP="006D31E1">
      <w:pPr>
        <w:pStyle w:val="msoaddress"/>
        <w:widowControl w:val="0"/>
        <w:spacing w:before="80"/>
        <w:jc w:val="both"/>
        <w:rPr>
          <w:color w:val="FA6EB4"/>
        </w:rPr>
      </w:pPr>
      <w:r>
        <w:rPr>
          <w:rFonts w:ascii="Verdana" w:hAnsi="Verdana"/>
          <w:sz w:val="18"/>
          <w:szCs w:val="18"/>
        </w:rPr>
        <w:t xml:space="preserve">Τον Ιούλιο είναι η καλύτερη περίοδος να απολαύσουμε το ελληνικό καρπούζι. Τρώγεται ωμό και καθαρισμένο από τη φλούδα. Επίσης, χρησιμοποιείται και στη μαγειρική και τη ζαχαροπλαστική. Χτυπημένο στο μπλέντερ δίνει ωραίες γρανίτες. Υπάρχει η </w:t>
      </w:r>
      <w:r w:rsidRPr="006D31E1">
        <w:rPr>
          <w:rFonts w:ascii="Verdana" w:hAnsi="Verdana"/>
          <w:sz w:val="18"/>
          <w:szCs w:val="18"/>
        </w:rPr>
        <w:t>«</w:t>
      </w:r>
      <w:proofErr w:type="spellStart"/>
      <w:r>
        <w:rPr>
          <w:rFonts w:ascii="Verdana" w:hAnsi="Verdana"/>
          <w:sz w:val="18"/>
          <w:szCs w:val="18"/>
        </w:rPr>
        <w:t>καρπουζένια</w:t>
      </w:r>
      <w:proofErr w:type="spellEnd"/>
      <w:r w:rsidRPr="006D31E1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την οποία μπορεί να βρει κανείς στην αγαπημένη Φολέγανδρο. </w:t>
      </w:r>
    </w:p>
    <w:p w:rsidR="006D31E1" w:rsidRDefault="006D31E1" w:rsidP="006D31E1">
      <w:pPr>
        <w:widowControl w:val="0"/>
        <w:rPr>
          <w:rFonts w:ascii="Calibri" w:hAnsi="Calibri"/>
          <w:color w:val="FF0000"/>
        </w:rPr>
      </w:pPr>
      <w:r>
        <w:rPr>
          <w:lang w:val="en-US"/>
        </w:rPr>
        <w:t> </w:t>
      </w:r>
    </w:p>
    <w:p w:rsidR="006D31E1" w:rsidRDefault="006D31E1" w:rsidP="006D31E1">
      <w:pPr>
        <w:widowControl w:val="0"/>
        <w:rPr>
          <w:rFonts w:ascii="Calibri" w:hAnsi="Calibri"/>
          <w:color w:val="FF0000"/>
        </w:rPr>
      </w:pPr>
      <w:r>
        <w:rPr>
          <w:rFonts w:ascii="Calibri" w:hAnsi="Calibri"/>
          <w:noProof/>
          <w:color w:val="FF0000"/>
        </w:rPr>
      </w:r>
      <w:r>
        <w:rPr>
          <w:rFonts w:ascii="Calibri" w:hAnsi="Calibri"/>
          <w:color w:val="FF0000"/>
        </w:rPr>
        <w:pict>
          <v:shape id="_x0000_s1101" type="#_x0000_t75" style="width:153.75pt;height:90.75pt;mso-wrap-distance-left:2.88pt;mso-wrap-distance-top:2.88pt;mso-wrap-distance-right:2.88pt;mso-wrap-distance-bottom:2.88pt;mso-position-horizontal-relative:char;mso-position-vertical-relative:line" fillcolor="black">
            <v:fill color2="black"/>
            <v:stroke color2="black">
              <o:left v:ext="view" color2="black"/>
              <o:top v:ext="view" color2="black"/>
              <o:right v:ext="view" color2="black"/>
              <o:bottom v:ext="view" color2="black"/>
              <o:column v:ext="view" color2="black"/>
            </v:stroke>
            <v:imagedata r:id="rId8" o:title=""/>
            <v:shadow color="black"/>
            <w10:anchorlock/>
          </v:shape>
        </w:pict>
      </w:r>
    </w:p>
    <w:p w:rsidR="006D31E1" w:rsidRDefault="006D31E1" w:rsidP="006D31E1">
      <w:pPr>
        <w:widowControl w:val="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100γρ καρπούζι έχουν 7γρ </w:t>
      </w:r>
      <w:proofErr w:type="spellStart"/>
      <w:r>
        <w:rPr>
          <w:rFonts w:ascii="Calibri" w:hAnsi="Calibri"/>
          <w:color w:val="FF0000"/>
        </w:rPr>
        <w:t>υδατ</w:t>
      </w:r>
      <w:proofErr w:type="spellEnd"/>
      <w:r>
        <w:rPr>
          <w:rFonts w:ascii="Calibri" w:hAnsi="Calibri"/>
          <w:color w:val="FF0000"/>
        </w:rPr>
        <w:t>/</w:t>
      </w:r>
      <w:proofErr w:type="spellStart"/>
      <w:r>
        <w:rPr>
          <w:rFonts w:ascii="Calibri" w:hAnsi="Calibri"/>
          <w:color w:val="FF0000"/>
        </w:rPr>
        <w:t>κων</w:t>
      </w:r>
      <w:proofErr w:type="spellEnd"/>
      <w:r>
        <w:rPr>
          <w:rFonts w:ascii="Calibri" w:hAnsi="Calibri"/>
          <w:color w:val="FF0000"/>
        </w:rPr>
        <w:t>. Δεν περιέχει πολλές θερμίδες, αλλά πολλές φορές το παρακάνουμε στην ποσότητα..</w:t>
      </w:r>
    </w:p>
    <w:p w:rsidR="006D31E1" w:rsidRPr="006D31E1" w:rsidRDefault="006D31E1" w:rsidP="006D31E1">
      <w:pPr>
        <w:widowControl w:val="0"/>
        <w:rPr>
          <w:color w:val="000000"/>
        </w:rPr>
      </w:pPr>
      <w:r>
        <w:rPr>
          <w:lang w:val="en-US"/>
        </w:rPr>
        <w:t> </w:t>
      </w:r>
    </w:p>
    <w:p w:rsidR="00E646AA" w:rsidRPr="006D31E1" w:rsidRDefault="006D31E1" w:rsidP="006D31E1">
      <w:pPr>
        <w:rPr>
          <w:szCs w:val="20"/>
        </w:rPr>
      </w:pPr>
      <w:r>
        <w:pict>
          <v:shape id="_x0000_s1097" type="#_x0000_t202" style="position:absolute;margin-left:204.1pt;margin-top:436.55pt;width:255.1pt;height:136.05pt;z-index:3;visibility:visible;mso-wrap-edited:f;mso-wrap-distance-left:2.88pt;mso-wrap-distance-top:2.88pt;mso-wrap-distance-right:2.88pt;mso-wrap-distance-bottom:2.88pt" strokecolor="red" strokeweight=".25pt" insetpen="t" o:cliptowrap="t">
            <v:stroke>
              <o:left v:ext="view" color="#c00" weight=".25pt" joinstyle="miter" insetpen="t"/>
              <o:top v:ext="view" color="#c00" weight=".25pt" joinstyle="miter" insetpen="t"/>
              <o:right v:ext="view" color="#c00" weight=".25pt" joinstyle="miter" insetpen="t"/>
              <o:bottom v:ext="view" color="#c00" weight=".25pt" joinstyle="miter" insetpen="t"/>
            </v:stroke>
            <v:shadow color="#ccc"/>
            <o:lock v:ext="edit" shapetype="t"/>
            <v:textbox style="mso-column-margin:5.7pt" inset="2.85pt,2.85pt,2.85pt,2.85pt">
              <w:txbxContent>
                <w:p w:rsid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Συσταση καρπουζιου/ 100γρ:</w:t>
                  </w:r>
                </w:p>
                <w:p w:rsid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Θερμιδεσ:31 </w:t>
                  </w: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KCAL</w:t>
                  </w:r>
                </w:p>
                <w:p w:rsidR="006D31E1" w:rsidRP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Καροτινη </w:t>
                  </w:r>
                  <w:r>
                    <w:rPr>
                      <w:color w:val="FF0000"/>
                      <w:sz w:val="14"/>
                      <w:szCs w:val="14"/>
                    </w:rPr>
                    <w:t>(προδρομοσ βιτ. Α)</w:t>
                  </w:r>
                  <w:r>
                    <w:rPr>
                      <w:color w:val="FF0000"/>
                      <w:sz w:val="16"/>
                      <w:szCs w:val="16"/>
                    </w:rPr>
                    <w:t>:230 μικρογρ</w:t>
                  </w:r>
                </w:p>
                <w:p w:rsidR="006D31E1" w:rsidRP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Μαγνησιο: 8</w:t>
                  </w: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mg</w:t>
                  </w:r>
                </w:p>
                <w:p w:rsidR="006D31E1" w:rsidRP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Βιταμινη </w:t>
                  </w: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C</w:t>
                  </w:r>
                  <w:r w:rsidRPr="006D31E1">
                    <w:rPr>
                      <w:color w:val="FF0000"/>
                      <w:sz w:val="16"/>
                      <w:szCs w:val="16"/>
                    </w:rPr>
                    <w:t>: 8</w:t>
                  </w: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mg</w:t>
                  </w:r>
                </w:p>
                <w:p w:rsidR="006D31E1" w:rsidRP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Bitaminh</w:t>
                  </w:r>
                  <w:r w:rsidRPr="006D31E1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b</w:t>
                  </w:r>
                  <w:r w:rsidRPr="006D31E1">
                    <w:rPr>
                      <w:color w:val="FF0000"/>
                      <w:sz w:val="16"/>
                      <w:szCs w:val="16"/>
                    </w:rPr>
                    <w:t>6</w:t>
                  </w:r>
                  <w:r>
                    <w:rPr>
                      <w:color w:val="FF0000"/>
                      <w:sz w:val="16"/>
                      <w:szCs w:val="16"/>
                    </w:rPr>
                    <w:t>: 0.14</w:t>
                  </w: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mg</w:t>
                  </w:r>
                </w:p>
                <w:p w:rsidR="006D31E1" w:rsidRDefault="006D31E1" w:rsidP="006D31E1">
                  <w:pPr>
                    <w:pStyle w:val="msotagline"/>
                    <w:widowControl w:val="0"/>
                    <w:rPr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 xml:space="preserve">Πηγη: </w:t>
                  </w:r>
                  <w:r w:rsidRPr="006D31E1">
                    <w:rPr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«</w:t>
                  </w:r>
                  <w:r>
                    <w:rPr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πινακεσ συνθεσησ τροφιμων</w:t>
                  </w:r>
                  <w:r w:rsidRPr="006D31E1">
                    <w:rPr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»</w:t>
                  </w:r>
                  <w:r>
                    <w:rPr>
                      <w:b w:val="0"/>
                      <w:bCs w:val="0"/>
                      <w:i/>
                      <w:iCs/>
                      <w:color w:val="FF0000"/>
                      <w:sz w:val="16"/>
                      <w:szCs w:val="16"/>
                    </w:rPr>
                    <w:t>, α. τριχοπουλου</w:t>
                  </w:r>
                </w:p>
                <w:p w:rsid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  <w:p w:rsidR="006D31E1" w:rsidRDefault="006D31E1" w:rsidP="006D31E1">
                  <w:pPr>
                    <w:pStyle w:val="msotagline"/>
                    <w:widowControl w:val="0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Χτυπηστε το ελαφρα στη μεση, στον ‘κουφιο’ ηχο μαλλον είναι καλο, στο ‘συμπαγη’ ηχο τοτε μαλλον είναι ..μαπα</w:t>
                  </w:r>
                </w:p>
              </w:txbxContent>
            </v:textbox>
          </v:shape>
        </w:pict>
      </w:r>
    </w:p>
    <w:sectPr w:rsidR="00E646AA" w:rsidRPr="006D31E1" w:rsidSect="00ED4D41">
      <w:pgSz w:w="12240" w:h="15840"/>
      <w:pgMar w:top="180" w:right="1418" w:bottom="1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76D"/>
    <w:multiLevelType w:val="hybridMultilevel"/>
    <w:tmpl w:val="D8CE08AA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01D2"/>
    <w:multiLevelType w:val="hybridMultilevel"/>
    <w:tmpl w:val="16D65AF2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E7386"/>
    <w:multiLevelType w:val="hybridMultilevel"/>
    <w:tmpl w:val="9286C7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74343"/>
    <w:multiLevelType w:val="hybridMultilevel"/>
    <w:tmpl w:val="2EB64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E5451"/>
    <w:multiLevelType w:val="hybridMultilevel"/>
    <w:tmpl w:val="F1C6C020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C4105"/>
    <w:multiLevelType w:val="hybridMultilevel"/>
    <w:tmpl w:val="62AE42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30F5429"/>
    <w:multiLevelType w:val="hybridMultilevel"/>
    <w:tmpl w:val="1058709E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41B12"/>
    <w:multiLevelType w:val="hybridMultilevel"/>
    <w:tmpl w:val="634E3176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57C0"/>
    <w:multiLevelType w:val="hybridMultilevel"/>
    <w:tmpl w:val="4162AEAA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>
    <w:nsid w:val="48F40803"/>
    <w:multiLevelType w:val="hybridMultilevel"/>
    <w:tmpl w:val="112AE24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141C4"/>
    <w:multiLevelType w:val="hybridMultilevel"/>
    <w:tmpl w:val="68388CAE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C571A"/>
    <w:multiLevelType w:val="hybridMultilevel"/>
    <w:tmpl w:val="A198D4D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F7E42"/>
    <w:multiLevelType w:val="hybridMultilevel"/>
    <w:tmpl w:val="F356E41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91F94"/>
    <w:multiLevelType w:val="hybridMultilevel"/>
    <w:tmpl w:val="656EB660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C7CB5"/>
    <w:multiLevelType w:val="hybridMultilevel"/>
    <w:tmpl w:val="0316B87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23EA6"/>
    <w:multiLevelType w:val="hybridMultilevel"/>
    <w:tmpl w:val="4818380E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78576512"/>
    <w:multiLevelType w:val="hybridMultilevel"/>
    <w:tmpl w:val="50CADEB2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BBE"/>
    <w:rsid w:val="00017AE7"/>
    <w:rsid w:val="00055736"/>
    <w:rsid w:val="00061238"/>
    <w:rsid w:val="000A6BBE"/>
    <w:rsid w:val="000B524A"/>
    <w:rsid w:val="000C3B99"/>
    <w:rsid w:val="00110905"/>
    <w:rsid w:val="001135E7"/>
    <w:rsid w:val="00122D9F"/>
    <w:rsid w:val="00142D46"/>
    <w:rsid w:val="002548CC"/>
    <w:rsid w:val="00276B8D"/>
    <w:rsid w:val="002804BD"/>
    <w:rsid w:val="00292BF1"/>
    <w:rsid w:val="002A64EF"/>
    <w:rsid w:val="002C6A63"/>
    <w:rsid w:val="002F4995"/>
    <w:rsid w:val="00364045"/>
    <w:rsid w:val="003B6BED"/>
    <w:rsid w:val="004022CB"/>
    <w:rsid w:val="004065F9"/>
    <w:rsid w:val="004231BF"/>
    <w:rsid w:val="00471A94"/>
    <w:rsid w:val="0049566C"/>
    <w:rsid w:val="004A0B54"/>
    <w:rsid w:val="004A298A"/>
    <w:rsid w:val="004C7058"/>
    <w:rsid w:val="00526702"/>
    <w:rsid w:val="005C154D"/>
    <w:rsid w:val="00690881"/>
    <w:rsid w:val="006C71E3"/>
    <w:rsid w:val="006D31E1"/>
    <w:rsid w:val="00731980"/>
    <w:rsid w:val="00733DD6"/>
    <w:rsid w:val="008767D0"/>
    <w:rsid w:val="008B5B79"/>
    <w:rsid w:val="00A93911"/>
    <w:rsid w:val="00AE0EB2"/>
    <w:rsid w:val="00B72524"/>
    <w:rsid w:val="00BA7991"/>
    <w:rsid w:val="00BB00BD"/>
    <w:rsid w:val="00BC1411"/>
    <w:rsid w:val="00BD346B"/>
    <w:rsid w:val="00BE67B1"/>
    <w:rsid w:val="00C731DF"/>
    <w:rsid w:val="00C74282"/>
    <w:rsid w:val="00CD2C36"/>
    <w:rsid w:val="00D43AFD"/>
    <w:rsid w:val="00E227BE"/>
    <w:rsid w:val="00E5422F"/>
    <w:rsid w:val="00E646AA"/>
    <w:rsid w:val="00E77462"/>
    <w:rsid w:val="00ED4D41"/>
    <w:rsid w:val="00F26A84"/>
    <w:rsid w:val="00F27275"/>
    <w:rsid w:val="00FA44AA"/>
    <w:rsid w:val="00FC5B57"/>
    <w:rsid w:val="00F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D9F"/>
    <w:rPr>
      <w:sz w:val="24"/>
      <w:szCs w:val="24"/>
    </w:rPr>
  </w:style>
  <w:style w:type="paragraph" w:styleId="1">
    <w:name w:val="heading 1"/>
    <w:basedOn w:val="a"/>
    <w:next w:val="a"/>
    <w:qFormat/>
    <w:rsid w:val="00122D9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rsid w:val="0073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BC1411"/>
  </w:style>
  <w:style w:type="character" w:styleId="-">
    <w:name w:val="Hyperlink"/>
    <w:basedOn w:val="a0"/>
    <w:uiPriority w:val="99"/>
    <w:unhideWhenUsed/>
    <w:rsid w:val="00BC1411"/>
    <w:rPr>
      <w:color w:val="0000FF"/>
      <w:u w:val="single"/>
    </w:rPr>
  </w:style>
  <w:style w:type="paragraph" w:customStyle="1" w:styleId="msotitle2">
    <w:name w:val="msotitle2"/>
    <w:rsid w:val="001135E7"/>
    <w:rPr>
      <w:rFonts w:ascii="Book Antiqua" w:hAnsi="Book Antiqua"/>
      <w:color w:val="323232"/>
      <w:kern w:val="28"/>
      <w:sz w:val="76"/>
      <w:szCs w:val="76"/>
    </w:rPr>
  </w:style>
  <w:style w:type="paragraph" w:customStyle="1" w:styleId="msotagline">
    <w:name w:val="msotagline"/>
    <w:rsid w:val="001135E7"/>
    <w:rPr>
      <w:rFonts w:ascii="Book Antiqua" w:hAnsi="Book Antiqua"/>
      <w:b/>
      <w:bCs/>
      <w:caps/>
      <w:color w:val="000000"/>
      <w:kern w:val="28"/>
      <w:sz w:val="18"/>
      <w:szCs w:val="18"/>
    </w:rPr>
  </w:style>
  <w:style w:type="paragraph" w:customStyle="1" w:styleId="msoaddress">
    <w:name w:val="msoaddress"/>
    <w:rsid w:val="00FE796A"/>
    <w:pPr>
      <w:spacing w:line="264" w:lineRule="auto"/>
      <w:jc w:val="center"/>
    </w:pPr>
    <w:rPr>
      <w:rFonts w:ascii="Book Antiqua" w:hAnsi="Book Antiqua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rsid w:val="006D31E1"/>
    <w:pPr>
      <w:widowControl w:val="0"/>
      <w:overflowPunct w:val="0"/>
      <w:autoSpaceDE w:val="0"/>
      <w:autoSpaceDN w:val="0"/>
      <w:adjustRightInd w:val="0"/>
    </w:pPr>
    <w:rPr>
      <w:rFonts w:ascii="Book Antiqua" w:hAnsi="Book Antiqua"/>
      <w:b/>
      <w:bCs/>
      <w:caps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62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846410666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076709672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995909885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</w:divsChild>
            </w:div>
            <w:div w:id="725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40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582762579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763376161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52177767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</w:divsChild>
            </w:div>
          </w:divsChild>
        </w:div>
      </w:divsChild>
    </w:div>
    <w:div w:id="147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CB93-73E4-41D4-8C9E-F8C39B7F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ΔΗΜΗΤΡΗΣ ΜΠΕΡΤΖΕΛΕΤΟΣ                                 τηλ επικοιν:6977090049</vt:lpstr>
    </vt:vector>
  </TitlesOfParts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ΔΗΜΗΤΡΗΣ ΜΠΕΡΤΖΕΛΕΤΟΣ                                 τηλ επικοιν:6977090049</dc:title>
  <dc:subject/>
  <dc:creator>VOULA</dc:creator>
  <cp:keywords/>
  <dc:description/>
  <cp:lastModifiedBy>user</cp:lastModifiedBy>
  <cp:revision>2</cp:revision>
  <cp:lastPrinted>2004-11-05T16:26:00Z</cp:lastPrinted>
  <dcterms:created xsi:type="dcterms:W3CDTF">2012-06-28T10:00:00Z</dcterms:created>
  <dcterms:modified xsi:type="dcterms:W3CDTF">2012-06-28T10:00:00Z</dcterms:modified>
</cp:coreProperties>
</file>